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Default="00AD6F4E" w:rsidP="00AD6F4E">
      <w:pPr>
        <w:pStyle w:val="tx1"/>
      </w:pPr>
    </w:p>
    <w:p w:rsidR="00AD6F4E" w:rsidRPr="00AD6F4E" w:rsidRDefault="00AD6F4E" w:rsidP="00AD6F4E">
      <w:pPr>
        <w:pStyle w:val="t1"/>
        <w:rPr>
          <w:sz w:val="72"/>
        </w:rPr>
      </w:pPr>
      <w:r w:rsidRPr="00AD6F4E">
        <w:rPr>
          <w:sz w:val="72"/>
        </w:rPr>
        <w:t>Consultas Simples</w:t>
      </w:r>
    </w:p>
    <w:p w:rsidR="00AD6F4E" w:rsidRDefault="00E906FB" w:rsidP="00AD6F4E">
      <w:pPr>
        <w:pStyle w:val="tx1"/>
        <w:ind w:left="0"/>
      </w:pPr>
      <w:r>
        <w:br w:type="page"/>
      </w:r>
    </w:p>
    <w:p w:rsidR="00AD6F4E" w:rsidRPr="00AD6F4E" w:rsidRDefault="00AD6F4E" w:rsidP="00AD6F4E"/>
    <w:p w:rsidR="00260699" w:rsidRPr="00317BB9" w:rsidRDefault="00260699" w:rsidP="000E0EC9">
      <w:pPr>
        <w:pStyle w:val="indice1"/>
      </w:pPr>
      <w:r w:rsidRPr="00317BB9">
        <w:t>Índice</w:t>
      </w:r>
    </w:p>
    <w:p w:rsidR="005E509A" w:rsidRDefault="007F7CF4">
      <w:pPr>
        <w:pStyle w:val="TDC1"/>
        <w:rPr>
          <w:rFonts w:asciiTheme="minorHAnsi" w:eastAsiaTheme="minorEastAsia" w:hAnsiTheme="minorHAnsi" w:cstheme="minorBidi"/>
          <w:b w:val="0"/>
          <w:color w:val="auto"/>
          <w:sz w:val="22"/>
          <w:szCs w:val="22"/>
          <w:lang w:val="es-ES"/>
        </w:rPr>
      </w:pPr>
      <w:r w:rsidRPr="00317BB9">
        <w:rPr>
          <w:noProof w:val="0"/>
        </w:rPr>
        <w:fldChar w:fldCharType="begin"/>
      </w:r>
      <w:r w:rsidR="00260699" w:rsidRPr="00317BB9">
        <w:rPr>
          <w:noProof w:val="0"/>
        </w:rPr>
        <w:instrText xml:space="preserve"> TOC \h \z \t "n1;1;n2;2;n3;3;n4;4;n5;5;n6;6" </w:instrText>
      </w:r>
      <w:r w:rsidRPr="00317BB9">
        <w:rPr>
          <w:noProof w:val="0"/>
        </w:rPr>
        <w:fldChar w:fldCharType="separate"/>
      </w:r>
      <w:hyperlink w:anchor="_Toc31753080" w:history="1">
        <w:r w:rsidR="005E509A" w:rsidRPr="00462469">
          <w:rPr>
            <w:rStyle w:val="Hipervnculo"/>
          </w:rPr>
          <w:t>1.</w:t>
        </w:r>
        <w:r w:rsidR="005E509A">
          <w:rPr>
            <w:rFonts w:asciiTheme="minorHAnsi" w:eastAsiaTheme="minorEastAsia" w:hAnsiTheme="minorHAnsi" w:cstheme="minorBidi"/>
            <w:b w:val="0"/>
            <w:color w:val="auto"/>
            <w:sz w:val="22"/>
            <w:szCs w:val="22"/>
            <w:lang w:val="es-ES"/>
          </w:rPr>
          <w:tab/>
        </w:r>
        <w:r w:rsidR="005E509A" w:rsidRPr="00462469">
          <w:rPr>
            <w:rStyle w:val="Hipervnculo"/>
          </w:rPr>
          <w:t>Introducción</w:t>
        </w:r>
        <w:r w:rsidR="005E509A">
          <w:rPr>
            <w:webHidden/>
          </w:rPr>
          <w:tab/>
        </w:r>
        <w:r w:rsidR="005E509A">
          <w:rPr>
            <w:webHidden/>
          </w:rPr>
          <w:fldChar w:fldCharType="begin"/>
        </w:r>
        <w:r w:rsidR="005E509A">
          <w:rPr>
            <w:webHidden/>
          </w:rPr>
          <w:instrText xml:space="preserve"> PAGEREF _Toc31753080 \h </w:instrText>
        </w:r>
        <w:r w:rsidR="005E509A">
          <w:rPr>
            <w:webHidden/>
          </w:rPr>
        </w:r>
        <w:r w:rsidR="005E509A">
          <w:rPr>
            <w:webHidden/>
          </w:rPr>
          <w:fldChar w:fldCharType="separate"/>
        </w:r>
        <w:r w:rsidR="005E509A">
          <w:rPr>
            <w:webHidden/>
          </w:rPr>
          <w:t>3</w:t>
        </w:r>
        <w:r w:rsidR="005E509A">
          <w:rPr>
            <w:webHidden/>
          </w:rPr>
          <w:fldChar w:fldCharType="end"/>
        </w:r>
      </w:hyperlink>
    </w:p>
    <w:p w:rsidR="005E509A" w:rsidRDefault="005E509A">
      <w:pPr>
        <w:pStyle w:val="TDC2"/>
        <w:tabs>
          <w:tab w:val="left" w:pos="1134"/>
        </w:tabs>
        <w:rPr>
          <w:rFonts w:asciiTheme="minorHAnsi" w:eastAsiaTheme="minorEastAsia" w:hAnsiTheme="minorHAnsi" w:cstheme="minorBidi"/>
          <w:color w:val="auto"/>
          <w:lang w:val="es-ES"/>
        </w:rPr>
      </w:pPr>
      <w:hyperlink w:anchor="_Toc31753081" w:history="1">
        <w:r w:rsidRPr="00462469">
          <w:rPr>
            <w:rStyle w:val="Hipervnculo"/>
          </w:rPr>
          <w:t>1.1</w:t>
        </w:r>
        <w:r>
          <w:rPr>
            <w:rFonts w:asciiTheme="minorHAnsi" w:eastAsiaTheme="minorEastAsia" w:hAnsiTheme="minorHAnsi" w:cstheme="minorBidi"/>
            <w:color w:val="auto"/>
            <w:lang w:val="es-ES"/>
          </w:rPr>
          <w:tab/>
        </w:r>
        <w:r w:rsidRPr="00462469">
          <w:rPr>
            <w:rStyle w:val="Hipervnculo"/>
          </w:rPr>
          <w:t>Bases de datos de traballo</w:t>
        </w:r>
        <w:r>
          <w:rPr>
            <w:webHidden/>
          </w:rPr>
          <w:tab/>
        </w:r>
        <w:r>
          <w:rPr>
            <w:webHidden/>
          </w:rPr>
          <w:fldChar w:fldCharType="begin"/>
        </w:r>
        <w:r>
          <w:rPr>
            <w:webHidden/>
          </w:rPr>
          <w:instrText xml:space="preserve"> PAGEREF _Toc31753081 \h </w:instrText>
        </w:r>
        <w:r>
          <w:rPr>
            <w:webHidden/>
          </w:rPr>
        </w:r>
        <w:r>
          <w:rPr>
            <w:webHidden/>
          </w:rPr>
          <w:fldChar w:fldCharType="separate"/>
        </w:r>
        <w:r>
          <w:rPr>
            <w:webHidden/>
          </w:rPr>
          <w:t>3</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82" w:history="1">
        <w:r w:rsidRPr="00462469">
          <w:rPr>
            <w:rStyle w:val="Hipervnculo"/>
          </w:rPr>
          <w:t>1.1.1</w:t>
        </w:r>
        <w:r>
          <w:rPr>
            <w:rFonts w:asciiTheme="minorHAnsi" w:eastAsiaTheme="minorEastAsia" w:hAnsiTheme="minorHAnsi" w:cstheme="minorBidi"/>
            <w:color w:val="auto"/>
            <w:sz w:val="22"/>
            <w:szCs w:val="22"/>
            <w:lang w:val="es-ES"/>
          </w:rPr>
          <w:tab/>
        </w:r>
        <w:r w:rsidRPr="00462469">
          <w:rPr>
            <w:rStyle w:val="Hipervnculo"/>
          </w:rPr>
          <w:t>Base de datos tendaBD</w:t>
        </w:r>
        <w:r>
          <w:rPr>
            <w:webHidden/>
          </w:rPr>
          <w:tab/>
        </w:r>
        <w:r>
          <w:rPr>
            <w:webHidden/>
          </w:rPr>
          <w:fldChar w:fldCharType="begin"/>
        </w:r>
        <w:r>
          <w:rPr>
            <w:webHidden/>
          </w:rPr>
          <w:instrText xml:space="preserve"> PAGEREF _Toc31753082 \h </w:instrText>
        </w:r>
        <w:r>
          <w:rPr>
            <w:webHidden/>
          </w:rPr>
        </w:r>
        <w:r>
          <w:rPr>
            <w:webHidden/>
          </w:rPr>
          <w:fldChar w:fldCharType="separate"/>
        </w:r>
        <w:r>
          <w:rPr>
            <w:webHidden/>
          </w:rPr>
          <w:t>3</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83" w:history="1">
        <w:r w:rsidRPr="00462469">
          <w:rPr>
            <w:rStyle w:val="Hipervnculo"/>
          </w:rPr>
          <w:t>1.1.2</w:t>
        </w:r>
        <w:r>
          <w:rPr>
            <w:rFonts w:asciiTheme="minorHAnsi" w:eastAsiaTheme="minorEastAsia" w:hAnsiTheme="minorHAnsi" w:cstheme="minorBidi"/>
            <w:color w:val="auto"/>
            <w:sz w:val="22"/>
            <w:szCs w:val="22"/>
            <w:lang w:val="es-ES"/>
          </w:rPr>
          <w:tab/>
        </w:r>
        <w:r w:rsidRPr="00462469">
          <w:rPr>
            <w:rStyle w:val="Hipervnculo"/>
          </w:rPr>
          <w:t>Base de datos practicas5</w:t>
        </w:r>
        <w:r>
          <w:rPr>
            <w:webHidden/>
          </w:rPr>
          <w:tab/>
        </w:r>
        <w:r>
          <w:rPr>
            <w:webHidden/>
          </w:rPr>
          <w:fldChar w:fldCharType="begin"/>
        </w:r>
        <w:r>
          <w:rPr>
            <w:webHidden/>
          </w:rPr>
          <w:instrText xml:space="preserve"> PAGEREF _Toc31753083 \h </w:instrText>
        </w:r>
        <w:r>
          <w:rPr>
            <w:webHidden/>
          </w:rPr>
        </w:r>
        <w:r>
          <w:rPr>
            <w:webHidden/>
          </w:rPr>
          <w:fldChar w:fldCharType="separate"/>
        </w:r>
        <w:r>
          <w:rPr>
            <w:webHidden/>
          </w:rPr>
          <w:t>6</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84" w:history="1">
        <w:r w:rsidRPr="00462469">
          <w:rPr>
            <w:rStyle w:val="Hipervnculo"/>
          </w:rPr>
          <w:t>1.1.3</w:t>
        </w:r>
        <w:r>
          <w:rPr>
            <w:rFonts w:asciiTheme="minorHAnsi" w:eastAsiaTheme="minorEastAsia" w:hAnsiTheme="minorHAnsi" w:cstheme="minorBidi"/>
            <w:color w:val="auto"/>
            <w:sz w:val="22"/>
            <w:szCs w:val="22"/>
            <w:lang w:val="es-ES"/>
          </w:rPr>
          <w:tab/>
        </w:r>
        <w:r w:rsidRPr="00462469">
          <w:rPr>
            <w:rStyle w:val="Hipervnculo"/>
          </w:rPr>
          <w:t>Base de datos traballadores</w:t>
        </w:r>
        <w:r>
          <w:rPr>
            <w:webHidden/>
          </w:rPr>
          <w:tab/>
        </w:r>
        <w:r>
          <w:rPr>
            <w:webHidden/>
          </w:rPr>
          <w:fldChar w:fldCharType="begin"/>
        </w:r>
        <w:r>
          <w:rPr>
            <w:webHidden/>
          </w:rPr>
          <w:instrText xml:space="preserve"> PAGEREF _Toc31753084 \h </w:instrText>
        </w:r>
        <w:r>
          <w:rPr>
            <w:webHidden/>
          </w:rPr>
        </w:r>
        <w:r>
          <w:rPr>
            <w:webHidden/>
          </w:rPr>
          <w:fldChar w:fldCharType="separate"/>
        </w:r>
        <w:r>
          <w:rPr>
            <w:webHidden/>
          </w:rPr>
          <w:t>7</w:t>
        </w:r>
        <w:r>
          <w:rPr>
            <w:webHidden/>
          </w:rPr>
          <w:fldChar w:fldCharType="end"/>
        </w:r>
      </w:hyperlink>
    </w:p>
    <w:p w:rsidR="005E509A" w:rsidRDefault="005E509A">
      <w:pPr>
        <w:pStyle w:val="TDC1"/>
        <w:rPr>
          <w:rFonts w:asciiTheme="minorHAnsi" w:eastAsiaTheme="minorEastAsia" w:hAnsiTheme="minorHAnsi" w:cstheme="minorBidi"/>
          <w:b w:val="0"/>
          <w:color w:val="auto"/>
          <w:sz w:val="22"/>
          <w:szCs w:val="22"/>
          <w:lang w:val="es-ES"/>
        </w:rPr>
      </w:pPr>
      <w:hyperlink w:anchor="_Toc31753085" w:history="1">
        <w:r w:rsidRPr="00462469">
          <w:rPr>
            <w:rStyle w:val="Hipervnculo"/>
          </w:rPr>
          <w:t>2.</w:t>
        </w:r>
        <w:r>
          <w:rPr>
            <w:rFonts w:asciiTheme="minorHAnsi" w:eastAsiaTheme="minorEastAsia" w:hAnsiTheme="minorHAnsi" w:cstheme="minorBidi"/>
            <w:b w:val="0"/>
            <w:color w:val="auto"/>
            <w:sz w:val="22"/>
            <w:szCs w:val="22"/>
            <w:lang w:val="es-ES"/>
          </w:rPr>
          <w:tab/>
        </w:r>
        <w:r w:rsidRPr="00462469">
          <w:rPr>
            <w:rStyle w:val="Hipervnculo"/>
          </w:rPr>
          <w:t>Manipulación de datos con SQL</w:t>
        </w:r>
        <w:r>
          <w:rPr>
            <w:webHidden/>
          </w:rPr>
          <w:tab/>
        </w:r>
        <w:r>
          <w:rPr>
            <w:webHidden/>
          </w:rPr>
          <w:fldChar w:fldCharType="begin"/>
        </w:r>
        <w:r>
          <w:rPr>
            <w:webHidden/>
          </w:rPr>
          <w:instrText xml:space="preserve"> PAGEREF _Toc31753085 \h </w:instrText>
        </w:r>
        <w:r>
          <w:rPr>
            <w:webHidden/>
          </w:rPr>
        </w:r>
        <w:r>
          <w:rPr>
            <w:webHidden/>
          </w:rPr>
          <w:fldChar w:fldCharType="separate"/>
        </w:r>
        <w:r>
          <w:rPr>
            <w:webHidden/>
          </w:rPr>
          <w:t>8</w:t>
        </w:r>
        <w:r>
          <w:rPr>
            <w:webHidden/>
          </w:rPr>
          <w:fldChar w:fldCharType="end"/>
        </w:r>
      </w:hyperlink>
    </w:p>
    <w:p w:rsidR="005E509A" w:rsidRDefault="005E509A">
      <w:pPr>
        <w:pStyle w:val="TDC2"/>
        <w:tabs>
          <w:tab w:val="left" w:pos="1134"/>
        </w:tabs>
        <w:rPr>
          <w:rFonts w:asciiTheme="minorHAnsi" w:eastAsiaTheme="minorEastAsia" w:hAnsiTheme="minorHAnsi" w:cstheme="minorBidi"/>
          <w:color w:val="auto"/>
          <w:lang w:val="es-ES"/>
        </w:rPr>
      </w:pPr>
      <w:hyperlink w:anchor="_Toc31753086" w:history="1">
        <w:r w:rsidRPr="00462469">
          <w:rPr>
            <w:rStyle w:val="Hipervnculo"/>
          </w:rPr>
          <w:t>2.1</w:t>
        </w:r>
        <w:r>
          <w:rPr>
            <w:rFonts w:asciiTheme="minorHAnsi" w:eastAsiaTheme="minorEastAsia" w:hAnsiTheme="minorHAnsi" w:cstheme="minorBidi"/>
            <w:color w:val="auto"/>
            <w:lang w:val="es-ES"/>
          </w:rPr>
          <w:tab/>
        </w:r>
        <w:r w:rsidRPr="00462469">
          <w:rPr>
            <w:rStyle w:val="Hipervnculo"/>
          </w:rPr>
          <w:t>Sentenza SELECT para consulta de datos</w:t>
        </w:r>
        <w:r>
          <w:rPr>
            <w:webHidden/>
          </w:rPr>
          <w:tab/>
        </w:r>
        <w:r>
          <w:rPr>
            <w:webHidden/>
          </w:rPr>
          <w:fldChar w:fldCharType="begin"/>
        </w:r>
        <w:r>
          <w:rPr>
            <w:webHidden/>
          </w:rPr>
          <w:instrText xml:space="preserve"> PAGEREF _Toc31753086 \h </w:instrText>
        </w:r>
        <w:r>
          <w:rPr>
            <w:webHidden/>
          </w:rPr>
        </w:r>
        <w:r>
          <w:rPr>
            <w:webHidden/>
          </w:rPr>
          <w:fldChar w:fldCharType="separate"/>
        </w:r>
        <w:r>
          <w:rPr>
            <w:webHidden/>
          </w:rPr>
          <w:t>8</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87" w:history="1">
        <w:r w:rsidRPr="00462469">
          <w:rPr>
            <w:rStyle w:val="Hipervnculo"/>
          </w:rPr>
          <w:t>2.1.1</w:t>
        </w:r>
        <w:r>
          <w:rPr>
            <w:rFonts w:asciiTheme="minorHAnsi" w:eastAsiaTheme="minorEastAsia" w:hAnsiTheme="minorHAnsi" w:cstheme="minorBidi"/>
            <w:color w:val="auto"/>
            <w:sz w:val="22"/>
            <w:szCs w:val="22"/>
            <w:lang w:val="es-ES"/>
          </w:rPr>
          <w:tab/>
        </w:r>
        <w:r w:rsidRPr="00462469">
          <w:rPr>
            <w:rStyle w:val="Hipervnculo"/>
          </w:rPr>
          <w:t>Lista de selección</w:t>
        </w:r>
        <w:r>
          <w:rPr>
            <w:webHidden/>
          </w:rPr>
          <w:tab/>
        </w:r>
        <w:r>
          <w:rPr>
            <w:webHidden/>
          </w:rPr>
          <w:fldChar w:fldCharType="begin"/>
        </w:r>
        <w:r>
          <w:rPr>
            <w:webHidden/>
          </w:rPr>
          <w:instrText xml:space="preserve"> PAGEREF _Toc31753087 \h </w:instrText>
        </w:r>
        <w:r>
          <w:rPr>
            <w:webHidden/>
          </w:rPr>
        </w:r>
        <w:r>
          <w:rPr>
            <w:webHidden/>
          </w:rPr>
          <w:fldChar w:fldCharType="separate"/>
        </w:r>
        <w:r>
          <w:rPr>
            <w:webHidden/>
          </w:rPr>
          <w:t>9</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88" w:history="1">
        <w:r w:rsidRPr="00462469">
          <w:rPr>
            <w:rStyle w:val="Hipervnculo"/>
          </w:rPr>
          <w:t>2.1.2</w:t>
        </w:r>
        <w:r>
          <w:rPr>
            <w:rFonts w:asciiTheme="minorHAnsi" w:eastAsiaTheme="minorEastAsia" w:hAnsiTheme="minorHAnsi" w:cstheme="minorBidi"/>
            <w:color w:val="auto"/>
            <w:sz w:val="22"/>
            <w:szCs w:val="22"/>
            <w:lang w:val="es-ES"/>
          </w:rPr>
          <w:tab/>
        </w:r>
        <w:r w:rsidRPr="00462469">
          <w:rPr>
            <w:rStyle w:val="Hipervnculo"/>
          </w:rPr>
          <w:t>Expresións</w:t>
        </w:r>
        <w:r>
          <w:rPr>
            <w:webHidden/>
          </w:rPr>
          <w:tab/>
        </w:r>
        <w:r>
          <w:rPr>
            <w:webHidden/>
          </w:rPr>
          <w:fldChar w:fldCharType="begin"/>
        </w:r>
        <w:r>
          <w:rPr>
            <w:webHidden/>
          </w:rPr>
          <w:instrText xml:space="preserve"> PAGEREF _Toc31753088 \h </w:instrText>
        </w:r>
        <w:r>
          <w:rPr>
            <w:webHidden/>
          </w:rPr>
        </w:r>
        <w:r>
          <w:rPr>
            <w:webHidden/>
          </w:rPr>
          <w:fldChar w:fldCharType="separate"/>
        </w:r>
        <w:r>
          <w:rPr>
            <w:webHidden/>
          </w:rPr>
          <w:t>11</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089" w:history="1">
        <w:r w:rsidRPr="00462469">
          <w:rPr>
            <w:rStyle w:val="Hipervnculo"/>
          </w:rPr>
          <w:t>Cons</w:t>
        </w:r>
        <w:r w:rsidRPr="00462469">
          <w:rPr>
            <w:rStyle w:val="Hipervnculo"/>
          </w:rPr>
          <w:t>t</w:t>
        </w:r>
        <w:r w:rsidRPr="00462469">
          <w:rPr>
            <w:rStyle w:val="Hipervnculo"/>
          </w:rPr>
          <w:t>antes</w:t>
        </w:r>
        <w:r>
          <w:rPr>
            <w:webHidden/>
          </w:rPr>
          <w:tab/>
        </w:r>
        <w:r>
          <w:rPr>
            <w:webHidden/>
          </w:rPr>
          <w:fldChar w:fldCharType="begin"/>
        </w:r>
        <w:r>
          <w:rPr>
            <w:webHidden/>
          </w:rPr>
          <w:instrText xml:space="preserve"> PAGEREF _Toc31753089 \h </w:instrText>
        </w:r>
        <w:r>
          <w:rPr>
            <w:webHidden/>
          </w:rPr>
        </w:r>
        <w:r>
          <w:rPr>
            <w:webHidden/>
          </w:rPr>
          <w:fldChar w:fldCharType="separate"/>
        </w:r>
        <w:r>
          <w:rPr>
            <w:webHidden/>
          </w:rPr>
          <w:t>11</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090" w:history="1">
        <w:r w:rsidRPr="00462469">
          <w:rPr>
            <w:rStyle w:val="Hipervnculo"/>
          </w:rPr>
          <w:t>Variables de usuario</w:t>
        </w:r>
        <w:r>
          <w:rPr>
            <w:webHidden/>
          </w:rPr>
          <w:tab/>
        </w:r>
        <w:r>
          <w:rPr>
            <w:webHidden/>
          </w:rPr>
          <w:fldChar w:fldCharType="begin"/>
        </w:r>
        <w:r>
          <w:rPr>
            <w:webHidden/>
          </w:rPr>
          <w:instrText xml:space="preserve"> PAGEREF _Toc31753090 \h </w:instrText>
        </w:r>
        <w:r>
          <w:rPr>
            <w:webHidden/>
          </w:rPr>
        </w:r>
        <w:r>
          <w:rPr>
            <w:webHidden/>
          </w:rPr>
          <w:fldChar w:fldCharType="separate"/>
        </w:r>
        <w:r>
          <w:rPr>
            <w:webHidden/>
          </w:rPr>
          <w:t>14</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091" w:history="1">
        <w:r w:rsidRPr="00462469">
          <w:rPr>
            <w:rStyle w:val="Hipervnculo"/>
          </w:rPr>
          <w:t>Operadores</w:t>
        </w:r>
        <w:r>
          <w:rPr>
            <w:webHidden/>
          </w:rPr>
          <w:tab/>
        </w:r>
        <w:r>
          <w:rPr>
            <w:webHidden/>
          </w:rPr>
          <w:fldChar w:fldCharType="begin"/>
        </w:r>
        <w:r>
          <w:rPr>
            <w:webHidden/>
          </w:rPr>
          <w:instrText xml:space="preserve"> PAGEREF _Toc31753091 \h </w:instrText>
        </w:r>
        <w:r>
          <w:rPr>
            <w:webHidden/>
          </w:rPr>
        </w:r>
        <w:r>
          <w:rPr>
            <w:webHidden/>
          </w:rPr>
          <w:fldChar w:fldCharType="separate"/>
        </w:r>
        <w:r>
          <w:rPr>
            <w:webHidden/>
          </w:rPr>
          <w:t>14</w:t>
        </w:r>
        <w:r>
          <w:rPr>
            <w:webHidden/>
          </w:rPr>
          <w:fldChar w:fldCharType="end"/>
        </w:r>
      </w:hyperlink>
    </w:p>
    <w:p w:rsidR="005E509A" w:rsidRDefault="005E509A">
      <w:pPr>
        <w:pStyle w:val="TDC6"/>
        <w:rPr>
          <w:rFonts w:asciiTheme="minorHAnsi" w:eastAsiaTheme="minorEastAsia" w:hAnsiTheme="minorHAnsi" w:cstheme="minorBidi"/>
          <w:color w:val="auto"/>
          <w:sz w:val="22"/>
          <w:szCs w:val="22"/>
          <w:lang w:val="es-ES"/>
        </w:rPr>
      </w:pPr>
      <w:hyperlink w:anchor="_Toc31753092" w:history="1">
        <w:r w:rsidRPr="00462469">
          <w:rPr>
            <w:rStyle w:val="Hipervnculo"/>
          </w:rPr>
          <w:t>Operadores aritméticos</w:t>
        </w:r>
        <w:r>
          <w:rPr>
            <w:webHidden/>
          </w:rPr>
          <w:tab/>
        </w:r>
        <w:r>
          <w:rPr>
            <w:webHidden/>
          </w:rPr>
          <w:fldChar w:fldCharType="begin"/>
        </w:r>
        <w:r>
          <w:rPr>
            <w:webHidden/>
          </w:rPr>
          <w:instrText xml:space="preserve"> PAGEREF _Toc31753092 \h </w:instrText>
        </w:r>
        <w:r>
          <w:rPr>
            <w:webHidden/>
          </w:rPr>
        </w:r>
        <w:r>
          <w:rPr>
            <w:webHidden/>
          </w:rPr>
          <w:fldChar w:fldCharType="separate"/>
        </w:r>
        <w:r>
          <w:rPr>
            <w:webHidden/>
          </w:rPr>
          <w:t>14</w:t>
        </w:r>
        <w:r>
          <w:rPr>
            <w:webHidden/>
          </w:rPr>
          <w:fldChar w:fldCharType="end"/>
        </w:r>
      </w:hyperlink>
    </w:p>
    <w:p w:rsidR="005E509A" w:rsidRDefault="005E509A">
      <w:pPr>
        <w:pStyle w:val="TDC6"/>
        <w:rPr>
          <w:rFonts w:asciiTheme="minorHAnsi" w:eastAsiaTheme="minorEastAsia" w:hAnsiTheme="minorHAnsi" w:cstheme="minorBidi"/>
          <w:color w:val="auto"/>
          <w:sz w:val="22"/>
          <w:szCs w:val="22"/>
          <w:lang w:val="es-ES"/>
        </w:rPr>
      </w:pPr>
      <w:hyperlink w:anchor="_Toc31753093" w:history="1">
        <w:r w:rsidRPr="00462469">
          <w:rPr>
            <w:rStyle w:val="Hipervnculo"/>
          </w:rPr>
          <w:t>Operadores relacionais</w:t>
        </w:r>
        <w:r>
          <w:rPr>
            <w:webHidden/>
          </w:rPr>
          <w:tab/>
        </w:r>
        <w:r>
          <w:rPr>
            <w:webHidden/>
          </w:rPr>
          <w:fldChar w:fldCharType="begin"/>
        </w:r>
        <w:r>
          <w:rPr>
            <w:webHidden/>
          </w:rPr>
          <w:instrText xml:space="preserve"> PAGEREF _Toc31753093 \h </w:instrText>
        </w:r>
        <w:r>
          <w:rPr>
            <w:webHidden/>
          </w:rPr>
        </w:r>
        <w:r>
          <w:rPr>
            <w:webHidden/>
          </w:rPr>
          <w:fldChar w:fldCharType="separate"/>
        </w:r>
        <w:r>
          <w:rPr>
            <w:webHidden/>
          </w:rPr>
          <w:t>15</w:t>
        </w:r>
        <w:r>
          <w:rPr>
            <w:webHidden/>
          </w:rPr>
          <w:fldChar w:fldCharType="end"/>
        </w:r>
      </w:hyperlink>
    </w:p>
    <w:p w:rsidR="005E509A" w:rsidRDefault="005E509A">
      <w:pPr>
        <w:pStyle w:val="TDC6"/>
        <w:rPr>
          <w:rFonts w:asciiTheme="minorHAnsi" w:eastAsiaTheme="minorEastAsia" w:hAnsiTheme="minorHAnsi" w:cstheme="minorBidi"/>
          <w:color w:val="auto"/>
          <w:sz w:val="22"/>
          <w:szCs w:val="22"/>
          <w:lang w:val="es-ES"/>
        </w:rPr>
      </w:pPr>
      <w:hyperlink w:anchor="_Toc31753094" w:history="1">
        <w:r w:rsidRPr="00462469">
          <w:rPr>
            <w:rStyle w:val="Hipervnculo"/>
          </w:rPr>
          <w:t>Operadores lóxicos</w:t>
        </w:r>
        <w:r>
          <w:rPr>
            <w:webHidden/>
          </w:rPr>
          <w:tab/>
        </w:r>
        <w:r>
          <w:rPr>
            <w:webHidden/>
          </w:rPr>
          <w:fldChar w:fldCharType="begin"/>
        </w:r>
        <w:r>
          <w:rPr>
            <w:webHidden/>
          </w:rPr>
          <w:instrText xml:space="preserve"> PAGEREF _Toc31753094 \h </w:instrText>
        </w:r>
        <w:r>
          <w:rPr>
            <w:webHidden/>
          </w:rPr>
        </w:r>
        <w:r>
          <w:rPr>
            <w:webHidden/>
          </w:rPr>
          <w:fldChar w:fldCharType="separate"/>
        </w:r>
        <w:r>
          <w:rPr>
            <w:webHidden/>
          </w:rPr>
          <w:t>15</w:t>
        </w:r>
        <w:r>
          <w:rPr>
            <w:webHidden/>
          </w:rPr>
          <w:fldChar w:fldCharType="end"/>
        </w:r>
      </w:hyperlink>
    </w:p>
    <w:p w:rsidR="005E509A" w:rsidRDefault="005E509A">
      <w:pPr>
        <w:pStyle w:val="TDC6"/>
        <w:rPr>
          <w:rFonts w:asciiTheme="minorHAnsi" w:eastAsiaTheme="minorEastAsia" w:hAnsiTheme="minorHAnsi" w:cstheme="minorBidi"/>
          <w:color w:val="auto"/>
          <w:sz w:val="22"/>
          <w:szCs w:val="22"/>
          <w:lang w:val="es-ES"/>
        </w:rPr>
      </w:pPr>
      <w:hyperlink w:anchor="_Toc31753095" w:history="1">
        <w:r w:rsidRPr="00462469">
          <w:rPr>
            <w:rStyle w:val="Hipervnculo"/>
          </w:rPr>
          <w:t>Precedencia dos operadores</w:t>
        </w:r>
        <w:r>
          <w:rPr>
            <w:webHidden/>
          </w:rPr>
          <w:tab/>
        </w:r>
        <w:r>
          <w:rPr>
            <w:webHidden/>
          </w:rPr>
          <w:fldChar w:fldCharType="begin"/>
        </w:r>
        <w:r>
          <w:rPr>
            <w:webHidden/>
          </w:rPr>
          <w:instrText xml:space="preserve"> PAGEREF _Toc31753095 \h </w:instrText>
        </w:r>
        <w:r>
          <w:rPr>
            <w:webHidden/>
          </w:rPr>
        </w:r>
        <w:r>
          <w:rPr>
            <w:webHidden/>
          </w:rPr>
          <w:fldChar w:fldCharType="separate"/>
        </w:r>
        <w:r>
          <w:rPr>
            <w:webHidden/>
          </w:rPr>
          <w:t>15</w:t>
        </w:r>
        <w:r>
          <w:rPr>
            <w:webHidden/>
          </w:rPr>
          <w:fldChar w:fldCharType="end"/>
        </w:r>
      </w:hyperlink>
    </w:p>
    <w:p w:rsidR="005E509A" w:rsidRDefault="005E509A">
      <w:pPr>
        <w:pStyle w:val="TDC2"/>
        <w:tabs>
          <w:tab w:val="left" w:pos="1134"/>
        </w:tabs>
        <w:rPr>
          <w:rFonts w:asciiTheme="minorHAnsi" w:eastAsiaTheme="minorEastAsia" w:hAnsiTheme="minorHAnsi" w:cstheme="minorBidi"/>
          <w:color w:val="auto"/>
          <w:lang w:val="es-ES"/>
        </w:rPr>
      </w:pPr>
      <w:hyperlink w:anchor="_Toc31753096" w:history="1">
        <w:r w:rsidRPr="00462469">
          <w:rPr>
            <w:rStyle w:val="Hipervnculo"/>
          </w:rPr>
          <w:t>2.2</w:t>
        </w:r>
        <w:r>
          <w:rPr>
            <w:rFonts w:asciiTheme="minorHAnsi" w:eastAsiaTheme="minorEastAsia" w:hAnsiTheme="minorHAnsi" w:cstheme="minorBidi"/>
            <w:color w:val="auto"/>
            <w:lang w:val="es-ES"/>
          </w:rPr>
          <w:tab/>
        </w:r>
        <w:r w:rsidRPr="00462469">
          <w:rPr>
            <w:rStyle w:val="Hipervnculo"/>
          </w:rPr>
          <w:t>Consultas simples</w:t>
        </w:r>
        <w:r>
          <w:rPr>
            <w:webHidden/>
          </w:rPr>
          <w:tab/>
        </w:r>
        <w:r>
          <w:rPr>
            <w:webHidden/>
          </w:rPr>
          <w:fldChar w:fldCharType="begin"/>
        </w:r>
        <w:r>
          <w:rPr>
            <w:webHidden/>
          </w:rPr>
          <w:instrText xml:space="preserve"> PAGEREF _Toc31753096 \h </w:instrText>
        </w:r>
        <w:r>
          <w:rPr>
            <w:webHidden/>
          </w:rPr>
        </w:r>
        <w:r>
          <w:rPr>
            <w:webHidden/>
          </w:rPr>
          <w:fldChar w:fldCharType="separate"/>
        </w:r>
        <w:r>
          <w:rPr>
            <w:webHidden/>
          </w:rPr>
          <w:t>16</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97" w:history="1">
        <w:r w:rsidRPr="00462469">
          <w:rPr>
            <w:rStyle w:val="Hipervnculo"/>
          </w:rPr>
          <w:t>2.2.1</w:t>
        </w:r>
        <w:r>
          <w:rPr>
            <w:rFonts w:asciiTheme="minorHAnsi" w:eastAsiaTheme="minorEastAsia" w:hAnsiTheme="minorHAnsi" w:cstheme="minorBidi"/>
            <w:color w:val="auto"/>
            <w:sz w:val="22"/>
            <w:szCs w:val="22"/>
            <w:lang w:val="es-ES"/>
          </w:rPr>
          <w:tab/>
        </w:r>
        <w:r w:rsidRPr="00462469">
          <w:rPr>
            <w:rStyle w:val="Hipervnculo"/>
          </w:rPr>
          <w:t>Cláusula FROM</w:t>
        </w:r>
        <w:r>
          <w:rPr>
            <w:webHidden/>
          </w:rPr>
          <w:tab/>
        </w:r>
        <w:r>
          <w:rPr>
            <w:webHidden/>
          </w:rPr>
          <w:fldChar w:fldCharType="begin"/>
        </w:r>
        <w:r>
          <w:rPr>
            <w:webHidden/>
          </w:rPr>
          <w:instrText xml:space="preserve"> PAGEREF _Toc31753097 \h </w:instrText>
        </w:r>
        <w:r>
          <w:rPr>
            <w:webHidden/>
          </w:rPr>
        </w:r>
        <w:r>
          <w:rPr>
            <w:webHidden/>
          </w:rPr>
          <w:fldChar w:fldCharType="separate"/>
        </w:r>
        <w:r>
          <w:rPr>
            <w:webHidden/>
          </w:rPr>
          <w:t>16</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098" w:history="1">
        <w:r w:rsidRPr="00462469">
          <w:rPr>
            <w:rStyle w:val="Hipervnculo"/>
          </w:rPr>
          <w:t>2.2.2</w:t>
        </w:r>
        <w:r>
          <w:rPr>
            <w:rFonts w:asciiTheme="minorHAnsi" w:eastAsiaTheme="minorEastAsia" w:hAnsiTheme="minorHAnsi" w:cstheme="minorBidi"/>
            <w:color w:val="auto"/>
            <w:sz w:val="22"/>
            <w:szCs w:val="22"/>
            <w:lang w:val="es-ES"/>
          </w:rPr>
          <w:tab/>
        </w:r>
        <w:r w:rsidRPr="00462469">
          <w:rPr>
            <w:rStyle w:val="Hipervnculo"/>
          </w:rPr>
          <w:t>Cláusula WHERE</w:t>
        </w:r>
        <w:r>
          <w:rPr>
            <w:webHidden/>
          </w:rPr>
          <w:tab/>
        </w:r>
        <w:r>
          <w:rPr>
            <w:webHidden/>
          </w:rPr>
          <w:fldChar w:fldCharType="begin"/>
        </w:r>
        <w:r>
          <w:rPr>
            <w:webHidden/>
          </w:rPr>
          <w:instrText xml:space="preserve"> PAGEREF _Toc31753098 \h </w:instrText>
        </w:r>
        <w:r>
          <w:rPr>
            <w:webHidden/>
          </w:rPr>
        </w:r>
        <w:r>
          <w:rPr>
            <w:webHidden/>
          </w:rPr>
          <w:fldChar w:fldCharType="separate"/>
        </w:r>
        <w:r>
          <w:rPr>
            <w:webHidden/>
          </w:rPr>
          <w:t>17</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099" w:history="1">
        <w:r w:rsidRPr="00462469">
          <w:rPr>
            <w:rStyle w:val="Hipervnculo"/>
          </w:rPr>
          <w:t>Predicado BETWEEN</w:t>
        </w:r>
        <w:r>
          <w:rPr>
            <w:webHidden/>
          </w:rPr>
          <w:tab/>
        </w:r>
        <w:r>
          <w:rPr>
            <w:webHidden/>
          </w:rPr>
          <w:fldChar w:fldCharType="begin"/>
        </w:r>
        <w:r>
          <w:rPr>
            <w:webHidden/>
          </w:rPr>
          <w:instrText xml:space="preserve"> PAGEREF _Toc31753099 \h </w:instrText>
        </w:r>
        <w:r>
          <w:rPr>
            <w:webHidden/>
          </w:rPr>
        </w:r>
        <w:r>
          <w:rPr>
            <w:webHidden/>
          </w:rPr>
          <w:fldChar w:fldCharType="separate"/>
        </w:r>
        <w:r>
          <w:rPr>
            <w:webHidden/>
          </w:rPr>
          <w:t>18</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00" w:history="1">
        <w:r w:rsidRPr="00462469">
          <w:rPr>
            <w:rStyle w:val="Hipervnculo"/>
          </w:rPr>
          <w:t>Predicado IN</w:t>
        </w:r>
        <w:r>
          <w:rPr>
            <w:webHidden/>
          </w:rPr>
          <w:tab/>
        </w:r>
        <w:r>
          <w:rPr>
            <w:webHidden/>
          </w:rPr>
          <w:fldChar w:fldCharType="begin"/>
        </w:r>
        <w:r>
          <w:rPr>
            <w:webHidden/>
          </w:rPr>
          <w:instrText xml:space="preserve"> PAGEREF _Toc31753100 \h </w:instrText>
        </w:r>
        <w:r>
          <w:rPr>
            <w:webHidden/>
          </w:rPr>
        </w:r>
        <w:r>
          <w:rPr>
            <w:webHidden/>
          </w:rPr>
          <w:fldChar w:fldCharType="separate"/>
        </w:r>
        <w:r>
          <w:rPr>
            <w:webHidden/>
          </w:rPr>
          <w:t>18</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01" w:history="1">
        <w:r w:rsidRPr="00462469">
          <w:rPr>
            <w:rStyle w:val="Hipervnculo"/>
          </w:rPr>
          <w:t>Predicado LIKE</w:t>
        </w:r>
        <w:r>
          <w:rPr>
            <w:webHidden/>
          </w:rPr>
          <w:tab/>
        </w:r>
        <w:r>
          <w:rPr>
            <w:webHidden/>
          </w:rPr>
          <w:fldChar w:fldCharType="begin"/>
        </w:r>
        <w:r>
          <w:rPr>
            <w:webHidden/>
          </w:rPr>
          <w:instrText xml:space="preserve"> PAGEREF _Toc31753101 \h </w:instrText>
        </w:r>
        <w:r>
          <w:rPr>
            <w:webHidden/>
          </w:rPr>
        </w:r>
        <w:r>
          <w:rPr>
            <w:webHidden/>
          </w:rPr>
          <w:fldChar w:fldCharType="separate"/>
        </w:r>
        <w:r>
          <w:rPr>
            <w:webHidden/>
          </w:rPr>
          <w:t>19</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02" w:history="1">
        <w:r w:rsidRPr="00462469">
          <w:rPr>
            <w:rStyle w:val="Hipervnculo"/>
          </w:rPr>
          <w:t>Predicado REGEXP</w:t>
        </w:r>
        <w:r>
          <w:rPr>
            <w:webHidden/>
          </w:rPr>
          <w:tab/>
        </w:r>
        <w:r>
          <w:rPr>
            <w:webHidden/>
          </w:rPr>
          <w:fldChar w:fldCharType="begin"/>
        </w:r>
        <w:r>
          <w:rPr>
            <w:webHidden/>
          </w:rPr>
          <w:instrText xml:space="preserve"> PAGEREF _Toc31753102 \h </w:instrText>
        </w:r>
        <w:r>
          <w:rPr>
            <w:webHidden/>
          </w:rPr>
        </w:r>
        <w:r>
          <w:rPr>
            <w:webHidden/>
          </w:rPr>
          <w:fldChar w:fldCharType="separate"/>
        </w:r>
        <w:r>
          <w:rPr>
            <w:webHidden/>
          </w:rPr>
          <w:t>19</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03" w:history="1">
        <w:r w:rsidRPr="00462469">
          <w:rPr>
            <w:rStyle w:val="Hipervnculo"/>
          </w:rPr>
          <w:t>Predicado IS [ NOT ] NULL</w:t>
        </w:r>
        <w:r>
          <w:rPr>
            <w:webHidden/>
          </w:rPr>
          <w:tab/>
        </w:r>
        <w:r>
          <w:rPr>
            <w:webHidden/>
          </w:rPr>
          <w:fldChar w:fldCharType="begin"/>
        </w:r>
        <w:r>
          <w:rPr>
            <w:webHidden/>
          </w:rPr>
          <w:instrText xml:space="preserve"> PAGEREF _Toc31753103 \h </w:instrText>
        </w:r>
        <w:r>
          <w:rPr>
            <w:webHidden/>
          </w:rPr>
        </w:r>
        <w:r>
          <w:rPr>
            <w:webHidden/>
          </w:rPr>
          <w:fldChar w:fldCharType="separate"/>
        </w:r>
        <w:r>
          <w:rPr>
            <w:webHidden/>
          </w:rPr>
          <w:t>22</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04" w:history="1">
        <w:r w:rsidRPr="00462469">
          <w:rPr>
            <w:rStyle w:val="Hipervnculo"/>
          </w:rPr>
          <w:t>2.2.3</w:t>
        </w:r>
        <w:r>
          <w:rPr>
            <w:rFonts w:asciiTheme="minorHAnsi" w:eastAsiaTheme="minorEastAsia" w:hAnsiTheme="minorHAnsi" w:cstheme="minorBidi"/>
            <w:color w:val="auto"/>
            <w:sz w:val="22"/>
            <w:szCs w:val="22"/>
            <w:lang w:val="es-ES"/>
          </w:rPr>
          <w:tab/>
        </w:r>
        <w:r w:rsidRPr="00462469">
          <w:rPr>
            <w:rStyle w:val="Hipervnculo"/>
          </w:rPr>
          <w:t>Cláusula ORDER BY</w:t>
        </w:r>
        <w:r>
          <w:rPr>
            <w:webHidden/>
          </w:rPr>
          <w:tab/>
        </w:r>
        <w:r>
          <w:rPr>
            <w:webHidden/>
          </w:rPr>
          <w:fldChar w:fldCharType="begin"/>
        </w:r>
        <w:r>
          <w:rPr>
            <w:webHidden/>
          </w:rPr>
          <w:instrText xml:space="preserve"> PAGEREF _Toc31753104 \h </w:instrText>
        </w:r>
        <w:r>
          <w:rPr>
            <w:webHidden/>
          </w:rPr>
        </w:r>
        <w:r>
          <w:rPr>
            <w:webHidden/>
          </w:rPr>
          <w:fldChar w:fldCharType="separate"/>
        </w:r>
        <w:r>
          <w:rPr>
            <w:webHidden/>
          </w:rPr>
          <w:t>23</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05" w:history="1">
        <w:r w:rsidRPr="00462469">
          <w:rPr>
            <w:rStyle w:val="Hipervnculo"/>
          </w:rPr>
          <w:t>2.2.4</w:t>
        </w:r>
        <w:r>
          <w:rPr>
            <w:rFonts w:asciiTheme="minorHAnsi" w:eastAsiaTheme="minorEastAsia" w:hAnsiTheme="minorHAnsi" w:cstheme="minorBidi"/>
            <w:color w:val="auto"/>
            <w:sz w:val="22"/>
            <w:szCs w:val="22"/>
            <w:lang w:val="es-ES"/>
          </w:rPr>
          <w:tab/>
        </w:r>
        <w:r w:rsidRPr="00462469">
          <w:rPr>
            <w:rStyle w:val="Hipervnculo"/>
          </w:rPr>
          <w:t>Cláusula LIMIT</w:t>
        </w:r>
        <w:r>
          <w:rPr>
            <w:webHidden/>
          </w:rPr>
          <w:tab/>
        </w:r>
        <w:r>
          <w:rPr>
            <w:webHidden/>
          </w:rPr>
          <w:fldChar w:fldCharType="begin"/>
        </w:r>
        <w:r>
          <w:rPr>
            <w:webHidden/>
          </w:rPr>
          <w:instrText xml:space="preserve"> PAGEREF _Toc31753105 \h </w:instrText>
        </w:r>
        <w:r>
          <w:rPr>
            <w:webHidden/>
          </w:rPr>
        </w:r>
        <w:r>
          <w:rPr>
            <w:webHidden/>
          </w:rPr>
          <w:fldChar w:fldCharType="separate"/>
        </w:r>
        <w:r>
          <w:rPr>
            <w:webHidden/>
          </w:rPr>
          <w:t>25</w:t>
        </w:r>
        <w:r>
          <w:rPr>
            <w:webHidden/>
          </w:rPr>
          <w:fldChar w:fldCharType="end"/>
        </w:r>
      </w:hyperlink>
    </w:p>
    <w:p w:rsidR="005E509A" w:rsidRDefault="005E509A">
      <w:pPr>
        <w:pStyle w:val="TDC2"/>
        <w:tabs>
          <w:tab w:val="left" w:pos="1134"/>
        </w:tabs>
        <w:rPr>
          <w:rFonts w:asciiTheme="minorHAnsi" w:eastAsiaTheme="minorEastAsia" w:hAnsiTheme="minorHAnsi" w:cstheme="minorBidi"/>
          <w:color w:val="auto"/>
          <w:lang w:val="es-ES"/>
        </w:rPr>
      </w:pPr>
      <w:hyperlink w:anchor="_Toc31753106" w:history="1">
        <w:r w:rsidRPr="00462469">
          <w:rPr>
            <w:rStyle w:val="Hipervnculo"/>
          </w:rPr>
          <w:t>2.3</w:t>
        </w:r>
        <w:r>
          <w:rPr>
            <w:rFonts w:asciiTheme="minorHAnsi" w:eastAsiaTheme="minorEastAsia" w:hAnsiTheme="minorHAnsi" w:cstheme="minorBidi"/>
            <w:color w:val="auto"/>
            <w:lang w:val="es-ES"/>
          </w:rPr>
          <w:tab/>
        </w:r>
        <w:r w:rsidRPr="00462469">
          <w:rPr>
            <w:rStyle w:val="Hipervnculo"/>
          </w:rPr>
          <w:t>Funcións incorporadas en MySQL</w:t>
        </w:r>
        <w:r>
          <w:rPr>
            <w:webHidden/>
          </w:rPr>
          <w:tab/>
        </w:r>
        <w:r>
          <w:rPr>
            <w:webHidden/>
          </w:rPr>
          <w:fldChar w:fldCharType="begin"/>
        </w:r>
        <w:r>
          <w:rPr>
            <w:webHidden/>
          </w:rPr>
          <w:instrText xml:space="preserve"> PAGEREF _Toc31753106 \h </w:instrText>
        </w:r>
        <w:r>
          <w:rPr>
            <w:webHidden/>
          </w:rPr>
        </w:r>
        <w:r>
          <w:rPr>
            <w:webHidden/>
          </w:rPr>
          <w:fldChar w:fldCharType="separate"/>
        </w:r>
        <w:r>
          <w:rPr>
            <w:webHidden/>
          </w:rPr>
          <w:t>26</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07" w:history="1">
        <w:r w:rsidRPr="00462469">
          <w:rPr>
            <w:rStyle w:val="Hipervnculo"/>
          </w:rPr>
          <w:t>2.3.1</w:t>
        </w:r>
        <w:r>
          <w:rPr>
            <w:rFonts w:asciiTheme="minorHAnsi" w:eastAsiaTheme="minorEastAsia" w:hAnsiTheme="minorHAnsi" w:cstheme="minorBidi"/>
            <w:color w:val="auto"/>
            <w:sz w:val="22"/>
            <w:szCs w:val="22"/>
            <w:lang w:val="es-ES"/>
          </w:rPr>
          <w:tab/>
        </w:r>
        <w:r w:rsidRPr="00462469">
          <w:rPr>
            <w:rStyle w:val="Hipervnculo"/>
          </w:rPr>
          <w:t>Funcións de data e hora</w:t>
        </w:r>
        <w:r>
          <w:rPr>
            <w:webHidden/>
          </w:rPr>
          <w:tab/>
        </w:r>
        <w:r>
          <w:rPr>
            <w:webHidden/>
          </w:rPr>
          <w:fldChar w:fldCharType="begin"/>
        </w:r>
        <w:r>
          <w:rPr>
            <w:webHidden/>
          </w:rPr>
          <w:instrText xml:space="preserve"> PAGEREF _Toc31753107 \h </w:instrText>
        </w:r>
        <w:r>
          <w:rPr>
            <w:webHidden/>
          </w:rPr>
        </w:r>
        <w:r>
          <w:rPr>
            <w:webHidden/>
          </w:rPr>
          <w:fldChar w:fldCharType="separate"/>
        </w:r>
        <w:r>
          <w:rPr>
            <w:webHidden/>
          </w:rPr>
          <w:t>26</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08" w:history="1">
        <w:r w:rsidRPr="00462469">
          <w:rPr>
            <w:rStyle w:val="Hipervnculo"/>
          </w:rPr>
          <w:t>Información sobre data e hora do servidor</w:t>
        </w:r>
        <w:r>
          <w:rPr>
            <w:webHidden/>
          </w:rPr>
          <w:tab/>
        </w:r>
        <w:r>
          <w:rPr>
            <w:webHidden/>
          </w:rPr>
          <w:fldChar w:fldCharType="begin"/>
        </w:r>
        <w:r>
          <w:rPr>
            <w:webHidden/>
          </w:rPr>
          <w:instrText xml:space="preserve"> PAGEREF _Toc31753108 \h </w:instrText>
        </w:r>
        <w:r>
          <w:rPr>
            <w:webHidden/>
          </w:rPr>
        </w:r>
        <w:r>
          <w:rPr>
            <w:webHidden/>
          </w:rPr>
          <w:fldChar w:fldCharType="separate"/>
        </w:r>
        <w:r>
          <w:rPr>
            <w:webHidden/>
          </w:rPr>
          <w:t>26</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09" w:history="1">
        <w:r w:rsidRPr="00462469">
          <w:rPr>
            <w:rStyle w:val="Hipervnculo"/>
          </w:rPr>
          <w:t>Aritmética de datas</w:t>
        </w:r>
        <w:r>
          <w:rPr>
            <w:webHidden/>
          </w:rPr>
          <w:tab/>
        </w:r>
        <w:r>
          <w:rPr>
            <w:webHidden/>
          </w:rPr>
          <w:fldChar w:fldCharType="begin"/>
        </w:r>
        <w:r>
          <w:rPr>
            <w:webHidden/>
          </w:rPr>
          <w:instrText xml:space="preserve"> PAGEREF _Toc31753109 \h </w:instrText>
        </w:r>
        <w:r>
          <w:rPr>
            <w:webHidden/>
          </w:rPr>
        </w:r>
        <w:r>
          <w:rPr>
            <w:webHidden/>
          </w:rPr>
          <w:fldChar w:fldCharType="separate"/>
        </w:r>
        <w:r>
          <w:rPr>
            <w:webHidden/>
          </w:rPr>
          <w:t>26</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10" w:history="1">
        <w:r w:rsidRPr="00462469">
          <w:rPr>
            <w:rStyle w:val="Hipervnculo"/>
          </w:rPr>
          <w:t>Formato de saída para datos tipo data e hora</w:t>
        </w:r>
        <w:r>
          <w:rPr>
            <w:webHidden/>
          </w:rPr>
          <w:tab/>
        </w:r>
        <w:r>
          <w:rPr>
            <w:webHidden/>
          </w:rPr>
          <w:fldChar w:fldCharType="begin"/>
        </w:r>
        <w:r>
          <w:rPr>
            <w:webHidden/>
          </w:rPr>
          <w:instrText xml:space="preserve"> PAGEREF _Toc31753110 \h </w:instrText>
        </w:r>
        <w:r>
          <w:rPr>
            <w:webHidden/>
          </w:rPr>
        </w:r>
        <w:r>
          <w:rPr>
            <w:webHidden/>
          </w:rPr>
          <w:fldChar w:fldCharType="separate"/>
        </w:r>
        <w:r>
          <w:rPr>
            <w:webHidden/>
          </w:rPr>
          <w:t>27</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11" w:history="1">
        <w:r w:rsidRPr="00462469">
          <w:rPr>
            <w:rStyle w:val="Hipervnculo"/>
          </w:rPr>
          <w:t>2.3.2</w:t>
        </w:r>
        <w:r>
          <w:rPr>
            <w:rFonts w:asciiTheme="minorHAnsi" w:eastAsiaTheme="minorEastAsia" w:hAnsiTheme="minorHAnsi" w:cstheme="minorBidi"/>
            <w:color w:val="auto"/>
            <w:sz w:val="22"/>
            <w:szCs w:val="22"/>
            <w:lang w:val="es-ES"/>
          </w:rPr>
          <w:tab/>
        </w:r>
        <w:r w:rsidRPr="00462469">
          <w:rPr>
            <w:rStyle w:val="Hipervnculo"/>
          </w:rPr>
          <w:t>Funcións de cadeas de carácteres</w:t>
        </w:r>
        <w:r>
          <w:rPr>
            <w:webHidden/>
          </w:rPr>
          <w:tab/>
        </w:r>
        <w:r>
          <w:rPr>
            <w:webHidden/>
          </w:rPr>
          <w:fldChar w:fldCharType="begin"/>
        </w:r>
        <w:r>
          <w:rPr>
            <w:webHidden/>
          </w:rPr>
          <w:instrText xml:space="preserve"> PAGEREF _Toc31753111 \h </w:instrText>
        </w:r>
        <w:r>
          <w:rPr>
            <w:webHidden/>
          </w:rPr>
        </w:r>
        <w:r>
          <w:rPr>
            <w:webHidden/>
          </w:rPr>
          <w:fldChar w:fldCharType="separate"/>
        </w:r>
        <w:r>
          <w:rPr>
            <w:webHidden/>
          </w:rPr>
          <w:t>29</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12" w:history="1">
        <w:r w:rsidRPr="00462469">
          <w:rPr>
            <w:rStyle w:val="Hipervnculo"/>
          </w:rPr>
          <w:t>2.3.3</w:t>
        </w:r>
        <w:r>
          <w:rPr>
            <w:rFonts w:asciiTheme="minorHAnsi" w:eastAsiaTheme="minorEastAsia" w:hAnsiTheme="minorHAnsi" w:cstheme="minorBidi"/>
            <w:color w:val="auto"/>
            <w:sz w:val="22"/>
            <w:szCs w:val="22"/>
            <w:lang w:val="es-ES"/>
          </w:rPr>
          <w:tab/>
        </w:r>
        <w:r w:rsidRPr="00462469">
          <w:rPr>
            <w:rStyle w:val="Hipervnculo"/>
          </w:rPr>
          <w:t>Funcións numéricas</w:t>
        </w:r>
        <w:r>
          <w:rPr>
            <w:webHidden/>
          </w:rPr>
          <w:tab/>
        </w:r>
        <w:r>
          <w:rPr>
            <w:webHidden/>
          </w:rPr>
          <w:fldChar w:fldCharType="begin"/>
        </w:r>
        <w:r>
          <w:rPr>
            <w:webHidden/>
          </w:rPr>
          <w:instrText xml:space="preserve"> PAGEREF _Toc31753112 \h </w:instrText>
        </w:r>
        <w:r>
          <w:rPr>
            <w:webHidden/>
          </w:rPr>
        </w:r>
        <w:r>
          <w:rPr>
            <w:webHidden/>
          </w:rPr>
          <w:fldChar w:fldCharType="separate"/>
        </w:r>
        <w:r>
          <w:rPr>
            <w:webHidden/>
          </w:rPr>
          <w:t>31</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13" w:history="1">
        <w:r w:rsidRPr="00462469">
          <w:rPr>
            <w:rStyle w:val="Hipervnculo"/>
          </w:rPr>
          <w:t>2.3.4</w:t>
        </w:r>
        <w:r>
          <w:rPr>
            <w:rFonts w:asciiTheme="minorHAnsi" w:eastAsiaTheme="minorEastAsia" w:hAnsiTheme="minorHAnsi" w:cstheme="minorBidi"/>
            <w:color w:val="auto"/>
            <w:sz w:val="22"/>
            <w:szCs w:val="22"/>
            <w:lang w:val="es-ES"/>
          </w:rPr>
          <w:tab/>
        </w:r>
        <w:r w:rsidRPr="00462469">
          <w:rPr>
            <w:rStyle w:val="Hipervnculo"/>
          </w:rPr>
          <w:t>Funcións de agrupamento ou de columna</w:t>
        </w:r>
        <w:r>
          <w:rPr>
            <w:webHidden/>
          </w:rPr>
          <w:tab/>
        </w:r>
        <w:r>
          <w:rPr>
            <w:webHidden/>
          </w:rPr>
          <w:fldChar w:fldCharType="begin"/>
        </w:r>
        <w:r>
          <w:rPr>
            <w:webHidden/>
          </w:rPr>
          <w:instrText xml:space="preserve"> PAGEREF _Toc31753113 \h </w:instrText>
        </w:r>
        <w:r>
          <w:rPr>
            <w:webHidden/>
          </w:rPr>
        </w:r>
        <w:r>
          <w:rPr>
            <w:webHidden/>
          </w:rPr>
          <w:fldChar w:fldCharType="separate"/>
        </w:r>
        <w:r>
          <w:rPr>
            <w:webHidden/>
          </w:rPr>
          <w:t>32</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14" w:history="1">
        <w:r w:rsidRPr="00462469">
          <w:rPr>
            <w:rStyle w:val="Hipervnculo"/>
          </w:rPr>
          <w:t>Valores NULL e as funciones de agrupamento:</w:t>
        </w:r>
        <w:r>
          <w:rPr>
            <w:webHidden/>
          </w:rPr>
          <w:tab/>
        </w:r>
        <w:r>
          <w:rPr>
            <w:webHidden/>
          </w:rPr>
          <w:fldChar w:fldCharType="begin"/>
        </w:r>
        <w:r>
          <w:rPr>
            <w:webHidden/>
          </w:rPr>
          <w:instrText xml:space="preserve"> PAGEREF _Toc31753114 \h </w:instrText>
        </w:r>
        <w:r>
          <w:rPr>
            <w:webHidden/>
          </w:rPr>
        </w:r>
        <w:r>
          <w:rPr>
            <w:webHidden/>
          </w:rPr>
          <w:fldChar w:fldCharType="separate"/>
        </w:r>
        <w:r>
          <w:rPr>
            <w:webHidden/>
          </w:rPr>
          <w:t>34</w:t>
        </w:r>
        <w:r>
          <w:rPr>
            <w:webHidden/>
          </w:rPr>
          <w:fldChar w:fldCharType="end"/>
        </w:r>
      </w:hyperlink>
    </w:p>
    <w:p w:rsidR="005E509A" w:rsidRDefault="005E509A">
      <w:pPr>
        <w:pStyle w:val="TDC3"/>
        <w:rPr>
          <w:rFonts w:asciiTheme="minorHAnsi" w:eastAsiaTheme="minorEastAsia" w:hAnsiTheme="minorHAnsi" w:cstheme="minorBidi"/>
          <w:color w:val="auto"/>
          <w:sz w:val="22"/>
          <w:szCs w:val="22"/>
          <w:lang w:val="es-ES"/>
        </w:rPr>
      </w:pPr>
      <w:hyperlink w:anchor="_Toc31753115" w:history="1">
        <w:r w:rsidRPr="00462469">
          <w:rPr>
            <w:rStyle w:val="Hipervnculo"/>
          </w:rPr>
          <w:t>2.3.5</w:t>
        </w:r>
        <w:r>
          <w:rPr>
            <w:rFonts w:asciiTheme="minorHAnsi" w:eastAsiaTheme="minorEastAsia" w:hAnsiTheme="minorHAnsi" w:cstheme="minorBidi"/>
            <w:color w:val="auto"/>
            <w:sz w:val="22"/>
            <w:szCs w:val="22"/>
            <w:lang w:val="es-ES"/>
          </w:rPr>
          <w:tab/>
        </w:r>
        <w:r w:rsidRPr="00462469">
          <w:rPr>
            <w:rStyle w:val="Hipervnculo"/>
          </w:rPr>
          <w:t>Outras funcións</w:t>
        </w:r>
        <w:r>
          <w:rPr>
            <w:webHidden/>
          </w:rPr>
          <w:tab/>
        </w:r>
        <w:r>
          <w:rPr>
            <w:webHidden/>
          </w:rPr>
          <w:fldChar w:fldCharType="begin"/>
        </w:r>
        <w:r>
          <w:rPr>
            <w:webHidden/>
          </w:rPr>
          <w:instrText xml:space="preserve"> PAGEREF _Toc31753115 \h </w:instrText>
        </w:r>
        <w:r>
          <w:rPr>
            <w:webHidden/>
          </w:rPr>
        </w:r>
        <w:r>
          <w:rPr>
            <w:webHidden/>
          </w:rPr>
          <w:fldChar w:fldCharType="separate"/>
        </w:r>
        <w:r>
          <w:rPr>
            <w:webHidden/>
          </w:rPr>
          <w:t>35</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16" w:history="1">
        <w:r w:rsidRPr="00462469">
          <w:rPr>
            <w:rStyle w:val="Hipervnculo"/>
          </w:rPr>
          <w:t>Funcións de control de fluxo</w:t>
        </w:r>
        <w:r>
          <w:rPr>
            <w:webHidden/>
          </w:rPr>
          <w:tab/>
        </w:r>
        <w:r>
          <w:rPr>
            <w:webHidden/>
          </w:rPr>
          <w:fldChar w:fldCharType="begin"/>
        </w:r>
        <w:r>
          <w:rPr>
            <w:webHidden/>
          </w:rPr>
          <w:instrText xml:space="preserve"> PAGEREF _Toc31753116 \h </w:instrText>
        </w:r>
        <w:r>
          <w:rPr>
            <w:webHidden/>
          </w:rPr>
        </w:r>
        <w:r>
          <w:rPr>
            <w:webHidden/>
          </w:rPr>
          <w:fldChar w:fldCharType="separate"/>
        </w:r>
        <w:r>
          <w:rPr>
            <w:webHidden/>
          </w:rPr>
          <w:t>35</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17" w:history="1">
        <w:r w:rsidRPr="00462469">
          <w:rPr>
            <w:rStyle w:val="Hipervnculo"/>
          </w:rPr>
          <w:t>Funcións de información do sistema</w:t>
        </w:r>
        <w:r>
          <w:rPr>
            <w:webHidden/>
          </w:rPr>
          <w:tab/>
        </w:r>
        <w:r>
          <w:rPr>
            <w:webHidden/>
          </w:rPr>
          <w:fldChar w:fldCharType="begin"/>
        </w:r>
        <w:r>
          <w:rPr>
            <w:webHidden/>
          </w:rPr>
          <w:instrText xml:space="preserve"> PAGEREF _Toc31753117 \h </w:instrText>
        </w:r>
        <w:r>
          <w:rPr>
            <w:webHidden/>
          </w:rPr>
        </w:r>
        <w:r>
          <w:rPr>
            <w:webHidden/>
          </w:rPr>
          <w:fldChar w:fldCharType="separate"/>
        </w:r>
        <w:r>
          <w:rPr>
            <w:webHidden/>
          </w:rPr>
          <w:t>35</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18" w:history="1">
        <w:r w:rsidRPr="00462469">
          <w:rPr>
            <w:rStyle w:val="Hipervnculo"/>
          </w:rPr>
          <w:t>Funcións de cifrado</w:t>
        </w:r>
        <w:r>
          <w:rPr>
            <w:webHidden/>
          </w:rPr>
          <w:tab/>
        </w:r>
        <w:r>
          <w:rPr>
            <w:webHidden/>
          </w:rPr>
          <w:fldChar w:fldCharType="begin"/>
        </w:r>
        <w:r>
          <w:rPr>
            <w:webHidden/>
          </w:rPr>
          <w:instrText xml:space="preserve"> PAGEREF _Toc31753118 \h </w:instrText>
        </w:r>
        <w:r>
          <w:rPr>
            <w:webHidden/>
          </w:rPr>
        </w:r>
        <w:r>
          <w:rPr>
            <w:webHidden/>
          </w:rPr>
          <w:fldChar w:fldCharType="separate"/>
        </w:r>
        <w:r>
          <w:rPr>
            <w:webHidden/>
          </w:rPr>
          <w:t>36</w:t>
        </w:r>
        <w:r>
          <w:rPr>
            <w:webHidden/>
          </w:rPr>
          <w:fldChar w:fldCharType="end"/>
        </w:r>
      </w:hyperlink>
    </w:p>
    <w:p w:rsidR="005E509A" w:rsidRDefault="005E509A">
      <w:pPr>
        <w:pStyle w:val="TDC5"/>
        <w:rPr>
          <w:rFonts w:asciiTheme="minorHAnsi" w:eastAsiaTheme="minorEastAsia" w:hAnsiTheme="minorHAnsi" w:cstheme="minorBidi"/>
          <w:color w:val="auto"/>
          <w:sz w:val="22"/>
          <w:szCs w:val="22"/>
          <w:lang w:val="es-ES"/>
        </w:rPr>
      </w:pPr>
      <w:hyperlink w:anchor="_Toc31753119" w:history="1">
        <w:r w:rsidRPr="00462469">
          <w:rPr>
            <w:rStyle w:val="Hipervnculo"/>
          </w:rPr>
          <w:t>Funcións de conversión de tipos</w:t>
        </w:r>
        <w:r>
          <w:rPr>
            <w:webHidden/>
          </w:rPr>
          <w:tab/>
        </w:r>
        <w:r>
          <w:rPr>
            <w:webHidden/>
          </w:rPr>
          <w:fldChar w:fldCharType="begin"/>
        </w:r>
        <w:r>
          <w:rPr>
            <w:webHidden/>
          </w:rPr>
          <w:instrText xml:space="preserve"> PAGEREF _Toc31753119 \h </w:instrText>
        </w:r>
        <w:r>
          <w:rPr>
            <w:webHidden/>
          </w:rPr>
        </w:r>
        <w:r>
          <w:rPr>
            <w:webHidden/>
          </w:rPr>
          <w:fldChar w:fldCharType="separate"/>
        </w:r>
        <w:r>
          <w:rPr>
            <w:webHidden/>
          </w:rPr>
          <w:t>37</w:t>
        </w:r>
        <w:r>
          <w:rPr>
            <w:webHidden/>
          </w:rPr>
          <w:fldChar w:fldCharType="end"/>
        </w:r>
      </w:hyperlink>
    </w:p>
    <w:p w:rsidR="00260699" w:rsidRPr="005167F9" w:rsidRDefault="007F7CF4" w:rsidP="000E0EC9">
      <w:pPr>
        <w:pStyle w:val="TDC2"/>
      </w:pPr>
      <w:r w:rsidRPr="00317BB9">
        <w:rPr>
          <w:noProof w:val="0"/>
        </w:rPr>
        <w:fldChar w:fldCharType="end"/>
      </w:r>
    </w:p>
    <w:p w:rsidR="003B7861" w:rsidRPr="00E24593" w:rsidRDefault="00260699" w:rsidP="00E906FB">
      <w:pPr>
        <w:pStyle w:val="tx1"/>
        <w:sectPr w:rsidR="003B7861" w:rsidRPr="00E24593" w:rsidSect="000E0EC9">
          <w:footerReference w:type="default" r:id="rId9"/>
          <w:endnotePr>
            <w:numFmt w:val="decimal"/>
          </w:endnotePr>
          <w:pgSz w:w="11905" w:h="16837" w:code="9"/>
          <w:pgMar w:top="851" w:right="1134" w:bottom="567" w:left="1134" w:header="731" w:footer="590" w:gutter="0"/>
          <w:cols w:space="720"/>
          <w:rtlGutter/>
        </w:sectPr>
      </w:pPr>
      <w:r w:rsidRPr="005167F9">
        <w:br w:type="page"/>
      </w:r>
      <w:bookmarkStart w:id="0" w:name="_Toc417547454"/>
    </w:p>
    <w:p w:rsidR="00764FEA" w:rsidRDefault="00AD6F4E" w:rsidP="00E906FB">
      <w:pPr>
        <w:pStyle w:val="n1"/>
        <w:rPr>
          <w:noProof w:val="0"/>
        </w:rPr>
      </w:pPr>
      <w:bookmarkStart w:id="1" w:name="_Toc31753080"/>
      <w:bookmarkEnd w:id="0"/>
      <w:r>
        <w:lastRenderedPageBreak/>
        <w:t>Introducción</w:t>
      </w:r>
      <w:bookmarkEnd w:id="1"/>
    </w:p>
    <w:p w:rsidR="00516912" w:rsidRDefault="00516912" w:rsidP="00AD6F4E">
      <w:pPr>
        <w:pStyle w:val="n2"/>
      </w:pPr>
      <w:bookmarkStart w:id="2" w:name="_Toc437806911"/>
      <w:bookmarkStart w:id="3" w:name="_Toc438035639"/>
      <w:bookmarkStart w:id="4" w:name="_Toc438117739"/>
      <w:bookmarkStart w:id="5" w:name="_Toc437806913"/>
      <w:bookmarkStart w:id="6" w:name="_Toc417547457"/>
      <w:bookmarkStart w:id="7" w:name="_Toc31753081"/>
      <w:r>
        <w:t>Bases de datos de traballo</w:t>
      </w:r>
      <w:bookmarkEnd w:id="2"/>
      <w:bookmarkEnd w:id="3"/>
      <w:bookmarkEnd w:id="4"/>
      <w:bookmarkEnd w:id="7"/>
    </w:p>
    <w:p w:rsidR="00516912" w:rsidRDefault="00516912" w:rsidP="00516912">
      <w:pPr>
        <w:pStyle w:val="tx1"/>
      </w:pPr>
      <w:r>
        <w:t xml:space="preserve">As bases de datos </w:t>
      </w:r>
      <w:r w:rsidR="002622B8">
        <w:rPr>
          <w:i/>
        </w:rPr>
        <w:t>tendaBD</w:t>
      </w:r>
      <w:r>
        <w:t xml:space="preserve">, </w:t>
      </w:r>
      <w:r w:rsidRPr="008F1001">
        <w:rPr>
          <w:i/>
        </w:rPr>
        <w:t>traballadores</w:t>
      </w:r>
      <w:r>
        <w:t xml:space="preserve"> e </w:t>
      </w:r>
      <w:r w:rsidRPr="008F1001">
        <w:rPr>
          <w:i/>
        </w:rPr>
        <w:t>practicas5</w:t>
      </w:r>
      <w:r>
        <w:rPr>
          <w:i/>
        </w:rPr>
        <w:t xml:space="preserve"> </w:t>
      </w:r>
      <w:r w:rsidR="00E906FB">
        <w:t>utilizarémolos</w:t>
      </w:r>
      <w:r>
        <w:t xml:space="preserve"> para os exemplos e </w:t>
      </w:r>
      <w:r w:rsidR="00AD6F4E">
        <w:t xml:space="preserve">algunhas </w:t>
      </w:r>
      <w:r>
        <w:t xml:space="preserve">tarefas </w:t>
      </w:r>
      <w:r w:rsidR="00E906FB">
        <w:t>deste tema</w:t>
      </w:r>
      <w:r>
        <w:t xml:space="preserve">. Antes de empezar a probar os exemplos ou realizar as tarefas, hai que executar os scripts de creación no servidor e poñer en uso a base de datos correspondente. </w:t>
      </w:r>
    </w:p>
    <w:p w:rsidR="00516912" w:rsidRDefault="00516912" w:rsidP="00AD6F4E">
      <w:pPr>
        <w:pStyle w:val="n3"/>
      </w:pPr>
      <w:bookmarkStart w:id="8" w:name="_Toc438035640"/>
      <w:bookmarkStart w:id="9" w:name="_Toc438117740"/>
      <w:bookmarkStart w:id="10" w:name="_Toc31753082"/>
      <w:r>
        <w:t xml:space="preserve">Base de datos </w:t>
      </w:r>
      <w:r w:rsidR="002622B8">
        <w:t>tendaBD</w:t>
      </w:r>
      <w:bookmarkEnd w:id="8"/>
      <w:bookmarkEnd w:id="9"/>
      <w:bookmarkEnd w:id="10"/>
    </w:p>
    <w:p w:rsidR="00516912" w:rsidRDefault="00516912" w:rsidP="00516912">
      <w:pPr>
        <w:pStyle w:val="tx1"/>
      </w:pPr>
      <w:r>
        <w:t xml:space="preserve">A base de datos </w:t>
      </w:r>
      <w:r w:rsidR="002622B8">
        <w:rPr>
          <w:i/>
        </w:rPr>
        <w:t>tendaBD</w:t>
      </w:r>
      <w:r>
        <w:t xml:space="preserve"> serve para controlar as vendas dunha cadea de tendas. Gárdanse nela os datos das vendas que se realizan, das tendas nas que se fan as vendas, dos artigos vendidos, e dos clientes. As táboas desta base de datos móstranse no seguinte diagrama e descríbense a continuación.</w:t>
      </w:r>
    </w:p>
    <w:p w:rsidR="00516912" w:rsidRPr="008F1001" w:rsidRDefault="00516912" w:rsidP="00AD6F4E">
      <w:pPr>
        <w:pStyle w:val="formula1"/>
        <w:ind w:left="0"/>
      </w:pPr>
      <w:r w:rsidRPr="008F1001">
        <w:rPr>
          <w:noProof/>
          <w:lang w:val="es-ES"/>
        </w:rPr>
        <w:drawing>
          <wp:inline distT="0" distB="0" distL="0" distR="0">
            <wp:extent cx="6248400" cy="437741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61957" cy="4386907"/>
                    </a:xfrm>
                    <a:prstGeom prst="rect">
                      <a:avLst/>
                    </a:prstGeom>
                    <a:noFill/>
                    <a:ln w="9525">
                      <a:noFill/>
                      <a:miter lim="800000"/>
                      <a:headEnd/>
                      <a:tailEnd/>
                    </a:ln>
                  </pic:spPr>
                </pic:pic>
              </a:graphicData>
            </a:graphic>
          </wp:inline>
        </w:drawing>
      </w:r>
    </w:p>
    <w:p w:rsidR="00AD6F4E" w:rsidRDefault="00AD6F4E" w:rsidP="00AD6F4E">
      <w:pPr>
        <w:pStyle w:val="p1"/>
        <w:numPr>
          <w:ilvl w:val="0"/>
          <w:numId w:val="0"/>
        </w:numPr>
        <w:ind w:left="1191"/>
      </w:pPr>
    </w:p>
    <w:p w:rsidR="00AD6F4E" w:rsidRDefault="00AD6F4E" w:rsidP="00AD6F4E">
      <w:pPr>
        <w:pStyle w:val="p1"/>
        <w:numPr>
          <w:ilvl w:val="0"/>
          <w:numId w:val="0"/>
        </w:numPr>
        <w:ind w:left="1191"/>
      </w:pPr>
    </w:p>
    <w:p w:rsidR="00F05476" w:rsidRDefault="00F05476" w:rsidP="00AD6F4E">
      <w:pPr>
        <w:pStyle w:val="p1"/>
        <w:numPr>
          <w:ilvl w:val="0"/>
          <w:numId w:val="0"/>
        </w:numPr>
        <w:ind w:left="1191"/>
      </w:pPr>
    </w:p>
    <w:p w:rsidR="00AD6F4E" w:rsidRDefault="00AD6F4E" w:rsidP="00AD6F4E">
      <w:pPr>
        <w:pStyle w:val="p1"/>
        <w:numPr>
          <w:ilvl w:val="0"/>
          <w:numId w:val="0"/>
        </w:numPr>
        <w:ind w:left="1191"/>
      </w:pPr>
    </w:p>
    <w:p w:rsidR="00AD6F4E" w:rsidRDefault="00AD6F4E" w:rsidP="00AD6F4E">
      <w:pPr>
        <w:pStyle w:val="p1"/>
        <w:numPr>
          <w:ilvl w:val="0"/>
          <w:numId w:val="0"/>
        </w:numPr>
        <w:ind w:left="1191"/>
      </w:pPr>
    </w:p>
    <w:p w:rsidR="00516912" w:rsidRPr="008F0472" w:rsidRDefault="00516912" w:rsidP="00516912">
      <w:pPr>
        <w:pStyle w:val="p1"/>
      </w:pPr>
      <w:r>
        <w:lastRenderedPageBreak/>
        <w:t xml:space="preserve">Táboa </w:t>
      </w:r>
      <w:r w:rsidRPr="00E33D21">
        <w:rPr>
          <w:i/>
        </w:rPr>
        <w:t>empregados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emp_id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empregado. Numéranse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emp_dni</w:t>
            </w:r>
          </w:p>
        </w:tc>
        <w:tc>
          <w:tcPr>
            <w:tcW w:w="1134" w:type="dxa"/>
          </w:tcPr>
          <w:p w:rsidR="00516912" w:rsidRPr="00AD342E" w:rsidRDefault="00516912" w:rsidP="00B14598">
            <w:pPr>
              <w:pStyle w:val="tt1"/>
            </w:pPr>
            <w:r>
              <w:t>char(9)</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2C4772" w:rsidRDefault="00516912" w:rsidP="00B14598">
            <w:pPr>
              <w:pStyle w:val="tt1"/>
            </w:pPr>
            <w:r>
              <w:t xml:space="preserve"> </w:t>
            </w:r>
          </w:p>
        </w:tc>
        <w:tc>
          <w:tcPr>
            <w:tcW w:w="4677" w:type="dxa"/>
            <w:vAlign w:val="center"/>
          </w:tcPr>
          <w:p w:rsidR="00516912" w:rsidRPr="002C4772" w:rsidRDefault="00516912" w:rsidP="00B14598">
            <w:pPr>
              <w:pStyle w:val="tt1"/>
            </w:pPr>
            <w:r>
              <w:t>DNI do empregado.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emp_apelidos</w:t>
            </w:r>
          </w:p>
        </w:tc>
        <w:tc>
          <w:tcPr>
            <w:tcW w:w="1134" w:type="dxa"/>
          </w:tcPr>
          <w:p w:rsidR="00516912" w:rsidRDefault="00516912" w:rsidP="00B14598">
            <w:pPr>
              <w:pStyle w:val="tt1"/>
              <w:rPr>
                <w:rFonts w:ascii="Arial" w:hAnsi="Arial" w:cs="Arial"/>
                <w:sz w:val="24"/>
                <w:szCs w:val="24"/>
              </w:rPr>
            </w:pPr>
            <w:r>
              <w:t>varchar(100)</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Merge w:val="restart"/>
          </w:tcPr>
          <w:p w:rsidR="00516912" w:rsidRPr="003F2DE0" w:rsidRDefault="00516912" w:rsidP="00B14598">
            <w:pPr>
              <w:pStyle w:val="tt1"/>
            </w:pPr>
            <w:r>
              <w:t>Índice</w:t>
            </w:r>
          </w:p>
        </w:tc>
        <w:tc>
          <w:tcPr>
            <w:tcW w:w="4677" w:type="dxa"/>
          </w:tcPr>
          <w:p w:rsidR="00516912" w:rsidRPr="002C4772" w:rsidRDefault="00516912" w:rsidP="00B14598">
            <w:pPr>
              <w:pStyle w:val="tt1"/>
            </w:pPr>
            <w:r>
              <w:t>Apelidos do empregado.</w:t>
            </w:r>
          </w:p>
        </w:tc>
      </w:tr>
      <w:tr w:rsidR="00516912" w:rsidRPr="00967072" w:rsidTr="00B14598">
        <w:tc>
          <w:tcPr>
            <w:tcW w:w="1759" w:type="dxa"/>
            <w:shd w:val="clear" w:color="auto" w:fill="auto"/>
            <w:noWrap/>
          </w:tcPr>
          <w:p w:rsidR="00516912" w:rsidRDefault="00516912" w:rsidP="00B14598">
            <w:pPr>
              <w:pStyle w:val="tt1"/>
            </w:pPr>
            <w:r>
              <w:t>emp_nome</w:t>
            </w:r>
          </w:p>
        </w:tc>
        <w:tc>
          <w:tcPr>
            <w:tcW w:w="1134" w:type="dxa"/>
          </w:tcPr>
          <w:p w:rsidR="00516912" w:rsidRDefault="00516912" w:rsidP="00B14598">
            <w:pPr>
              <w:pStyle w:val="tt1"/>
            </w:pPr>
            <w:r>
              <w:t>varchar(50)</w:t>
            </w:r>
          </w:p>
        </w:tc>
        <w:tc>
          <w:tcPr>
            <w:tcW w:w="425" w:type="dxa"/>
            <w:shd w:val="clear" w:color="auto" w:fill="auto"/>
            <w:noWrap/>
          </w:tcPr>
          <w:p w:rsidR="00516912" w:rsidRDefault="00516912" w:rsidP="00B14598">
            <w:pPr>
              <w:pStyle w:val="tt1"/>
              <w:jc w:val="center"/>
              <w:rPr>
                <w:rFonts w:ascii="Arial" w:hAnsi="Arial" w:cs="Arial"/>
                <w:sz w:val="14"/>
                <w:szCs w:val="24"/>
              </w:rPr>
            </w:pPr>
          </w:p>
        </w:tc>
        <w:tc>
          <w:tcPr>
            <w:tcW w:w="709" w:type="dxa"/>
            <w:vMerge/>
          </w:tcPr>
          <w:p w:rsidR="00516912" w:rsidRDefault="00516912" w:rsidP="00B14598">
            <w:pPr>
              <w:pStyle w:val="tt1"/>
            </w:pPr>
          </w:p>
        </w:tc>
        <w:tc>
          <w:tcPr>
            <w:tcW w:w="4677" w:type="dxa"/>
          </w:tcPr>
          <w:p w:rsidR="00516912" w:rsidRDefault="00516912" w:rsidP="00B14598">
            <w:pPr>
              <w:pStyle w:val="tt1"/>
            </w:pPr>
            <w:r>
              <w:t>Nome do empregado.</w:t>
            </w:r>
          </w:p>
        </w:tc>
      </w:tr>
      <w:tr w:rsidR="00516912" w:rsidRPr="00967072" w:rsidTr="00B14598">
        <w:tc>
          <w:tcPr>
            <w:tcW w:w="1759" w:type="dxa"/>
            <w:shd w:val="clear" w:color="auto" w:fill="auto"/>
            <w:noWrap/>
          </w:tcPr>
          <w:p w:rsidR="00516912" w:rsidRDefault="00516912" w:rsidP="00B14598">
            <w:pPr>
              <w:pStyle w:val="tt1"/>
            </w:pPr>
            <w:r>
              <w:t>emp_enderezo</w:t>
            </w:r>
          </w:p>
        </w:tc>
        <w:tc>
          <w:tcPr>
            <w:tcW w:w="1134" w:type="dxa"/>
          </w:tcPr>
          <w:p w:rsidR="00516912" w:rsidRDefault="00516912" w:rsidP="00B14598">
            <w:pPr>
              <w:pStyle w:val="tt1"/>
            </w:pPr>
            <w:r>
              <w:t>varchar(100)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Enderezo do empregado.</w:t>
            </w:r>
          </w:p>
        </w:tc>
      </w:tr>
      <w:tr w:rsidR="00516912" w:rsidRPr="00967072" w:rsidTr="00B14598">
        <w:tc>
          <w:tcPr>
            <w:tcW w:w="1759" w:type="dxa"/>
            <w:shd w:val="clear" w:color="auto" w:fill="auto"/>
            <w:noWrap/>
          </w:tcPr>
          <w:p w:rsidR="00516912" w:rsidRDefault="00516912" w:rsidP="00B14598">
            <w:pPr>
              <w:pStyle w:val="tt1"/>
            </w:pPr>
            <w:r>
              <w:t>emp_cp</w:t>
            </w:r>
          </w:p>
        </w:tc>
        <w:tc>
          <w:tcPr>
            <w:tcW w:w="1134" w:type="dxa"/>
          </w:tcPr>
          <w:p w:rsidR="00516912" w:rsidRDefault="00516912" w:rsidP="00B14598">
            <w:pPr>
              <w:pStyle w:val="tt1"/>
            </w:pPr>
            <w:r>
              <w:t>char(5)</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tcPr>
          <w:p w:rsidR="00516912" w:rsidRDefault="00516912" w:rsidP="00B14598">
            <w:pPr>
              <w:pStyle w:val="tt1"/>
            </w:pPr>
          </w:p>
        </w:tc>
        <w:tc>
          <w:tcPr>
            <w:tcW w:w="4677" w:type="dxa"/>
          </w:tcPr>
          <w:p w:rsidR="00516912" w:rsidRDefault="00516912" w:rsidP="00B14598">
            <w:pPr>
              <w:pStyle w:val="tt1"/>
            </w:pPr>
            <w:r>
              <w:t>Código postal do empregado.</w:t>
            </w:r>
          </w:p>
        </w:tc>
      </w:tr>
      <w:tr w:rsidR="00516912" w:rsidRPr="00967072" w:rsidTr="00B14598">
        <w:tc>
          <w:tcPr>
            <w:tcW w:w="1759" w:type="dxa"/>
            <w:shd w:val="clear" w:color="auto" w:fill="auto"/>
            <w:noWrap/>
          </w:tcPr>
          <w:p w:rsidR="00516912" w:rsidRDefault="00516912" w:rsidP="00B14598">
            <w:pPr>
              <w:pStyle w:val="tt1"/>
            </w:pPr>
            <w:r>
              <w:t>emp_poboacion</w:t>
            </w:r>
          </w:p>
        </w:tc>
        <w:tc>
          <w:tcPr>
            <w:tcW w:w="1134" w:type="dxa"/>
          </w:tcPr>
          <w:p w:rsidR="00516912" w:rsidRDefault="00516912" w:rsidP="00B14598">
            <w:pPr>
              <w:pStyle w:val="tt1"/>
            </w:pPr>
            <w:r>
              <w:t>varchar(60)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p>
        </w:tc>
        <w:tc>
          <w:tcPr>
            <w:tcW w:w="4677" w:type="dxa"/>
          </w:tcPr>
          <w:p w:rsidR="00516912" w:rsidRDefault="00516912" w:rsidP="00B14598">
            <w:pPr>
              <w:pStyle w:val="tt1"/>
            </w:pPr>
            <w:r>
              <w:t>Poboación do empregado.</w:t>
            </w:r>
          </w:p>
        </w:tc>
      </w:tr>
      <w:tr w:rsidR="00516912" w:rsidRPr="00967072" w:rsidTr="00B14598">
        <w:tc>
          <w:tcPr>
            <w:tcW w:w="1759" w:type="dxa"/>
            <w:shd w:val="clear" w:color="auto" w:fill="auto"/>
            <w:noWrap/>
          </w:tcPr>
          <w:p w:rsidR="00516912" w:rsidRDefault="00516912" w:rsidP="00B14598">
            <w:pPr>
              <w:pStyle w:val="tt1"/>
            </w:pPr>
            <w:r>
              <w:t>emp_pais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r>
              <w:t>Foránea</w:t>
            </w:r>
          </w:p>
        </w:tc>
        <w:tc>
          <w:tcPr>
            <w:tcW w:w="4677" w:type="dxa"/>
          </w:tcPr>
          <w:p w:rsidR="00516912" w:rsidRDefault="00516912" w:rsidP="00B14598">
            <w:pPr>
              <w:pStyle w:val="tt1"/>
            </w:pPr>
            <w:r>
              <w:t>Código do país segundo a táboa de países.</w:t>
            </w:r>
          </w:p>
        </w:tc>
      </w:tr>
      <w:tr w:rsidR="00516912" w:rsidRPr="00967072" w:rsidTr="00B14598">
        <w:tc>
          <w:tcPr>
            <w:tcW w:w="1759" w:type="dxa"/>
            <w:shd w:val="clear" w:color="auto" w:fill="auto"/>
            <w:noWrap/>
          </w:tcPr>
          <w:p w:rsidR="00516912" w:rsidRDefault="00516912" w:rsidP="00B14598">
            <w:pPr>
              <w:pStyle w:val="tt1"/>
            </w:pPr>
            <w:r>
              <w:t>emp_alta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alta o empregado.</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pesos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peso_nome</w:t>
            </w:r>
          </w:p>
        </w:tc>
        <w:tc>
          <w:tcPr>
            <w:tcW w:w="1134" w:type="dxa"/>
            <w:tcBorders>
              <w:top w:val="single" w:sz="12" w:space="0" w:color="auto"/>
            </w:tcBorders>
          </w:tcPr>
          <w:p w:rsidR="00516912" w:rsidRDefault="00516912" w:rsidP="00B14598">
            <w:pPr>
              <w:pStyle w:val="tt1"/>
              <w:rPr>
                <w:rFonts w:ascii="Arial" w:hAnsi="Arial" w:cs="Arial"/>
                <w:sz w:val="24"/>
                <w:szCs w:val="24"/>
              </w:rPr>
            </w:pPr>
            <w:r>
              <w:t>char(8)</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p>
        </w:tc>
        <w:tc>
          <w:tcPr>
            <w:tcW w:w="4677" w:type="dxa"/>
            <w:tcBorders>
              <w:top w:val="single" w:sz="12" w:space="0" w:color="auto"/>
            </w:tcBorders>
            <w:vAlign w:val="center"/>
          </w:tcPr>
          <w:p w:rsidR="00516912" w:rsidRPr="00B779FD" w:rsidRDefault="00516912" w:rsidP="00B14598">
            <w:pPr>
              <w:pStyle w:val="tt1"/>
            </w:pPr>
            <w:r>
              <w:t>Nome que describe o tipo de peso.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peso_min</w:t>
            </w:r>
          </w:p>
        </w:tc>
        <w:tc>
          <w:tcPr>
            <w:tcW w:w="1134" w:type="dxa"/>
          </w:tcPr>
          <w:p w:rsidR="00516912" w:rsidRPr="00AD342E" w:rsidRDefault="00516912" w:rsidP="00B14598">
            <w:pPr>
              <w:pStyle w:val="tt1"/>
            </w:pPr>
            <w:r>
              <w:t>smallint</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p>
        </w:tc>
        <w:tc>
          <w:tcPr>
            <w:tcW w:w="4677" w:type="dxa"/>
            <w:vAlign w:val="center"/>
          </w:tcPr>
          <w:p w:rsidR="00516912" w:rsidRPr="002C4772" w:rsidRDefault="00516912" w:rsidP="00B14598">
            <w:pPr>
              <w:pStyle w:val="tt1"/>
            </w:pPr>
            <w:r>
              <w:t>Peso mínimo para ese nome.</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peso_max</w:t>
            </w:r>
          </w:p>
        </w:tc>
        <w:tc>
          <w:tcPr>
            <w:tcW w:w="1134" w:type="dxa"/>
          </w:tcPr>
          <w:p w:rsidR="00516912" w:rsidRDefault="00516912" w:rsidP="00B14598">
            <w:pPr>
              <w:pStyle w:val="tt1"/>
              <w:rPr>
                <w:rFonts w:ascii="Arial" w:hAnsi="Arial" w:cs="Arial"/>
                <w:sz w:val="24"/>
                <w:szCs w:val="24"/>
              </w:rPr>
            </w:pPr>
            <w:r>
              <w:t>smallint</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Pr="003F2DE0" w:rsidRDefault="00516912" w:rsidP="00B14598">
            <w:pPr>
              <w:pStyle w:val="tt1"/>
            </w:pPr>
          </w:p>
        </w:tc>
        <w:tc>
          <w:tcPr>
            <w:tcW w:w="4677" w:type="dxa"/>
          </w:tcPr>
          <w:p w:rsidR="00516912" w:rsidRPr="002C4772" w:rsidRDefault="00516912" w:rsidP="00B14598">
            <w:pPr>
              <w:pStyle w:val="tt1"/>
            </w:pPr>
            <w:r>
              <w:t>Peso máximo para ese nome.</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clientes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clt_id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cliente.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clt_cif</w:t>
            </w:r>
          </w:p>
        </w:tc>
        <w:tc>
          <w:tcPr>
            <w:tcW w:w="1134" w:type="dxa"/>
          </w:tcPr>
          <w:p w:rsidR="00516912" w:rsidRPr="00AD342E" w:rsidRDefault="00516912" w:rsidP="00B14598">
            <w:pPr>
              <w:pStyle w:val="tt1"/>
            </w:pPr>
            <w:r>
              <w:t>char(9)</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2C4772" w:rsidRDefault="00516912" w:rsidP="00B14598">
            <w:pPr>
              <w:pStyle w:val="tt1"/>
            </w:pPr>
            <w:r>
              <w:t xml:space="preserve"> Única</w:t>
            </w:r>
          </w:p>
        </w:tc>
        <w:tc>
          <w:tcPr>
            <w:tcW w:w="4677" w:type="dxa"/>
            <w:vAlign w:val="center"/>
          </w:tcPr>
          <w:p w:rsidR="00516912" w:rsidRPr="002C477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clt_apelidos</w:t>
            </w:r>
          </w:p>
        </w:tc>
        <w:tc>
          <w:tcPr>
            <w:tcW w:w="1134" w:type="dxa"/>
          </w:tcPr>
          <w:p w:rsidR="00516912" w:rsidRDefault="00516912" w:rsidP="00B14598">
            <w:pPr>
              <w:pStyle w:val="tt1"/>
              <w:rPr>
                <w:rFonts w:ascii="Arial" w:hAnsi="Arial" w:cs="Arial"/>
                <w:sz w:val="24"/>
                <w:szCs w:val="24"/>
              </w:rPr>
            </w:pPr>
            <w:r>
              <w:t>varchar(100)</w:t>
            </w:r>
          </w:p>
        </w:tc>
        <w:tc>
          <w:tcPr>
            <w:tcW w:w="425" w:type="dxa"/>
            <w:shd w:val="clear" w:color="auto" w:fill="auto"/>
            <w:noWrap/>
          </w:tcPr>
          <w:p w:rsidR="00516912" w:rsidRDefault="00516912" w:rsidP="00B14598">
            <w:pPr>
              <w:pStyle w:val="tt1"/>
              <w:jc w:val="center"/>
              <w:rPr>
                <w:rFonts w:ascii="Arial" w:hAnsi="Arial" w:cs="Arial"/>
                <w:sz w:val="14"/>
                <w:szCs w:val="24"/>
              </w:rPr>
            </w:pPr>
            <w:r>
              <w:rPr>
                <w:rFonts w:ascii="Arial" w:hAnsi="Arial" w:cs="Arial"/>
                <w:sz w:val="14"/>
                <w:szCs w:val="24"/>
              </w:rPr>
              <w:t>Non</w:t>
            </w:r>
          </w:p>
        </w:tc>
        <w:tc>
          <w:tcPr>
            <w:tcW w:w="709" w:type="dxa"/>
            <w:vMerge w:val="restart"/>
          </w:tcPr>
          <w:p w:rsidR="00516912" w:rsidRPr="003F2DE0" w:rsidRDefault="00516912" w:rsidP="00B14598">
            <w:pPr>
              <w:pStyle w:val="tt1"/>
            </w:pPr>
            <w:r>
              <w:t>Índice</w:t>
            </w:r>
          </w:p>
        </w:tc>
        <w:tc>
          <w:tcPr>
            <w:tcW w:w="4677" w:type="dxa"/>
          </w:tcPr>
          <w:p w:rsidR="00516912" w:rsidRPr="002C4772" w:rsidRDefault="00516912" w:rsidP="00B14598">
            <w:pPr>
              <w:pStyle w:val="tt1"/>
            </w:pPr>
            <w:r>
              <w:t>Apelidos ou razón social do cliente.</w:t>
            </w:r>
          </w:p>
        </w:tc>
      </w:tr>
      <w:tr w:rsidR="00516912" w:rsidRPr="00967072" w:rsidTr="00B14598">
        <w:tc>
          <w:tcPr>
            <w:tcW w:w="1759" w:type="dxa"/>
            <w:shd w:val="clear" w:color="auto" w:fill="auto"/>
            <w:noWrap/>
          </w:tcPr>
          <w:p w:rsidR="00516912" w:rsidRDefault="00516912" w:rsidP="00B14598">
            <w:pPr>
              <w:pStyle w:val="tt1"/>
            </w:pPr>
            <w:r>
              <w:t>clt_nome</w:t>
            </w:r>
          </w:p>
        </w:tc>
        <w:tc>
          <w:tcPr>
            <w:tcW w:w="1134" w:type="dxa"/>
          </w:tcPr>
          <w:p w:rsidR="00516912" w:rsidRDefault="00516912" w:rsidP="00B14598">
            <w:pPr>
              <w:pStyle w:val="tt1"/>
            </w:pPr>
            <w:r>
              <w:t>varchar(50)</w:t>
            </w:r>
          </w:p>
        </w:tc>
        <w:tc>
          <w:tcPr>
            <w:tcW w:w="425" w:type="dxa"/>
            <w:shd w:val="clear" w:color="auto" w:fill="auto"/>
            <w:noWrap/>
          </w:tcPr>
          <w:p w:rsidR="00516912" w:rsidRDefault="00516912" w:rsidP="00B14598">
            <w:pPr>
              <w:pStyle w:val="tt1"/>
              <w:jc w:val="center"/>
              <w:rPr>
                <w:rFonts w:ascii="Arial" w:hAnsi="Arial" w:cs="Arial"/>
                <w:sz w:val="14"/>
                <w:szCs w:val="24"/>
              </w:rPr>
            </w:pPr>
          </w:p>
        </w:tc>
        <w:tc>
          <w:tcPr>
            <w:tcW w:w="709" w:type="dxa"/>
            <w:vMerge/>
          </w:tcPr>
          <w:p w:rsidR="00516912" w:rsidRDefault="00516912" w:rsidP="00B14598">
            <w:pPr>
              <w:pStyle w:val="tt1"/>
            </w:pPr>
          </w:p>
        </w:tc>
        <w:tc>
          <w:tcPr>
            <w:tcW w:w="4677" w:type="dxa"/>
          </w:tcPr>
          <w:p w:rsidR="00516912" w:rsidRDefault="00516912" w:rsidP="00B14598">
            <w:pPr>
              <w:pStyle w:val="tt1"/>
            </w:pPr>
            <w:r>
              <w:t>Nome ou tipo de sociedade (SL, SA, ...) do cliente.</w:t>
            </w:r>
          </w:p>
        </w:tc>
      </w:tr>
      <w:tr w:rsidR="00516912" w:rsidRPr="00967072" w:rsidTr="00B14598">
        <w:tc>
          <w:tcPr>
            <w:tcW w:w="1759" w:type="dxa"/>
            <w:shd w:val="clear" w:color="auto" w:fill="auto"/>
            <w:noWrap/>
          </w:tcPr>
          <w:p w:rsidR="00516912" w:rsidRDefault="00516912" w:rsidP="00B14598">
            <w:pPr>
              <w:pStyle w:val="tt1"/>
            </w:pPr>
            <w:r>
              <w:t>clt_enderezo</w:t>
            </w:r>
          </w:p>
        </w:tc>
        <w:tc>
          <w:tcPr>
            <w:tcW w:w="1134" w:type="dxa"/>
          </w:tcPr>
          <w:p w:rsidR="00516912" w:rsidRDefault="00516912" w:rsidP="00B14598">
            <w:pPr>
              <w:pStyle w:val="tt1"/>
            </w:pPr>
            <w:r>
              <w:t>varchar(100)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clt_cp</w:t>
            </w:r>
          </w:p>
        </w:tc>
        <w:tc>
          <w:tcPr>
            <w:tcW w:w="1134" w:type="dxa"/>
          </w:tcPr>
          <w:p w:rsidR="00516912" w:rsidRDefault="00516912" w:rsidP="00B14598">
            <w:pPr>
              <w:pStyle w:val="tt1"/>
            </w:pPr>
            <w:r>
              <w:t>char(5)</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tcPr>
          <w:p w:rsidR="00516912" w:rsidRDefault="00516912" w:rsidP="00B14598">
            <w:pPr>
              <w:pStyle w:val="tt1"/>
            </w:pPr>
          </w:p>
        </w:tc>
        <w:tc>
          <w:tcPr>
            <w:tcW w:w="4677" w:type="dxa"/>
          </w:tcPr>
          <w:p w:rsidR="00516912" w:rsidRDefault="00516912" w:rsidP="00B14598">
            <w:pPr>
              <w:pStyle w:val="tt1"/>
            </w:pPr>
            <w:r>
              <w:t>Código postal do cliente.</w:t>
            </w:r>
          </w:p>
        </w:tc>
      </w:tr>
      <w:tr w:rsidR="00516912" w:rsidRPr="00967072" w:rsidTr="00B14598">
        <w:tc>
          <w:tcPr>
            <w:tcW w:w="1759" w:type="dxa"/>
            <w:shd w:val="clear" w:color="auto" w:fill="auto"/>
            <w:noWrap/>
          </w:tcPr>
          <w:p w:rsidR="00516912" w:rsidRDefault="00516912" w:rsidP="00B14598">
            <w:pPr>
              <w:pStyle w:val="tt1"/>
            </w:pPr>
            <w:r>
              <w:t>clt_poboacion</w:t>
            </w:r>
          </w:p>
        </w:tc>
        <w:tc>
          <w:tcPr>
            <w:tcW w:w="1134" w:type="dxa"/>
          </w:tcPr>
          <w:p w:rsidR="00516912" w:rsidRDefault="00516912" w:rsidP="00B14598">
            <w:pPr>
              <w:pStyle w:val="tt1"/>
            </w:pPr>
            <w:r>
              <w:t>varchar(60)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clt_pais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r>
              <w:t>Foránea</w:t>
            </w:r>
          </w:p>
        </w:tc>
        <w:tc>
          <w:tcPr>
            <w:tcW w:w="4677" w:type="dxa"/>
          </w:tcPr>
          <w:p w:rsidR="00516912" w:rsidRDefault="00516912" w:rsidP="00B14598">
            <w:pPr>
              <w:pStyle w:val="tt1"/>
            </w:pPr>
            <w:r>
              <w:t>Código do país segundo a táboa de países.</w:t>
            </w:r>
          </w:p>
        </w:tc>
      </w:tr>
      <w:tr w:rsidR="00516912" w:rsidRPr="00967072" w:rsidTr="00B14598">
        <w:tc>
          <w:tcPr>
            <w:tcW w:w="1759" w:type="dxa"/>
            <w:shd w:val="clear" w:color="auto" w:fill="auto"/>
            <w:noWrap/>
          </w:tcPr>
          <w:p w:rsidR="00516912" w:rsidRDefault="00516912" w:rsidP="00B14598">
            <w:pPr>
              <w:pStyle w:val="tt1"/>
            </w:pPr>
            <w:r>
              <w:t>clt_email</w:t>
            </w:r>
          </w:p>
        </w:tc>
        <w:tc>
          <w:tcPr>
            <w:tcW w:w="1134" w:type="dxa"/>
          </w:tcPr>
          <w:p w:rsidR="00516912" w:rsidRDefault="00516912" w:rsidP="00B14598">
            <w:pPr>
              <w:pStyle w:val="tt1"/>
            </w:pPr>
            <w:r>
              <w:t>varchar(120)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p>
        </w:tc>
      </w:tr>
      <w:tr w:rsidR="00516912" w:rsidRPr="00967072" w:rsidTr="00B14598">
        <w:tc>
          <w:tcPr>
            <w:tcW w:w="1759" w:type="dxa"/>
            <w:shd w:val="clear" w:color="auto" w:fill="auto"/>
            <w:noWrap/>
          </w:tcPr>
          <w:p w:rsidR="00516912" w:rsidRDefault="00516912" w:rsidP="00B14598">
            <w:pPr>
              <w:pStyle w:val="tt1"/>
            </w:pPr>
            <w:r>
              <w:t>clt_desconto</w:t>
            </w:r>
          </w:p>
        </w:tc>
        <w:tc>
          <w:tcPr>
            <w:tcW w:w="1134" w:type="dxa"/>
          </w:tcPr>
          <w:p w:rsidR="00516912" w:rsidRDefault="00516912" w:rsidP="00B14598">
            <w:pPr>
              <w:pStyle w:val="tt1"/>
            </w:pPr>
            <w:r>
              <w:t>tinyint</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Porcentaxe de desconto aplicable ao cliente.</w:t>
            </w:r>
          </w:p>
        </w:tc>
      </w:tr>
      <w:tr w:rsidR="00516912" w:rsidRPr="00967072" w:rsidTr="00B14598">
        <w:tc>
          <w:tcPr>
            <w:tcW w:w="1759" w:type="dxa"/>
            <w:shd w:val="clear" w:color="auto" w:fill="auto"/>
            <w:noWrap/>
          </w:tcPr>
          <w:p w:rsidR="00516912" w:rsidRDefault="00516912" w:rsidP="00B14598">
            <w:pPr>
              <w:pStyle w:val="tt1"/>
            </w:pPr>
            <w:r>
              <w:t>clt_vendas</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Número de vendas feitas ao cliente.</w:t>
            </w:r>
          </w:p>
        </w:tc>
      </w:tr>
      <w:tr w:rsidR="00516912" w:rsidRPr="00967072" w:rsidTr="00B14598">
        <w:tc>
          <w:tcPr>
            <w:tcW w:w="1759" w:type="dxa"/>
            <w:shd w:val="clear" w:color="auto" w:fill="auto"/>
            <w:noWrap/>
          </w:tcPr>
          <w:p w:rsidR="00516912" w:rsidRDefault="00516912" w:rsidP="00B14598">
            <w:pPr>
              <w:pStyle w:val="tt1"/>
            </w:pPr>
            <w:r>
              <w:t>clt_ultima_venda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da última venda feita ao cliente.</w:t>
            </w:r>
          </w:p>
        </w:tc>
      </w:tr>
      <w:tr w:rsidR="00516912" w:rsidRPr="00967072" w:rsidTr="00B14598">
        <w:tc>
          <w:tcPr>
            <w:tcW w:w="1759" w:type="dxa"/>
            <w:shd w:val="clear" w:color="auto" w:fill="auto"/>
            <w:noWrap/>
          </w:tcPr>
          <w:p w:rsidR="00516912" w:rsidRDefault="00516912" w:rsidP="00B14598">
            <w:pPr>
              <w:pStyle w:val="tt1"/>
            </w:pPr>
            <w:r>
              <w:t>clt_alta</w:t>
            </w:r>
          </w:p>
        </w:tc>
        <w:tc>
          <w:tcPr>
            <w:tcW w:w="1134" w:type="dxa"/>
          </w:tcPr>
          <w:p w:rsidR="00516912" w:rsidRDefault="00516912" w:rsidP="00B14598">
            <w:pPr>
              <w:pStyle w:val="tt1"/>
            </w:pPr>
            <w:r>
              <w:t>date</w:t>
            </w:r>
          </w:p>
        </w:tc>
        <w:tc>
          <w:tcPr>
            <w:tcW w:w="425" w:type="dxa"/>
            <w:shd w:val="clear" w:color="auto" w:fill="auto"/>
            <w:noWrap/>
          </w:tcPr>
          <w:p w:rsidR="00516912" w:rsidRPr="00800E52" w:rsidRDefault="00516912" w:rsidP="00B14598">
            <w:pPr>
              <w:pStyle w:val="tt1"/>
              <w:rPr>
                <w:rFonts w:ascii="Arial" w:hAnsi="Arial" w:cs="Arial"/>
                <w:color w:val="FF0000"/>
                <w:sz w:val="14"/>
                <w:szCs w:val="24"/>
              </w:rPr>
            </w:pPr>
            <w:r>
              <w:rPr>
                <w:rFonts w:ascii="Arial" w:hAnsi="Arial" w:cs="Arial"/>
                <w:sz w:val="14"/>
                <w:szCs w:val="24"/>
              </w:rPr>
              <w:t>Non</w:t>
            </w: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alta ao cliente.</w:t>
            </w:r>
          </w:p>
        </w:tc>
      </w:tr>
      <w:tr w:rsidR="00516912" w:rsidRPr="00967072" w:rsidTr="00B14598">
        <w:tc>
          <w:tcPr>
            <w:tcW w:w="1759" w:type="dxa"/>
            <w:shd w:val="clear" w:color="auto" w:fill="auto"/>
            <w:noWrap/>
          </w:tcPr>
          <w:p w:rsidR="00516912" w:rsidRDefault="00516912" w:rsidP="00B14598">
            <w:pPr>
              <w:pStyle w:val="tt1"/>
            </w:pPr>
            <w:r>
              <w:t>clt_ultima_actualizacion</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da última vez que se fixeron cambios nos datos do cliente.</w:t>
            </w:r>
          </w:p>
        </w:tc>
      </w:tr>
      <w:tr w:rsidR="00516912" w:rsidRPr="00967072" w:rsidTr="00B14598">
        <w:tc>
          <w:tcPr>
            <w:tcW w:w="1759" w:type="dxa"/>
            <w:shd w:val="clear" w:color="auto" w:fill="auto"/>
            <w:noWrap/>
          </w:tcPr>
          <w:p w:rsidR="00516912" w:rsidRDefault="00516912" w:rsidP="00B14598">
            <w:pPr>
              <w:pStyle w:val="tt1"/>
            </w:pPr>
            <w:r>
              <w:t>clt_baixa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rPr>
                <w:rFonts w:cs="Arial"/>
                <w:sz w:val="14"/>
                <w:szCs w:val="24"/>
              </w:rPr>
            </w:pPr>
          </w:p>
        </w:tc>
        <w:tc>
          <w:tcPr>
            <w:tcW w:w="4677" w:type="dxa"/>
          </w:tcPr>
          <w:p w:rsidR="00516912" w:rsidRDefault="00516912" w:rsidP="00B14598">
            <w:pPr>
              <w:pStyle w:val="tt1"/>
            </w:pPr>
            <w:r>
              <w:t>Data na que se deu de baixa ao cliente.</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artigos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art_codigo</w:t>
            </w:r>
          </w:p>
        </w:tc>
        <w:tc>
          <w:tcPr>
            <w:tcW w:w="1134" w:type="dxa"/>
            <w:tcBorders>
              <w:top w:val="single" w:sz="12" w:space="0" w:color="auto"/>
            </w:tcBorders>
          </w:tcPr>
          <w:p w:rsidR="00516912" w:rsidRDefault="00516912" w:rsidP="00B14598">
            <w:pPr>
              <w:pStyle w:val="tt1"/>
              <w:rPr>
                <w:rFonts w:ascii="Arial" w:hAnsi="Arial" w:cs="Arial"/>
                <w:sz w:val="24"/>
                <w:szCs w:val="24"/>
              </w:rPr>
            </w:pPr>
            <w:r>
              <w:t>char(8)</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Toma valores entre 1 e 200.000.</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art_nome</w:t>
            </w:r>
          </w:p>
        </w:tc>
        <w:tc>
          <w:tcPr>
            <w:tcW w:w="1134" w:type="dxa"/>
          </w:tcPr>
          <w:p w:rsidR="00516912" w:rsidRPr="00AD342E" w:rsidRDefault="00516912" w:rsidP="00B14598">
            <w:pPr>
              <w:pStyle w:val="tt1"/>
            </w:pPr>
            <w:r w:rsidRPr="00AD342E">
              <w:t>varchar(</w:t>
            </w:r>
            <w:r>
              <w:t>12</w:t>
            </w:r>
            <w:r w:rsidRPr="00AD342E">
              <w:t>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r>
              <w:t>Índice</w:t>
            </w:r>
          </w:p>
        </w:tc>
        <w:tc>
          <w:tcPr>
            <w:tcW w:w="4677" w:type="dxa"/>
            <w:vAlign w:val="center"/>
          </w:tcPr>
          <w:p w:rsidR="00516912" w:rsidRPr="002C4772" w:rsidRDefault="00516912" w:rsidP="00B14598">
            <w:pPr>
              <w:pStyle w:val="tt1"/>
            </w:pPr>
            <w:r>
              <w:t>Nome ou descrición do artigo.</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lastRenderedPageBreak/>
              <w:t>art_peso</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Pr="002C4772" w:rsidRDefault="00516912" w:rsidP="00B14598">
            <w:pPr>
              <w:pStyle w:val="tt1"/>
            </w:pPr>
            <w:r>
              <w:t>Peso en gramos. Valor numérico enteiro.</w:t>
            </w:r>
          </w:p>
        </w:tc>
      </w:tr>
      <w:tr w:rsidR="00516912" w:rsidRPr="00967072" w:rsidTr="00B14598">
        <w:tc>
          <w:tcPr>
            <w:tcW w:w="1759" w:type="dxa"/>
            <w:shd w:val="clear" w:color="auto" w:fill="auto"/>
            <w:noWrap/>
          </w:tcPr>
          <w:p w:rsidR="00516912" w:rsidRDefault="00516912" w:rsidP="00B14598">
            <w:pPr>
              <w:pStyle w:val="tt1"/>
            </w:pPr>
            <w:r>
              <w:t>art_color</w:t>
            </w:r>
          </w:p>
        </w:tc>
        <w:tc>
          <w:tcPr>
            <w:tcW w:w="1134" w:type="dxa"/>
          </w:tcPr>
          <w:p w:rsidR="00516912" w:rsidRDefault="00516912" w:rsidP="00B14598">
            <w:pPr>
              <w:pStyle w:val="tt1"/>
            </w:pPr>
            <w:r>
              <w:t>char(20)</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Cor do artigo</w:t>
            </w:r>
          </w:p>
        </w:tc>
      </w:tr>
      <w:tr w:rsidR="00516912" w:rsidRPr="00967072" w:rsidTr="00B14598">
        <w:tc>
          <w:tcPr>
            <w:tcW w:w="1759" w:type="dxa"/>
            <w:shd w:val="clear" w:color="auto" w:fill="auto"/>
            <w:noWrap/>
          </w:tcPr>
          <w:p w:rsidR="00516912" w:rsidRDefault="00516912" w:rsidP="00B14598">
            <w:pPr>
              <w:pStyle w:val="tt1"/>
            </w:pPr>
            <w:r>
              <w:t>art_pc</w:t>
            </w:r>
          </w:p>
        </w:tc>
        <w:tc>
          <w:tcPr>
            <w:tcW w:w="1134" w:type="dxa"/>
          </w:tcPr>
          <w:p w:rsidR="00516912" w:rsidRDefault="00516912" w:rsidP="00B14598">
            <w:pPr>
              <w:pStyle w:val="tt1"/>
            </w:pPr>
            <w:r>
              <w:t>decimal(8,2)</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Prezo de compra do artigo.</w:t>
            </w:r>
          </w:p>
        </w:tc>
      </w:tr>
      <w:tr w:rsidR="00516912" w:rsidRPr="00967072" w:rsidTr="00B14598">
        <w:tc>
          <w:tcPr>
            <w:tcW w:w="1759" w:type="dxa"/>
            <w:shd w:val="clear" w:color="auto" w:fill="auto"/>
            <w:noWrap/>
          </w:tcPr>
          <w:p w:rsidR="00516912" w:rsidRDefault="00516912" w:rsidP="00B14598">
            <w:pPr>
              <w:pStyle w:val="tt1"/>
            </w:pPr>
            <w:r>
              <w:t>art_pv</w:t>
            </w:r>
          </w:p>
        </w:tc>
        <w:tc>
          <w:tcPr>
            <w:tcW w:w="1134" w:type="dxa"/>
          </w:tcPr>
          <w:p w:rsidR="00516912" w:rsidRDefault="00516912" w:rsidP="00B14598">
            <w:pPr>
              <w:pStyle w:val="tt1"/>
            </w:pPr>
            <w:r>
              <w:t>decimal(8,2)</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Prezo de venda do artigo.</w:t>
            </w:r>
          </w:p>
        </w:tc>
      </w:tr>
      <w:tr w:rsidR="00516912" w:rsidRPr="00967072" w:rsidTr="00B14598">
        <w:tc>
          <w:tcPr>
            <w:tcW w:w="1759" w:type="dxa"/>
            <w:shd w:val="clear" w:color="auto" w:fill="auto"/>
            <w:noWrap/>
          </w:tcPr>
          <w:p w:rsidR="00516912" w:rsidRDefault="00516912" w:rsidP="00B14598">
            <w:pPr>
              <w:pStyle w:val="tt1"/>
            </w:pPr>
            <w:r>
              <w:t>art_provedor</w:t>
            </w:r>
          </w:p>
        </w:tc>
        <w:tc>
          <w:tcPr>
            <w:tcW w:w="1134" w:type="dxa"/>
          </w:tcPr>
          <w:p w:rsidR="00516912" w:rsidRDefault="00516912" w:rsidP="00B14598">
            <w:pPr>
              <w:pStyle w:val="tt1"/>
            </w:pPr>
            <w:r>
              <w:t>smallint</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2C4772" w:rsidRDefault="00516912" w:rsidP="00B14598">
            <w:pPr>
              <w:pStyle w:val="tt1"/>
            </w:pPr>
            <w:r w:rsidRPr="002C4772">
              <w:t>F</w:t>
            </w:r>
            <w:r>
              <w:t>oránea</w:t>
            </w:r>
          </w:p>
        </w:tc>
        <w:tc>
          <w:tcPr>
            <w:tcW w:w="4677" w:type="dxa"/>
          </w:tcPr>
          <w:p w:rsidR="00516912" w:rsidRDefault="00516912" w:rsidP="00B14598">
            <w:pPr>
              <w:pStyle w:val="tt1"/>
            </w:pPr>
            <w:r>
              <w:t>Identificador do provedor.</w:t>
            </w:r>
          </w:p>
        </w:tc>
      </w:tr>
      <w:tr w:rsidR="00516912" w:rsidRPr="00967072" w:rsidTr="00B14598">
        <w:tc>
          <w:tcPr>
            <w:tcW w:w="1759" w:type="dxa"/>
            <w:shd w:val="clear" w:color="auto" w:fill="auto"/>
            <w:noWrap/>
          </w:tcPr>
          <w:p w:rsidR="00516912" w:rsidRDefault="00516912" w:rsidP="00B14598">
            <w:pPr>
              <w:pStyle w:val="tt1"/>
            </w:pPr>
            <w:r>
              <w:t>art_stock</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Número de unidades do artigo dispoñibles no almacén.</w:t>
            </w:r>
          </w:p>
        </w:tc>
      </w:tr>
      <w:tr w:rsidR="00516912" w:rsidRPr="00967072" w:rsidTr="00B14598">
        <w:tc>
          <w:tcPr>
            <w:tcW w:w="1759" w:type="dxa"/>
            <w:shd w:val="clear" w:color="auto" w:fill="auto"/>
            <w:noWrap/>
          </w:tcPr>
          <w:p w:rsidR="00516912" w:rsidRDefault="00516912" w:rsidP="00B14598">
            <w:pPr>
              <w:pStyle w:val="tt1"/>
            </w:pPr>
            <w:r>
              <w:t>art_alta</w:t>
            </w:r>
          </w:p>
        </w:tc>
        <w:tc>
          <w:tcPr>
            <w:tcW w:w="1134" w:type="dxa"/>
          </w:tcPr>
          <w:p w:rsidR="00516912" w:rsidRDefault="00516912" w:rsidP="00B14598">
            <w:pPr>
              <w:pStyle w:val="tt1"/>
            </w:pPr>
            <w:r>
              <w:t>date</w:t>
            </w:r>
          </w:p>
        </w:tc>
        <w:tc>
          <w:tcPr>
            <w:tcW w:w="425" w:type="dxa"/>
            <w:shd w:val="clear" w:color="auto" w:fill="auto"/>
            <w:noWrap/>
          </w:tcPr>
          <w:p w:rsidR="00516912" w:rsidRPr="00735B38" w:rsidRDefault="00516912" w:rsidP="00B14598">
            <w:pPr>
              <w:pStyle w:val="tt1"/>
              <w:rPr>
                <w:rFonts w:ascii="Arial" w:hAnsi="Arial" w:cs="Arial"/>
                <w:color w:val="FF0000"/>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Data na que se deu de alta o artigo.</w:t>
            </w:r>
          </w:p>
        </w:tc>
      </w:tr>
      <w:tr w:rsidR="00516912" w:rsidRPr="00967072" w:rsidTr="00B14598">
        <w:tc>
          <w:tcPr>
            <w:tcW w:w="1759" w:type="dxa"/>
            <w:shd w:val="clear" w:color="auto" w:fill="auto"/>
            <w:noWrap/>
          </w:tcPr>
          <w:p w:rsidR="00516912" w:rsidRDefault="00516912" w:rsidP="00B14598">
            <w:pPr>
              <w:pStyle w:val="tt1"/>
            </w:pPr>
            <w:r>
              <w:t>art_baixa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na que se deu de baixa o artigo.</w:t>
            </w:r>
          </w:p>
        </w:tc>
      </w:tr>
      <w:tr w:rsidR="00516912" w:rsidRPr="00967072" w:rsidTr="00B14598">
        <w:tc>
          <w:tcPr>
            <w:tcW w:w="1759" w:type="dxa"/>
            <w:shd w:val="clear" w:color="auto" w:fill="auto"/>
            <w:noWrap/>
          </w:tcPr>
          <w:p w:rsidR="00516912" w:rsidRDefault="00516912" w:rsidP="00B14598">
            <w:pPr>
              <w:pStyle w:val="tt1"/>
            </w:pPr>
            <w:r>
              <w:t>art_ultima_actualizacion</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da última vez que se fixeron cambios nos datos do artigo.</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paises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pai_id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B779FD" w:rsidRDefault="00516912" w:rsidP="00B14598">
            <w:pPr>
              <w:pStyle w:val="tt1"/>
            </w:pPr>
            <w:r w:rsidRPr="00B779FD">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país.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pai_isonum</w:t>
            </w:r>
          </w:p>
        </w:tc>
        <w:tc>
          <w:tcPr>
            <w:tcW w:w="1134" w:type="dxa"/>
          </w:tcPr>
          <w:p w:rsidR="00516912" w:rsidRPr="00AD342E" w:rsidRDefault="00516912" w:rsidP="00B14598">
            <w:pPr>
              <w:pStyle w:val="tt1"/>
            </w:pPr>
            <w:r>
              <w:t>smallint</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 xml:space="preserve"> </w:t>
            </w:r>
          </w:p>
        </w:tc>
        <w:tc>
          <w:tcPr>
            <w:tcW w:w="709" w:type="dxa"/>
            <w:vAlign w:val="center"/>
          </w:tcPr>
          <w:p w:rsidR="00516912" w:rsidRPr="00B779FD" w:rsidRDefault="00516912" w:rsidP="00B14598">
            <w:pPr>
              <w:pStyle w:val="tt1"/>
            </w:pPr>
          </w:p>
        </w:tc>
        <w:tc>
          <w:tcPr>
            <w:tcW w:w="4677" w:type="dxa"/>
            <w:vAlign w:val="center"/>
          </w:tcPr>
          <w:p w:rsidR="00516912" w:rsidRPr="002C4772" w:rsidRDefault="00516912" w:rsidP="00B14598">
            <w:pPr>
              <w:pStyle w:val="tt1"/>
            </w:pPr>
            <w:r>
              <w:t xml:space="preserve"> Número de país segundo a norma ISO</w:t>
            </w:r>
            <w:r w:rsidRPr="00E578A3">
              <w:t xml:space="preserve"> 3166-1:2013</w:t>
            </w:r>
            <w:r>
              <w:t>.</w:t>
            </w:r>
            <w:r w:rsidRPr="00D861A9">
              <w:rPr>
                <w:rStyle w:val="Refdenotaalpie"/>
              </w:rPr>
              <w:footnoteReference w:id="2"/>
            </w:r>
          </w:p>
        </w:tc>
      </w:tr>
      <w:tr w:rsidR="00516912" w:rsidRPr="00967072" w:rsidTr="00B14598">
        <w:tc>
          <w:tcPr>
            <w:tcW w:w="1759" w:type="dxa"/>
            <w:shd w:val="clear" w:color="auto" w:fill="auto"/>
            <w:noWrap/>
          </w:tcPr>
          <w:p w:rsidR="00516912" w:rsidRDefault="00516912" w:rsidP="00B14598">
            <w:pPr>
              <w:pStyle w:val="tt1"/>
            </w:pPr>
            <w:r>
              <w:t>pai_iso2</w:t>
            </w:r>
          </w:p>
        </w:tc>
        <w:tc>
          <w:tcPr>
            <w:tcW w:w="1134" w:type="dxa"/>
          </w:tcPr>
          <w:p w:rsidR="00516912" w:rsidRPr="00AD342E" w:rsidRDefault="00516912" w:rsidP="00B14598">
            <w:pPr>
              <w:pStyle w:val="tt1"/>
            </w:pPr>
            <w:r>
              <w:t>char(2)</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Código de país de 2 carácteres segundo a norma ISO</w:t>
            </w:r>
            <w:r w:rsidRPr="00E578A3">
              <w:t xml:space="preserve"> 3166-1:2013</w:t>
            </w:r>
            <w:r>
              <w:t>.</w:t>
            </w:r>
          </w:p>
        </w:tc>
      </w:tr>
      <w:tr w:rsidR="00516912" w:rsidRPr="00967072" w:rsidTr="00B14598">
        <w:tc>
          <w:tcPr>
            <w:tcW w:w="1759" w:type="dxa"/>
            <w:shd w:val="clear" w:color="auto" w:fill="auto"/>
            <w:noWrap/>
          </w:tcPr>
          <w:p w:rsidR="00516912" w:rsidRDefault="00516912" w:rsidP="00B14598">
            <w:pPr>
              <w:pStyle w:val="tt1"/>
            </w:pPr>
            <w:r>
              <w:t>pai_iso3</w:t>
            </w:r>
          </w:p>
        </w:tc>
        <w:tc>
          <w:tcPr>
            <w:tcW w:w="1134" w:type="dxa"/>
          </w:tcPr>
          <w:p w:rsidR="00516912" w:rsidRPr="00AD342E" w:rsidRDefault="00516912" w:rsidP="00B14598">
            <w:pPr>
              <w:pStyle w:val="tt1"/>
            </w:pPr>
            <w:r>
              <w:t>char(3)</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Código de país de 3 carácteres segundo a norma ISO</w:t>
            </w:r>
            <w:r w:rsidRPr="00E578A3">
              <w:t xml:space="preserve"> 3166-1:2013</w:t>
            </w:r>
            <w:r>
              <w:t>.</w:t>
            </w:r>
          </w:p>
        </w:tc>
      </w:tr>
      <w:tr w:rsidR="00516912" w:rsidRPr="00967072" w:rsidTr="00B14598">
        <w:tc>
          <w:tcPr>
            <w:tcW w:w="1759" w:type="dxa"/>
            <w:shd w:val="clear" w:color="auto" w:fill="auto"/>
            <w:noWrap/>
          </w:tcPr>
          <w:p w:rsidR="00516912" w:rsidRDefault="00516912" w:rsidP="00B14598">
            <w:pPr>
              <w:pStyle w:val="tt1"/>
            </w:pPr>
            <w:r>
              <w:t>pai_nome</w:t>
            </w:r>
          </w:p>
        </w:tc>
        <w:tc>
          <w:tcPr>
            <w:tcW w:w="1134" w:type="dxa"/>
          </w:tcPr>
          <w:p w:rsidR="00516912" w:rsidRDefault="00516912" w:rsidP="00B14598">
            <w:pPr>
              <w:pStyle w:val="tt1"/>
            </w:pPr>
            <w:r>
              <w:t>varchar(80)</w:t>
            </w:r>
          </w:p>
        </w:tc>
        <w:tc>
          <w:tcPr>
            <w:tcW w:w="425" w:type="dxa"/>
            <w:shd w:val="clear" w:color="auto" w:fill="auto"/>
            <w:noWrap/>
            <w:vAlign w:val="center"/>
          </w:tcPr>
          <w:p w:rsidR="00516912" w:rsidRDefault="00516912" w:rsidP="00B14598">
            <w:pPr>
              <w:pStyle w:val="tt1"/>
              <w:rPr>
                <w:rFonts w:ascii="Arial" w:hAnsi="Arial" w:cs="Arial"/>
                <w:sz w:val="14"/>
                <w:szCs w:val="24"/>
              </w:rPr>
            </w:pPr>
          </w:p>
        </w:tc>
        <w:tc>
          <w:tcPr>
            <w:tcW w:w="709" w:type="dxa"/>
            <w:vAlign w:val="center"/>
          </w:tcPr>
          <w:p w:rsidR="00516912" w:rsidRPr="00B779FD" w:rsidRDefault="00516912" w:rsidP="00B14598">
            <w:pPr>
              <w:pStyle w:val="tt1"/>
            </w:pPr>
          </w:p>
        </w:tc>
        <w:tc>
          <w:tcPr>
            <w:tcW w:w="4677" w:type="dxa"/>
            <w:vAlign w:val="center"/>
          </w:tcPr>
          <w:p w:rsidR="00516912" w:rsidRDefault="00516912" w:rsidP="00B14598">
            <w:pPr>
              <w:pStyle w:val="tt1"/>
            </w:pPr>
            <w:r>
              <w:t>Nome do país.</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provedores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prv_id</w:t>
            </w:r>
          </w:p>
        </w:tc>
        <w:tc>
          <w:tcPr>
            <w:tcW w:w="1134" w:type="dxa"/>
            <w:tcBorders>
              <w:top w:val="single" w:sz="12" w:space="0" w:color="auto"/>
            </w:tcBorders>
          </w:tcPr>
          <w:p w:rsidR="00516912" w:rsidRDefault="00516912" w:rsidP="00B14598">
            <w:pPr>
              <w:pStyle w:val="tt1"/>
              <w:rPr>
                <w:rFonts w:ascii="Arial" w:hAnsi="Arial" w:cs="Arial"/>
                <w:sz w:val="24"/>
                <w:szCs w:val="24"/>
              </w:rPr>
            </w:pPr>
            <w:r>
              <w:t>smallint</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B779FD" w:rsidRDefault="00516912" w:rsidP="00B14598">
            <w:pPr>
              <w:pStyle w:val="tt1"/>
            </w:pPr>
            <w:r w:rsidRPr="00B779FD">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Identificador do provedor.</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prv_nome</w:t>
            </w:r>
          </w:p>
        </w:tc>
        <w:tc>
          <w:tcPr>
            <w:tcW w:w="1134" w:type="dxa"/>
          </w:tcPr>
          <w:p w:rsidR="00516912" w:rsidRPr="00AD342E" w:rsidRDefault="00516912" w:rsidP="00B14598">
            <w:pPr>
              <w:pStyle w:val="tt1"/>
            </w:pPr>
            <w:r w:rsidRPr="00AD342E">
              <w:t>varchar(</w:t>
            </w:r>
            <w:r>
              <w:t>6</w:t>
            </w:r>
            <w:r w:rsidRPr="00AD342E">
              <w:t>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Pr="00B779FD" w:rsidRDefault="00516912" w:rsidP="00B14598">
            <w:pPr>
              <w:pStyle w:val="tt1"/>
            </w:pPr>
          </w:p>
        </w:tc>
        <w:tc>
          <w:tcPr>
            <w:tcW w:w="4677" w:type="dxa"/>
            <w:vAlign w:val="center"/>
          </w:tcPr>
          <w:p w:rsidR="00516912" w:rsidRPr="002C4772" w:rsidRDefault="00516912" w:rsidP="00B14598">
            <w:pPr>
              <w:pStyle w:val="tt1"/>
            </w:pPr>
            <w:r>
              <w:t>Nome do provedor.</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tendas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tda_id</w:t>
            </w:r>
          </w:p>
        </w:tc>
        <w:tc>
          <w:tcPr>
            <w:tcW w:w="1134" w:type="dxa"/>
            <w:tcBorders>
              <w:top w:val="single" w:sz="12" w:space="0" w:color="auto"/>
            </w:tcBorders>
          </w:tcPr>
          <w:p w:rsidR="00516912" w:rsidRDefault="00516912" w:rsidP="00B14598">
            <w:pPr>
              <w:pStyle w:val="tt1"/>
              <w:rPr>
                <w:rFonts w:ascii="Arial" w:hAnsi="Arial" w:cs="Arial"/>
                <w:sz w:val="24"/>
                <w:szCs w:val="24"/>
              </w:rPr>
            </w:pPr>
            <w:r>
              <w:t>tinyint unsigned</w:t>
            </w:r>
          </w:p>
        </w:tc>
        <w:tc>
          <w:tcPr>
            <w:tcW w:w="425" w:type="dxa"/>
            <w:tcBorders>
              <w:top w:val="single" w:sz="12" w:space="0" w:color="auto"/>
            </w:tcBorders>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Default="00516912" w:rsidP="00B14598">
            <w:pPr>
              <w:pStyle w:val="tt1"/>
              <w:rPr>
                <w:rFonts w:ascii="Arial" w:hAnsi="Arial" w:cs="Arial"/>
                <w:sz w:val="24"/>
                <w:szCs w:val="24"/>
              </w:rPr>
            </w:pPr>
            <w:r>
              <w:t xml:space="preserve">Identificador da tenda. Numéranse </w:t>
            </w:r>
            <w:r w:rsidRPr="00AD342E">
              <w:t xml:space="preserve"> do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tda_poboacion</w:t>
            </w:r>
          </w:p>
        </w:tc>
        <w:tc>
          <w:tcPr>
            <w:tcW w:w="1134" w:type="dxa"/>
          </w:tcPr>
          <w:p w:rsidR="00516912" w:rsidRPr="00AD342E" w:rsidRDefault="00516912" w:rsidP="00B14598">
            <w:pPr>
              <w:pStyle w:val="tt1"/>
            </w:pPr>
            <w:r w:rsidRPr="00AD342E">
              <w:t>varchar(60)</w:t>
            </w:r>
          </w:p>
        </w:tc>
        <w:tc>
          <w:tcPr>
            <w:tcW w:w="425" w:type="dxa"/>
            <w:shd w:val="clear" w:color="auto" w:fill="auto"/>
            <w:noWrap/>
            <w:vAlign w:val="center"/>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vAlign w:val="center"/>
          </w:tcPr>
          <w:p w:rsidR="00516912" w:rsidRDefault="00516912" w:rsidP="00B14598">
            <w:pPr>
              <w:pStyle w:val="tt1"/>
            </w:pPr>
          </w:p>
        </w:tc>
        <w:tc>
          <w:tcPr>
            <w:tcW w:w="4677" w:type="dxa"/>
            <w:vAlign w:val="center"/>
          </w:tcPr>
          <w:p w:rsidR="00516912" w:rsidRDefault="00516912" w:rsidP="00B14598">
            <w:pPr>
              <w:pStyle w:val="tt1"/>
              <w:rPr>
                <w:rFonts w:ascii="Arial" w:hAnsi="Arial" w:cs="Arial"/>
                <w:sz w:val="24"/>
                <w:szCs w:val="24"/>
              </w:rPr>
            </w:pPr>
            <w:r>
              <w:t>Poboación na que está situada a tenda.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tda_xerente</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p>
        </w:tc>
        <w:tc>
          <w:tcPr>
            <w:tcW w:w="709" w:type="dxa"/>
          </w:tcPr>
          <w:p w:rsidR="00516912" w:rsidRPr="00583DC8" w:rsidRDefault="00516912" w:rsidP="00B14598">
            <w:pPr>
              <w:pStyle w:val="tt1"/>
            </w:pPr>
            <w:r w:rsidRPr="00583DC8">
              <w:t>F</w:t>
            </w:r>
            <w:r>
              <w:t>oránea</w:t>
            </w:r>
          </w:p>
        </w:tc>
        <w:tc>
          <w:tcPr>
            <w:tcW w:w="4677" w:type="dxa"/>
          </w:tcPr>
          <w:p w:rsidR="00516912" w:rsidRDefault="00516912" w:rsidP="00B14598">
            <w:pPr>
              <w:pStyle w:val="tt1"/>
              <w:rPr>
                <w:rFonts w:ascii="Arial" w:hAnsi="Arial" w:cs="Arial"/>
                <w:sz w:val="24"/>
                <w:szCs w:val="24"/>
              </w:rPr>
            </w:pPr>
            <w:r>
              <w:t>Identificador do empregado que é  xerente da tenda.</w:t>
            </w:r>
          </w:p>
        </w:tc>
      </w:tr>
    </w:tbl>
    <w:p w:rsidR="00F05476" w:rsidRDefault="00F05476" w:rsidP="00F05476">
      <w:pPr>
        <w:pStyle w:val="p1"/>
        <w:numPr>
          <w:ilvl w:val="0"/>
          <w:numId w:val="0"/>
        </w:numPr>
        <w:ind w:left="1191"/>
      </w:pPr>
    </w:p>
    <w:p w:rsidR="00516912" w:rsidRPr="008F0472" w:rsidRDefault="00516912" w:rsidP="00516912">
      <w:pPr>
        <w:pStyle w:val="p1"/>
      </w:pPr>
      <w:r>
        <w:t xml:space="preserve">Táboa </w:t>
      </w:r>
      <w:r w:rsidRPr="00E33D21">
        <w:rPr>
          <w:i/>
        </w:rPr>
        <w:t>vendas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1134"/>
        <w:gridCol w:w="425"/>
        <w:gridCol w:w="709"/>
        <w:gridCol w:w="4677"/>
      </w:tblGrid>
      <w:tr w:rsidR="00516912" w:rsidRPr="00E24593" w:rsidTr="00B14598">
        <w:tc>
          <w:tcPr>
            <w:tcW w:w="1759"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134"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709" w:type="dxa"/>
            <w:tcBorders>
              <w:bottom w:val="single" w:sz="12" w:space="0" w:color="auto"/>
            </w:tcBorders>
            <w:shd w:val="clear" w:color="auto" w:fill="E6E6E6"/>
          </w:tcPr>
          <w:p w:rsidR="00516912" w:rsidRDefault="00516912" w:rsidP="00B14598">
            <w:pPr>
              <w:pStyle w:val="tt1cn"/>
            </w:pPr>
            <w:r>
              <w:t>Clave</w:t>
            </w:r>
          </w:p>
        </w:tc>
        <w:tc>
          <w:tcPr>
            <w:tcW w:w="4677"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759"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ven_id</w:t>
            </w:r>
          </w:p>
        </w:tc>
        <w:tc>
          <w:tcPr>
            <w:tcW w:w="1134" w:type="dxa"/>
            <w:tcBorders>
              <w:top w:val="single" w:sz="12" w:space="0" w:color="auto"/>
            </w:tcBorders>
          </w:tcPr>
          <w:p w:rsidR="00516912" w:rsidRDefault="00516912" w:rsidP="00B14598">
            <w:pPr>
              <w:pStyle w:val="tt1"/>
              <w:rPr>
                <w:rFonts w:ascii="Arial" w:hAnsi="Arial" w:cs="Arial"/>
                <w:sz w:val="24"/>
                <w:szCs w:val="24"/>
              </w:rPr>
            </w:pPr>
            <w:r>
              <w:t>int unsigned</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516912" w:rsidRPr="00AD342E" w:rsidRDefault="00516912" w:rsidP="00B14598">
            <w:pPr>
              <w:pStyle w:val="tt1"/>
            </w:pPr>
            <w:r w:rsidRPr="00AD342E">
              <w:t>P</w:t>
            </w:r>
            <w:r>
              <w:t>rimaria</w:t>
            </w:r>
          </w:p>
        </w:tc>
        <w:tc>
          <w:tcPr>
            <w:tcW w:w="4677" w:type="dxa"/>
            <w:tcBorders>
              <w:top w:val="single" w:sz="12" w:space="0" w:color="auto"/>
            </w:tcBorders>
            <w:vAlign w:val="center"/>
          </w:tcPr>
          <w:p w:rsidR="00516912" w:rsidRPr="00B779FD" w:rsidRDefault="00516912" w:rsidP="00B14598">
            <w:pPr>
              <w:pStyle w:val="tt1"/>
            </w:pPr>
            <w:r>
              <w:t>Identificador da venda.  Numeraranse de 1 en adiante de forma automática.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ven_tenda</w:t>
            </w:r>
          </w:p>
        </w:tc>
        <w:tc>
          <w:tcPr>
            <w:tcW w:w="1134" w:type="dxa"/>
          </w:tcPr>
          <w:p w:rsidR="00516912" w:rsidRPr="00AD342E" w:rsidRDefault="00516912" w:rsidP="00B14598">
            <w:pPr>
              <w:pStyle w:val="tt1"/>
            </w:pPr>
            <w:r>
              <w:t>tinyint unsigned</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Align w:val="center"/>
          </w:tcPr>
          <w:p w:rsidR="00516912" w:rsidRPr="002C4772" w:rsidRDefault="00516912" w:rsidP="00B14598">
            <w:pPr>
              <w:pStyle w:val="tt1"/>
            </w:pPr>
            <w:r>
              <w:t>Foránea</w:t>
            </w:r>
          </w:p>
        </w:tc>
        <w:tc>
          <w:tcPr>
            <w:tcW w:w="4677" w:type="dxa"/>
            <w:vAlign w:val="center"/>
          </w:tcPr>
          <w:p w:rsidR="00516912" w:rsidRPr="002C4772" w:rsidRDefault="00516912" w:rsidP="00B14598">
            <w:pPr>
              <w:pStyle w:val="tt1"/>
            </w:pPr>
            <w:r>
              <w:t>Identificador da tenda na que se fixo a venda.</w:t>
            </w:r>
          </w:p>
        </w:tc>
      </w:tr>
      <w:tr w:rsidR="00516912" w:rsidRPr="00967072" w:rsidTr="00B14598">
        <w:tc>
          <w:tcPr>
            <w:tcW w:w="1759" w:type="dxa"/>
            <w:shd w:val="clear" w:color="auto" w:fill="auto"/>
            <w:noWrap/>
          </w:tcPr>
          <w:p w:rsidR="00516912" w:rsidRDefault="00516912" w:rsidP="00B14598">
            <w:pPr>
              <w:pStyle w:val="tt1"/>
              <w:rPr>
                <w:rFonts w:ascii="Arial" w:hAnsi="Arial" w:cs="Arial"/>
                <w:sz w:val="24"/>
                <w:szCs w:val="24"/>
              </w:rPr>
            </w:pPr>
            <w:r>
              <w:t>ven_empregado</w:t>
            </w:r>
          </w:p>
        </w:tc>
        <w:tc>
          <w:tcPr>
            <w:tcW w:w="1134" w:type="dxa"/>
          </w:tcPr>
          <w:p w:rsidR="00516912" w:rsidRDefault="00516912" w:rsidP="00B14598">
            <w:pPr>
              <w:pStyle w:val="tt1"/>
              <w:rPr>
                <w:rFonts w:ascii="Arial" w:hAnsi="Arial" w:cs="Arial"/>
                <w:sz w:val="24"/>
                <w:szCs w:val="24"/>
              </w:rPr>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Pr="003F2DE0" w:rsidRDefault="00516912" w:rsidP="00B14598">
            <w:pPr>
              <w:pStyle w:val="tt1"/>
            </w:pPr>
            <w:r>
              <w:t>Foránea</w:t>
            </w:r>
          </w:p>
        </w:tc>
        <w:tc>
          <w:tcPr>
            <w:tcW w:w="4677" w:type="dxa"/>
          </w:tcPr>
          <w:p w:rsidR="00516912" w:rsidRPr="002C4772" w:rsidRDefault="00516912" w:rsidP="00B14598">
            <w:pPr>
              <w:pStyle w:val="tt1"/>
            </w:pPr>
            <w:r>
              <w:t>Identificador do empregado que fixo a venda.</w:t>
            </w:r>
          </w:p>
        </w:tc>
      </w:tr>
      <w:tr w:rsidR="00516912" w:rsidRPr="00967072" w:rsidTr="00B14598">
        <w:tc>
          <w:tcPr>
            <w:tcW w:w="1759" w:type="dxa"/>
            <w:shd w:val="clear" w:color="auto" w:fill="auto"/>
            <w:noWrap/>
          </w:tcPr>
          <w:p w:rsidR="00516912" w:rsidRDefault="00516912" w:rsidP="00B14598">
            <w:pPr>
              <w:pStyle w:val="tt1"/>
            </w:pPr>
            <w:r>
              <w:t>ven_cliente</w:t>
            </w:r>
          </w:p>
        </w:tc>
        <w:tc>
          <w:tcPr>
            <w:tcW w:w="1134"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r>
              <w:t>Foránea</w:t>
            </w:r>
          </w:p>
        </w:tc>
        <w:tc>
          <w:tcPr>
            <w:tcW w:w="4677" w:type="dxa"/>
          </w:tcPr>
          <w:p w:rsidR="00516912" w:rsidRDefault="00516912" w:rsidP="00B14598">
            <w:pPr>
              <w:pStyle w:val="tt1"/>
            </w:pPr>
            <w:r>
              <w:t>Identificador do cliente ao que se fixo a venda.</w:t>
            </w:r>
          </w:p>
        </w:tc>
      </w:tr>
      <w:tr w:rsidR="00516912" w:rsidRPr="00967072" w:rsidTr="00B14598">
        <w:tc>
          <w:tcPr>
            <w:tcW w:w="1759" w:type="dxa"/>
            <w:shd w:val="clear" w:color="auto" w:fill="auto"/>
            <w:noWrap/>
          </w:tcPr>
          <w:p w:rsidR="00516912" w:rsidRDefault="00516912" w:rsidP="00B14598">
            <w:pPr>
              <w:pStyle w:val="tt1"/>
            </w:pPr>
            <w:r>
              <w:t>ven_data</w:t>
            </w:r>
          </w:p>
        </w:tc>
        <w:tc>
          <w:tcPr>
            <w:tcW w:w="1134" w:type="dxa"/>
          </w:tcPr>
          <w:p w:rsidR="00516912" w:rsidRDefault="00516912" w:rsidP="00B14598">
            <w:pPr>
              <w:pStyle w:val="tt1"/>
            </w:pPr>
            <w:r>
              <w:t>date</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709" w:type="dxa"/>
          </w:tcPr>
          <w:p w:rsidR="00516912" w:rsidRDefault="00516912" w:rsidP="00B14598">
            <w:pPr>
              <w:pStyle w:val="tt1"/>
            </w:pPr>
          </w:p>
        </w:tc>
        <w:tc>
          <w:tcPr>
            <w:tcW w:w="4677" w:type="dxa"/>
          </w:tcPr>
          <w:p w:rsidR="00516912" w:rsidRDefault="00516912" w:rsidP="00B14598">
            <w:pPr>
              <w:pStyle w:val="tt1"/>
            </w:pPr>
            <w:r>
              <w:t>Data e hora na que se fixo a venda.</w:t>
            </w:r>
          </w:p>
        </w:tc>
      </w:tr>
      <w:tr w:rsidR="00516912" w:rsidRPr="00967072" w:rsidTr="00B14598">
        <w:tc>
          <w:tcPr>
            <w:tcW w:w="1759" w:type="dxa"/>
            <w:shd w:val="clear" w:color="auto" w:fill="auto"/>
            <w:noWrap/>
          </w:tcPr>
          <w:p w:rsidR="00516912" w:rsidRDefault="00516912" w:rsidP="00B14598">
            <w:pPr>
              <w:pStyle w:val="tt1"/>
            </w:pPr>
            <w:r>
              <w:lastRenderedPageBreak/>
              <w:t>ven_factura</w:t>
            </w:r>
          </w:p>
        </w:tc>
        <w:tc>
          <w:tcPr>
            <w:tcW w:w="1134" w:type="dxa"/>
          </w:tcPr>
          <w:p w:rsidR="00516912" w:rsidRDefault="00516912" w:rsidP="00B14598">
            <w:pPr>
              <w:pStyle w:val="tt1"/>
            </w:pPr>
            <w:r>
              <w:t>date</w:t>
            </w:r>
          </w:p>
        </w:tc>
        <w:tc>
          <w:tcPr>
            <w:tcW w:w="425" w:type="dxa"/>
            <w:shd w:val="clear" w:color="auto" w:fill="auto"/>
            <w:noWrap/>
          </w:tcPr>
          <w:p w:rsidR="00516912" w:rsidRPr="00735B38" w:rsidRDefault="00516912" w:rsidP="00B14598">
            <w:pPr>
              <w:pStyle w:val="tt1"/>
              <w:rPr>
                <w:rFonts w:ascii="Arial" w:hAnsi="Arial" w:cs="Arial"/>
                <w:color w:val="FF0000"/>
                <w:sz w:val="14"/>
                <w:szCs w:val="24"/>
              </w:rPr>
            </w:pPr>
          </w:p>
        </w:tc>
        <w:tc>
          <w:tcPr>
            <w:tcW w:w="709" w:type="dxa"/>
          </w:tcPr>
          <w:p w:rsidR="00516912" w:rsidRDefault="00516912" w:rsidP="00B14598">
            <w:pPr>
              <w:pStyle w:val="tt1"/>
            </w:pPr>
          </w:p>
        </w:tc>
        <w:tc>
          <w:tcPr>
            <w:tcW w:w="4677" w:type="dxa"/>
          </w:tcPr>
          <w:p w:rsidR="00516912" w:rsidRDefault="00516912" w:rsidP="00B14598">
            <w:pPr>
              <w:pStyle w:val="tt1"/>
            </w:pPr>
            <w:r>
              <w:t>Data da factura na que se inclúe esta venda.</w:t>
            </w:r>
          </w:p>
        </w:tc>
      </w:tr>
    </w:tbl>
    <w:p w:rsidR="00F05476" w:rsidRPr="00F05476" w:rsidRDefault="00F05476" w:rsidP="00F05476">
      <w:pPr>
        <w:pStyle w:val="p1"/>
        <w:numPr>
          <w:ilvl w:val="0"/>
          <w:numId w:val="0"/>
        </w:numPr>
        <w:ind w:left="1191"/>
        <w:rPr>
          <w:i/>
        </w:rPr>
      </w:pPr>
    </w:p>
    <w:p w:rsidR="00516912" w:rsidRPr="00E33D21" w:rsidRDefault="00516912" w:rsidP="00516912">
      <w:pPr>
        <w:pStyle w:val="p1"/>
        <w:rPr>
          <w:i/>
        </w:rPr>
      </w:pPr>
      <w:r>
        <w:t xml:space="preserve">Táboa </w:t>
      </w:r>
      <w:r w:rsidRPr="00E33D21">
        <w:rPr>
          <w:i/>
        </w:rPr>
        <w:t>detalle_vendas</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475"/>
        <w:gridCol w:w="1418"/>
        <w:gridCol w:w="425"/>
        <w:gridCol w:w="709"/>
        <w:gridCol w:w="708"/>
        <w:gridCol w:w="3969"/>
      </w:tblGrid>
      <w:tr w:rsidR="00516912" w:rsidRPr="00E24593" w:rsidTr="00B14598">
        <w:tc>
          <w:tcPr>
            <w:tcW w:w="1475" w:type="dxa"/>
            <w:tcBorders>
              <w:bottom w:val="single" w:sz="12" w:space="0" w:color="auto"/>
            </w:tcBorders>
            <w:shd w:val="clear" w:color="auto" w:fill="E6E6E6"/>
            <w:noWrap/>
            <w:vAlign w:val="bottom"/>
          </w:tcPr>
          <w:p w:rsidR="00516912" w:rsidRPr="00E24593" w:rsidRDefault="00516912" w:rsidP="00B14598">
            <w:pPr>
              <w:pStyle w:val="tt1cn"/>
            </w:pPr>
            <w:r>
              <w:t>Nome columna</w:t>
            </w:r>
          </w:p>
        </w:tc>
        <w:tc>
          <w:tcPr>
            <w:tcW w:w="1418" w:type="dxa"/>
            <w:tcBorders>
              <w:bottom w:val="single" w:sz="12" w:space="0" w:color="auto"/>
            </w:tcBorders>
            <w:shd w:val="clear" w:color="auto" w:fill="E6E6E6"/>
            <w:vAlign w:val="bottom"/>
          </w:tcPr>
          <w:p w:rsidR="00516912" w:rsidRPr="00E24593" w:rsidRDefault="00516912" w:rsidP="00B14598">
            <w:pPr>
              <w:pStyle w:val="tt1cn"/>
            </w:pPr>
            <w:r>
              <w:t>Tipo</w:t>
            </w:r>
          </w:p>
        </w:tc>
        <w:tc>
          <w:tcPr>
            <w:tcW w:w="425" w:type="dxa"/>
            <w:tcBorders>
              <w:bottom w:val="single" w:sz="12" w:space="0" w:color="auto"/>
            </w:tcBorders>
            <w:shd w:val="clear" w:color="auto" w:fill="E6E6E6"/>
            <w:noWrap/>
            <w:vAlign w:val="bottom"/>
          </w:tcPr>
          <w:p w:rsidR="00516912" w:rsidRPr="00E24593" w:rsidRDefault="00516912" w:rsidP="00B14598">
            <w:pPr>
              <w:pStyle w:val="tt1cn"/>
            </w:pPr>
            <w:r>
              <w:t>Null</w:t>
            </w:r>
          </w:p>
        </w:tc>
        <w:tc>
          <w:tcPr>
            <w:tcW w:w="1417" w:type="dxa"/>
            <w:gridSpan w:val="2"/>
            <w:tcBorders>
              <w:bottom w:val="single" w:sz="12" w:space="0" w:color="auto"/>
            </w:tcBorders>
            <w:shd w:val="clear" w:color="auto" w:fill="E6E6E6"/>
          </w:tcPr>
          <w:p w:rsidR="00516912" w:rsidRDefault="00516912" w:rsidP="00B14598">
            <w:pPr>
              <w:pStyle w:val="tt1cn"/>
            </w:pPr>
            <w:r>
              <w:t>Clave</w:t>
            </w:r>
          </w:p>
        </w:tc>
        <w:tc>
          <w:tcPr>
            <w:tcW w:w="3969" w:type="dxa"/>
            <w:tcBorders>
              <w:bottom w:val="single" w:sz="12" w:space="0" w:color="auto"/>
            </w:tcBorders>
            <w:shd w:val="clear" w:color="auto" w:fill="E6E6E6"/>
            <w:vAlign w:val="bottom"/>
          </w:tcPr>
          <w:p w:rsidR="00516912" w:rsidRPr="00E24593" w:rsidRDefault="00516912" w:rsidP="00B14598">
            <w:pPr>
              <w:pStyle w:val="tt1cn"/>
            </w:pPr>
            <w:r>
              <w:t>Observacións</w:t>
            </w:r>
          </w:p>
        </w:tc>
      </w:tr>
      <w:tr w:rsidR="00516912" w:rsidRPr="00967072" w:rsidTr="00B14598">
        <w:tc>
          <w:tcPr>
            <w:tcW w:w="1475" w:type="dxa"/>
            <w:tcBorders>
              <w:top w:val="single" w:sz="12" w:space="0" w:color="auto"/>
            </w:tcBorders>
            <w:shd w:val="clear" w:color="auto" w:fill="auto"/>
            <w:noWrap/>
          </w:tcPr>
          <w:p w:rsidR="00516912" w:rsidRDefault="00516912" w:rsidP="00B14598">
            <w:pPr>
              <w:pStyle w:val="tt1"/>
              <w:rPr>
                <w:rFonts w:ascii="Arial" w:hAnsi="Arial" w:cs="Arial"/>
                <w:sz w:val="24"/>
                <w:szCs w:val="24"/>
              </w:rPr>
            </w:pPr>
            <w:r>
              <w:t>dev_venda</w:t>
            </w:r>
          </w:p>
        </w:tc>
        <w:tc>
          <w:tcPr>
            <w:tcW w:w="1418" w:type="dxa"/>
            <w:tcBorders>
              <w:top w:val="single" w:sz="12" w:space="0" w:color="auto"/>
            </w:tcBorders>
          </w:tcPr>
          <w:p w:rsidR="00516912" w:rsidRDefault="00516912" w:rsidP="00B14598">
            <w:pPr>
              <w:pStyle w:val="tt1"/>
              <w:rPr>
                <w:rFonts w:ascii="Arial" w:hAnsi="Arial" w:cs="Arial"/>
                <w:sz w:val="24"/>
                <w:szCs w:val="24"/>
              </w:rPr>
            </w:pPr>
            <w:r>
              <w:t>int unsigned</w:t>
            </w:r>
          </w:p>
        </w:tc>
        <w:tc>
          <w:tcPr>
            <w:tcW w:w="425" w:type="dxa"/>
            <w:tcBorders>
              <w:top w:val="single" w:sz="12" w:space="0" w:color="auto"/>
            </w:tcBorders>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Merge w:val="restart"/>
            <w:tcBorders>
              <w:top w:val="single" w:sz="12" w:space="0" w:color="auto"/>
            </w:tcBorders>
            <w:vAlign w:val="center"/>
          </w:tcPr>
          <w:p w:rsidR="00516912" w:rsidRPr="00AD342E" w:rsidRDefault="00516912" w:rsidP="00B14598">
            <w:pPr>
              <w:pStyle w:val="tt1"/>
            </w:pPr>
            <w:r w:rsidRPr="00AD342E">
              <w:t>P</w:t>
            </w:r>
            <w:r>
              <w:t>rimaria</w:t>
            </w:r>
          </w:p>
        </w:tc>
        <w:tc>
          <w:tcPr>
            <w:tcW w:w="708" w:type="dxa"/>
            <w:tcBorders>
              <w:top w:val="single" w:sz="12" w:space="0" w:color="auto"/>
            </w:tcBorders>
            <w:vAlign w:val="center"/>
          </w:tcPr>
          <w:p w:rsidR="00516912" w:rsidRPr="00AD342E" w:rsidRDefault="00516912" w:rsidP="00B14598">
            <w:pPr>
              <w:pStyle w:val="tt1"/>
            </w:pPr>
            <w:r>
              <w:t xml:space="preserve"> Foránea</w:t>
            </w:r>
          </w:p>
        </w:tc>
        <w:tc>
          <w:tcPr>
            <w:tcW w:w="3969" w:type="dxa"/>
            <w:tcBorders>
              <w:top w:val="single" w:sz="12" w:space="0" w:color="auto"/>
            </w:tcBorders>
            <w:vAlign w:val="center"/>
          </w:tcPr>
          <w:p w:rsidR="00516912" w:rsidRPr="00B779FD" w:rsidRDefault="00516912" w:rsidP="00B14598">
            <w:pPr>
              <w:pStyle w:val="tt1"/>
            </w:pPr>
            <w:r>
              <w:t>Identificador da venda á que corresponde a liña de detalle.</w:t>
            </w:r>
          </w:p>
        </w:tc>
      </w:tr>
      <w:tr w:rsidR="00516912" w:rsidRPr="00967072" w:rsidTr="00B14598">
        <w:tc>
          <w:tcPr>
            <w:tcW w:w="1475" w:type="dxa"/>
            <w:shd w:val="clear" w:color="auto" w:fill="auto"/>
            <w:noWrap/>
          </w:tcPr>
          <w:p w:rsidR="00516912" w:rsidRDefault="00516912" w:rsidP="00B14598">
            <w:pPr>
              <w:pStyle w:val="tt1"/>
              <w:rPr>
                <w:rFonts w:ascii="Arial" w:hAnsi="Arial" w:cs="Arial"/>
                <w:sz w:val="24"/>
                <w:szCs w:val="24"/>
              </w:rPr>
            </w:pPr>
            <w:r>
              <w:t>dev_numero</w:t>
            </w:r>
          </w:p>
        </w:tc>
        <w:tc>
          <w:tcPr>
            <w:tcW w:w="1418" w:type="dxa"/>
          </w:tcPr>
          <w:p w:rsidR="00516912" w:rsidRPr="00AD342E" w:rsidRDefault="00516912" w:rsidP="00B14598">
            <w:pPr>
              <w:pStyle w:val="tt1"/>
            </w:pPr>
            <w:r>
              <w:t>tinyint unsigned</w:t>
            </w:r>
          </w:p>
        </w:tc>
        <w:tc>
          <w:tcPr>
            <w:tcW w:w="425" w:type="dxa"/>
            <w:shd w:val="clear" w:color="auto" w:fill="auto"/>
            <w:noWrap/>
            <w:vAlign w:val="center"/>
          </w:tcPr>
          <w:p w:rsidR="00516912" w:rsidRDefault="00516912" w:rsidP="00B14598">
            <w:pPr>
              <w:pStyle w:val="tt1"/>
              <w:jc w:val="both"/>
              <w:rPr>
                <w:rFonts w:ascii="Arial" w:hAnsi="Arial" w:cs="Arial"/>
                <w:sz w:val="14"/>
                <w:szCs w:val="24"/>
              </w:rPr>
            </w:pPr>
            <w:r>
              <w:rPr>
                <w:rFonts w:ascii="Arial" w:hAnsi="Arial" w:cs="Arial"/>
                <w:sz w:val="14"/>
                <w:szCs w:val="24"/>
              </w:rPr>
              <w:t>Non</w:t>
            </w:r>
          </w:p>
        </w:tc>
        <w:tc>
          <w:tcPr>
            <w:tcW w:w="709" w:type="dxa"/>
            <w:vMerge/>
            <w:vAlign w:val="center"/>
          </w:tcPr>
          <w:p w:rsidR="00516912" w:rsidRPr="002C4772" w:rsidRDefault="00516912" w:rsidP="00B14598">
            <w:pPr>
              <w:pStyle w:val="tt1"/>
            </w:pPr>
          </w:p>
        </w:tc>
        <w:tc>
          <w:tcPr>
            <w:tcW w:w="708" w:type="dxa"/>
            <w:vAlign w:val="center"/>
          </w:tcPr>
          <w:p w:rsidR="00516912" w:rsidRPr="002C4772" w:rsidRDefault="00516912" w:rsidP="00B14598">
            <w:pPr>
              <w:pStyle w:val="tt1"/>
            </w:pPr>
          </w:p>
        </w:tc>
        <w:tc>
          <w:tcPr>
            <w:tcW w:w="3969" w:type="dxa"/>
            <w:vAlign w:val="center"/>
          </w:tcPr>
          <w:p w:rsidR="00516912" w:rsidRPr="002C4772" w:rsidRDefault="00516912" w:rsidP="00B14598">
            <w:pPr>
              <w:pStyle w:val="tt1"/>
            </w:pPr>
            <w:r>
              <w:t>Número da liña de detalle dentro da venda.</w:t>
            </w:r>
          </w:p>
        </w:tc>
      </w:tr>
      <w:tr w:rsidR="00516912" w:rsidRPr="00967072" w:rsidTr="00B14598">
        <w:tc>
          <w:tcPr>
            <w:tcW w:w="1475" w:type="dxa"/>
            <w:shd w:val="clear" w:color="auto" w:fill="auto"/>
            <w:noWrap/>
          </w:tcPr>
          <w:p w:rsidR="00516912" w:rsidRDefault="00516912" w:rsidP="00B14598">
            <w:pPr>
              <w:pStyle w:val="tt1"/>
              <w:rPr>
                <w:rFonts w:ascii="Arial" w:hAnsi="Arial" w:cs="Arial"/>
                <w:sz w:val="24"/>
                <w:szCs w:val="24"/>
              </w:rPr>
            </w:pPr>
            <w:r>
              <w:t>dev_artigo</w:t>
            </w:r>
          </w:p>
        </w:tc>
        <w:tc>
          <w:tcPr>
            <w:tcW w:w="1418" w:type="dxa"/>
          </w:tcPr>
          <w:p w:rsidR="00516912" w:rsidRDefault="00516912" w:rsidP="00B14598">
            <w:pPr>
              <w:pStyle w:val="tt1"/>
              <w:rPr>
                <w:rFonts w:ascii="Arial" w:hAnsi="Arial" w:cs="Arial"/>
                <w:sz w:val="24"/>
                <w:szCs w:val="24"/>
              </w:rPr>
            </w:pPr>
            <w:r>
              <w:t>char(8)</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Pr="003F2DE0" w:rsidRDefault="00516912" w:rsidP="00B14598">
            <w:pPr>
              <w:pStyle w:val="tt1"/>
            </w:pPr>
            <w:r>
              <w:t xml:space="preserve"> Foránea</w:t>
            </w:r>
          </w:p>
        </w:tc>
        <w:tc>
          <w:tcPr>
            <w:tcW w:w="3969" w:type="dxa"/>
          </w:tcPr>
          <w:p w:rsidR="00516912" w:rsidRPr="002C4772" w:rsidRDefault="00516912" w:rsidP="00B14598">
            <w:pPr>
              <w:pStyle w:val="tt1"/>
            </w:pPr>
            <w:r>
              <w:t>Identificador do artigo vendido.</w:t>
            </w:r>
          </w:p>
        </w:tc>
      </w:tr>
      <w:tr w:rsidR="00516912" w:rsidRPr="00967072" w:rsidTr="00B14598">
        <w:tc>
          <w:tcPr>
            <w:tcW w:w="1475" w:type="dxa"/>
            <w:shd w:val="clear" w:color="auto" w:fill="auto"/>
            <w:noWrap/>
          </w:tcPr>
          <w:p w:rsidR="00516912" w:rsidRDefault="00516912" w:rsidP="00B14598">
            <w:pPr>
              <w:pStyle w:val="tt1"/>
            </w:pPr>
            <w:r>
              <w:t>dev_cantidade</w:t>
            </w:r>
          </w:p>
        </w:tc>
        <w:tc>
          <w:tcPr>
            <w:tcW w:w="1418" w:type="dxa"/>
          </w:tcPr>
          <w:p w:rsidR="00516912" w:rsidRDefault="00516912" w:rsidP="00B14598">
            <w:pPr>
              <w:pStyle w:val="tt1"/>
            </w:pPr>
            <w:r>
              <w:t>smallint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Número de unidades vendidas.</w:t>
            </w:r>
          </w:p>
        </w:tc>
      </w:tr>
      <w:tr w:rsidR="00516912" w:rsidRPr="00967072" w:rsidTr="00B14598">
        <w:tc>
          <w:tcPr>
            <w:tcW w:w="1475" w:type="dxa"/>
            <w:shd w:val="clear" w:color="auto" w:fill="auto"/>
            <w:noWrap/>
          </w:tcPr>
          <w:p w:rsidR="00516912" w:rsidRDefault="00516912" w:rsidP="00B14598">
            <w:pPr>
              <w:pStyle w:val="tt1"/>
            </w:pPr>
            <w:r>
              <w:t>dev_prezo_unitario</w:t>
            </w:r>
          </w:p>
        </w:tc>
        <w:tc>
          <w:tcPr>
            <w:tcW w:w="1418" w:type="dxa"/>
          </w:tcPr>
          <w:p w:rsidR="00516912" w:rsidRDefault="00516912" w:rsidP="00B14598">
            <w:pPr>
              <w:pStyle w:val="tt1"/>
            </w:pPr>
            <w:r>
              <w:t>decimal(8,2)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Prezo por cada unidade vendida.</w:t>
            </w:r>
          </w:p>
        </w:tc>
      </w:tr>
      <w:tr w:rsidR="00516912" w:rsidRPr="00967072" w:rsidTr="00B14598">
        <w:tc>
          <w:tcPr>
            <w:tcW w:w="1475" w:type="dxa"/>
            <w:shd w:val="clear" w:color="auto" w:fill="auto"/>
            <w:noWrap/>
          </w:tcPr>
          <w:p w:rsidR="00516912" w:rsidRDefault="00516912" w:rsidP="00B14598">
            <w:pPr>
              <w:pStyle w:val="tt1"/>
            </w:pPr>
            <w:r>
              <w:t>dev_desconto</w:t>
            </w:r>
          </w:p>
        </w:tc>
        <w:tc>
          <w:tcPr>
            <w:tcW w:w="1418" w:type="dxa"/>
          </w:tcPr>
          <w:p w:rsidR="00516912" w:rsidRDefault="00516912" w:rsidP="00B14598">
            <w:pPr>
              <w:pStyle w:val="tt1"/>
            </w:pPr>
            <w:r>
              <w:t>tinyint unsigned</w:t>
            </w:r>
          </w:p>
        </w:tc>
        <w:tc>
          <w:tcPr>
            <w:tcW w:w="425" w:type="dxa"/>
            <w:shd w:val="clear" w:color="auto" w:fill="auto"/>
            <w:noWrap/>
          </w:tcPr>
          <w:p w:rsidR="00516912" w:rsidRDefault="00516912" w:rsidP="00B14598">
            <w:pPr>
              <w:pStyle w:val="tt1"/>
              <w:rPr>
                <w:rFonts w:ascii="Arial" w:hAnsi="Arial" w:cs="Arial"/>
                <w:sz w:val="14"/>
                <w:szCs w:val="24"/>
              </w:rPr>
            </w:pPr>
            <w:r>
              <w:rPr>
                <w:rFonts w:ascii="Arial" w:hAnsi="Arial" w:cs="Arial"/>
                <w:sz w:val="14"/>
                <w:szCs w:val="24"/>
              </w:rPr>
              <w:t>Non</w:t>
            </w:r>
          </w:p>
        </w:tc>
        <w:tc>
          <w:tcPr>
            <w:tcW w:w="1417" w:type="dxa"/>
            <w:gridSpan w:val="2"/>
          </w:tcPr>
          <w:p w:rsidR="00516912" w:rsidRDefault="00516912" w:rsidP="00B14598">
            <w:pPr>
              <w:pStyle w:val="tt1"/>
            </w:pPr>
          </w:p>
        </w:tc>
        <w:tc>
          <w:tcPr>
            <w:tcW w:w="3969" w:type="dxa"/>
          </w:tcPr>
          <w:p w:rsidR="00516912" w:rsidRDefault="00516912" w:rsidP="00B14598">
            <w:pPr>
              <w:pStyle w:val="tt1"/>
            </w:pPr>
            <w:r>
              <w:t>Porcentaxe de desconto aplicado.</w:t>
            </w:r>
          </w:p>
        </w:tc>
      </w:tr>
    </w:tbl>
    <w:p w:rsidR="00720BF5" w:rsidRPr="00A701C2" w:rsidRDefault="00720BF5" w:rsidP="00F05476">
      <w:pPr>
        <w:pStyle w:val="n3"/>
      </w:pPr>
      <w:bookmarkStart w:id="11" w:name="_Toc31753083"/>
      <w:r>
        <w:t>Base de datos practicas5</w:t>
      </w:r>
      <w:bookmarkEnd w:id="5"/>
      <w:bookmarkEnd w:id="11"/>
    </w:p>
    <w:p w:rsidR="00720BF5" w:rsidRDefault="00720BF5" w:rsidP="00720BF5">
      <w:pPr>
        <w:pStyle w:val="tx1"/>
      </w:pPr>
      <w:r>
        <w:t xml:space="preserve">A base de datos </w:t>
      </w:r>
      <w:r w:rsidRPr="00B83733">
        <w:rPr>
          <w:i/>
        </w:rPr>
        <w:t>practicas5</w:t>
      </w:r>
      <w:r>
        <w:t xml:space="preserve"> está </w:t>
      </w:r>
      <w:r w:rsidRPr="000E25C7">
        <w:t>creada</w:t>
      </w:r>
      <w:r w:rsidR="00F05476">
        <w:t xml:space="preserve"> </w:t>
      </w:r>
      <w:r>
        <w:t>para realizar os exemplos de consultas nesta unidade. Está formada por un grupo de táboas, relacionadas entre si, tal e como se mostra n</w:t>
      </w:r>
      <w:r w:rsidR="00F05476">
        <w:t>a</w:t>
      </w:r>
      <w:r>
        <w:t xml:space="preserve"> seguinte </w:t>
      </w:r>
      <w:r w:rsidR="00F05476">
        <w:t xml:space="preserve">imaxe </w:t>
      </w:r>
      <w:r>
        <w:t>e se describe a continuación.</w:t>
      </w:r>
    </w:p>
    <w:p w:rsidR="00720BF5" w:rsidRPr="00B83343" w:rsidRDefault="00720BF5" w:rsidP="00720BF5">
      <w:pPr>
        <w:pStyle w:val="formula1"/>
      </w:pPr>
      <w:r>
        <w:rPr>
          <w:noProof/>
          <w:lang w:val="es-ES"/>
        </w:rPr>
        <w:drawing>
          <wp:inline distT="0" distB="0" distL="0" distR="0">
            <wp:extent cx="5410200" cy="1698303"/>
            <wp:effectExtent l="19050" t="0" r="0" b="0"/>
            <wp:docPr id="102"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srcRect/>
                    <a:stretch>
                      <a:fillRect/>
                    </a:stretch>
                  </pic:blipFill>
                  <pic:spPr bwMode="auto">
                    <a:xfrm>
                      <a:off x="0" y="0"/>
                      <a:ext cx="5409723" cy="1698153"/>
                    </a:xfrm>
                    <a:prstGeom prst="rect">
                      <a:avLst/>
                    </a:prstGeom>
                    <a:noFill/>
                    <a:ln w="9525">
                      <a:noFill/>
                      <a:miter lim="800000"/>
                      <a:headEnd/>
                      <a:tailEnd/>
                    </a:ln>
                  </pic:spPr>
                </pic:pic>
              </a:graphicData>
            </a:graphic>
          </wp:inline>
        </w:drawing>
      </w:r>
    </w:p>
    <w:p w:rsidR="00720BF5" w:rsidRDefault="00720BF5" w:rsidP="00720BF5">
      <w:pPr>
        <w:pStyle w:val="p1"/>
      </w:pPr>
      <w:r>
        <w:t>T</w:t>
      </w:r>
      <w:r w:rsidRPr="0009495C">
        <w:t xml:space="preserve">áboa </w:t>
      </w:r>
      <w:r w:rsidRPr="00093F71">
        <w:rPr>
          <w:i/>
        </w:rPr>
        <w:t>empregado</w:t>
      </w:r>
      <w:r>
        <w:rPr>
          <w:i/>
        </w:rPr>
        <w:t xml:space="preserve">. </w:t>
      </w:r>
      <w:r>
        <w:t xml:space="preserve"> A</w:t>
      </w:r>
      <w:r w:rsidRPr="0009495C">
        <w:t xml:space="preserve"> columna </w:t>
      </w:r>
      <w:r w:rsidRPr="00093F71">
        <w:rPr>
          <w:i/>
        </w:rPr>
        <w:t>departamento</w:t>
      </w:r>
      <w:r>
        <w:t xml:space="preserve"> é unha cl</w:t>
      </w:r>
      <w:r w:rsidRPr="0009495C">
        <w:t xml:space="preserve">ave </w:t>
      </w:r>
      <w:r>
        <w:t>foránea</w:t>
      </w:r>
      <w:r w:rsidRPr="0009495C">
        <w:t xml:space="preserve"> que contén o código do departamento no que traballa o empregado, e fai referencia á columna </w:t>
      </w:r>
      <w:r w:rsidRPr="00093F71">
        <w:rPr>
          <w:i/>
        </w:rPr>
        <w:t>codigo</w:t>
      </w:r>
      <w:r w:rsidRPr="0009495C">
        <w:t xml:space="preserve"> da táboa </w:t>
      </w:r>
      <w:r w:rsidRPr="00093F71">
        <w:rPr>
          <w:i/>
        </w:rPr>
        <w:t>departamento</w:t>
      </w:r>
      <w:r w:rsidRPr="0009495C">
        <w:t xml:space="preserve">. </w:t>
      </w:r>
      <w:r>
        <w:t>Os valores que toma a</w:t>
      </w:r>
      <w:r w:rsidRPr="0009495C">
        <w:t xml:space="preserve"> columna </w:t>
      </w:r>
      <w:r w:rsidRPr="00093F71">
        <w:rPr>
          <w:i/>
        </w:rPr>
        <w:t>departamento</w:t>
      </w:r>
      <w:r w:rsidRPr="0009495C">
        <w:t xml:space="preserve"> </w:t>
      </w:r>
      <w:r>
        <w:t xml:space="preserve">teñen que coincidir cos que toma </w:t>
      </w:r>
      <w:r w:rsidRPr="0009495C">
        <w:t xml:space="preserve">a columna </w:t>
      </w:r>
      <w:r w:rsidRPr="00093F71">
        <w:rPr>
          <w:i/>
        </w:rPr>
        <w:t>codigo</w:t>
      </w:r>
      <w:r w:rsidRPr="0009495C">
        <w:t xml:space="preserve"> da táboa </w:t>
      </w:r>
      <w:r w:rsidRPr="00093F71">
        <w:rPr>
          <w:i/>
        </w:rPr>
        <w:t>departamento</w:t>
      </w:r>
      <w:r w:rsidRPr="0009495C">
        <w:t xml:space="preserve">, ou </w:t>
      </w:r>
      <w:r>
        <w:t xml:space="preserve">ser </w:t>
      </w:r>
      <w:r w:rsidRPr="0009495C">
        <w:t>NULL</w:t>
      </w:r>
      <w:r>
        <w:t xml:space="preserve"> no caso que </w:t>
      </w:r>
      <w:r w:rsidRPr="0009495C">
        <w:t xml:space="preserve">o empregado non </w:t>
      </w:r>
      <w:r>
        <w:t>teña asignado</w:t>
      </w:r>
      <w:r w:rsidRPr="0009495C">
        <w:t xml:space="preserve"> ningún departamento. </w:t>
      </w:r>
      <w:r>
        <w:t xml:space="preserve"> A columna </w:t>
      </w:r>
      <w:r w:rsidRPr="00093F71">
        <w:rPr>
          <w:i/>
        </w:rPr>
        <w:t>dni_xefe</w:t>
      </w:r>
      <w:r w:rsidRPr="0009495C">
        <w:t xml:space="preserve"> é ou</w:t>
      </w:r>
      <w:r>
        <w:t>tra cl</w:t>
      </w:r>
      <w:r w:rsidRPr="0009495C">
        <w:t xml:space="preserve">ave </w:t>
      </w:r>
      <w:r>
        <w:t>foránea</w:t>
      </w:r>
      <w:r w:rsidRPr="0009495C">
        <w:t xml:space="preserve"> que contén o dni doutro empregado que sería o seu xefe, ou o va</w:t>
      </w:r>
      <w:r>
        <w:t>lor NULL no caso que non tivera xefe.</w:t>
      </w:r>
    </w:p>
    <w:p w:rsidR="00F05476" w:rsidRDefault="00F05476" w:rsidP="00F05476">
      <w:pPr>
        <w:pStyle w:val="p1"/>
        <w:numPr>
          <w:ilvl w:val="0"/>
          <w:numId w:val="0"/>
        </w:numPr>
        <w:ind w:left="1191"/>
      </w:pPr>
    </w:p>
    <w:p w:rsidR="00720BF5" w:rsidRPr="0009495C" w:rsidRDefault="00720BF5" w:rsidP="00720BF5">
      <w:pPr>
        <w:pStyle w:val="p1"/>
      </w:pPr>
      <w:r>
        <w:t xml:space="preserve">Táboa </w:t>
      </w:r>
      <w:r w:rsidRPr="0016520D">
        <w:rPr>
          <w:i/>
        </w:rPr>
        <w:t>departament</w:t>
      </w:r>
      <w:r>
        <w:rPr>
          <w:i/>
        </w:rPr>
        <w:t>o</w:t>
      </w:r>
      <w:r>
        <w:t xml:space="preserve">. A columna </w:t>
      </w:r>
      <w:r w:rsidRPr="0016520D">
        <w:rPr>
          <w:i/>
        </w:rPr>
        <w:t>id_provincia</w:t>
      </w:r>
      <w:r>
        <w:t xml:space="preserve"> é unha clave foránea que fai referencia á columna </w:t>
      </w:r>
      <w:r w:rsidRPr="0016520D">
        <w:rPr>
          <w:i/>
        </w:rPr>
        <w:t>id_provincia</w:t>
      </w:r>
      <w:r>
        <w:t xml:space="preserve"> da táboa </w:t>
      </w:r>
      <w:r w:rsidRPr="0016520D">
        <w:rPr>
          <w:i/>
        </w:rPr>
        <w:t>provincia</w:t>
      </w:r>
      <w:r>
        <w:t>.</w:t>
      </w:r>
    </w:p>
    <w:p w:rsidR="00F05476" w:rsidRDefault="00F05476" w:rsidP="00F05476">
      <w:pPr>
        <w:pStyle w:val="p1"/>
        <w:numPr>
          <w:ilvl w:val="0"/>
          <w:numId w:val="0"/>
        </w:numPr>
        <w:ind w:left="1191"/>
      </w:pPr>
    </w:p>
    <w:p w:rsidR="00720BF5" w:rsidRPr="0009495C" w:rsidRDefault="00720BF5" w:rsidP="00720BF5">
      <w:pPr>
        <w:pStyle w:val="p1"/>
      </w:pPr>
      <w:r>
        <w:t>T</w:t>
      </w:r>
      <w:r w:rsidRPr="0009495C">
        <w:t xml:space="preserve">áboa </w:t>
      </w:r>
      <w:r w:rsidRPr="00BD5E63">
        <w:rPr>
          <w:i/>
        </w:rPr>
        <w:t>irpf</w:t>
      </w:r>
      <w:r>
        <w:rPr>
          <w:i/>
        </w:rPr>
        <w:t xml:space="preserve">. </w:t>
      </w:r>
      <w:r>
        <w:t>Contén a</w:t>
      </w:r>
      <w:r w:rsidRPr="0009495C">
        <w:t xml:space="preserve"> porcentaxe de imposto que hai que aplicarlle a cada empregado, en función do seu salario bruto, depend</w:t>
      </w:r>
      <w:r>
        <w:t>endo dos límites entre os que se atope</w:t>
      </w:r>
      <w:r w:rsidRPr="0009495C">
        <w:t>. Esta táboa podería conter unha información similar a esta:</w:t>
      </w:r>
    </w:p>
    <w:p w:rsidR="00720BF5" w:rsidRDefault="00720BF5" w:rsidP="00720BF5">
      <w:pPr>
        <w:pStyle w:val="formula1"/>
      </w:pPr>
      <w:r>
        <w:rPr>
          <w:noProof/>
          <w:lang w:val="es-ES"/>
        </w:rPr>
        <w:lastRenderedPageBreak/>
        <w:drawing>
          <wp:inline distT="0" distB="0" distL="0" distR="0">
            <wp:extent cx="5423388" cy="1390650"/>
            <wp:effectExtent l="19050" t="0" r="0" b="0"/>
            <wp:docPr id="104" name="10 Imagen" descr="u5a1_taboairp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a1_taboairpf.emf"/>
                    <pic:cNvPicPr/>
                  </pic:nvPicPr>
                  <pic:blipFill>
                    <a:blip r:embed="rId12"/>
                    <a:stretch>
                      <a:fillRect/>
                    </a:stretch>
                  </pic:blipFill>
                  <pic:spPr>
                    <a:xfrm>
                      <a:off x="0" y="0"/>
                      <a:ext cx="5440726" cy="1395096"/>
                    </a:xfrm>
                    <a:prstGeom prst="rect">
                      <a:avLst/>
                    </a:prstGeom>
                  </pic:spPr>
                </pic:pic>
              </a:graphicData>
            </a:graphic>
          </wp:inline>
        </w:drawing>
      </w:r>
    </w:p>
    <w:p w:rsidR="00F05476" w:rsidRDefault="00F05476" w:rsidP="00F05476">
      <w:pPr>
        <w:pStyle w:val="n4"/>
        <w:numPr>
          <w:ilvl w:val="0"/>
          <w:numId w:val="0"/>
        </w:numPr>
        <w:ind w:left="907"/>
      </w:pPr>
      <w:bookmarkStart w:id="12" w:name="_Toc437806914"/>
    </w:p>
    <w:p w:rsidR="00720BF5" w:rsidRPr="00A701C2" w:rsidRDefault="00720BF5" w:rsidP="00F05476">
      <w:pPr>
        <w:pStyle w:val="n3"/>
      </w:pPr>
      <w:bookmarkStart w:id="13" w:name="_Toc31753084"/>
      <w:r>
        <w:t>Base de datos traballadores</w:t>
      </w:r>
      <w:bookmarkEnd w:id="12"/>
      <w:bookmarkEnd w:id="13"/>
    </w:p>
    <w:p w:rsidR="00720BF5" w:rsidRDefault="00720BF5" w:rsidP="00720BF5">
      <w:pPr>
        <w:pStyle w:val="tx1"/>
      </w:pPr>
      <w:r>
        <w:t xml:space="preserve">A base de datos </w:t>
      </w:r>
      <w:r>
        <w:rPr>
          <w:i/>
        </w:rPr>
        <w:t>traballadores</w:t>
      </w:r>
      <w:r>
        <w:t xml:space="preserve"> serve para levar control dos empregados, departamentos e centros dunha empresa. Está formada por un grupo de táboas, relacionadas entre si, tal e como se mostra no seguinte grafo relacional e se describe a continuación. As táboas son MyIsam (non transaccionais) e por tanto non teñen definidas claves foráneas.</w:t>
      </w:r>
    </w:p>
    <w:p w:rsidR="00720BF5" w:rsidRDefault="00720BF5" w:rsidP="00720BF5">
      <w:pPr>
        <w:pStyle w:val="formula1"/>
      </w:pPr>
      <w:r>
        <w:rPr>
          <w:noProof/>
          <w:lang w:val="es-ES"/>
        </w:rPr>
        <w:drawing>
          <wp:inline distT="0" distB="0" distL="0" distR="0">
            <wp:extent cx="5530850" cy="1025592"/>
            <wp:effectExtent l="19050" t="0" r="0" b="0"/>
            <wp:docPr id="105" name="0 Imagen" descr="TRABALLADORES_GRAF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BALLADORES_GRAFO.emf"/>
                    <pic:cNvPicPr/>
                  </pic:nvPicPr>
                  <pic:blipFill>
                    <a:blip r:embed="rId13"/>
                    <a:stretch>
                      <a:fillRect/>
                    </a:stretch>
                  </pic:blipFill>
                  <pic:spPr>
                    <a:xfrm>
                      <a:off x="0" y="0"/>
                      <a:ext cx="5551912" cy="1029498"/>
                    </a:xfrm>
                    <a:prstGeom prst="rect">
                      <a:avLst/>
                    </a:prstGeom>
                  </pic:spPr>
                </pic:pic>
              </a:graphicData>
            </a:graphic>
          </wp:inline>
        </w:drawing>
      </w:r>
    </w:p>
    <w:p w:rsidR="00720BF5" w:rsidRPr="008F0472" w:rsidRDefault="00720BF5" w:rsidP="00720BF5">
      <w:pPr>
        <w:pStyle w:val="p1"/>
      </w:pPr>
      <w:r>
        <w:t>Táboa centro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992"/>
        <w:gridCol w:w="567"/>
        <w:gridCol w:w="709"/>
        <w:gridCol w:w="4677"/>
      </w:tblGrid>
      <w:tr w:rsidR="00720BF5" w:rsidRPr="00E24593" w:rsidTr="00A83A7C">
        <w:tc>
          <w:tcPr>
            <w:tcW w:w="1759"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992"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759"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cenNumero</w:t>
            </w:r>
          </w:p>
        </w:tc>
        <w:tc>
          <w:tcPr>
            <w:tcW w:w="992"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cenNome</w:t>
            </w:r>
          </w:p>
        </w:tc>
        <w:tc>
          <w:tcPr>
            <w:tcW w:w="992" w:type="dxa"/>
          </w:tcPr>
          <w:p w:rsidR="00720BF5" w:rsidRPr="00AD342E" w:rsidRDefault="00720BF5" w:rsidP="00A83A7C">
            <w:pPr>
              <w:pStyle w:val="tt1"/>
            </w:pPr>
            <w:r>
              <w:t>char(30)</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vAlign w:val="center"/>
          </w:tcPr>
          <w:p w:rsidR="00720BF5" w:rsidRDefault="00720BF5" w:rsidP="00A83A7C">
            <w:pPr>
              <w:pStyle w:val="tt1"/>
            </w:pPr>
            <w:r>
              <w:t>Índice</w:t>
            </w:r>
          </w:p>
        </w:tc>
        <w:tc>
          <w:tcPr>
            <w:tcW w:w="4677" w:type="dxa"/>
            <w:vAlign w:val="center"/>
          </w:tcPr>
          <w:p w:rsidR="00720BF5" w:rsidRDefault="00720BF5" w:rsidP="00A83A7C">
            <w:pPr>
              <w:pStyle w:val="tt1"/>
              <w:rPr>
                <w:rFonts w:ascii="Arial" w:hAnsi="Arial" w:cs="Arial"/>
                <w:sz w:val="24"/>
                <w:szCs w:val="24"/>
              </w:rPr>
            </w:pPr>
            <w:r>
              <w:t>Nome.</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cenEnderezo</w:t>
            </w:r>
          </w:p>
        </w:tc>
        <w:tc>
          <w:tcPr>
            <w:tcW w:w="992" w:type="dxa"/>
          </w:tcPr>
          <w:p w:rsidR="00720BF5" w:rsidRDefault="00720BF5" w:rsidP="00A83A7C">
            <w:pPr>
              <w:pStyle w:val="tt1"/>
              <w:rPr>
                <w:rFonts w:ascii="Arial" w:hAnsi="Arial" w:cs="Arial"/>
                <w:sz w:val="24"/>
                <w:szCs w:val="24"/>
              </w:rPr>
            </w:pPr>
            <w:r>
              <w:t>char(30)</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583DC8" w:rsidRDefault="00720BF5" w:rsidP="00A83A7C">
            <w:pPr>
              <w:pStyle w:val="tt1"/>
            </w:pPr>
            <w:r>
              <w:t xml:space="preserve"> </w:t>
            </w:r>
          </w:p>
        </w:tc>
        <w:tc>
          <w:tcPr>
            <w:tcW w:w="4677" w:type="dxa"/>
          </w:tcPr>
          <w:p w:rsidR="00720BF5" w:rsidRDefault="00720BF5" w:rsidP="00A83A7C">
            <w:pPr>
              <w:pStyle w:val="tt1"/>
              <w:rPr>
                <w:rFonts w:ascii="Arial" w:hAnsi="Arial" w:cs="Arial"/>
                <w:sz w:val="24"/>
                <w:szCs w:val="24"/>
              </w:rPr>
            </w:pPr>
            <w:r>
              <w:t>Enderezo.</w:t>
            </w:r>
          </w:p>
        </w:tc>
      </w:tr>
    </w:tbl>
    <w:p w:rsidR="00720BF5" w:rsidRPr="008F0472" w:rsidRDefault="00720BF5" w:rsidP="00720BF5">
      <w:pPr>
        <w:pStyle w:val="p1"/>
      </w:pPr>
      <w:r>
        <w:t>Táboa empregado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759"/>
        <w:gridCol w:w="992"/>
        <w:gridCol w:w="567"/>
        <w:gridCol w:w="709"/>
        <w:gridCol w:w="4677"/>
      </w:tblGrid>
      <w:tr w:rsidR="00720BF5" w:rsidRPr="00E24593" w:rsidTr="00A83A7C">
        <w:tc>
          <w:tcPr>
            <w:tcW w:w="1759"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992"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759"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empNumero</w:t>
            </w:r>
          </w:p>
        </w:tc>
        <w:tc>
          <w:tcPr>
            <w:tcW w:w="992"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empDepartamento</w:t>
            </w:r>
          </w:p>
        </w:tc>
        <w:tc>
          <w:tcPr>
            <w:tcW w:w="992" w:type="dxa"/>
          </w:tcPr>
          <w:p w:rsidR="00720BF5" w:rsidRPr="00AD342E" w:rsidRDefault="00720BF5" w:rsidP="00A83A7C">
            <w:pPr>
              <w:pStyle w:val="tt1"/>
            </w:pPr>
            <w:r>
              <w:t>int</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vAlign w:val="center"/>
          </w:tcPr>
          <w:p w:rsidR="00720BF5" w:rsidRPr="002C4772" w:rsidRDefault="00720BF5" w:rsidP="00A83A7C">
            <w:pPr>
              <w:pStyle w:val="tt1"/>
            </w:pPr>
            <w:r>
              <w:t xml:space="preserve"> Índice</w:t>
            </w:r>
          </w:p>
        </w:tc>
        <w:tc>
          <w:tcPr>
            <w:tcW w:w="4677" w:type="dxa"/>
            <w:vAlign w:val="center"/>
          </w:tcPr>
          <w:p w:rsidR="00720BF5" w:rsidRPr="002C4772" w:rsidRDefault="00720BF5" w:rsidP="00A83A7C">
            <w:pPr>
              <w:pStyle w:val="tt1"/>
            </w:pPr>
            <w:r>
              <w:t>Número do departamento no que traballa.</w:t>
            </w:r>
          </w:p>
        </w:tc>
      </w:tr>
      <w:tr w:rsidR="00720BF5" w:rsidRPr="00967072" w:rsidTr="00A83A7C">
        <w:tc>
          <w:tcPr>
            <w:tcW w:w="1759" w:type="dxa"/>
            <w:shd w:val="clear" w:color="auto" w:fill="auto"/>
            <w:noWrap/>
          </w:tcPr>
          <w:p w:rsidR="00720BF5" w:rsidRDefault="00720BF5" w:rsidP="00A83A7C">
            <w:pPr>
              <w:pStyle w:val="tt1"/>
              <w:rPr>
                <w:rFonts w:ascii="Arial" w:hAnsi="Arial" w:cs="Arial"/>
                <w:sz w:val="24"/>
                <w:szCs w:val="24"/>
              </w:rPr>
            </w:pPr>
            <w:r>
              <w:t>empExtension</w:t>
            </w:r>
          </w:p>
        </w:tc>
        <w:tc>
          <w:tcPr>
            <w:tcW w:w="992" w:type="dxa"/>
          </w:tcPr>
          <w:p w:rsidR="00720BF5" w:rsidRDefault="00720BF5" w:rsidP="00A83A7C">
            <w:pPr>
              <w:pStyle w:val="tt1"/>
              <w:rPr>
                <w:rFonts w:ascii="Arial" w:hAnsi="Arial" w:cs="Arial"/>
                <w:sz w:val="24"/>
                <w:szCs w:val="24"/>
              </w:rPr>
            </w:pPr>
            <w:r>
              <w:t>smallint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Pr="003F2DE0" w:rsidRDefault="00720BF5" w:rsidP="00A83A7C">
            <w:pPr>
              <w:pStyle w:val="tt1"/>
            </w:pPr>
            <w:r>
              <w:t xml:space="preserve"> </w:t>
            </w:r>
          </w:p>
        </w:tc>
        <w:tc>
          <w:tcPr>
            <w:tcW w:w="4677" w:type="dxa"/>
          </w:tcPr>
          <w:p w:rsidR="00720BF5" w:rsidRPr="002C4772" w:rsidRDefault="00720BF5" w:rsidP="00A83A7C">
            <w:pPr>
              <w:pStyle w:val="tt1"/>
            </w:pPr>
            <w:r>
              <w:t>Extensión telefónica para o empregado. Pode compartirse entre empregados de diferentes departamentos.</w:t>
            </w:r>
          </w:p>
        </w:tc>
      </w:tr>
      <w:tr w:rsidR="00720BF5" w:rsidRPr="00967072" w:rsidTr="00A83A7C">
        <w:tc>
          <w:tcPr>
            <w:tcW w:w="1759" w:type="dxa"/>
            <w:shd w:val="clear" w:color="auto" w:fill="auto"/>
            <w:noWrap/>
          </w:tcPr>
          <w:p w:rsidR="00720BF5" w:rsidRDefault="00720BF5" w:rsidP="00A83A7C">
            <w:pPr>
              <w:pStyle w:val="tt1"/>
            </w:pPr>
            <w:r>
              <w:t>empDataNacemento</w:t>
            </w:r>
          </w:p>
        </w:tc>
        <w:tc>
          <w:tcPr>
            <w:tcW w:w="992" w:type="dxa"/>
          </w:tcPr>
          <w:p w:rsidR="00720BF5" w:rsidRDefault="00720BF5" w:rsidP="00A83A7C">
            <w:pPr>
              <w:pStyle w:val="tt1"/>
            </w:pPr>
            <w:r>
              <w:t>date</w:t>
            </w:r>
          </w:p>
        </w:tc>
        <w:tc>
          <w:tcPr>
            <w:tcW w:w="567" w:type="dxa"/>
            <w:shd w:val="clear" w:color="auto" w:fill="auto"/>
            <w:noWrap/>
          </w:tcPr>
          <w:p w:rsidR="00720BF5" w:rsidRDefault="00720BF5" w:rsidP="00A83A7C">
            <w:pPr>
              <w:pStyle w:val="tt1"/>
              <w:jc w:val="center"/>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Data de nacemento.</w:t>
            </w:r>
          </w:p>
        </w:tc>
      </w:tr>
      <w:tr w:rsidR="00720BF5" w:rsidRPr="00967072" w:rsidTr="00A83A7C">
        <w:tc>
          <w:tcPr>
            <w:tcW w:w="1759" w:type="dxa"/>
            <w:shd w:val="clear" w:color="auto" w:fill="auto"/>
            <w:noWrap/>
          </w:tcPr>
          <w:p w:rsidR="00720BF5" w:rsidRDefault="00720BF5" w:rsidP="00A83A7C">
            <w:pPr>
              <w:pStyle w:val="tt1"/>
            </w:pPr>
            <w:r>
              <w:t>empDataIngreso</w:t>
            </w:r>
          </w:p>
        </w:tc>
        <w:tc>
          <w:tcPr>
            <w:tcW w:w="992" w:type="dxa"/>
          </w:tcPr>
          <w:p w:rsidR="00720BF5" w:rsidRDefault="00720BF5" w:rsidP="00A83A7C">
            <w:pPr>
              <w:pStyle w:val="tt1"/>
            </w:pPr>
            <w:r>
              <w:t>date</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Data de ingreso na empresa.</w:t>
            </w:r>
          </w:p>
        </w:tc>
      </w:tr>
      <w:tr w:rsidR="00720BF5" w:rsidRPr="00967072" w:rsidTr="00A83A7C">
        <w:tc>
          <w:tcPr>
            <w:tcW w:w="1759" w:type="dxa"/>
            <w:shd w:val="clear" w:color="auto" w:fill="auto"/>
            <w:noWrap/>
          </w:tcPr>
          <w:p w:rsidR="00720BF5" w:rsidRDefault="00720BF5" w:rsidP="00A83A7C">
            <w:pPr>
              <w:pStyle w:val="tt1"/>
            </w:pPr>
            <w:r>
              <w:t>empSalario</w:t>
            </w:r>
          </w:p>
        </w:tc>
        <w:tc>
          <w:tcPr>
            <w:tcW w:w="992" w:type="dxa"/>
          </w:tcPr>
          <w:p w:rsidR="00720BF5" w:rsidRDefault="00720BF5" w:rsidP="00A83A7C">
            <w:pPr>
              <w:pStyle w:val="tt1"/>
            </w:pPr>
            <w:r>
              <w:t>decimal(6,2)</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tcPr>
          <w:p w:rsidR="00720BF5" w:rsidRDefault="00720BF5" w:rsidP="00A83A7C">
            <w:pPr>
              <w:pStyle w:val="tt1"/>
            </w:pPr>
          </w:p>
        </w:tc>
        <w:tc>
          <w:tcPr>
            <w:tcW w:w="4677" w:type="dxa"/>
          </w:tcPr>
          <w:p w:rsidR="00720BF5" w:rsidRDefault="00720BF5" w:rsidP="00A83A7C">
            <w:pPr>
              <w:pStyle w:val="tt1"/>
            </w:pPr>
            <w:r>
              <w:t>Salario mensual en euros.</w:t>
            </w:r>
          </w:p>
        </w:tc>
      </w:tr>
      <w:tr w:rsidR="00720BF5" w:rsidRPr="00967072" w:rsidTr="00A83A7C">
        <w:tc>
          <w:tcPr>
            <w:tcW w:w="1759" w:type="dxa"/>
            <w:shd w:val="clear" w:color="auto" w:fill="auto"/>
            <w:noWrap/>
          </w:tcPr>
          <w:p w:rsidR="00720BF5" w:rsidRDefault="00720BF5" w:rsidP="00A83A7C">
            <w:pPr>
              <w:pStyle w:val="tt1"/>
            </w:pPr>
            <w:r>
              <w:t>empComision</w:t>
            </w:r>
          </w:p>
        </w:tc>
        <w:tc>
          <w:tcPr>
            <w:tcW w:w="992" w:type="dxa"/>
          </w:tcPr>
          <w:p w:rsidR="00720BF5" w:rsidRDefault="00720BF5" w:rsidP="00A83A7C">
            <w:pPr>
              <w:pStyle w:val="tt1"/>
            </w:pPr>
            <w:r>
              <w:t>decimal(6,2)</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2C4772" w:rsidRDefault="00720BF5" w:rsidP="00A83A7C">
            <w:pPr>
              <w:pStyle w:val="tt1"/>
            </w:pPr>
          </w:p>
        </w:tc>
        <w:tc>
          <w:tcPr>
            <w:tcW w:w="4677" w:type="dxa"/>
          </w:tcPr>
          <w:p w:rsidR="00720BF5" w:rsidRDefault="00720BF5" w:rsidP="00A83A7C">
            <w:pPr>
              <w:pStyle w:val="tt1"/>
            </w:pPr>
            <w:r>
              <w:t>Comisión mensual.</w:t>
            </w:r>
          </w:p>
        </w:tc>
      </w:tr>
      <w:tr w:rsidR="00720BF5" w:rsidRPr="00967072" w:rsidTr="00A83A7C">
        <w:tc>
          <w:tcPr>
            <w:tcW w:w="1759" w:type="dxa"/>
            <w:shd w:val="clear" w:color="auto" w:fill="auto"/>
            <w:noWrap/>
          </w:tcPr>
          <w:p w:rsidR="00720BF5" w:rsidRDefault="00720BF5" w:rsidP="00A83A7C">
            <w:pPr>
              <w:pStyle w:val="tt1"/>
            </w:pPr>
            <w:r>
              <w:t>empFillos</w:t>
            </w:r>
          </w:p>
        </w:tc>
        <w:tc>
          <w:tcPr>
            <w:tcW w:w="992" w:type="dxa"/>
          </w:tcPr>
          <w:p w:rsidR="00720BF5" w:rsidRDefault="00720BF5" w:rsidP="00A83A7C">
            <w:pPr>
              <w:pStyle w:val="tt1"/>
            </w:pPr>
            <w:r>
              <w:t>smallint</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Número de fillos.</w:t>
            </w:r>
          </w:p>
        </w:tc>
      </w:tr>
      <w:tr w:rsidR="00720BF5" w:rsidRPr="00967072" w:rsidTr="00A83A7C">
        <w:tc>
          <w:tcPr>
            <w:tcW w:w="1759" w:type="dxa"/>
            <w:shd w:val="clear" w:color="auto" w:fill="auto"/>
            <w:noWrap/>
          </w:tcPr>
          <w:p w:rsidR="00720BF5" w:rsidRDefault="00720BF5" w:rsidP="00A83A7C">
            <w:pPr>
              <w:pStyle w:val="tt1"/>
            </w:pPr>
            <w:r>
              <w:t>empNome</w:t>
            </w:r>
          </w:p>
        </w:tc>
        <w:tc>
          <w:tcPr>
            <w:tcW w:w="992" w:type="dxa"/>
          </w:tcPr>
          <w:p w:rsidR="00720BF5" w:rsidRDefault="00720BF5" w:rsidP="00A83A7C">
            <w:pPr>
              <w:pStyle w:val="tt1"/>
            </w:pPr>
            <w:r>
              <w:t>char(20)</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Default="00720BF5" w:rsidP="00A83A7C">
            <w:pPr>
              <w:pStyle w:val="tt1"/>
              <w:rPr>
                <w:rFonts w:cs="Arial"/>
                <w:sz w:val="14"/>
                <w:szCs w:val="24"/>
              </w:rPr>
            </w:pPr>
            <w:r>
              <w:rPr>
                <w:rFonts w:cs="Arial"/>
                <w:sz w:val="14"/>
                <w:szCs w:val="24"/>
              </w:rPr>
              <w:t>Índice</w:t>
            </w:r>
          </w:p>
        </w:tc>
        <w:tc>
          <w:tcPr>
            <w:tcW w:w="4677" w:type="dxa"/>
          </w:tcPr>
          <w:p w:rsidR="00720BF5" w:rsidRDefault="00720BF5" w:rsidP="00A83A7C">
            <w:pPr>
              <w:pStyle w:val="tt1"/>
            </w:pPr>
            <w:r>
              <w:t>Nome do empregado coa forma: primeiro apelido,  nome.</w:t>
            </w:r>
          </w:p>
        </w:tc>
      </w:tr>
    </w:tbl>
    <w:p w:rsidR="00720BF5" w:rsidRPr="008F0472" w:rsidRDefault="00720BF5" w:rsidP="00720BF5">
      <w:pPr>
        <w:pStyle w:val="p1"/>
      </w:pPr>
      <w:r>
        <w:t>Táboa departamento</w:t>
      </w:r>
    </w:p>
    <w:tbl>
      <w:tblPr>
        <w:tblW w:w="4463" w:type="pct"/>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Layout w:type="fixed"/>
        <w:tblCellMar>
          <w:top w:w="57" w:type="dxa"/>
          <w:left w:w="57" w:type="dxa"/>
          <w:bottom w:w="57" w:type="dxa"/>
          <w:right w:w="57" w:type="dxa"/>
        </w:tblCellMar>
        <w:tblLook w:val="01E0" w:firstRow="1" w:lastRow="1" w:firstColumn="1" w:lastColumn="1" w:noHBand="0" w:noVBand="0"/>
      </w:tblPr>
      <w:tblGrid>
        <w:gridCol w:w="1475"/>
        <w:gridCol w:w="1276"/>
        <w:gridCol w:w="567"/>
        <w:gridCol w:w="709"/>
        <w:gridCol w:w="4677"/>
      </w:tblGrid>
      <w:tr w:rsidR="00720BF5" w:rsidRPr="00E24593" w:rsidTr="00A83A7C">
        <w:tc>
          <w:tcPr>
            <w:tcW w:w="1475" w:type="dxa"/>
            <w:tcBorders>
              <w:bottom w:val="single" w:sz="12" w:space="0" w:color="auto"/>
            </w:tcBorders>
            <w:shd w:val="clear" w:color="auto" w:fill="E6E6E6"/>
            <w:noWrap/>
            <w:vAlign w:val="bottom"/>
          </w:tcPr>
          <w:p w:rsidR="00720BF5" w:rsidRPr="00E24593" w:rsidRDefault="00720BF5" w:rsidP="00A83A7C">
            <w:pPr>
              <w:pStyle w:val="tt1cn"/>
            </w:pPr>
            <w:r>
              <w:t>Nome columna</w:t>
            </w:r>
          </w:p>
        </w:tc>
        <w:tc>
          <w:tcPr>
            <w:tcW w:w="1276" w:type="dxa"/>
            <w:tcBorders>
              <w:bottom w:val="single" w:sz="12" w:space="0" w:color="auto"/>
            </w:tcBorders>
            <w:shd w:val="clear" w:color="auto" w:fill="E6E6E6"/>
            <w:vAlign w:val="bottom"/>
          </w:tcPr>
          <w:p w:rsidR="00720BF5" w:rsidRPr="00E24593" w:rsidRDefault="00720BF5" w:rsidP="00A83A7C">
            <w:pPr>
              <w:pStyle w:val="tt1cn"/>
            </w:pPr>
            <w:r>
              <w:t>Tipo</w:t>
            </w:r>
          </w:p>
        </w:tc>
        <w:tc>
          <w:tcPr>
            <w:tcW w:w="567" w:type="dxa"/>
            <w:tcBorders>
              <w:bottom w:val="single" w:sz="12" w:space="0" w:color="auto"/>
            </w:tcBorders>
            <w:shd w:val="clear" w:color="auto" w:fill="E6E6E6"/>
            <w:noWrap/>
            <w:vAlign w:val="bottom"/>
          </w:tcPr>
          <w:p w:rsidR="00720BF5" w:rsidRPr="00E24593" w:rsidRDefault="00720BF5" w:rsidP="00A83A7C">
            <w:pPr>
              <w:pStyle w:val="tt1cn"/>
            </w:pPr>
            <w:r>
              <w:t>Null</w:t>
            </w:r>
          </w:p>
        </w:tc>
        <w:tc>
          <w:tcPr>
            <w:tcW w:w="709" w:type="dxa"/>
            <w:tcBorders>
              <w:bottom w:val="single" w:sz="12" w:space="0" w:color="auto"/>
            </w:tcBorders>
            <w:shd w:val="clear" w:color="auto" w:fill="E6E6E6"/>
          </w:tcPr>
          <w:p w:rsidR="00720BF5" w:rsidRDefault="00720BF5" w:rsidP="00A83A7C">
            <w:pPr>
              <w:pStyle w:val="tt1cn"/>
            </w:pPr>
            <w:r>
              <w:t>Clave</w:t>
            </w:r>
          </w:p>
        </w:tc>
        <w:tc>
          <w:tcPr>
            <w:tcW w:w="4677" w:type="dxa"/>
            <w:tcBorders>
              <w:bottom w:val="single" w:sz="12" w:space="0" w:color="auto"/>
            </w:tcBorders>
            <w:shd w:val="clear" w:color="auto" w:fill="E6E6E6"/>
            <w:vAlign w:val="bottom"/>
          </w:tcPr>
          <w:p w:rsidR="00720BF5" w:rsidRPr="00E24593" w:rsidRDefault="00720BF5" w:rsidP="00A83A7C">
            <w:pPr>
              <w:pStyle w:val="tt1cn"/>
            </w:pPr>
            <w:r>
              <w:t>Observacións</w:t>
            </w:r>
          </w:p>
        </w:tc>
      </w:tr>
      <w:tr w:rsidR="00720BF5" w:rsidRPr="00967072" w:rsidTr="00A83A7C">
        <w:tc>
          <w:tcPr>
            <w:tcW w:w="1475" w:type="dxa"/>
            <w:tcBorders>
              <w:top w:val="single" w:sz="12" w:space="0" w:color="auto"/>
            </w:tcBorders>
            <w:shd w:val="clear" w:color="auto" w:fill="auto"/>
            <w:noWrap/>
          </w:tcPr>
          <w:p w:rsidR="00720BF5" w:rsidRDefault="00720BF5" w:rsidP="00A83A7C">
            <w:pPr>
              <w:pStyle w:val="tt1"/>
              <w:rPr>
                <w:rFonts w:ascii="Arial" w:hAnsi="Arial" w:cs="Arial"/>
                <w:sz w:val="24"/>
                <w:szCs w:val="24"/>
              </w:rPr>
            </w:pPr>
            <w:r>
              <w:t>depNumero</w:t>
            </w:r>
          </w:p>
        </w:tc>
        <w:tc>
          <w:tcPr>
            <w:tcW w:w="1276" w:type="dxa"/>
            <w:tcBorders>
              <w:top w:val="single" w:sz="12" w:space="0" w:color="auto"/>
            </w:tcBorders>
          </w:tcPr>
          <w:p w:rsidR="00720BF5" w:rsidRDefault="00720BF5" w:rsidP="00A83A7C">
            <w:pPr>
              <w:pStyle w:val="tt1"/>
              <w:rPr>
                <w:rFonts w:ascii="Arial" w:hAnsi="Arial" w:cs="Arial"/>
                <w:sz w:val="24"/>
                <w:szCs w:val="24"/>
              </w:rPr>
            </w:pPr>
            <w:r>
              <w:t>int</w:t>
            </w:r>
          </w:p>
        </w:tc>
        <w:tc>
          <w:tcPr>
            <w:tcW w:w="567" w:type="dxa"/>
            <w:tcBorders>
              <w:top w:val="single" w:sz="12" w:space="0" w:color="auto"/>
            </w:tcBorders>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Borders>
              <w:top w:val="single" w:sz="12" w:space="0" w:color="auto"/>
            </w:tcBorders>
            <w:vAlign w:val="center"/>
          </w:tcPr>
          <w:p w:rsidR="00720BF5" w:rsidRPr="00AD342E" w:rsidRDefault="00720BF5" w:rsidP="00A83A7C">
            <w:pPr>
              <w:pStyle w:val="tt1"/>
            </w:pPr>
            <w:r w:rsidRPr="00AD342E">
              <w:t>P</w:t>
            </w:r>
            <w:r>
              <w:t>rimaria</w:t>
            </w:r>
          </w:p>
        </w:tc>
        <w:tc>
          <w:tcPr>
            <w:tcW w:w="4677" w:type="dxa"/>
            <w:tcBorders>
              <w:top w:val="single" w:sz="12" w:space="0" w:color="auto"/>
            </w:tcBorders>
            <w:vAlign w:val="center"/>
          </w:tcPr>
          <w:p w:rsidR="00720BF5" w:rsidRDefault="00720BF5" w:rsidP="00A83A7C">
            <w:pPr>
              <w:pStyle w:val="tt1"/>
              <w:rPr>
                <w:rFonts w:ascii="Arial" w:hAnsi="Arial" w:cs="Arial"/>
                <w:sz w:val="24"/>
                <w:szCs w:val="24"/>
              </w:rPr>
            </w:pPr>
            <w:r>
              <w:t>Número co que se identifica.</w:t>
            </w:r>
          </w:p>
        </w:tc>
      </w:tr>
      <w:tr w:rsidR="00720BF5" w:rsidRPr="00967072" w:rsidTr="00A83A7C">
        <w:tc>
          <w:tcPr>
            <w:tcW w:w="1475" w:type="dxa"/>
            <w:shd w:val="clear" w:color="auto" w:fill="auto"/>
            <w:noWrap/>
          </w:tcPr>
          <w:p w:rsidR="00720BF5" w:rsidRDefault="00720BF5" w:rsidP="00A83A7C">
            <w:pPr>
              <w:pStyle w:val="tt1"/>
              <w:rPr>
                <w:rFonts w:ascii="Arial" w:hAnsi="Arial" w:cs="Arial"/>
                <w:sz w:val="24"/>
                <w:szCs w:val="24"/>
              </w:rPr>
            </w:pPr>
            <w:r>
              <w:t>depNome</w:t>
            </w:r>
          </w:p>
        </w:tc>
        <w:tc>
          <w:tcPr>
            <w:tcW w:w="1276" w:type="dxa"/>
          </w:tcPr>
          <w:p w:rsidR="00720BF5" w:rsidRPr="00AD342E" w:rsidRDefault="00720BF5" w:rsidP="00A83A7C">
            <w:pPr>
              <w:pStyle w:val="tt1"/>
            </w:pPr>
            <w:r>
              <w:t>char(20)</w:t>
            </w:r>
          </w:p>
        </w:tc>
        <w:tc>
          <w:tcPr>
            <w:tcW w:w="567" w:type="dxa"/>
            <w:shd w:val="clear" w:color="auto" w:fill="auto"/>
            <w:noWrap/>
            <w:vAlign w:val="center"/>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vAlign w:val="center"/>
          </w:tcPr>
          <w:p w:rsidR="00720BF5" w:rsidRPr="002C4772" w:rsidRDefault="00720BF5" w:rsidP="00A83A7C">
            <w:pPr>
              <w:pStyle w:val="tt1"/>
            </w:pPr>
            <w:r>
              <w:t xml:space="preserve"> Índice</w:t>
            </w:r>
          </w:p>
        </w:tc>
        <w:tc>
          <w:tcPr>
            <w:tcW w:w="4677" w:type="dxa"/>
            <w:vAlign w:val="center"/>
          </w:tcPr>
          <w:p w:rsidR="00720BF5" w:rsidRPr="002C4772" w:rsidRDefault="00720BF5" w:rsidP="00A83A7C">
            <w:pPr>
              <w:pStyle w:val="tt1"/>
            </w:pPr>
            <w:r>
              <w:t>Nome.</w:t>
            </w:r>
          </w:p>
        </w:tc>
      </w:tr>
      <w:tr w:rsidR="00720BF5" w:rsidRPr="00967072" w:rsidTr="00A83A7C">
        <w:tc>
          <w:tcPr>
            <w:tcW w:w="1475" w:type="dxa"/>
            <w:shd w:val="clear" w:color="auto" w:fill="auto"/>
            <w:noWrap/>
          </w:tcPr>
          <w:p w:rsidR="00720BF5" w:rsidRDefault="00720BF5" w:rsidP="00A83A7C">
            <w:pPr>
              <w:pStyle w:val="tt1"/>
              <w:rPr>
                <w:rFonts w:ascii="Arial" w:hAnsi="Arial" w:cs="Arial"/>
                <w:sz w:val="24"/>
                <w:szCs w:val="24"/>
              </w:rPr>
            </w:pPr>
            <w:r>
              <w:lastRenderedPageBreak/>
              <w:t>depDirector</w:t>
            </w:r>
          </w:p>
        </w:tc>
        <w:tc>
          <w:tcPr>
            <w:tcW w:w="1276" w:type="dxa"/>
          </w:tcPr>
          <w:p w:rsidR="00720BF5" w:rsidRDefault="00720BF5" w:rsidP="00A83A7C">
            <w:pPr>
              <w:pStyle w:val="tt1"/>
              <w:rPr>
                <w:rFonts w:ascii="Arial" w:hAnsi="Arial" w:cs="Arial"/>
                <w:sz w:val="24"/>
                <w:szCs w:val="24"/>
              </w:rPr>
            </w:pPr>
            <w:r>
              <w:t>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Non</w:t>
            </w:r>
          </w:p>
        </w:tc>
        <w:tc>
          <w:tcPr>
            <w:tcW w:w="709" w:type="dxa"/>
          </w:tcPr>
          <w:p w:rsidR="00720BF5" w:rsidRDefault="00720BF5" w:rsidP="00A83A7C">
            <w:pPr>
              <w:pStyle w:val="tt1"/>
            </w:pPr>
            <w:r>
              <w:t>Índice</w:t>
            </w:r>
          </w:p>
        </w:tc>
        <w:tc>
          <w:tcPr>
            <w:tcW w:w="4677" w:type="dxa"/>
          </w:tcPr>
          <w:p w:rsidR="00720BF5" w:rsidRPr="002C4772" w:rsidRDefault="00720BF5" w:rsidP="00A83A7C">
            <w:pPr>
              <w:pStyle w:val="tt1"/>
            </w:pPr>
            <w:r>
              <w:t>Número do empregado director do departamento.</w:t>
            </w:r>
          </w:p>
        </w:tc>
      </w:tr>
      <w:tr w:rsidR="00720BF5" w:rsidRPr="00967072" w:rsidTr="00A83A7C">
        <w:tc>
          <w:tcPr>
            <w:tcW w:w="1475" w:type="dxa"/>
            <w:shd w:val="clear" w:color="auto" w:fill="auto"/>
            <w:noWrap/>
          </w:tcPr>
          <w:p w:rsidR="00720BF5" w:rsidRDefault="00720BF5" w:rsidP="00A83A7C">
            <w:pPr>
              <w:pStyle w:val="tt1"/>
            </w:pPr>
            <w:r>
              <w:t>deptipoDirector</w:t>
            </w:r>
          </w:p>
        </w:tc>
        <w:tc>
          <w:tcPr>
            <w:tcW w:w="1276" w:type="dxa"/>
          </w:tcPr>
          <w:p w:rsidR="00720BF5" w:rsidRDefault="00720BF5" w:rsidP="00A83A7C">
            <w:pPr>
              <w:pStyle w:val="tt1"/>
            </w:pPr>
            <w:r>
              <w:t>char(1)</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Tipo de directo: P (en propiedade, é dicir, titular), F (en funcións).</w:t>
            </w:r>
          </w:p>
        </w:tc>
      </w:tr>
      <w:tr w:rsidR="00720BF5" w:rsidRPr="00967072" w:rsidTr="00A83A7C">
        <w:tc>
          <w:tcPr>
            <w:tcW w:w="1475" w:type="dxa"/>
            <w:shd w:val="clear" w:color="auto" w:fill="auto"/>
            <w:noWrap/>
          </w:tcPr>
          <w:p w:rsidR="00720BF5" w:rsidRDefault="00720BF5" w:rsidP="00A83A7C">
            <w:pPr>
              <w:pStyle w:val="tt1"/>
            </w:pPr>
            <w:r>
              <w:t>depPresuposto</w:t>
            </w:r>
          </w:p>
        </w:tc>
        <w:tc>
          <w:tcPr>
            <w:tcW w:w="1276" w:type="dxa"/>
          </w:tcPr>
          <w:p w:rsidR="00720BF5" w:rsidRDefault="00720BF5" w:rsidP="00A83A7C">
            <w:pPr>
              <w:pStyle w:val="tt1"/>
            </w:pPr>
            <w:r>
              <w:t>decimal(9,2)</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Cantidade en euros de presuposto anual.</w:t>
            </w:r>
          </w:p>
        </w:tc>
      </w:tr>
      <w:tr w:rsidR="00720BF5" w:rsidRPr="00967072" w:rsidTr="00A83A7C">
        <w:tc>
          <w:tcPr>
            <w:tcW w:w="1475" w:type="dxa"/>
            <w:shd w:val="clear" w:color="auto" w:fill="auto"/>
            <w:noWrap/>
          </w:tcPr>
          <w:p w:rsidR="00720BF5" w:rsidRDefault="00720BF5" w:rsidP="00A83A7C">
            <w:pPr>
              <w:pStyle w:val="tt1"/>
            </w:pPr>
            <w:r>
              <w:t>depDepende</w:t>
            </w:r>
          </w:p>
        </w:tc>
        <w:tc>
          <w:tcPr>
            <w:tcW w:w="1276" w:type="dxa"/>
          </w:tcPr>
          <w:p w:rsidR="00720BF5" w:rsidRDefault="00720BF5" w:rsidP="00A83A7C">
            <w:pPr>
              <w:pStyle w:val="tt1"/>
            </w:pPr>
            <w:r>
              <w:t>int</w:t>
            </w:r>
          </w:p>
        </w:tc>
        <w:tc>
          <w:tcPr>
            <w:tcW w:w="567" w:type="dxa"/>
            <w:shd w:val="clear" w:color="auto" w:fill="auto"/>
            <w:noWrap/>
          </w:tcPr>
          <w:p w:rsidR="00720BF5" w:rsidRDefault="00720BF5" w:rsidP="00A83A7C">
            <w:pPr>
              <w:pStyle w:val="tt1"/>
              <w:rPr>
                <w:rFonts w:ascii="Arial" w:hAnsi="Arial" w:cs="Arial"/>
                <w:sz w:val="14"/>
                <w:szCs w:val="24"/>
              </w:rPr>
            </w:pPr>
            <w:r>
              <w:rPr>
                <w:rFonts w:ascii="Arial" w:hAnsi="Arial" w:cs="Arial"/>
                <w:sz w:val="14"/>
                <w:szCs w:val="24"/>
              </w:rPr>
              <w:t xml:space="preserve"> </w:t>
            </w:r>
          </w:p>
        </w:tc>
        <w:tc>
          <w:tcPr>
            <w:tcW w:w="709" w:type="dxa"/>
          </w:tcPr>
          <w:p w:rsidR="00720BF5" w:rsidRDefault="00720BF5" w:rsidP="00A83A7C">
            <w:pPr>
              <w:pStyle w:val="tt1"/>
            </w:pPr>
            <w:r>
              <w:t>Índice</w:t>
            </w:r>
          </w:p>
        </w:tc>
        <w:tc>
          <w:tcPr>
            <w:tcW w:w="4677" w:type="dxa"/>
          </w:tcPr>
          <w:p w:rsidR="00720BF5" w:rsidRDefault="00720BF5" w:rsidP="00A83A7C">
            <w:pPr>
              <w:pStyle w:val="tt1"/>
            </w:pPr>
            <w:r>
              <w:t>Número do departamento do que depende.</w:t>
            </w:r>
          </w:p>
        </w:tc>
      </w:tr>
      <w:tr w:rsidR="00720BF5" w:rsidRPr="00967072" w:rsidTr="00A83A7C">
        <w:tc>
          <w:tcPr>
            <w:tcW w:w="1475" w:type="dxa"/>
            <w:shd w:val="clear" w:color="auto" w:fill="auto"/>
            <w:noWrap/>
          </w:tcPr>
          <w:p w:rsidR="00720BF5" w:rsidRDefault="00720BF5" w:rsidP="00A83A7C">
            <w:pPr>
              <w:pStyle w:val="tt1"/>
            </w:pPr>
            <w:r>
              <w:t>depCentro</w:t>
            </w:r>
          </w:p>
        </w:tc>
        <w:tc>
          <w:tcPr>
            <w:tcW w:w="1276" w:type="dxa"/>
          </w:tcPr>
          <w:p w:rsidR="00720BF5" w:rsidRDefault="00720BF5" w:rsidP="00A83A7C">
            <w:pPr>
              <w:pStyle w:val="tt1"/>
            </w:pPr>
            <w:r>
              <w:t>int</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Pr="002C4772" w:rsidRDefault="00720BF5" w:rsidP="00A83A7C">
            <w:pPr>
              <w:pStyle w:val="tt1"/>
            </w:pPr>
            <w:r>
              <w:t>Índice</w:t>
            </w:r>
          </w:p>
        </w:tc>
        <w:tc>
          <w:tcPr>
            <w:tcW w:w="4677" w:type="dxa"/>
          </w:tcPr>
          <w:p w:rsidR="00720BF5" w:rsidRDefault="00720BF5" w:rsidP="00A83A7C">
            <w:pPr>
              <w:pStyle w:val="tt1"/>
            </w:pPr>
            <w:r>
              <w:t>Número do centro ao que pertence.</w:t>
            </w:r>
          </w:p>
        </w:tc>
      </w:tr>
      <w:tr w:rsidR="00720BF5" w:rsidRPr="00967072" w:rsidTr="00A83A7C">
        <w:tc>
          <w:tcPr>
            <w:tcW w:w="1475" w:type="dxa"/>
            <w:shd w:val="clear" w:color="auto" w:fill="auto"/>
            <w:noWrap/>
          </w:tcPr>
          <w:p w:rsidR="00720BF5" w:rsidRDefault="00720BF5" w:rsidP="00A83A7C">
            <w:pPr>
              <w:pStyle w:val="tt1"/>
            </w:pPr>
            <w:r>
              <w:t>depEmpregados</w:t>
            </w:r>
          </w:p>
        </w:tc>
        <w:tc>
          <w:tcPr>
            <w:tcW w:w="1276" w:type="dxa"/>
          </w:tcPr>
          <w:p w:rsidR="00720BF5" w:rsidRDefault="00720BF5" w:rsidP="00A83A7C">
            <w:pPr>
              <w:pStyle w:val="tt1"/>
            </w:pPr>
            <w:r>
              <w:t>smallint unsigned</w:t>
            </w:r>
          </w:p>
        </w:tc>
        <w:tc>
          <w:tcPr>
            <w:tcW w:w="567" w:type="dxa"/>
            <w:shd w:val="clear" w:color="auto" w:fill="auto"/>
            <w:noWrap/>
          </w:tcPr>
          <w:p w:rsidR="00720BF5" w:rsidRDefault="00720BF5" w:rsidP="00A83A7C">
            <w:pPr>
              <w:pStyle w:val="tt1"/>
              <w:rPr>
                <w:rFonts w:ascii="Arial" w:hAnsi="Arial" w:cs="Arial"/>
                <w:sz w:val="14"/>
                <w:szCs w:val="24"/>
              </w:rPr>
            </w:pPr>
          </w:p>
        </w:tc>
        <w:tc>
          <w:tcPr>
            <w:tcW w:w="709" w:type="dxa"/>
          </w:tcPr>
          <w:p w:rsidR="00720BF5" w:rsidRDefault="00720BF5" w:rsidP="00A83A7C">
            <w:pPr>
              <w:pStyle w:val="tt1"/>
            </w:pPr>
          </w:p>
        </w:tc>
        <w:tc>
          <w:tcPr>
            <w:tcW w:w="4677" w:type="dxa"/>
          </w:tcPr>
          <w:p w:rsidR="00720BF5" w:rsidRDefault="00720BF5" w:rsidP="00A83A7C">
            <w:pPr>
              <w:pStyle w:val="tt1"/>
            </w:pPr>
            <w:r>
              <w:t>Número de empregados que traballan no departamento.</w:t>
            </w:r>
          </w:p>
        </w:tc>
      </w:tr>
    </w:tbl>
    <w:p w:rsidR="00F56B78" w:rsidRDefault="00F67F59" w:rsidP="00F05476">
      <w:pPr>
        <w:pStyle w:val="n1"/>
      </w:pPr>
      <w:bookmarkStart w:id="14" w:name="_Toc31753085"/>
      <w:bookmarkEnd w:id="6"/>
      <w:r>
        <w:t>Manipulación de datos con SQL</w:t>
      </w:r>
      <w:bookmarkEnd w:id="14"/>
    </w:p>
    <w:p w:rsidR="00F67F59" w:rsidRDefault="00F67F59" w:rsidP="00F67F59">
      <w:pPr>
        <w:pStyle w:val="tx1"/>
      </w:pPr>
      <w:r>
        <w:t xml:space="preserve">SQL corresponde ao acrónimo de </w:t>
      </w:r>
      <w:r w:rsidRPr="00BC1BAF">
        <w:rPr>
          <w:i/>
        </w:rPr>
        <w:t>Structured Query Language</w:t>
      </w:r>
      <w:r>
        <w:t xml:space="preserve"> (Lin</w:t>
      </w:r>
      <w:r w:rsidR="00531D12">
        <w:t>guaxe Estruturado de Consultas).</w:t>
      </w:r>
      <w:r>
        <w:t xml:space="preserve"> Aínda que nun principio foi creado para </w:t>
      </w:r>
      <w:r w:rsidR="00B901FD">
        <w:t>realizar</w:t>
      </w:r>
      <w:r>
        <w:t xml:space="preserve"> consultas</w:t>
      </w:r>
      <w:r w:rsidR="00531D12">
        <w:t>,</w:t>
      </w:r>
      <w:r>
        <w:t xml:space="preserve"> utilízase para controlar todas as funcións que subministra un SXBDR aos seus usuarios, incluíndo todas as funcións propias das linguaxes deseñadas para o manexo de bases de datos: Linguaxe de Definición de Datos, Lin</w:t>
      </w:r>
      <w:r w:rsidR="008D3514">
        <w:t xml:space="preserve">guaxe de Manipulación de Datos </w:t>
      </w:r>
      <w:r>
        <w:t>e Linguaxe de Control de Datos.</w:t>
      </w:r>
    </w:p>
    <w:p w:rsidR="00164557" w:rsidRDefault="00F67F59" w:rsidP="00F05476">
      <w:r>
        <w:t xml:space="preserve">A linguaxe de manipulación de datos ou LMD (en inglés </w:t>
      </w:r>
      <w:r>
        <w:rPr>
          <w:i/>
          <w:iCs/>
        </w:rPr>
        <w:t xml:space="preserve">Data </w:t>
      </w:r>
      <w:r w:rsidRPr="009D5A2E">
        <w:rPr>
          <w:i/>
        </w:rPr>
        <w:t xml:space="preserve">Management </w:t>
      </w:r>
      <w:r>
        <w:rPr>
          <w:i/>
          <w:iCs/>
        </w:rPr>
        <w:t>Language</w:t>
      </w:r>
      <w:r>
        <w:t xml:space="preserve"> ou </w:t>
      </w:r>
      <w:r>
        <w:rPr>
          <w:i/>
          <w:iCs/>
        </w:rPr>
        <w:t>DML</w:t>
      </w:r>
      <w:r>
        <w:t xml:space="preserve">), permite realizar as operación necesarias para manexar os datos almacenados nunha base de datos. Estas operacións </w:t>
      </w:r>
      <w:r w:rsidR="008D3514">
        <w:t xml:space="preserve">son: </w:t>
      </w:r>
      <w:r w:rsidR="00A95D41">
        <w:t>i</w:t>
      </w:r>
      <w:r>
        <w:t>nserir filas de datos</w:t>
      </w:r>
      <w:r w:rsidR="00531D12">
        <w:t xml:space="preserve"> (</w:t>
      </w:r>
      <w:r w:rsidR="00B901FD">
        <w:t xml:space="preserve">sentenza </w:t>
      </w:r>
      <w:r w:rsidR="00531D12">
        <w:t>INSERT)</w:t>
      </w:r>
      <w:r>
        <w:t>, modificar o contido das filas de datos</w:t>
      </w:r>
      <w:r w:rsidR="00531D12">
        <w:t xml:space="preserve"> (</w:t>
      </w:r>
      <w:r w:rsidR="00B901FD">
        <w:t xml:space="preserve">sentenza </w:t>
      </w:r>
      <w:r w:rsidR="00531D12">
        <w:t>UPDATE)</w:t>
      </w:r>
      <w:r>
        <w:t>, borrar filas de datos</w:t>
      </w:r>
      <w:r w:rsidR="00531D12">
        <w:t xml:space="preserve"> (</w:t>
      </w:r>
      <w:r w:rsidR="00B901FD">
        <w:t xml:space="preserve">sentenza </w:t>
      </w:r>
      <w:r w:rsidR="00531D12">
        <w:t>DELETE)</w:t>
      </w:r>
      <w:r>
        <w:t>, e consultar os datos contidos nas táboas da base de datos</w:t>
      </w:r>
      <w:r w:rsidR="00531D12">
        <w:t xml:space="preserve"> (</w:t>
      </w:r>
      <w:r w:rsidR="00B901FD">
        <w:t xml:space="preserve">sentenza </w:t>
      </w:r>
      <w:r w:rsidR="00531D12">
        <w:t>SELECT)</w:t>
      </w:r>
      <w:r>
        <w:t>.</w:t>
      </w:r>
      <w:r w:rsidR="00164557">
        <w:t xml:space="preserve"> </w:t>
      </w:r>
    </w:p>
    <w:p w:rsidR="00AC058D" w:rsidRDefault="00F67F59" w:rsidP="00F05476">
      <w:pPr>
        <w:pStyle w:val="n2"/>
      </w:pPr>
      <w:bookmarkStart w:id="15" w:name="_Toc31753086"/>
      <w:r>
        <w:t>Sentenza SELECT para consulta de datos</w:t>
      </w:r>
      <w:bookmarkEnd w:id="15"/>
    </w:p>
    <w:p w:rsidR="00F67F59" w:rsidRPr="00F67F59" w:rsidRDefault="00F67F59" w:rsidP="00F67F59">
      <w:pPr>
        <w:pStyle w:val="tx1"/>
      </w:pPr>
      <w:r w:rsidRPr="00F05476">
        <w:rPr>
          <w:b/>
        </w:rPr>
        <w:t>A sentenza</w:t>
      </w:r>
      <w:r w:rsidR="00A95D41" w:rsidRPr="00F05476">
        <w:rPr>
          <w:b/>
        </w:rPr>
        <w:t xml:space="preserve"> SELECT </w:t>
      </w:r>
      <w:r w:rsidRPr="00F05476">
        <w:rPr>
          <w:b/>
        </w:rPr>
        <w:t>permite reali</w:t>
      </w:r>
      <w:r w:rsidR="006B2885" w:rsidRPr="00F05476">
        <w:rPr>
          <w:b/>
        </w:rPr>
        <w:t>zar consultas</w:t>
      </w:r>
      <w:r w:rsidR="00A95D41" w:rsidRPr="00F05476">
        <w:rPr>
          <w:b/>
        </w:rPr>
        <w:t xml:space="preserve"> </w:t>
      </w:r>
      <w:r w:rsidRPr="00F05476">
        <w:rPr>
          <w:b/>
        </w:rPr>
        <w:t xml:space="preserve">e é a instrución </w:t>
      </w:r>
      <w:r w:rsidR="00A95D41" w:rsidRPr="00F05476">
        <w:rPr>
          <w:b/>
        </w:rPr>
        <w:t>máis</w:t>
      </w:r>
      <w:r w:rsidRPr="00F05476">
        <w:rPr>
          <w:b/>
        </w:rPr>
        <w:t xml:space="preserve"> potente e complexa de </w:t>
      </w:r>
      <w:r w:rsidR="00A95D41" w:rsidRPr="00F05476">
        <w:rPr>
          <w:b/>
        </w:rPr>
        <w:t>todas as</w:t>
      </w:r>
      <w:r w:rsidRPr="00F05476">
        <w:rPr>
          <w:b/>
        </w:rPr>
        <w:t xml:space="preserve"> instrucións SQL</w:t>
      </w:r>
      <w:r w:rsidRPr="00F67F59">
        <w:t xml:space="preserve">. A pesar da gran cantidade de opcións que ofrece, é posible empezar formulando consultas simples e ir construíndo consultas </w:t>
      </w:r>
      <w:r w:rsidR="00A95D41">
        <w:t>máis</w:t>
      </w:r>
      <w:r w:rsidRPr="00F67F59">
        <w:t xml:space="preserve"> complexas</w:t>
      </w:r>
      <w:r w:rsidR="00A95D41">
        <w:t xml:space="preserve"> a medida que se teña</w:t>
      </w:r>
      <w:r w:rsidRPr="00F67F59">
        <w:t xml:space="preserve"> maior coñecemento da linguaxe.</w:t>
      </w:r>
    </w:p>
    <w:p w:rsidR="00F67F59" w:rsidRDefault="00F67F59" w:rsidP="00F67F59">
      <w:r w:rsidRPr="00F67F59">
        <w:t xml:space="preserve">A </w:t>
      </w:r>
      <w:r>
        <w:t>sentenza</w:t>
      </w:r>
      <w:r w:rsidRPr="00F67F59">
        <w:t xml:space="preserve"> SELECT recupera datos das táboas </w:t>
      </w:r>
      <w:r w:rsidR="00A95D41">
        <w:t>dunha base de datos e devolve o</w:t>
      </w:r>
      <w:r w:rsidRPr="00F67F59">
        <w:t xml:space="preserve"> resul</w:t>
      </w:r>
      <w:r w:rsidR="00A95D41">
        <w:t>tado</w:t>
      </w:r>
      <w:r w:rsidRPr="00F67F59">
        <w:t xml:space="preserve"> da consulta en forma de táboa, coas filas e columnas seleccionadas. </w:t>
      </w:r>
      <w:r w:rsidR="00475DAD">
        <w:t>Resumo da s</w:t>
      </w:r>
      <w:r>
        <w:t>intaxe</w:t>
      </w:r>
      <w:r w:rsidR="00475DAD">
        <w:t xml:space="preserve"> da sentenza</w:t>
      </w:r>
      <w:r>
        <w:t>:</w:t>
      </w:r>
    </w:p>
    <w:p w:rsidR="00F67F59" w:rsidRPr="00F67F59" w:rsidRDefault="00F67F59" w:rsidP="00F67F59">
      <w:pPr>
        <w:pStyle w:val="Codigo"/>
      </w:pPr>
      <w:r w:rsidRPr="00F67F59">
        <w:t>SELECT</w:t>
      </w:r>
      <w:r>
        <w:t xml:space="preserve"> </w:t>
      </w:r>
      <w:r w:rsidRPr="00F67F59">
        <w:t>[</w:t>
      </w:r>
      <w:r w:rsidRPr="00F67F59">
        <w:rPr>
          <w:u w:val="single"/>
        </w:rPr>
        <w:t>ALL</w:t>
      </w:r>
      <w:r w:rsidR="00EA4C67">
        <w:t xml:space="preserve"> | DISTINCT | DISTINCTROW</w:t>
      </w:r>
      <w:r w:rsidRPr="00F67F59">
        <w:t>]</w:t>
      </w:r>
      <w:r>
        <w:t xml:space="preserve"> </w:t>
      </w:r>
      <w:r w:rsidRPr="00F67F59">
        <w:t>lista_</w:t>
      </w:r>
      <w:r w:rsidR="008A7891">
        <w:t>de_</w:t>
      </w:r>
      <w:r w:rsidRPr="00F67F59">
        <w:t>selección</w:t>
      </w:r>
    </w:p>
    <w:p w:rsidR="00F67F59" w:rsidRPr="00F67F59" w:rsidRDefault="00F67F59" w:rsidP="00F67F59">
      <w:pPr>
        <w:pStyle w:val="Codigo"/>
      </w:pPr>
      <w:r w:rsidRPr="00F67F59">
        <w:t xml:space="preserve">[FROM </w:t>
      </w:r>
      <w:r>
        <w:t>lista_referencias_táboas</w:t>
      </w:r>
    </w:p>
    <w:p w:rsidR="00F67F59" w:rsidRPr="00F67F59" w:rsidRDefault="00F67F59" w:rsidP="00F67F59">
      <w:pPr>
        <w:pStyle w:val="Codigo"/>
      </w:pPr>
      <w:r w:rsidRPr="00F67F59">
        <w:t xml:space="preserve">[WHERE </w:t>
      </w:r>
      <w:r>
        <w:t>expresión_condicional</w:t>
      </w:r>
      <w:r w:rsidRPr="00F67F59">
        <w:t>]</w:t>
      </w:r>
    </w:p>
    <w:p w:rsidR="00F67F59" w:rsidRPr="00F67F59" w:rsidRDefault="00F67F59" w:rsidP="00F67F59">
      <w:pPr>
        <w:pStyle w:val="Codigo"/>
      </w:pPr>
      <w:r w:rsidRPr="00F67F59">
        <w:t>[GROUP BY {</w:t>
      </w:r>
      <w:r>
        <w:t>lista_columnas</w:t>
      </w:r>
      <w:r w:rsidRPr="00F67F59">
        <w:t xml:space="preserve"> | expr</w:t>
      </w:r>
      <w:r>
        <w:t>esión</w:t>
      </w:r>
      <w:r w:rsidRPr="00F67F59">
        <w:t xml:space="preserve"> | </w:t>
      </w:r>
      <w:r>
        <w:t>posició</w:t>
      </w:r>
      <w:r w:rsidRPr="00F67F59">
        <w:t>n}</w:t>
      </w:r>
    </w:p>
    <w:p w:rsidR="00F67F59" w:rsidRPr="00F67F59" w:rsidRDefault="00F67F59" w:rsidP="00F67F59">
      <w:pPr>
        <w:pStyle w:val="Codigo"/>
      </w:pPr>
      <w:r w:rsidRPr="00F67F59">
        <w:t xml:space="preserve">[HAVING </w:t>
      </w:r>
      <w:r>
        <w:t>expresión_condicional</w:t>
      </w:r>
      <w:r w:rsidRPr="00F67F59">
        <w:t>]</w:t>
      </w:r>
    </w:p>
    <w:p w:rsidR="00F67F59" w:rsidRPr="00F67F59" w:rsidRDefault="00F67F59" w:rsidP="00F67F59">
      <w:pPr>
        <w:pStyle w:val="Codigo"/>
      </w:pPr>
      <w:r w:rsidRPr="00F67F59">
        <w:t>[ORDER BY {</w:t>
      </w:r>
      <w:r>
        <w:t>columna</w:t>
      </w:r>
      <w:r w:rsidRPr="00F67F59">
        <w:t xml:space="preserve"> | expr</w:t>
      </w:r>
      <w:r>
        <w:t>esión</w:t>
      </w:r>
      <w:r w:rsidRPr="00F67F59">
        <w:t xml:space="preserve"> | </w:t>
      </w:r>
      <w:r>
        <w:t>posició</w:t>
      </w:r>
      <w:r w:rsidRPr="00F67F59">
        <w:t>n}</w:t>
      </w:r>
      <w:r>
        <w:t xml:space="preserve"> </w:t>
      </w:r>
      <w:r w:rsidRPr="00F67F59">
        <w:t>[ASC | DESC], ...]</w:t>
      </w:r>
    </w:p>
    <w:p w:rsidR="00F67F59" w:rsidRPr="00F67F59" w:rsidRDefault="00F67F59" w:rsidP="00F67F59">
      <w:pPr>
        <w:pStyle w:val="Codigo"/>
      </w:pPr>
      <w:r w:rsidRPr="00F67F59">
        <w:t xml:space="preserve">[LIMIT </w:t>
      </w:r>
      <w:r>
        <w:t>intervalo]</w:t>
      </w:r>
    </w:p>
    <w:p w:rsidR="00F67F59" w:rsidRPr="00F67F59" w:rsidRDefault="00F67F59" w:rsidP="00F67F59">
      <w:pPr>
        <w:pStyle w:val="Codigo"/>
      </w:pPr>
      <w:r w:rsidRPr="00F67F59">
        <w:t xml:space="preserve">[INTO OUTFILE </w:t>
      </w:r>
      <w:r>
        <w:t>'nome_arquivo</w:t>
      </w:r>
      <w:r w:rsidRPr="00F67F59">
        <w:t>'</w:t>
      </w:r>
      <w:r w:rsidR="002118F1">
        <w:t>]</w:t>
      </w:r>
    </w:p>
    <w:p w:rsidR="00F67F59" w:rsidRPr="00F67F59" w:rsidRDefault="00F67F59" w:rsidP="00301593">
      <w:pPr>
        <w:pStyle w:val="p1"/>
        <w:rPr>
          <w:i/>
        </w:rPr>
      </w:pPr>
      <w:r>
        <w:t>As opci</w:t>
      </w:r>
      <w:r w:rsidR="002118F1">
        <w:t>óns DIS</w:t>
      </w:r>
      <w:r>
        <w:t>TINCT e ALL especifican se hai que mostrar  as filas  duplicadas ou non. A opci</w:t>
      </w:r>
      <w:r w:rsidR="00A95D41">
        <w:t>ón ALL é o valor predeterminado</w:t>
      </w:r>
      <w:r>
        <w:t xml:space="preserve">  se non se indica ningunha das opcións, e significa que se mostran todas as filas, incluídas as duplicadas. A opción D</w:t>
      </w:r>
      <w:r w:rsidR="00C9172A">
        <w:t>ISTINCT utilí</w:t>
      </w:r>
      <w:r>
        <w:t>zase cando se queren eliminar as filas duplicadas do conxunto de resultados. A opción DISTINCTROW é un sin</w:t>
      </w:r>
      <w:r w:rsidR="008A7891">
        <w:t>ó</w:t>
      </w:r>
      <w:r>
        <w:t xml:space="preserve">nimo de DISTINCT. </w:t>
      </w:r>
    </w:p>
    <w:p w:rsidR="00F67F59" w:rsidRDefault="00A95D41" w:rsidP="00F67F59">
      <w:pPr>
        <w:pStyle w:val="p1"/>
      </w:pPr>
      <w:r>
        <w:rPr>
          <w:lang w:eastAsia="es-ES"/>
        </w:rPr>
        <w:t>A lista de selección (</w:t>
      </w:r>
      <w:r w:rsidR="00F67F59" w:rsidRPr="00F67F59">
        <w:rPr>
          <w:i/>
          <w:lang w:eastAsia="es-ES"/>
        </w:rPr>
        <w:t>lista_</w:t>
      </w:r>
      <w:r w:rsidR="008A7891">
        <w:rPr>
          <w:i/>
          <w:lang w:eastAsia="es-ES"/>
        </w:rPr>
        <w:t>de_</w:t>
      </w:r>
      <w:r w:rsidR="00F67F59" w:rsidRPr="00F67F59">
        <w:rPr>
          <w:i/>
          <w:lang w:eastAsia="es-ES"/>
        </w:rPr>
        <w:t>selección</w:t>
      </w:r>
      <w:r>
        <w:rPr>
          <w:i/>
          <w:lang w:eastAsia="es-ES"/>
        </w:rPr>
        <w:t>)</w:t>
      </w:r>
      <w:r w:rsidR="00F67F59">
        <w:rPr>
          <w:lang w:eastAsia="es-ES"/>
        </w:rPr>
        <w:t xml:space="preserve"> é a relación dos datos que se queren obter na consulta</w:t>
      </w:r>
      <w:r w:rsidR="008A7891">
        <w:rPr>
          <w:lang w:eastAsia="es-ES"/>
        </w:rPr>
        <w:t>, separados por comas</w:t>
      </w:r>
      <w:r w:rsidR="00F67F59">
        <w:rPr>
          <w:lang w:eastAsia="es-ES"/>
        </w:rPr>
        <w:t>.</w:t>
      </w:r>
    </w:p>
    <w:p w:rsidR="00F67F59" w:rsidRPr="00F67F59" w:rsidRDefault="00F67F59" w:rsidP="00F67F59">
      <w:pPr>
        <w:pStyle w:val="p1"/>
        <w:rPr>
          <w:i/>
        </w:rPr>
      </w:pPr>
      <w:r>
        <w:t>A cláusula FROM uti</w:t>
      </w:r>
      <w:r w:rsidR="008A7891">
        <w:t>l</w:t>
      </w:r>
      <w:r>
        <w:t>ízase para escribir a relación de táboas utilizadas na consulta</w:t>
      </w:r>
      <w:r w:rsidR="00C9172A">
        <w:t xml:space="preserve"> e as relacións que hai entre elas</w:t>
      </w:r>
      <w:r>
        <w:t>.</w:t>
      </w:r>
    </w:p>
    <w:p w:rsidR="00F67F59" w:rsidRPr="00F72902" w:rsidRDefault="00A95D41" w:rsidP="00F67F59">
      <w:pPr>
        <w:pStyle w:val="p1"/>
        <w:rPr>
          <w:i/>
        </w:rPr>
      </w:pPr>
      <w:r>
        <w:t xml:space="preserve">A cláusula WHERE </w:t>
      </w:r>
      <w:r w:rsidR="00F67F59">
        <w:t>utilízase para escribir as condici</w:t>
      </w:r>
      <w:r w:rsidR="008A7891">
        <w:t>óns que teñen que cumpr</w:t>
      </w:r>
      <w:r w:rsidR="00C9172A">
        <w:t xml:space="preserve">ir as filas </w:t>
      </w:r>
      <w:r w:rsidR="00F67F59">
        <w:t xml:space="preserve">para que se mostren no conxunto de resultados. </w:t>
      </w:r>
    </w:p>
    <w:p w:rsidR="00F67F59" w:rsidRPr="00F72902" w:rsidRDefault="00F67F59" w:rsidP="00F67F59">
      <w:pPr>
        <w:pStyle w:val="p1"/>
        <w:rPr>
          <w:i/>
        </w:rPr>
      </w:pPr>
      <w:r>
        <w:lastRenderedPageBreak/>
        <w:t>A cláusula GROUP BY permite agrupar as filas do conxunto de resultados</w:t>
      </w:r>
      <w:r w:rsidR="00C9172A">
        <w:t>.</w:t>
      </w:r>
    </w:p>
    <w:p w:rsidR="00301593" w:rsidRDefault="00A95D41" w:rsidP="00301593">
      <w:pPr>
        <w:pStyle w:val="p1"/>
      </w:pPr>
      <w:r>
        <w:t xml:space="preserve">A cláusula HAVING </w:t>
      </w:r>
      <w:r w:rsidR="00F67F59">
        <w:t>utilízase para escribir as condicións que teñen que cump</w:t>
      </w:r>
      <w:r w:rsidR="008A7891">
        <w:t>r</w:t>
      </w:r>
      <w:r w:rsidR="00F67F59">
        <w:t xml:space="preserve">ir os grupos resultantes de agrupar as filas do conxunto de resultados coa cláusula GROUP BY. </w:t>
      </w:r>
    </w:p>
    <w:p w:rsidR="00F67F59" w:rsidRDefault="002118F1" w:rsidP="00301593">
      <w:pPr>
        <w:pStyle w:val="p1"/>
      </w:pPr>
      <w:r>
        <w:t xml:space="preserve">A cláusula </w:t>
      </w:r>
      <w:r w:rsidR="00F67F59" w:rsidRPr="002118F1">
        <w:t xml:space="preserve">LIMIT </w:t>
      </w:r>
      <w:r w:rsidR="00301593">
        <w:t xml:space="preserve">utilízase </w:t>
      </w:r>
      <w:r w:rsidR="00F67F59" w:rsidRPr="002118F1">
        <w:t xml:space="preserve">para restrinxir o número de filas retornadas pola </w:t>
      </w:r>
      <w:r w:rsidRPr="002118F1">
        <w:t>consulta.</w:t>
      </w:r>
    </w:p>
    <w:p w:rsidR="002118F1" w:rsidRDefault="002118F1" w:rsidP="00301593">
      <w:pPr>
        <w:pStyle w:val="p1"/>
      </w:pPr>
      <w:r>
        <w:t xml:space="preserve">A cláusula INTO OUTFILE </w:t>
      </w:r>
      <w:r w:rsidR="00301593">
        <w:t xml:space="preserve">utilízase para </w:t>
      </w:r>
      <w:r>
        <w:t>enviar o conxunto de resultados a un arquivo.</w:t>
      </w:r>
    </w:p>
    <w:p w:rsidR="009F2ED2" w:rsidRDefault="009F2ED2" w:rsidP="007B29CF">
      <w:pPr>
        <w:pStyle w:val="tx1"/>
      </w:pPr>
      <w:r>
        <w:t>Nas espec</w:t>
      </w:r>
      <w:r w:rsidR="00FA66B0">
        <w:t>ificacións da sintaxe indícase a orde</w:t>
      </w:r>
      <w:r>
        <w:t xml:space="preserve"> en que se teñen que escribir as cláusulas opcionais. No caso de escribir as cláusulas nun orden diferente do que figura na sintaxe</w:t>
      </w:r>
      <w:r w:rsidR="00301593">
        <w:t xml:space="preserve">, </w:t>
      </w:r>
      <w:r>
        <w:t xml:space="preserve"> móstrase unha mensaxe de erro.</w:t>
      </w:r>
    </w:p>
    <w:p w:rsidR="007B29CF" w:rsidRDefault="007B29CF" w:rsidP="009F2ED2">
      <w:r>
        <w:t>As senten</w:t>
      </w:r>
      <w:r w:rsidRPr="009F2ED2">
        <w:t>z</w:t>
      </w:r>
      <w:r>
        <w:t>as SELECT, igual que o resto de sentenzas de SQL rematan  nun</w:t>
      </w:r>
      <w:r w:rsidRPr="001D0FF4">
        <w:t xml:space="preserve"> punto e co</w:t>
      </w:r>
      <w:r>
        <w:t>ma, aínda que MySQL  permite escribir as consultas sen o punto e coma final por tratarse dunha única sen</w:t>
      </w:r>
      <w:r w:rsidR="00614027">
        <w:t>tenza. É</w:t>
      </w:r>
      <w:r>
        <w:t xml:space="preserve"> unha boa práctica utilizar o punto e coma</w:t>
      </w:r>
      <w:r w:rsidR="00614027">
        <w:t xml:space="preserve"> sempre</w:t>
      </w:r>
      <w:r w:rsidR="00FD681D">
        <w:t>,</w:t>
      </w:r>
      <w:r>
        <w:t xml:space="preserve"> porque este é o xeito habit</w:t>
      </w:r>
      <w:r w:rsidR="00867EA4">
        <w:t>ual de indicar o</w:t>
      </w:r>
      <w:r>
        <w:t xml:space="preserve"> fin dunha instrución</w:t>
      </w:r>
      <w:r w:rsidR="00301593">
        <w:t xml:space="preserve"> en programación</w:t>
      </w:r>
      <w:r w:rsidR="009F2ED2">
        <w:t>.</w:t>
      </w:r>
    </w:p>
    <w:p w:rsidR="002118F1" w:rsidRDefault="008A7891" w:rsidP="00F05476">
      <w:pPr>
        <w:pStyle w:val="n3"/>
      </w:pPr>
      <w:bookmarkStart w:id="16" w:name="_Toc31753087"/>
      <w:r>
        <w:t>Lista de selección</w:t>
      </w:r>
      <w:bookmarkEnd w:id="16"/>
    </w:p>
    <w:p w:rsidR="007B29CF" w:rsidRDefault="00301593" w:rsidP="008A7891">
      <w:pPr>
        <w:pStyle w:val="tx1"/>
      </w:pPr>
      <w:r>
        <w:t>A</w:t>
      </w:r>
      <w:r w:rsidR="008A7891" w:rsidRPr="008A7891">
        <w:t xml:space="preserve"> </w:t>
      </w:r>
      <w:r w:rsidR="008A7891" w:rsidRPr="008A7891">
        <w:rPr>
          <w:i/>
        </w:rPr>
        <w:t>lista_de_selección</w:t>
      </w:r>
      <w:r w:rsidR="008A7891" w:rsidRPr="008A7891">
        <w:t xml:space="preserve"> da </w:t>
      </w:r>
      <w:r w:rsidR="007B29CF">
        <w:t>sentenza</w:t>
      </w:r>
      <w:r w:rsidR="008A7891" w:rsidRPr="008A7891">
        <w:t xml:space="preserve"> SELECT, </w:t>
      </w:r>
      <w:r>
        <w:t xml:space="preserve">indica </w:t>
      </w:r>
      <w:r w:rsidR="008A7891" w:rsidRPr="008A7891">
        <w:t xml:space="preserve">os datos que se </w:t>
      </w:r>
      <w:r w:rsidR="007B29CF">
        <w:t>queren</w:t>
      </w:r>
      <w:r w:rsidR="008A7891" w:rsidRPr="008A7891">
        <w:t xml:space="preserve"> obter coa consult</w:t>
      </w:r>
      <w:r w:rsidR="007B29CF">
        <w:t xml:space="preserve">a, separados por comas. </w:t>
      </w:r>
      <w:r w:rsidR="000562B9">
        <w:t xml:space="preserve">Cada dato representa unha columna da táboa que contén o conxunto de resultados, e </w:t>
      </w:r>
      <w:r w:rsidR="000562B9" w:rsidRPr="005065A4">
        <w:rPr>
          <w:b/>
        </w:rPr>
        <w:t>pode</w:t>
      </w:r>
      <w:r w:rsidR="007B29CF" w:rsidRPr="005065A4">
        <w:rPr>
          <w:b/>
        </w:rPr>
        <w:t xml:space="preserve"> conter calquera das funcións e operadores que soporta MySQL</w:t>
      </w:r>
      <w:r w:rsidR="007B29CF">
        <w:t>. A sentenza</w:t>
      </w:r>
      <w:r w:rsidR="006C33CB">
        <w:t xml:space="preserve"> </w:t>
      </w:r>
      <w:r w:rsidR="007B29CF">
        <w:t>permite recuperar datos de cálculos ou de información do servidor, sen facer referencia a ningunha táboa</w:t>
      </w:r>
      <w:r>
        <w:t>, como por e</w:t>
      </w:r>
      <w:r w:rsidR="007B29CF">
        <w:t>xemplo:</w:t>
      </w:r>
    </w:p>
    <w:p w:rsidR="007B29CF" w:rsidRPr="007B29CF" w:rsidRDefault="007B29CF">
      <w:pPr>
        <w:spacing w:after="0"/>
        <w:rPr>
          <w:rFonts w:ascii="Courier New" w:hAnsi="Courier New" w:cs="Courier New"/>
          <w:b/>
          <w:bCs/>
          <w:color w:val="000080"/>
          <w:sz w:val="16"/>
          <w:szCs w:val="16"/>
        </w:rPr>
      </w:pPr>
      <w:r w:rsidRPr="007B29CF">
        <w:rPr>
          <w:rFonts w:ascii="Courier New" w:hAnsi="Courier New" w:cs="Courier New"/>
          <w:b/>
          <w:bCs/>
          <w:color w:val="0000FF"/>
          <w:sz w:val="16"/>
          <w:szCs w:val="16"/>
          <w:highlight w:val="white"/>
        </w:rPr>
        <w:t>select</w:t>
      </w:r>
      <w:r w:rsidRPr="007B29CF">
        <w:rPr>
          <w:rFonts w:ascii="Courier New" w:hAnsi="Courier New" w:cs="Courier New"/>
          <w:color w:val="000000"/>
          <w:sz w:val="16"/>
          <w:szCs w:val="16"/>
          <w:highlight w:val="white"/>
        </w:rPr>
        <w:t xml:space="preserve"> </w:t>
      </w:r>
      <w:r w:rsidRPr="007B29CF">
        <w:rPr>
          <w:rFonts w:ascii="Courier New" w:hAnsi="Courier New" w:cs="Courier New"/>
          <w:color w:val="FF8000"/>
          <w:sz w:val="16"/>
          <w:szCs w:val="16"/>
          <w:highlight w:val="white"/>
        </w:rPr>
        <w:t>2+2</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2C2562">
        <w:rPr>
          <w:rFonts w:ascii="Courier New" w:hAnsi="Courier New" w:cs="Courier New"/>
          <w:b/>
          <w:bCs/>
          <w:color w:val="0000FF"/>
          <w:sz w:val="16"/>
          <w:szCs w:val="16"/>
          <w:highlight w:val="white"/>
        </w:rPr>
        <w:t>version</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user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2C2562">
        <w:rPr>
          <w:rFonts w:ascii="Courier New" w:hAnsi="Courier New" w:cs="Courier New"/>
          <w:b/>
          <w:bCs/>
          <w:color w:val="0000FF"/>
          <w:sz w:val="16"/>
          <w:szCs w:val="16"/>
          <w:highlight w:val="white"/>
        </w:rPr>
        <w:t>curdate</w:t>
      </w:r>
      <w:r w:rsidRPr="007B29CF">
        <w:rPr>
          <w:rFonts w:ascii="Courier New" w:hAnsi="Courier New" w:cs="Courier New"/>
          <w:b/>
          <w:bCs/>
          <w:color w:val="000080"/>
          <w:sz w:val="16"/>
          <w:szCs w:val="16"/>
          <w:highlight w:val="white"/>
        </w:rPr>
        <w:t>();</w:t>
      </w:r>
    </w:p>
    <w:p w:rsidR="007B29CF" w:rsidRPr="007B29CF" w:rsidRDefault="007B29CF" w:rsidP="007B29CF">
      <w:pPr>
        <w:pStyle w:val="formula1"/>
      </w:pPr>
      <w:r>
        <w:rPr>
          <w:noProof/>
          <w:lang w:val="es-ES"/>
        </w:rPr>
        <w:drawing>
          <wp:inline distT="0" distB="0" distL="0" distR="0">
            <wp:extent cx="3834291" cy="790575"/>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834291" cy="790575"/>
                    </a:xfrm>
                    <a:prstGeom prst="rect">
                      <a:avLst/>
                    </a:prstGeom>
                    <a:noFill/>
                    <a:ln w="9525">
                      <a:noFill/>
                      <a:miter lim="800000"/>
                      <a:headEnd/>
                      <a:tailEnd/>
                    </a:ln>
                  </pic:spPr>
                </pic:pic>
              </a:graphicData>
            </a:graphic>
          </wp:inline>
        </w:drawing>
      </w:r>
    </w:p>
    <w:p w:rsidR="008A7891" w:rsidRPr="008A7891" w:rsidRDefault="007B29CF" w:rsidP="008A7891">
      <w:pPr>
        <w:pStyle w:val="tx1"/>
      </w:pPr>
      <w:r>
        <w:t>A lista de s</w:t>
      </w:r>
      <w:r w:rsidR="008A7891" w:rsidRPr="008A7891">
        <w:t xml:space="preserve">elección </w:t>
      </w:r>
      <w:r w:rsidR="00301593">
        <w:t xml:space="preserve">ten que cumprir </w:t>
      </w:r>
      <w:r w:rsidR="008A7891" w:rsidRPr="008A7891">
        <w:t>a seguinte sintaxe:</w:t>
      </w:r>
    </w:p>
    <w:p w:rsidR="005065A4" w:rsidRDefault="005065A4" w:rsidP="007B29CF">
      <w:pPr>
        <w:pStyle w:val="Codigo"/>
      </w:pPr>
    </w:p>
    <w:p w:rsidR="008A7891" w:rsidRPr="008A7891" w:rsidRDefault="008A7891" w:rsidP="007B29CF">
      <w:pPr>
        <w:pStyle w:val="Codigo"/>
      </w:pPr>
      <w:r w:rsidRPr="008A7891">
        <w:t>expresión [ [ AS ] alias_columna ] [, expresión [ [ AS ] alias_columna ]] ...</w:t>
      </w:r>
    </w:p>
    <w:p w:rsidR="00557162" w:rsidRDefault="008A7891" w:rsidP="0063665A">
      <w:pPr>
        <w:pStyle w:val="p1"/>
      </w:pPr>
      <w:r w:rsidRPr="008A7891">
        <w:t xml:space="preserve">A </w:t>
      </w:r>
      <w:r w:rsidRPr="007B29CF">
        <w:rPr>
          <w:i/>
        </w:rPr>
        <w:t>expresión</w:t>
      </w:r>
      <w:r w:rsidRPr="008A7891">
        <w:t xml:space="preserve"> pode ser </w:t>
      </w:r>
      <w:r w:rsidR="007B29CF">
        <w:t>o nome dunha columna</w:t>
      </w:r>
      <w:r w:rsidRPr="008A7891">
        <w:t>, unha expresión</w:t>
      </w:r>
      <w:r w:rsidR="007B29CF">
        <w:t xml:space="preserve"> </w:t>
      </w:r>
      <w:r w:rsidRPr="008A7891">
        <w:t>aritmética, unha expre</w:t>
      </w:r>
      <w:r w:rsidR="007B29CF">
        <w:t xml:space="preserve">sión de </w:t>
      </w:r>
      <w:r w:rsidRPr="008A7891">
        <w:t xml:space="preserve">data, unha constante, unha variable </w:t>
      </w:r>
      <w:r w:rsidR="007B29CF">
        <w:t>de usuario</w:t>
      </w:r>
      <w:r w:rsidRPr="008A7891">
        <w:t>, unha función, ou unha combinación de todas esas cousas.</w:t>
      </w:r>
      <w:r w:rsidR="00D630F7">
        <w:t xml:space="preserve"> Cando se fai</w:t>
      </w:r>
      <w:r w:rsidR="00D630F7" w:rsidRPr="008A7891">
        <w:t xml:space="preserve"> referencia a un nome de columna, pode suceder que ese nome exista en </w:t>
      </w:r>
      <w:r w:rsidR="00A95D41">
        <w:t>máis</w:t>
      </w:r>
      <w:r w:rsidR="00D630F7" w:rsidRPr="008A7891">
        <w:t xml:space="preserve"> dunha das táboas </w:t>
      </w:r>
      <w:r w:rsidR="00C9172A">
        <w:t>relacionadas n</w:t>
      </w:r>
      <w:r w:rsidR="00301593">
        <w:t>a cláusula FROM;</w:t>
      </w:r>
      <w:r w:rsidR="00D630F7" w:rsidRPr="008A7891">
        <w:t xml:space="preserve"> nese caso para diferencialas</w:t>
      </w:r>
      <w:r w:rsidR="00301593">
        <w:t xml:space="preserve"> </w:t>
      </w:r>
      <w:r w:rsidR="00D630F7">
        <w:t xml:space="preserve">e </w:t>
      </w:r>
      <w:r w:rsidR="00301593">
        <w:t xml:space="preserve">que </w:t>
      </w:r>
      <w:r w:rsidR="00D630F7" w:rsidRPr="008A7891">
        <w:t>non existan nomes ambiguos</w:t>
      </w:r>
      <w:r w:rsidR="00D630F7">
        <w:t xml:space="preserve"> na lista de selección,</w:t>
      </w:r>
      <w:r w:rsidR="00D630F7" w:rsidRPr="008A7891">
        <w:t xml:space="preserve"> é obrigatorio utilizar</w:t>
      </w:r>
      <w:r w:rsidR="00D630F7">
        <w:t xml:space="preserve"> nomes cualificados c</w:t>
      </w:r>
      <w:r w:rsidR="00D630F7" w:rsidRPr="008A7891">
        <w:t xml:space="preserve">o formato </w:t>
      </w:r>
      <w:r w:rsidR="00D630F7" w:rsidRPr="007B29CF">
        <w:rPr>
          <w:i/>
        </w:rPr>
        <w:t>nome_táboa.nome_columna</w:t>
      </w:r>
      <w:r w:rsidR="00D630F7">
        <w:t xml:space="preserve">. </w:t>
      </w:r>
      <w:r w:rsidRPr="008A7891">
        <w:t xml:space="preserve"> </w:t>
      </w:r>
    </w:p>
    <w:p w:rsidR="005065A4" w:rsidRDefault="005065A4" w:rsidP="00557162">
      <w:pPr>
        <w:pStyle w:val="sp11"/>
      </w:pPr>
    </w:p>
    <w:p w:rsidR="007B29CF" w:rsidRDefault="007B29CF" w:rsidP="00557162">
      <w:pPr>
        <w:pStyle w:val="sp11"/>
      </w:pPr>
      <w:r>
        <w:t>Exemplo:</w:t>
      </w:r>
    </w:p>
    <w:p w:rsidR="007B29CF" w:rsidRDefault="00D630F7" w:rsidP="005065A4">
      <w:pPr>
        <w:pStyle w:val="formula1"/>
        <w:ind w:left="0"/>
      </w:pPr>
      <w:r>
        <w:rPr>
          <w:noProof/>
          <w:lang w:val="es-ES"/>
        </w:rPr>
        <w:drawing>
          <wp:inline distT="0" distB="0" distL="0" distR="0">
            <wp:extent cx="5919630" cy="1140356"/>
            <wp:effectExtent l="19050" t="0" r="4920" b="0"/>
            <wp:docPr id="22" name="21 Imagen" descr="u501_lista_selecc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seleccion.emf"/>
                    <pic:cNvPicPr/>
                  </pic:nvPicPr>
                  <pic:blipFill>
                    <a:blip r:embed="rId15"/>
                    <a:stretch>
                      <a:fillRect/>
                    </a:stretch>
                  </pic:blipFill>
                  <pic:spPr>
                    <a:xfrm>
                      <a:off x="0" y="0"/>
                      <a:ext cx="5917342" cy="1139915"/>
                    </a:xfrm>
                    <a:prstGeom prst="rect">
                      <a:avLst/>
                    </a:prstGeom>
                  </pic:spPr>
                </pic:pic>
              </a:graphicData>
            </a:graphic>
          </wp:inline>
        </w:drawing>
      </w:r>
    </w:p>
    <w:p w:rsidR="0063665A" w:rsidRPr="0063665A" w:rsidRDefault="007B29CF" w:rsidP="0063665A">
      <w:pPr>
        <w:pStyle w:val="p1"/>
        <w:rPr>
          <w:lang w:val="es-ES"/>
        </w:rPr>
      </w:pPr>
      <w:r>
        <w:lastRenderedPageBreak/>
        <w:t xml:space="preserve">Os </w:t>
      </w:r>
      <w:r w:rsidRPr="0063665A">
        <w:rPr>
          <w:i/>
        </w:rPr>
        <w:t>alias_columna</w:t>
      </w:r>
      <w:r w:rsidR="00301593">
        <w:t xml:space="preserve"> son nomes que se lle</w:t>
      </w:r>
      <w:r w:rsidR="00B53001">
        <w:t>s</w:t>
      </w:r>
      <w:r w:rsidR="00301593">
        <w:t xml:space="preserve"> dá</w:t>
      </w:r>
      <w:r>
        <w:t xml:space="preserve"> </w:t>
      </w:r>
      <w:r w:rsidR="00301593">
        <w:t>á</w:t>
      </w:r>
      <w:r>
        <w:t xml:space="preserve">s columnas </w:t>
      </w:r>
      <w:r w:rsidR="00C9172A">
        <w:t>da táboa</w:t>
      </w:r>
      <w:r w:rsidR="00B53001">
        <w:t xml:space="preserve"> </w:t>
      </w:r>
      <w:r>
        <w:t>de resultados</w:t>
      </w:r>
      <w:r w:rsidR="00DE4EC6">
        <w:t xml:space="preserve"> e son especialmente útiles no caso de columnas que conteñen unha expresión. Se non se asigna un alias, o</w:t>
      </w:r>
      <w:r w:rsidR="00301593">
        <w:t xml:space="preserve"> </w:t>
      </w:r>
      <w:r>
        <w:t>nome da columna coincide coa expresión</w:t>
      </w:r>
      <w:r w:rsidR="00DE4EC6">
        <w:t>.</w:t>
      </w:r>
      <w:r>
        <w:t xml:space="preserve"> </w:t>
      </w:r>
      <w:r w:rsidR="0063665A">
        <w:t xml:space="preserve">Os alias </w:t>
      </w:r>
      <w:r w:rsidR="00DE4EC6">
        <w:t>p</w:t>
      </w:r>
      <w:r w:rsidR="0063665A">
        <w:t xml:space="preserve">oden ser utilizados nas cláusulas ORDER BY, GROUP BY e HAVING, pero non poden ser utilizados na cláusula WHERE xa que nesta cláusula </w:t>
      </w:r>
      <w:r w:rsidR="00B53001">
        <w:t xml:space="preserve">establécense condicións para filtrar filas das táboas </w:t>
      </w:r>
      <w:r w:rsidR="00680D32">
        <w:t>relacionadas na cláusula FROM,</w:t>
      </w:r>
      <w:r w:rsidR="0063665A">
        <w:t xml:space="preserve"> e os alias corresponden a nomes de columnas da táboa de resultados</w:t>
      </w:r>
      <w:r w:rsidR="00C9172A">
        <w:t xml:space="preserve"> que n</w:t>
      </w:r>
      <w:r w:rsidR="00DE4EC6">
        <w:t xml:space="preserve">o </w:t>
      </w:r>
      <w:r w:rsidR="00C9172A">
        <w:t xml:space="preserve">momento </w:t>
      </w:r>
      <w:r w:rsidR="00DE4EC6">
        <w:t xml:space="preserve">de resolver a cláusula WHERE </w:t>
      </w:r>
      <w:r w:rsidR="00C9172A">
        <w:t>aínda está en formación</w:t>
      </w:r>
      <w:r w:rsidR="0063665A">
        <w:t>.</w:t>
      </w:r>
    </w:p>
    <w:p w:rsidR="00B95196" w:rsidRDefault="00B95196" w:rsidP="0063665A">
      <w:pPr>
        <w:pStyle w:val="sp11"/>
      </w:pPr>
    </w:p>
    <w:p w:rsidR="00F40E8F" w:rsidRDefault="007B29CF" w:rsidP="0063665A">
      <w:pPr>
        <w:pStyle w:val="sp11"/>
      </w:pPr>
      <w:r>
        <w:t>Como calquera nome de columna</w:t>
      </w:r>
      <w:r w:rsidR="009260EA">
        <w:t>,</w:t>
      </w:r>
      <w:r>
        <w:t xml:space="preserve"> </w:t>
      </w:r>
      <w:r w:rsidR="00101312">
        <w:t xml:space="preserve">os alias </w:t>
      </w:r>
      <w:r>
        <w:t>debe</w:t>
      </w:r>
      <w:r w:rsidR="00DE4EC6">
        <w:t>n</w:t>
      </w:r>
      <w:r>
        <w:t xml:space="preserve"> cumprir as regras </w:t>
      </w:r>
      <w:r w:rsidR="00942181">
        <w:t>do servidor referidas aos</w:t>
      </w:r>
      <w:r>
        <w:t xml:space="preserve"> carácteres e tamaño</w:t>
      </w:r>
      <w:r w:rsidR="00313DCD">
        <w:t xml:space="preserve"> permitidos</w:t>
      </w:r>
      <w:r>
        <w:t xml:space="preserve">, aínda que MySQL permite definir alias que non cumpran estas regras </w:t>
      </w:r>
      <w:r w:rsidR="00DE4EC6">
        <w:t>sempre que vaian pechado</w:t>
      </w:r>
      <w:r w:rsidR="00942181">
        <w:t xml:space="preserve">s </w:t>
      </w:r>
      <w:r w:rsidR="00F40E8F">
        <w:t>entre comiñas. Estes últimos só se deben utilizar para que o contido da columna se entenda mellor, pero poden dar problemas cando se utilizan noutras cláusulas.</w:t>
      </w:r>
    </w:p>
    <w:p w:rsidR="007B29CF" w:rsidRDefault="007B29CF" w:rsidP="0063665A">
      <w:pPr>
        <w:pStyle w:val="sp11"/>
      </w:pPr>
      <w:r>
        <w:t>Exemplo</w:t>
      </w:r>
      <w:r w:rsidR="0063665A">
        <w:t>s</w:t>
      </w:r>
      <w:r>
        <w:t>:</w:t>
      </w:r>
    </w:p>
    <w:p w:rsidR="00B95196" w:rsidRDefault="00B95196" w:rsidP="0063665A">
      <w:pPr>
        <w:pStyle w:val="sp11"/>
      </w:pPr>
    </w:p>
    <w:p w:rsidR="007B29CF" w:rsidRPr="007B29CF" w:rsidRDefault="007B29CF">
      <w:pPr>
        <w:spacing w:after="0"/>
        <w:rPr>
          <w:rFonts w:ascii="Courier New" w:hAnsi="Courier New" w:cs="Courier New"/>
          <w:color w:val="000000"/>
          <w:sz w:val="16"/>
          <w:szCs w:val="16"/>
          <w:highlight w:val="white"/>
        </w:rPr>
      </w:pPr>
      <w:r w:rsidRPr="007B29CF">
        <w:rPr>
          <w:rFonts w:ascii="Courier New" w:hAnsi="Courier New" w:cs="Courier New"/>
          <w:b/>
          <w:bCs/>
          <w:color w:val="0000FF"/>
          <w:sz w:val="16"/>
          <w:szCs w:val="16"/>
          <w:highlight w:val="white"/>
        </w:rPr>
        <w:t>select</w:t>
      </w:r>
      <w:r w:rsidRPr="007B29CF">
        <w:rPr>
          <w:rFonts w:ascii="Courier New" w:hAnsi="Courier New" w:cs="Courier New"/>
          <w:color w:val="000000"/>
          <w:sz w:val="16"/>
          <w:szCs w:val="16"/>
          <w:highlight w:val="white"/>
        </w:rPr>
        <w:t xml:space="preserve"> </w:t>
      </w:r>
      <w:r w:rsidRPr="007B29CF">
        <w:rPr>
          <w:rFonts w:ascii="Courier New" w:hAnsi="Courier New" w:cs="Courier New"/>
          <w:color w:val="FF8000"/>
          <w:sz w:val="16"/>
          <w:szCs w:val="16"/>
          <w:highlight w:val="white"/>
        </w:rPr>
        <w:t>2+2</w:t>
      </w:r>
      <w:r w:rsidRPr="007B29CF">
        <w:rPr>
          <w:rFonts w:ascii="Courier New" w:hAnsi="Courier New" w:cs="Courier New"/>
          <w:b/>
          <w:bCs/>
          <w:color w:val="000080"/>
          <w:sz w:val="16"/>
          <w:szCs w:val="16"/>
          <w:highlight w:val="white"/>
        </w:rPr>
        <w:t>,</w:t>
      </w:r>
    </w:p>
    <w:p w:rsidR="007B29CF" w:rsidRPr="007B29CF" w:rsidRDefault="007B29C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version</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Pr>
          <w:rFonts w:ascii="Courier New" w:hAnsi="Courier New" w:cs="Courier New"/>
          <w:color w:val="67AD27"/>
          <w:sz w:val="16"/>
          <w:szCs w:val="16"/>
          <w:highlight w:val="white"/>
        </w:rPr>
        <w:t>'V</w:t>
      </w:r>
      <w:r w:rsidRPr="007B29CF">
        <w:rPr>
          <w:rFonts w:ascii="Courier New" w:hAnsi="Courier New" w:cs="Courier New"/>
          <w:color w:val="67AD27"/>
          <w:sz w:val="16"/>
          <w:szCs w:val="16"/>
          <w:highlight w:val="white"/>
        </w:rPr>
        <w:t>ersión do servidor'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p>
    <w:p w:rsidR="007B29CF" w:rsidRPr="007B29CF" w:rsidRDefault="007B29CF">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user</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sidRPr="007B29CF">
        <w:rPr>
          <w:rFonts w:ascii="Courier New" w:hAnsi="Courier New" w:cs="Courier New"/>
          <w:sz w:val="16"/>
          <w:szCs w:val="16"/>
          <w:highlight w:val="white"/>
        </w:rPr>
        <w:t>Usuario_conectado</w:t>
      </w:r>
      <w:r w:rsidRPr="007B29CF">
        <w:rPr>
          <w:rFonts w:ascii="Courier New" w:hAnsi="Courier New" w:cs="Courier New"/>
          <w:b/>
          <w:bCs/>
          <w:color w:val="000080"/>
          <w:sz w:val="16"/>
          <w:szCs w:val="16"/>
          <w:highlight w:val="white"/>
        </w:rPr>
        <w:t>,</w:t>
      </w:r>
    </w:p>
    <w:p w:rsidR="007B29CF" w:rsidRPr="007B29CF" w:rsidRDefault="007B29CF">
      <w:pPr>
        <w:spacing w:after="0"/>
        <w:rPr>
          <w:sz w:val="16"/>
          <w:szCs w:val="16"/>
        </w:rPr>
      </w:pPr>
      <w:r>
        <w:rPr>
          <w:rFonts w:ascii="Courier New" w:hAnsi="Courier New" w:cs="Courier New"/>
          <w:color w:val="000000"/>
          <w:sz w:val="16"/>
          <w:szCs w:val="16"/>
          <w:highlight w:val="white"/>
        </w:rPr>
        <w:tab/>
      </w:r>
      <w:r w:rsidRPr="007B29CF">
        <w:rPr>
          <w:rFonts w:ascii="Courier New" w:hAnsi="Courier New" w:cs="Courier New"/>
          <w:b/>
          <w:bCs/>
          <w:color w:val="0000FF"/>
          <w:sz w:val="16"/>
          <w:szCs w:val="16"/>
          <w:highlight w:val="white"/>
        </w:rPr>
        <w:t>curdate</w:t>
      </w:r>
      <w:r w:rsidRPr="007B29CF">
        <w:rPr>
          <w:rFonts w:ascii="Courier New" w:hAnsi="Courier New" w:cs="Courier New"/>
          <w:b/>
          <w:bCs/>
          <w:color w:val="000080"/>
          <w:sz w:val="16"/>
          <w:szCs w:val="16"/>
          <w:highlight w:val="white"/>
        </w:rPr>
        <w:t>()</w:t>
      </w:r>
      <w:r w:rsidRPr="007B29CF">
        <w:rPr>
          <w:rFonts w:ascii="Courier New" w:hAnsi="Courier New" w:cs="Courier New"/>
          <w:color w:val="000000"/>
          <w:sz w:val="16"/>
          <w:szCs w:val="16"/>
          <w:highlight w:val="white"/>
        </w:rPr>
        <w:t xml:space="preserve"> </w:t>
      </w:r>
      <w:r w:rsidRPr="007B29CF">
        <w:rPr>
          <w:rFonts w:ascii="Courier New" w:hAnsi="Courier New" w:cs="Courier New"/>
          <w:b/>
          <w:bCs/>
          <w:color w:val="0000FF"/>
          <w:sz w:val="16"/>
          <w:szCs w:val="16"/>
          <w:highlight w:val="white"/>
        </w:rPr>
        <w:t>as</w:t>
      </w:r>
      <w:r w:rsidRPr="007B29CF">
        <w:rPr>
          <w:rFonts w:ascii="Courier New" w:hAnsi="Courier New" w:cs="Courier New"/>
          <w:color w:val="000000"/>
          <w:sz w:val="16"/>
          <w:szCs w:val="16"/>
          <w:highlight w:val="white"/>
        </w:rPr>
        <w:t xml:space="preserve"> </w:t>
      </w:r>
      <w:r w:rsidRPr="007B29CF">
        <w:rPr>
          <w:rFonts w:ascii="Courier New" w:hAnsi="Courier New" w:cs="Courier New"/>
          <w:sz w:val="16"/>
          <w:szCs w:val="16"/>
          <w:highlight w:val="white"/>
        </w:rPr>
        <w:t>dataActual</w:t>
      </w:r>
      <w:r w:rsidRPr="007B29CF">
        <w:rPr>
          <w:rFonts w:ascii="Courier New" w:hAnsi="Courier New" w:cs="Courier New"/>
          <w:b/>
          <w:bCs/>
          <w:color w:val="000080"/>
          <w:sz w:val="16"/>
          <w:szCs w:val="16"/>
          <w:highlight w:val="white"/>
        </w:rPr>
        <w:t>;</w:t>
      </w:r>
    </w:p>
    <w:p w:rsidR="00B95196" w:rsidRDefault="00B95196" w:rsidP="007B29CF">
      <w:pPr>
        <w:pStyle w:val="sp11"/>
      </w:pPr>
    </w:p>
    <w:p w:rsidR="007B29CF" w:rsidRPr="007B29CF" w:rsidRDefault="007B29CF" w:rsidP="007B29CF">
      <w:pPr>
        <w:pStyle w:val="sp11"/>
      </w:pPr>
      <w:r>
        <w:t>A utilización de alias permite facilitar a lectura dos resultados, como se pode ver na saída que produce a consulta anterior.</w:t>
      </w:r>
    </w:p>
    <w:p w:rsidR="0063665A" w:rsidRDefault="007B29CF" w:rsidP="0063665A">
      <w:pPr>
        <w:pStyle w:val="formula1"/>
      </w:pPr>
      <w:r>
        <w:rPr>
          <w:noProof/>
          <w:lang w:val="es-ES"/>
        </w:rPr>
        <w:drawing>
          <wp:inline distT="0" distB="0" distL="0" distR="0">
            <wp:extent cx="3724275" cy="772365"/>
            <wp:effectExtent l="19050" t="0" r="9525" b="0"/>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724275" cy="772365"/>
                    </a:xfrm>
                    <a:prstGeom prst="rect">
                      <a:avLst/>
                    </a:prstGeom>
                    <a:noFill/>
                    <a:ln w="9525">
                      <a:noFill/>
                      <a:miter lim="800000"/>
                      <a:headEnd/>
                      <a:tailEnd/>
                    </a:ln>
                  </pic:spPr>
                </pic:pic>
              </a:graphicData>
            </a:graphic>
          </wp:inline>
        </w:drawing>
      </w:r>
    </w:p>
    <w:p w:rsidR="00557162" w:rsidRDefault="00942181" w:rsidP="00942181">
      <w:pPr>
        <w:pStyle w:val="sp11"/>
      </w:pPr>
      <w:r w:rsidRPr="0063665A">
        <w:rPr>
          <w:szCs w:val="18"/>
        </w:rPr>
        <w:t>Como</w:t>
      </w:r>
      <w:r w:rsidRPr="0063665A">
        <w:t xml:space="preserve"> a palabra</w:t>
      </w:r>
      <w:r w:rsidRPr="0063665A">
        <w:rPr>
          <w:szCs w:val="18"/>
        </w:rPr>
        <w:t xml:space="preserve"> AS </w:t>
      </w:r>
      <w:r w:rsidRPr="0063665A">
        <w:t>é opcional, pode ocorre</w:t>
      </w:r>
      <w:r w:rsidRPr="0063665A">
        <w:rPr>
          <w:szCs w:val="18"/>
        </w:rPr>
        <w:t xml:space="preserve">r un </w:t>
      </w:r>
      <w:r w:rsidRPr="0063665A">
        <w:t>sutil problema no caso de esquecerse d</w:t>
      </w:r>
      <w:r w:rsidRPr="0063665A">
        <w:rPr>
          <w:szCs w:val="18"/>
        </w:rPr>
        <w:t>a coma entre d</w:t>
      </w:r>
      <w:r w:rsidRPr="0063665A">
        <w:t>úas</w:t>
      </w:r>
      <w:r w:rsidRPr="0063665A">
        <w:rPr>
          <w:szCs w:val="18"/>
        </w:rPr>
        <w:t xml:space="preserve"> expre</w:t>
      </w:r>
      <w:r w:rsidRPr="0063665A">
        <w:t>sión</w:t>
      </w:r>
      <w:r w:rsidRPr="0063665A">
        <w:rPr>
          <w:szCs w:val="18"/>
        </w:rPr>
        <w:t>s</w:t>
      </w:r>
      <w:r w:rsidRPr="0063665A">
        <w:t xml:space="preserve"> da lista de selección</w:t>
      </w:r>
      <w:r w:rsidRPr="0063665A">
        <w:rPr>
          <w:szCs w:val="18"/>
        </w:rPr>
        <w:t>: MySQL interpreta</w:t>
      </w:r>
      <w:r>
        <w:rPr>
          <w:szCs w:val="18"/>
        </w:rPr>
        <w:t xml:space="preserve"> a</w:t>
      </w:r>
      <w:r>
        <w:t xml:space="preserve"> segunda expresión</w:t>
      </w:r>
      <w:r w:rsidRPr="0063665A">
        <w:t xml:space="preserve"> como un nome de alias. </w:t>
      </w:r>
    </w:p>
    <w:p w:rsidR="00B95196" w:rsidRDefault="00B95196" w:rsidP="00557162">
      <w:pPr>
        <w:pStyle w:val="sp11"/>
      </w:pPr>
    </w:p>
    <w:p w:rsidR="00942181" w:rsidRDefault="00942181" w:rsidP="00557162">
      <w:pPr>
        <w:pStyle w:val="sp11"/>
      </w:pPr>
      <w:r>
        <w:t>Exemplo:</w:t>
      </w:r>
    </w:p>
    <w:p w:rsidR="00B95196" w:rsidRDefault="00B95196" w:rsidP="00942181">
      <w:pPr>
        <w:spacing w:after="0"/>
        <w:rPr>
          <w:rFonts w:ascii="Courier New" w:hAnsi="Courier New" w:cs="Courier New"/>
          <w:b/>
          <w:bCs/>
          <w:color w:val="0000FF"/>
          <w:sz w:val="16"/>
          <w:szCs w:val="16"/>
          <w:highlight w:val="white"/>
        </w:rPr>
      </w:pPr>
    </w:p>
    <w:p w:rsidR="00942181" w:rsidRDefault="00942181" w:rsidP="00942181">
      <w:pPr>
        <w:spacing w:after="0"/>
        <w:rPr>
          <w:rFonts w:ascii="Courier New" w:hAnsi="Courier New" w:cs="Courier New"/>
          <w:color w:val="000000"/>
          <w:sz w:val="16"/>
          <w:szCs w:val="16"/>
          <w:highlight w:val="white"/>
        </w:rPr>
      </w:pPr>
      <w:r w:rsidRPr="00AF0D47">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a</w:t>
      </w:r>
      <w:r w:rsidRPr="00AF0D47">
        <w:rPr>
          <w:rFonts w:ascii="Courier New" w:hAnsi="Courier New" w:cs="Courier New"/>
          <w:color w:val="000000"/>
          <w:sz w:val="16"/>
          <w:szCs w:val="16"/>
          <w:highlight w:val="white"/>
        </w:rPr>
        <w:t>pelidos</w:t>
      </w:r>
      <w:r>
        <w:rPr>
          <w:rFonts w:ascii="Courier New" w:hAnsi="Courier New" w:cs="Courier New"/>
          <w:b/>
          <w:bCs/>
          <w:color w:val="000080"/>
          <w:sz w:val="16"/>
          <w:szCs w:val="16"/>
          <w:highlight w:val="white"/>
        </w:rPr>
        <w:t xml:space="preserve"> </w:t>
      </w:r>
      <w:r w:rsidRPr="00AF0D47">
        <w:rPr>
          <w:rFonts w:ascii="Courier New" w:hAnsi="Courier New" w:cs="Courier New"/>
          <w:color w:val="000000"/>
          <w:sz w:val="16"/>
          <w:szCs w:val="16"/>
          <w:highlight w:val="white"/>
        </w:rPr>
        <w:t>nome</w:t>
      </w:r>
      <w:r w:rsidRPr="00AF0D47">
        <w:rPr>
          <w:rFonts w:ascii="Courier New" w:hAnsi="Courier New" w:cs="Courier New"/>
          <w:b/>
          <w:bCs/>
          <w:color w:val="000080"/>
          <w:sz w:val="16"/>
          <w:szCs w:val="16"/>
          <w:highlight w:val="white"/>
        </w:rPr>
        <w:t>,</w:t>
      </w:r>
      <w:r w:rsidRPr="00AF0D47">
        <w:rPr>
          <w:rFonts w:ascii="Courier New" w:hAnsi="Courier New" w:cs="Courier New"/>
          <w:color w:val="000000"/>
          <w:sz w:val="16"/>
          <w:szCs w:val="16"/>
          <w:highlight w:val="white"/>
        </w:rPr>
        <w:t xml:space="preserve"> cidade</w:t>
      </w:r>
      <w:r>
        <w:rPr>
          <w:rFonts w:ascii="Courier New" w:hAnsi="Courier New" w:cs="Courier New"/>
          <w:color w:val="000000"/>
          <w:sz w:val="16"/>
          <w:szCs w:val="16"/>
          <w:highlight w:val="white"/>
        </w:rPr>
        <w:t xml:space="preserve"> </w:t>
      </w:r>
      <w:r>
        <w:rPr>
          <w:rFonts w:ascii="Courier New" w:hAnsi="Courier New" w:cs="Courier New"/>
          <w:b/>
          <w:bCs/>
          <w:color w:val="0000FF"/>
          <w:sz w:val="16"/>
          <w:szCs w:val="16"/>
          <w:highlight w:val="white"/>
        </w:rPr>
        <w:t xml:space="preserve">from </w:t>
      </w:r>
      <w:r>
        <w:rPr>
          <w:rFonts w:ascii="Courier New" w:hAnsi="Courier New" w:cs="Courier New"/>
          <w:color w:val="000000"/>
          <w:sz w:val="16"/>
          <w:szCs w:val="16"/>
          <w:highlight w:val="white"/>
        </w:rPr>
        <w:t>empregado;</w:t>
      </w:r>
    </w:p>
    <w:p w:rsidR="00B95196" w:rsidRDefault="00B95196" w:rsidP="00942181">
      <w:pPr>
        <w:ind w:left="1191" w:firstLine="0"/>
        <w:rPr>
          <w:highlight w:val="white"/>
        </w:rPr>
      </w:pPr>
    </w:p>
    <w:p w:rsidR="00942181" w:rsidRDefault="00942181" w:rsidP="00942181">
      <w:pPr>
        <w:ind w:left="1191" w:firstLine="0"/>
      </w:pPr>
      <w:r>
        <w:rPr>
          <w:highlight w:val="white"/>
        </w:rPr>
        <w:t xml:space="preserve">Nesta consulta MySQL interpreta que </w:t>
      </w:r>
      <w:r w:rsidRPr="00E40732">
        <w:rPr>
          <w:i/>
          <w:highlight w:val="white"/>
        </w:rPr>
        <w:t>nome</w:t>
      </w:r>
      <w:r>
        <w:rPr>
          <w:highlight w:val="white"/>
        </w:rPr>
        <w:t xml:space="preserve"> é un alias de </w:t>
      </w:r>
      <w:r w:rsidRPr="00E40732">
        <w:rPr>
          <w:i/>
          <w:highlight w:val="white"/>
        </w:rPr>
        <w:t>apelidos</w:t>
      </w:r>
      <w:r>
        <w:rPr>
          <w:highlight w:val="white"/>
        </w:rPr>
        <w:t>. Por esta razón é unha boa práctica poñer os alias de columnas empregando a palabra AS diante.</w:t>
      </w:r>
    </w:p>
    <w:p w:rsidR="00B95196" w:rsidRDefault="00B95196" w:rsidP="00B95196">
      <w:pPr>
        <w:pStyle w:val="p1"/>
        <w:numPr>
          <w:ilvl w:val="0"/>
          <w:numId w:val="0"/>
        </w:numPr>
        <w:ind w:left="1191"/>
      </w:pPr>
    </w:p>
    <w:p w:rsidR="00557162" w:rsidRDefault="007C2F68" w:rsidP="00942181">
      <w:pPr>
        <w:pStyle w:val="p1"/>
      </w:pPr>
      <w:r>
        <w:t>Na lista de selección p</w:t>
      </w:r>
      <w:r w:rsidR="008A7891" w:rsidRPr="008A7891">
        <w:t xml:space="preserve">ódese empregar o símbolo * para representar todas as columnas das táboas seleccionadas, ou empregar o formato </w:t>
      </w:r>
      <w:r w:rsidR="008A7891" w:rsidRPr="00D630F7">
        <w:rPr>
          <w:i/>
        </w:rPr>
        <w:t>nome_táboa</w:t>
      </w:r>
      <w:r w:rsidR="008A7891" w:rsidRPr="008A7891">
        <w:t xml:space="preserve">.* para facer referencia a todas as columnas dunha táboa. </w:t>
      </w:r>
    </w:p>
    <w:p w:rsidR="008A7891" w:rsidRPr="008A7891" w:rsidRDefault="008A7891" w:rsidP="00557162">
      <w:pPr>
        <w:pStyle w:val="sp11"/>
      </w:pPr>
      <w:r w:rsidRPr="008A7891">
        <w:t>Exemplo:</w:t>
      </w:r>
    </w:p>
    <w:p w:rsidR="00B7263D" w:rsidRPr="00B7263D" w:rsidRDefault="00B7263D">
      <w:pPr>
        <w:spacing w:after="0"/>
        <w:rPr>
          <w:rFonts w:ascii="Courier New" w:hAnsi="Courier New" w:cs="Courier New"/>
          <w:color w:val="000000"/>
          <w:sz w:val="16"/>
          <w:szCs w:val="16"/>
          <w:highlight w:val="white"/>
        </w:rPr>
      </w:pPr>
      <w:r w:rsidRPr="00B7263D">
        <w:rPr>
          <w:rFonts w:ascii="Courier New" w:hAnsi="Courier New" w:cs="Courier New"/>
          <w:b/>
          <w:bCs/>
          <w:color w:val="0000FF"/>
          <w:sz w:val="16"/>
          <w:szCs w:val="16"/>
          <w:highlight w:val="white"/>
        </w:rPr>
        <w:t>select</w:t>
      </w:r>
      <w:r w:rsidRPr="00B7263D">
        <w:rPr>
          <w:rFonts w:ascii="Courier New" w:hAnsi="Courier New" w:cs="Courier New"/>
          <w:color w:val="000000"/>
          <w:sz w:val="16"/>
          <w:szCs w:val="16"/>
          <w:highlight w:val="white"/>
        </w:rPr>
        <w:t xml:space="preserve"> </w:t>
      </w:r>
      <w:r w:rsidRPr="00B7263D">
        <w:rPr>
          <w:rFonts w:ascii="Courier New" w:hAnsi="Courier New" w:cs="Courier New"/>
          <w:b/>
          <w:bCs/>
          <w:color w:val="000080"/>
          <w:sz w:val="16"/>
          <w:szCs w:val="16"/>
          <w:highlight w:val="white"/>
        </w:rPr>
        <w:t>*</w:t>
      </w:r>
      <w:r w:rsidRPr="00B7263D">
        <w:rPr>
          <w:rFonts w:ascii="Courier New" w:hAnsi="Courier New" w:cs="Courier New"/>
          <w:color w:val="000000"/>
          <w:sz w:val="16"/>
          <w:szCs w:val="16"/>
          <w:highlight w:val="white"/>
        </w:rPr>
        <w:t xml:space="preserve"> </w:t>
      </w:r>
      <w:r w:rsidRPr="00B7263D">
        <w:rPr>
          <w:rFonts w:ascii="Courier New" w:hAnsi="Courier New" w:cs="Courier New"/>
          <w:b/>
          <w:bCs/>
          <w:color w:val="0000FF"/>
          <w:sz w:val="16"/>
          <w:szCs w:val="16"/>
          <w:highlight w:val="white"/>
        </w:rPr>
        <w:t>from</w:t>
      </w:r>
      <w:r w:rsidRPr="00B7263D">
        <w:rPr>
          <w:rFonts w:ascii="Courier New" w:hAnsi="Courier New" w:cs="Courier New"/>
          <w:color w:val="000000"/>
          <w:sz w:val="16"/>
          <w:szCs w:val="16"/>
          <w:highlight w:val="white"/>
        </w:rPr>
        <w:t xml:space="preserve"> </w:t>
      </w:r>
      <w:r w:rsidR="00F40E8F">
        <w:rPr>
          <w:rFonts w:ascii="Courier New" w:hAnsi="Courier New" w:cs="Courier New"/>
          <w:color w:val="000000"/>
          <w:sz w:val="16"/>
          <w:szCs w:val="16"/>
          <w:highlight w:val="white"/>
        </w:rPr>
        <w:t>departamento</w:t>
      </w:r>
      <w:r w:rsidRPr="00B7263D">
        <w:rPr>
          <w:rFonts w:ascii="Courier New" w:hAnsi="Courier New" w:cs="Courier New"/>
          <w:b/>
          <w:bCs/>
          <w:color w:val="000080"/>
          <w:sz w:val="16"/>
          <w:szCs w:val="16"/>
          <w:highlight w:val="white"/>
        </w:rPr>
        <w:t>;</w:t>
      </w:r>
      <w:r w:rsidRPr="00B7263D">
        <w:rPr>
          <w:rFonts w:ascii="Courier New" w:hAnsi="Courier New" w:cs="Courier New"/>
          <w:color w:val="000000"/>
          <w:sz w:val="16"/>
          <w:szCs w:val="16"/>
          <w:highlight w:val="white"/>
        </w:rPr>
        <w:t xml:space="preserve"> </w:t>
      </w:r>
      <w:r w:rsidRPr="00B7263D">
        <w:rPr>
          <w:rFonts w:ascii="Courier New" w:hAnsi="Courier New" w:cs="Courier New"/>
          <w:color w:val="808080"/>
          <w:sz w:val="16"/>
          <w:szCs w:val="16"/>
          <w:highlight w:val="white"/>
        </w:rPr>
        <w:t xml:space="preserve">/* Mostra todas as columnas da táboa </w:t>
      </w:r>
      <w:r w:rsidR="00F40E8F">
        <w:rPr>
          <w:rFonts w:ascii="Courier New" w:hAnsi="Courier New" w:cs="Courier New"/>
          <w:color w:val="808080"/>
          <w:sz w:val="16"/>
          <w:szCs w:val="16"/>
          <w:highlight w:val="white"/>
        </w:rPr>
        <w:t>departamento</w:t>
      </w:r>
      <w:r w:rsidRPr="00B7263D">
        <w:rPr>
          <w:rFonts w:ascii="Courier New" w:hAnsi="Courier New" w:cs="Courier New"/>
          <w:color w:val="808080"/>
          <w:sz w:val="16"/>
          <w:szCs w:val="16"/>
          <w:highlight w:val="white"/>
        </w:rPr>
        <w:t>*/</w:t>
      </w:r>
    </w:p>
    <w:p w:rsidR="00C4065D" w:rsidRDefault="00101312" w:rsidP="00B95196">
      <w:pPr>
        <w:pStyle w:val="formula1"/>
        <w:ind w:left="284"/>
      </w:pPr>
      <w:r>
        <w:rPr>
          <w:noProof/>
          <w:lang w:val="es-ES"/>
        </w:rPr>
        <w:lastRenderedPageBreak/>
        <w:drawing>
          <wp:inline distT="0" distB="0" distL="0" distR="0">
            <wp:extent cx="5392420" cy="2800882"/>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7"/>
                    <a:srcRect/>
                    <a:stretch>
                      <a:fillRect/>
                    </a:stretch>
                  </pic:blipFill>
                  <pic:spPr bwMode="auto">
                    <a:xfrm>
                      <a:off x="0" y="0"/>
                      <a:ext cx="5396993" cy="2803257"/>
                    </a:xfrm>
                    <a:prstGeom prst="rect">
                      <a:avLst/>
                    </a:prstGeom>
                    <a:noFill/>
                    <a:ln w="9525">
                      <a:noFill/>
                      <a:miter lim="800000"/>
                      <a:headEnd/>
                      <a:tailEnd/>
                    </a:ln>
                  </pic:spPr>
                </pic:pic>
              </a:graphicData>
            </a:graphic>
          </wp:inline>
        </w:drawing>
      </w:r>
    </w:p>
    <w:p w:rsidR="00B95196" w:rsidRDefault="00B95196" w:rsidP="00101312">
      <w:pPr>
        <w:pStyle w:val="sp11"/>
      </w:pPr>
    </w:p>
    <w:p w:rsidR="007D51DD" w:rsidRDefault="00C4065D" w:rsidP="00101312">
      <w:pPr>
        <w:pStyle w:val="sp11"/>
      </w:pPr>
      <w:r>
        <w:t xml:space="preserve">Cando </w:t>
      </w:r>
      <w:r w:rsidR="005E7B6C">
        <w:t>as consultas están embebidas no código dun programa</w:t>
      </w:r>
      <w:r w:rsidR="001B237E">
        <w:t xml:space="preserve"> nunca se debe utilizar o símbolo *</w:t>
      </w:r>
      <w:r w:rsidR="008A7891" w:rsidRPr="008A7891">
        <w:t xml:space="preserve">, </w:t>
      </w:r>
      <w:r w:rsidR="005E7B6C">
        <w:t>xa que</w:t>
      </w:r>
      <w:r w:rsidR="008A7891" w:rsidRPr="008A7891">
        <w:t xml:space="preserve"> pode </w:t>
      </w:r>
      <w:r w:rsidR="00101312">
        <w:t xml:space="preserve">ocorrer </w:t>
      </w:r>
      <w:r w:rsidR="008A7891" w:rsidRPr="008A7891">
        <w:t xml:space="preserve">que se modifique o esquema da táboa </w:t>
      </w:r>
      <w:r w:rsidR="005E7B6C">
        <w:t>e isto afecte ao resultado que de</w:t>
      </w:r>
      <w:r w:rsidR="007D51DD">
        <w:t xml:space="preserve">volve a consulta. Por exemplo, a </w:t>
      </w:r>
      <w:r w:rsidR="00101312">
        <w:t>consulta anterior devolve 5</w:t>
      </w:r>
      <w:r w:rsidR="005E7B6C">
        <w:t xml:space="preserve"> colum</w:t>
      </w:r>
      <w:r w:rsidR="007D51DD">
        <w:t xml:space="preserve">nas; modifícase o esquema da táboa e engádese </w:t>
      </w:r>
      <w:r w:rsidR="005E7B6C">
        <w:t>unha nova columna</w:t>
      </w:r>
      <w:r w:rsidR="007D51DD">
        <w:t xml:space="preserve">; </w:t>
      </w:r>
      <w:r w:rsidR="005E7B6C">
        <w:t>despois do cambio</w:t>
      </w:r>
      <w:r w:rsidR="007D51DD">
        <w:t>,</w:t>
      </w:r>
      <w:r w:rsidR="005E7B6C">
        <w:t xml:space="preserve"> a consulta de</w:t>
      </w:r>
      <w:r w:rsidR="00101312">
        <w:t>volve 6</w:t>
      </w:r>
      <w:r w:rsidR="007D51DD">
        <w:t xml:space="preserve"> columnas; isto pode producir un erro na aplicación se é que o código da mesma só está preparado para manexar 5 columnas.</w:t>
      </w:r>
    </w:p>
    <w:p w:rsidR="00B95196" w:rsidRDefault="00B95196" w:rsidP="007D51DD">
      <w:pPr>
        <w:pStyle w:val="sp11"/>
      </w:pPr>
    </w:p>
    <w:p w:rsidR="008A7891" w:rsidRDefault="008A7891" w:rsidP="007D51DD">
      <w:pPr>
        <w:pStyle w:val="sp11"/>
      </w:pPr>
      <w:r w:rsidRPr="008A7891">
        <w:t xml:space="preserve">O * é útil para facer probas de condicións, </w:t>
      </w:r>
      <w:r w:rsidR="00D630F7">
        <w:t xml:space="preserve">mostrando todas as columnas </w:t>
      </w:r>
      <w:r w:rsidR="00942181">
        <w:t>e seleccionando</w:t>
      </w:r>
      <w:r w:rsidRPr="008A7891">
        <w:t xml:space="preserve"> só as filas que cumpran a condición. </w:t>
      </w:r>
    </w:p>
    <w:p w:rsidR="000C0BB2" w:rsidRDefault="000C0BB2" w:rsidP="00B95196">
      <w:pPr>
        <w:pStyle w:val="n3"/>
      </w:pPr>
      <w:bookmarkStart w:id="17" w:name="_Toc31753088"/>
      <w:r>
        <w:t>Expresións</w:t>
      </w:r>
      <w:bookmarkEnd w:id="17"/>
    </w:p>
    <w:p w:rsidR="00C56D75" w:rsidRPr="00C56D75" w:rsidRDefault="000C0BB2" w:rsidP="00E34ED3">
      <w:pPr>
        <w:pStyle w:val="tx1"/>
      </w:pPr>
      <w:r>
        <w:t xml:space="preserve">Os elementos que poden conter as expresións son: nomes de columnas, </w:t>
      </w:r>
      <w:r w:rsidR="00F40E8F">
        <w:t xml:space="preserve">constantes ou literais, </w:t>
      </w:r>
      <w:r w:rsidR="007D51DD">
        <w:t>variables de usuario</w:t>
      </w:r>
      <w:r w:rsidR="00765B1C">
        <w:t>, funcións</w:t>
      </w:r>
      <w:r w:rsidR="007D51DD">
        <w:t xml:space="preserve"> </w:t>
      </w:r>
      <w:r>
        <w:t>e operadores</w:t>
      </w:r>
      <w:r w:rsidR="00C56D75">
        <w:t xml:space="preserve">. </w:t>
      </w:r>
    </w:p>
    <w:p w:rsidR="00E40732" w:rsidRDefault="00E40732" w:rsidP="00E40732">
      <w:pPr>
        <w:pStyle w:val="n5"/>
      </w:pPr>
      <w:bookmarkStart w:id="18" w:name="_Toc31753089"/>
      <w:bookmarkStart w:id="19" w:name="_GoBack"/>
      <w:bookmarkEnd w:id="19"/>
      <w:r>
        <w:t>Constantes</w:t>
      </w:r>
      <w:bookmarkEnd w:id="18"/>
    </w:p>
    <w:p w:rsidR="00E40732" w:rsidRDefault="00E40732" w:rsidP="00E40732">
      <w:pPr>
        <w:pStyle w:val="tx1"/>
      </w:pPr>
      <w:r>
        <w:t>As constantes ou valores literai</w:t>
      </w:r>
      <w:r w:rsidRPr="001627BF">
        <w:t xml:space="preserve">s </w:t>
      </w:r>
      <w:r w:rsidR="00D36BD4">
        <w:t xml:space="preserve">representan valores fixos. As </w:t>
      </w:r>
      <w:r w:rsidR="00A95D41">
        <w:t>máis</w:t>
      </w:r>
      <w:r w:rsidR="00D36BD4">
        <w:t xml:space="preserve"> utilizada</w:t>
      </w:r>
      <w:r>
        <w:t xml:space="preserve">s en </w:t>
      </w:r>
      <w:r w:rsidRPr="001627BF">
        <w:t>MySQL</w:t>
      </w:r>
      <w:r>
        <w:t xml:space="preserve"> son as </w:t>
      </w:r>
      <w:r w:rsidR="00D36BD4">
        <w:t xml:space="preserve">de tipo </w:t>
      </w:r>
      <w:r>
        <w:t xml:space="preserve">cadeas de carácteres, números, data e hora, </w:t>
      </w:r>
      <w:r w:rsidR="00D36BD4">
        <w:t>booleana</w:t>
      </w:r>
      <w:r>
        <w:t>s ou lóxi</w:t>
      </w:r>
      <w:r w:rsidR="00D36BD4">
        <w:t>ca</w:t>
      </w:r>
      <w:r>
        <w:t>s, e o valor NULL.</w:t>
      </w:r>
    </w:p>
    <w:p w:rsidR="00557162" w:rsidRDefault="00847BEB" w:rsidP="009B10E9">
      <w:pPr>
        <w:pStyle w:val="p1"/>
      </w:pPr>
      <w:r>
        <w:t>Os valores constantes de tipo cadea de caráctere</w:t>
      </w:r>
      <w:r w:rsidR="007D51DD">
        <w:t>s</w:t>
      </w:r>
      <w:r w:rsidR="00E40732" w:rsidRPr="009B10E9">
        <w:t xml:space="preserve"> </w:t>
      </w:r>
      <w:r w:rsidR="00C56D75">
        <w:t>represéntanse por</w:t>
      </w:r>
      <w:r w:rsidR="00E40732" w:rsidRPr="009B10E9">
        <w:t xml:space="preserve"> un conxunto de carácteres pechados entre comiñas simples ou dobres. </w:t>
      </w:r>
      <w:r w:rsidR="005D7A2B">
        <w:t>A</w:t>
      </w:r>
      <w:r w:rsidR="009516A8" w:rsidRPr="00FB7433">
        <w:t xml:space="preserve"> configuración por defecto do servidor MySQL, </w:t>
      </w:r>
      <w:r w:rsidR="005D7A2B">
        <w:t xml:space="preserve">fai que non se diferencie </w:t>
      </w:r>
      <w:r w:rsidR="009516A8" w:rsidRPr="00FB7433">
        <w:t>entre maiúscula</w:t>
      </w:r>
      <w:r w:rsidR="00142B71">
        <w:t>s</w:t>
      </w:r>
      <w:r w:rsidR="009516A8" w:rsidRPr="00FB7433">
        <w:t xml:space="preserve"> e minúsculas, excepto que a cadea</w:t>
      </w:r>
      <w:r w:rsidR="009516A8">
        <w:t xml:space="preserve"> s</w:t>
      </w:r>
      <w:r w:rsidR="009516A8" w:rsidRPr="00FB7433">
        <w:t>e defina como binaria</w:t>
      </w:r>
      <w:r w:rsidR="009516A8">
        <w:t xml:space="preserve"> (BINARY)</w:t>
      </w:r>
      <w:r w:rsidR="009516A8" w:rsidRPr="00FB7433">
        <w:t>.</w:t>
      </w:r>
      <w:r w:rsidR="009516A8">
        <w:t xml:space="preserve"> </w:t>
      </w:r>
    </w:p>
    <w:p w:rsidR="00E40732" w:rsidRDefault="00557162" w:rsidP="00557162">
      <w:pPr>
        <w:pStyle w:val="sp11"/>
      </w:pPr>
      <w:r>
        <w:t>Exemplo</w:t>
      </w:r>
      <w:r w:rsidR="00E40732">
        <w:t>:</w:t>
      </w:r>
    </w:p>
    <w:p w:rsidR="00B95196" w:rsidRDefault="00B95196" w:rsidP="00E40732">
      <w:pPr>
        <w:spacing w:after="0"/>
        <w:rPr>
          <w:rFonts w:ascii="Courier New" w:hAnsi="Courier New" w:cs="Courier New"/>
          <w:b/>
          <w:bCs/>
          <w:color w:val="0000FF"/>
          <w:sz w:val="16"/>
          <w:szCs w:val="16"/>
          <w:highlight w:val="white"/>
        </w:rPr>
      </w:pPr>
    </w:p>
    <w:p w:rsidR="00E40732" w:rsidRPr="00635D68" w:rsidRDefault="00E40732" w:rsidP="00E40732">
      <w:pPr>
        <w:spacing w:after="0"/>
        <w:rPr>
          <w:rFonts w:ascii="Courier New" w:hAnsi="Courier New" w:cs="Courier New"/>
          <w:color w:val="000000"/>
          <w:sz w:val="16"/>
          <w:szCs w:val="16"/>
          <w:highlight w:val="white"/>
        </w:rPr>
      </w:pP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sidR="007D51DD">
        <w:rPr>
          <w:rFonts w:ascii="Courier New" w:hAnsi="Courier New" w:cs="Courier New"/>
          <w:color w:val="67AD27"/>
          <w:sz w:val="16"/>
          <w:szCs w:val="16"/>
          <w:highlight w:val="white"/>
        </w:rPr>
        <w:t>'cadea con comiñas simples</w:t>
      </w:r>
      <w:r w:rsidRPr="00635D68">
        <w:rPr>
          <w:rFonts w:ascii="Courier New" w:hAnsi="Courier New" w:cs="Courier New"/>
          <w:color w:val="67AD27"/>
          <w:sz w:val="16"/>
          <w:szCs w:val="16"/>
          <w:highlight w:val="white"/>
        </w:rPr>
        <w:t>'</w:t>
      </w:r>
      <w:r w:rsidRPr="00635D68">
        <w:rPr>
          <w:rFonts w:ascii="Courier New" w:hAnsi="Courier New" w:cs="Courier New"/>
          <w:b/>
          <w:bCs/>
          <w:color w:val="000080"/>
          <w:sz w:val="16"/>
          <w:szCs w:val="16"/>
          <w:highlight w:val="white"/>
        </w:rPr>
        <w:t>,</w:t>
      </w:r>
    </w:p>
    <w:p w:rsidR="00E40732" w:rsidRPr="00635D68" w:rsidRDefault="00FA7BEC" w:rsidP="00E40732">
      <w:pPr>
        <w:spacing w:after="0"/>
        <w:rPr>
          <w:rFonts w:ascii="Courier New" w:hAnsi="Courier New" w:cs="Courier New"/>
          <w:color w:val="000000"/>
          <w:sz w:val="16"/>
          <w:szCs w:val="16"/>
          <w:highlight w:val="white"/>
        </w:rPr>
      </w:pPr>
      <w:r>
        <w:rPr>
          <w:rFonts w:ascii="Courier New" w:hAnsi="Courier New" w:cs="Courier New"/>
          <w:color w:val="000000"/>
          <w:sz w:val="16"/>
          <w:szCs w:val="16"/>
          <w:highlight w:val="white"/>
        </w:rPr>
        <w:tab/>
      </w:r>
      <w:r>
        <w:rPr>
          <w:rFonts w:ascii="Courier New" w:hAnsi="Courier New" w:cs="Courier New"/>
          <w:color w:val="67AD27"/>
          <w:sz w:val="16"/>
          <w:szCs w:val="16"/>
          <w:highlight w:val="white"/>
        </w:rPr>
        <w:t>"</w:t>
      </w:r>
      <w:r w:rsidR="007D51DD">
        <w:rPr>
          <w:rFonts w:ascii="Courier New" w:hAnsi="Courier New" w:cs="Courier New"/>
          <w:color w:val="67AD27"/>
          <w:sz w:val="16"/>
          <w:szCs w:val="16"/>
          <w:highlight w:val="white"/>
        </w:rPr>
        <w:t>cadea con comiñ</w:t>
      </w:r>
      <w:r w:rsidR="00E40732" w:rsidRPr="00635D68">
        <w:rPr>
          <w:rFonts w:ascii="Courier New" w:hAnsi="Courier New" w:cs="Courier New"/>
          <w:color w:val="67AD27"/>
          <w:sz w:val="16"/>
          <w:szCs w:val="16"/>
          <w:highlight w:val="white"/>
        </w:rPr>
        <w:t>as dobres</w:t>
      </w:r>
      <w:r>
        <w:rPr>
          <w:rFonts w:ascii="Courier New" w:hAnsi="Courier New" w:cs="Courier New"/>
          <w:color w:val="67AD27"/>
          <w:sz w:val="16"/>
          <w:szCs w:val="16"/>
          <w:highlight w:val="white"/>
        </w:rPr>
        <w:t>"</w:t>
      </w:r>
      <w:r w:rsidR="00E40732" w:rsidRPr="00635D68">
        <w:rPr>
          <w:rFonts w:ascii="Courier New" w:hAnsi="Courier New" w:cs="Courier New"/>
          <w:b/>
          <w:bCs/>
          <w:color w:val="000080"/>
          <w:sz w:val="16"/>
          <w:szCs w:val="16"/>
          <w:highlight w:val="white"/>
        </w:rPr>
        <w:t>,</w:t>
      </w:r>
    </w:p>
    <w:p w:rsidR="00E40732" w:rsidRPr="00635D68" w:rsidRDefault="00E40732" w:rsidP="00E40732">
      <w:pPr>
        <w:spacing w:after="0"/>
        <w:rPr>
          <w:sz w:val="16"/>
          <w:szCs w:val="16"/>
        </w:rPr>
      </w:pPr>
      <w:r w:rsidRPr="00635D68">
        <w:rPr>
          <w:rFonts w:ascii="Courier New" w:hAnsi="Courier New" w:cs="Courier New"/>
          <w:color w:val="000000"/>
          <w:sz w:val="16"/>
          <w:szCs w:val="16"/>
          <w:highlight w:val="white"/>
        </w:rPr>
        <w:tab/>
      </w:r>
      <w:r w:rsidR="007D51DD">
        <w:rPr>
          <w:rFonts w:ascii="Courier New" w:hAnsi="Courier New" w:cs="Courier New"/>
          <w:color w:val="67AD27"/>
          <w:sz w:val="16"/>
          <w:szCs w:val="16"/>
          <w:highlight w:val="white"/>
        </w:rPr>
        <w:t>'cadea que inclú</w:t>
      </w:r>
      <w:r w:rsidRPr="00635D68">
        <w:rPr>
          <w:rFonts w:ascii="Courier New" w:hAnsi="Courier New" w:cs="Courier New"/>
          <w:color w:val="67AD27"/>
          <w:sz w:val="16"/>
          <w:szCs w:val="16"/>
          <w:highlight w:val="white"/>
        </w:rPr>
        <w:t>e un carácter " (comiñas dobres)'</w:t>
      </w:r>
      <w:r w:rsidRPr="00635D68">
        <w:rPr>
          <w:rFonts w:ascii="Courier New" w:hAnsi="Courier New" w:cs="Courier New"/>
          <w:b/>
          <w:bCs/>
          <w:color w:val="000080"/>
          <w:sz w:val="16"/>
          <w:szCs w:val="16"/>
          <w:highlight w:val="white"/>
        </w:rPr>
        <w:t>;</w:t>
      </w:r>
    </w:p>
    <w:p w:rsidR="00E40732" w:rsidRDefault="00D36BD4" w:rsidP="00E40732">
      <w:pPr>
        <w:pStyle w:val="formula1"/>
      </w:pPr>
      <w:r>
        <w:rPr>
          <w:noProof/>
          <w:lang w:val="es-ES"/>
        </w:rPr>
        <w:lastRenderedPageBreak/>
        <w:drawing>
          <wp:inline distT="0" distB="0" distL="0" distR="0">
            <wp:extent cx="5684060" cy="1057275"/>
            <wp:effectExtent l="1905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684060" cy="1057275"/>
                    </a:xfrm>
                    <a:prstGeom prst="rect">
                      <a:avLst/>
                    </a:prstGeom>
                    <a:noFill/>
                    <a:ln w="9525">
                      <a:noFill/>
                      <a:miter lim="800000"/>
                      <a:headEnd/>
                      <a:tailEnd/>
                    </a:ln>
                  </pic:spPr>
                </pic:pic>
              </a:graphicData>
            </a:graphic>
          </wp:inline>
        </w:drawing>
      </w:r>
    </w:p>
    <w:p w:rsidR="00B95196" w:rsidRDefault="00B95196" w:rsidP="00B95196">
      <w:pPr>
        <w:pStyle w:val="p2"/>
        <w:numPr>
          <w:ilvl w:val="0"/>
          <w:numId w:val="0"/>
        </w:numPr>
        <w:ind w:left="1475"/>
      </w:pPr>
    </w:p>
    <w:p w:rsidR="0035562D" w:rsidRDefault="009B10E9" w:rsidP="00D37C50">
      <w:pPr>
        <w:pStyle w:val="p2"/>
      </w:pPr>
      <w:r>
        <w:t>Se</w:t>
      </w:r>
      <w:r w:rsidRPr="009B10E9">
        <w:t xml:space="preserve"> </w:t>
      </w:r>
      <w:r>
        <w:t xml:space="preserve">o </w:t>
      </w:r>
      <w:r w:rsidRPr="009B10E9">
        <w:t xml:space="preserve">servidor </w:t>
      </w:r>
      <w:r>
        <w:t>ten</w:t>
      </w:r>
      <w:r w:rsidRPr="009B10E9">
        <w:t xml:space="preserve"> habilitado </w:t>
      </w:r>
      <w:r>
        <w:t xml:space="preserve">o modo </w:t>
      </w:r>
      <w:r w:rsidRPr="009B10E9">
        <w:t>ANSI_QUOTES</w:t>
      </w:r>
      <w:r w:rsidR="007D51DD">
        <w:t>, as cadeas só</w:t>
      </w:r>
      <w:r>
        <w:t xml:space="preserve"> </w:t>
      </w:r>
      <w:r w:rsidRPr="009B10E9">
        <w:t>p</w:t>
      </w:r>
      <w:r>
        <w:t>o</w:t>
      </w:r>
      <w:r w:rsidRPr="009B10E9">
        <w:t>den deli</w:t>
      </w:r>
      <w:r>
        <w:t>mitarse con comiñ</w:t>
      </w:r>
      <w:r w:rsidRPr="009B10E9">
        <w:t xml:space="preserve">as simples. </w:t>
      </w:r>
      <w:r>
        <w:t>Nese caso, u</w:t>
      </w:r>
      <w:r w:rsidRPr="009B10E9">
        <w:t>n</w:t>
      </w:r>
      <w:r w:rsidR="00E34ED3">
        <w:t>h</w:t>
      </w:r>
      <w:r w:rsidRPr="009B10E9">
        <w:t xml:space="preserve">a cadea </w:t>
      </w:r>
      <w:r>
        <w:t>delimitada por comiñas dobr</w:t>
      </w:r>
      <w:r w:rsidRPr="009B10E9">
        <w:t>es será interpretada como un identificador</w:t>
      </w:r>
      <w:r>
        <w:t>. Na instalación por defecto de MySQL este modo está deshabilitado.</w:t>
      </w:r>
    </w:p>
    <w:p w:rsidR="00B95196" w:rsidRDefault="00B95196" w:rsidP="00B95196">
      <w:pPr>
        <w:pStyle w:val="p2"/>
        <w:numPr>
          <w:ilvl w:val="0"/>
          <w:numId w:val="0"/>
        </w:numPr>
        <w:ind w:left="1475"/>
      </w:pPr>
    </w:p>
    <w:p w:rsidR="008F05B3" w:rsidRDefault="008F05B3" w:rsidP="00B45F06">
      <w:pPr>
        <w:pStyle w:val="sp21"/>
      </w:pPr>
    </w:p>
    <w:p w:rsidR="00B45F06" w:rsidRDefault="00E86593" w:rsidP="008F05B3">
      <w:pPr>
        <w:pStyle w:val="p2"/>
      </w:pPr>
      <w:r>
        <w:t xml:space="preserve">Dentro das comiñas pódense utilizar algunhas </w:t>
      </w:r>
      <w:r w:rsidR="00D039FC">
        <w:t>secuencias</w:t>
      </w:r>
      <w:r>
        <w:t xml:space="preserve"> de carácteres para representar carácteres especiais.</w:t>
      </w:r>
      <w:r w:rsidR="00384A0C">
        <w:t xml:space="preserve"> Estas </w:t>
      </w:r>
      <w:r w:rsidR="00D039FC">
        <w:t>secuencias</w:t>
      </w:r>
      <w:r w:rsidR="00384A0C">
        <w:t xml:space="preserve"> empezan </w:t>
      </w:r>
      <w:r w:rsidR="00D039FC">
        <w:t>cun cará</w:t>
      </w:r>
      <w:r w:rsidR="00384A0C">
        <w:t xml:space="preserve">cter de </w:t>
      </w:r>
      <w:r w:rsidR="00D039FC">
        <w:t>e</w:t>
      </w:r>
      <w:r w:rsidR="00384A0C">
        <w:t>scape</w:t>
      </w:r>
      <w:r w:rsidR="00D039FC">
        <w:t>,</w:t>
      </w:r>
      <w:r w:rsidR="00384A0C">
        <w:t xml:space="preserve"> representado pola barra invertida</w:t>
      </w:r>
      <w:r w:rsidR="00D039FC">
        <w:t xml:space="preserve"> (\</w:t>
      </w:r>
      <w:r w:rsidR="00C64DD8">
        <w:t>).</w:t>
      </w:r>
      <w:r w:rsidR="00B45F06">
        <w:t xml:space="preserve"> As secuencias de escape que recoñece MySQL pódense consultar no manual de referencia. Nesta táboa móstra</w:t>
      </w:r>
      <w:r w:rsidR="00142B71">
        <w:t>n</w:t>
      </w:r>
      <w:r w:rsidR="00B45F06">
        <w:t>se algúns dos máis empregados:</w:t>
      </w:r>
    </w:p>
    <w:p w:rsidR="008F05B3" w:rsidRPr="00226918" w:rsidRDefault="008F05B3" w:rsidP="008F05B3">
      <w:pPr>
        <w:pStyle w:val="p2"/>
        <w:numPr>
          <w:ilvl w:val="0"/>
          <w:numId w:val="0"/>
        </w:numPr>
        <w:ind w:left="1475"/>
      </w:pPr>
    </w:p>
    <w:tbl>
      <w:tblPr>
        <w:tblStyle w:val="Tablaconcuadrcula"/>
        <w:tblW w:w="0" w:type="auto"/>
        <w:jc w:val="center"/>
        <w:tblInd w:w="0" w:type="dxa"/>
        <w:tblLook w:val="04A0" w:firstRow="1" w:lastRow="0" w:firstColumn="1" w:lastColumn="0" w:noHBand="0" w:noVBand="1"/>
      </w:tblPr>
      <w:tblGrid>
        <w:gridCol w:w="567"/>
        <w:gridCol w:w="3544"/>
      </w:tblGrid>
      <w:tr w:rsidR="00B45F06" w:rsidRPr="00626E5F" w:rsidTr="00801BBA">
        <w:trPr>
          <w:jc w:val="center"/>
        </w:trPr>
        <w:tc>
          <w:tcPr>
            <w:tcW w:w="567" w:type="dxa"/>
          </w:tcPr>
          <w:p w:rsidR="00B45F06" w:rsidRPr="00626E5F" w:rsidRDefault="00B45F06" w:rsidP="00801BBA">
            <w:pPr>
              <w:pStyle w:val="tt1c"/>
              <w:rPr>
                <w:sz w:val="20"/>
              </w:rPr>
            </w:pPr>
            <w:r w:rsidRPr="00626E5F">
              <w:rPr>
                <w:sz w:val="20"/>
              </w:rPr>
              <w:t>\n</w:t>
            </w:r>
          </w:p>
        </w:tc>
        <w:tc>
          <w:tcPr>
            <w:tcW w:w="3544" w:type="dxa"/>
          </w:tcPr>
          <w:p w:rsidR="00B45F06" w:rsidRPr="00626E5F" w:rsidRDefault="00B45F06" w:rsidP="00801BBA">
            <w:pPr>
              <w:pStyle w:val="tt1"/>
              <w:rPr>
                <w:sz w:val="20"/>
              </w:rPr>
            </w:pPr>
            <w:r w:rsidRPr="00626E5F">
              <w:rPr>
                <w:sz w:val="20"/>
              </w:rPr>
              <w:t>Carácter de salto de liña (LF). Código ASCII: 10</w:t>
            </w:r>
          </w:p>
        </w:tc>
      </w:tr>
      <w:tr w:rsidR="00B45F06" w:rsidRPr="00626E5F" w:rsidTr="00801BBA">
        <w:trPr>
          <w:jc w:val="center"/>
        </w:trPr>
        <w:tc>
          <w:tcPr>
            <w:tcW w:w="567" w:type="dxa"/>
          </w:tcPr>
          <w:p w:rsidR="00B45F06" w:rsidRPr="00626E5F" w:rsidRDefault="00B45F06" w:rsidP="00801BBA">
            <w:pPr>
              <w:pStyle w:val="tt1c"/>
              <w:rPr>
                <w:sz w:val="20"/>
              </w:rPr>
            </w:pPr>
            <w:r w:rsidRPr="00626E5F">
              <w:rPr>
                <w:sz w:val="20"/>
              </w:rPr>
              <w:t>\r</w:t>
            </w:r>
          </w:p>
        </w:tc>
        <w:tc>
          <w:tcPr>
            <w:tcW w:w="3544" w:type="dxa"/>
          </w:tcPr>
          <w:p w:rsidR="00B45F06" w:rsidRPr="00626E5F" w:rsidRDefault="00B45F06" w:rsidP="00801BBA">
            <w:pPr>
              <w:pStyle w:val="tt1"/>
              <w:rPr>
                <w:sz w:val="20"/>
              </w:rPr>
            </w:pPr>
            <w:r w:rsidRPr="00626E5F">
              <w:rPr>
                <w:sz w:val="20"/>
              </w:rPr>
              <w:t>Carácter de retorno de carro. (CR). Código ASCII: 13</w:t>
            </w:r>
          </w:p>
        </w:tc>
      </w:tr>
      <w:tr w:rsidR="00B45F06" w:rsidRPr="00626E5F" w:rsidTr="00801BBA">
        <w:trPr>
          <w:jc w:val="center"/>
        </w:trPr>
        <w:tc>
          <w:tcPr>
            <w:tcW w:w="567" w:type="dxa"/>
          </w:tcPr>
          <w:p w:rsidR="00B45F06" w:rsidRPr="00626E5F" w:rsidRDefault="00B45F06" w:rsidP="00801BBA">
            <w:pPr>
              <w:pStyle w:val="tt1c"/>
              <w:rPr>
                <w:sz w:val="20"/>
              </w:rPr>
            </w:pPr>
            <w:r w:rsidRPr="00626E5F">
              <w:rPr>
                <w:sz w:val="20"/>
              </w:rPr>
              <w:t>\t</w:t>
            </w:r>
          </w:p>
        </w:tc>
        <w:tc>
          <w:tcPr>
            <w:tcW w:w="3544" w:type="dxa"/>
          </w:tcPr>
          <w:p w:rsidR="00B45F06" w:rsidRPr="00626E5F" w:rsidRDefault="00B45F06" w:rsidP="00801BBA">
            <w:pPr>
              <w:pStyle w:val="tt1"/>
              <w:rPr>
                <w:sz w:val="20"/>
              </w:rPr>
            </w:pPr>
            <w:r w:rsidRPr="00626E5F">
              <w:rPr>
                <w:sz w:val="20"/>
              </w:rPr>
              <w:t>Carácter de tabulación</w:t>
            </w:r>
          </w:p>
        </w:tc>
      </w:tr>
      <w:tr w:rsidR="00B45F06" w:rsidRPr="00626E5F" w:rsidTr="00801BBA">
        <w:trPr>
          <w:jc w:val="center"/>
        </w:trPr>
        <w:tc>
          <w:tcPr>
            <w:tcW w:w="567" w:type="dxa"/>
          </w:tcPr>
          <w:p w:rsidR="00B45F06" w:rsidRPr="00626E5F" w:rsidRDefault="00B45F06" w:rsidP="00801BBA">
            <w:pPr>
              <w:pStyle w:val="tt1c"/>
              <w:rPr>
                <w:sz w:val="20"/>
              </w:rPr>
            </w:pPr>
            <w:r w:rsidRPr="00626E5F">
              <w:rPr>
                <w:sz w:val="20"/>
              </w:rPr>
              <w:t>\\</w:t>
            </w:r>
          </w:p>
        </w:tc>
        <w:tc>
          <w:tcPr>
            <w:tcW w:w="3544" w:type="dxa"/>
          </w:tcPr>
          <w:p w:rsidR="00B45F06" w:rsidRPr="00626E5F" w:rsidRDefault="00B45F06" w:rsidP="00801BBA">
            <w:pPr>
              <w:pStyle w:val="tt1"/>
              <w:rPr>
                <w:sz w:val="20"/>
              </w:rPr>
            </w:pPr>
            <w:r w:rsidRPr="00626E5F">
              <w:rPr>
                <w:sz w:val="20"/>
              </w:rPr>
              <w:t>Carácter de barra invertida (\)</w:t>
            </w:r>
          </w:p>
        </w:tc>
      </w:tr>
    </w:tbl>
    <w:p w:rsidR="00E86593" w:rsidRDefault="00C64DD8" w:rsidP="00B45F06">
      <w:pPr>
        <w:pStyle w:val="sp21"/>
      </w:pPr>
      <w:r>
        <w:t>Exemplos:</w:t>
      </w:r>
    </w:p>
    <w:p w:rsidR="008F05B3" w:rsidRDefault="008F05B3" w:rsidP="00B45F06">
      <w:pPr>
        <w:pStyle w:val="sp21"/>
      </w:pPr>
    </w:p>
    <w:p w:rsidR="00226918" w:rsidRPr="00226918" w:rsidRDefault="00226918">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226918">
        <w:rPr>
          <w:rFonts w:ascii="Courier New" w:hAnsi="Courier New" w:cs="Courier New"/>
          <w:b/>
          <w:bCs/>
          <w:color w:val="0000FF"/>
          <w:sz w:val="16"/>
          <w:szCs w:val="16"/>
          <w:highlight w:val="white"/>
        </w:rPr>
        <w:t>select</w:t>
      </w:r>
      <w:r w:rsidRPr="00226918">
        <w:rPr>
          <w:rFonts w:ascii="Courier New" w:hAnsi="Courier New" w:cs="Courier New"/>
          <w:color w:val="000000"/>
          <w:sz w:val="16"/>
          <w:szCs w:val="16"/>
          <w:highlight w:val="white"/>
        </w:rPr>
        <w:t xml:space="preserve"> </w:t>
      </w:r>
      <w:r w:rsidRPr="00226918">
        <w:rPr>
          <w:rFonts w:ascii="Courier New" w:hAnsi="Courier New" w:cs="Courier New"/>
          <w:color w:val="67AD27"/>
          <w:sz w:val="16"/>
          <w:szCs w:val="16"/>
          <w:highlight w:val="white"/>
        </w:rPr>
        <w:t>'exemplo \r\n</w:t>
      </w:r>
      <w:r w:rsidR="00D378EC">
        <w:rPr>
          <w:rFonts w:ascii="Courier New" w:hAnsi="Courier New" w:cs="Courier New"/>
          <w:color w:val="67AD27"/>
          <w:sz w:val="16"/>
          <w:szCs w:val="16"/>
          <w:highlight w:val="white"/>
        </w:rPr>
        <w:t xml:space="preserve"> </w:t>
      </w:r>
      <w:r w:rsidRPr="00226918">
        <w:rPr>
          <w:rFonts w:ascii="Courier New" w:hAnsi="Courier New" w:cs="Courier New"/>
          <w:color w:val="67AD27"/>
          <w:sz w:val="16"/>
          <w:szCs w:val="16"/>
          <w:highlight w:val="white"/>
        </w:rPr>
        <w:t>cambio de liña</w:t>
      </w:r>
      <w:r w:rsidR="00557162">
        <w:rPr>
          <w:rFonts w:ascii="Courier New" w:hAnsi="Courier New" w:cs="Courier New"/>
          <w:color w:val="67AD27"/>
          <w:sz w:val="16"/>
          <w:szCs w:val="16"/>
          <w:highlight w:val="white"/>
        </w:rPr>
        <w:t>'</w:t>
      </w:r>
      <w:r w:rsidRPr="00226918">
        <w:rPr>
          <w:rFonts w:ascii="Courier New" w:hAnsi="Courier New" w:cs="Courier New"/>
          <w:b/>
          <w:bCs/>
          <w:color w:val="000080"/>
          <w:sz w:val="16"/>
          <w:szCs w:val="16"/>
          <w:highlight w:val="white"/>
        </w:rPr>
        <w:t>;</w:t>
      </w:r>
    </w:p>
    <w:p w:rsidR="00226918" w:rsidRDefault="00226918">
      <w:pPr>
        <w:spacing w:after="0"/>
        <w:rPr>
          <w:rFonts w:ascii="Courier New" w:hAnsi="Courier New" w:cs="Courier New"/>
          <w:b/>
          <w:bCs/>
          <w:color w:val="000080"/>
          <w:sz w:val="16"/>
          <w:szCs w:val="16"/>
        </w:rPr>
      </w:pPr>
      <w:r>
        <w:rPr>
          <w:rFonts w:ascii="Courier New" w:hAnsi="Courier New" w:cs="Courier New"/>
          <w:b/>
          <w:bCs/>
          <w:color w:val="0000FF"/>
          <w:sz w:val="16"/>
          <w:szCs w:val="16"/>
          <w:highlight w:val="white"/>
        </w:rPr>
        <w:tab/>
      </w:r>
      <w:r w:rsidRPr="00226918">
        <w:rPr>
          <w:rFonts w:ascii="Courier New" w:hAnsi="Courier New" w:cs="Courier New"/>
          <w:b/>
          <w:bCs/>
          <w:color w:val="0000FF"/>
          <w:sz w:val="16"/>
          <w:szCs w:val="16"/>
          <w:highlight w:val="white"/>
        </w:rPr>
        <w:t>select</w:t>
      </w:r>
      <w:r w:rsidRPr="00226918">
        <w:rPr>
          <w:rFonts w:ascii="Courier New" w:hAnsi="Courier New" w:cs="Courier New"/>
          <w:color w:val="000000"/>
          <w:sz w:val="16"/>
          <w:szCs w:val="16"/>
          <w:highlight w:val="white"/>
        </w:rPr>
        <w:t xml:space="preserve"> </w:t>
      </w:r>
      <w:r w:rsidRPr="00226918">
        <w:rPr>
          <w:rFonts w:ascii="Courier New" w:hAnsi="Courier New" w:cs="Courier New"/>
          <w:color w:val="67AD27"/>
          <w:sz w:val="16"/>
          <w:szCs w:val="16"/>
          <w:highlight w:val="white"/>
        </w:rPr>
        <w:t>'A barra invertida non se mostra</w:t>
      </w:r>
      <w:r w:rsidR="00D378EC">
        <w:rPr>
          <w:rFonts w:ascii="Courier New" w:hAnsi="Courier New" w:cs="Courier New"/>
          <w:color w:val="67AD27"/>
          <w:sz w:val="16"/>
          <w:szCs w:val="16"/>
          <w:highlight w:val="white"/>
        </w:rPr>
        <w:t>,</w:t>
      </w:r>
      <w:r w:rsidRPr="00226918">
        <w:rPr>
          <w:rFonts w:ascii="Courier New" w:hAnsi="Courier New" w:cs="Courier New"/>
          <w:color w:val="67AD27"/>
          <w:sz w:val="16"/>
          <w:szCs w:val="16"/>
          <w:highlight w:val="white"/>
        </w:rPr>
        <w:t xml:space="preserve"> \ pero pódese "escapar" \\ </w:t>
      </w:r>
      <w:r w:rsidR="00CE64D4">
        <w:rPr>
          <w:rFonts w:ascii="Courier New" w:hAnsi="Courier New" w:cs="Courier New"/>
          <w:color w:val="67AD27"/>
          <w:sz w:val="16"/>
          <w:szCs w:val="16"/>
          <w:highlight w:val="white"/>
        </w:rPr>
        <w:t>para mostrala</w:t>
      </w:r>
      <w:r w:rsidRPr="00226918">
        <w:rPr>
          <w:rFonts w:ascii="Courier New" w:hAnsi="Courier New" w:cs="Courier New"/>
          <w:color w:val="67AD27"/>
          <w:sz w:val="16"/>
          <w:szCs w:val="16"/>
          <w:highlight w:val="white"/>
        </w:rPr>
        <w:t>'</w:t>
      </w:r>
      <w:r w:rsidRPr="00226918">
        <w:rPr>
          <w:rFonts w:ascii="Courier New" w:hAnsi="Courier New" w:cs="Courier New"/>
          <w:b/>
          <w:bCs/>
          <w:color w:val="000080"/>
          <w:sz w:val="16"/>
          <w:szCs w:val="16"/>
          <w:highlight w:val="white"/>
        </w:rPr>
        <w:t>;</w:t>
      </w:r>
    </w:p>
    <w:p w:rsidR="008F05B3" w:rsidRDefault="008F05B3" w:rsidP="00D378EC">
      <w:pPr>
        <w:pStyle w:val="sp21"/>
      </w:pPr>
    </w:p>
    <w:p w:rsidR="00D378EC" w:rsidRDefault="00D378EC" w:rsidP="00D378EC">
      <w:pPr>
        <w:pStyle w:val="sp21"/>
      </w:pPr>
      <w:r>
        <w:t>Resultado da execución:</w:t>
      </w:r>
    </w:p>
    <w:tbl>
      <w:tblPr>
        <w:tblStyle w:val="Tablaconcuadrcula"/>
        <w:tblW w:w="0" w:type="auto"/>
        <w:tblInd w:w="1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5363"/>
      </w:tblGrid>
      <w:tr w:rsidR="00D378EC" w:rsidTr="00D378EC">
        <w:tc>
          <w:tcPr>
            <w:tcW w:w="4888" w:type="dxa"/>
          </w:tcPr>
          <w:p w:rsidR="00D378EC" w:rsidRDefault="00D378EC" w:rsidP="00D378EC">
            <w:pPr>
              <w:pStyle w:val="sp21"/>
              <w:ind w:left="0"/>
              <w:jc w:val="center"/>
            </w:pPr>
            <w:r>
              <w:rPr>
                <w:noProof/>
                <w:lang w:val="es-ES"/>
              </w:rPr>
              <w:drawing>
                <wp:inline distT="0" distB="0" distL="0" distR="0">
                  <wp:extent cx="1781494" cy="295275"/>
                  <wp:effectExtent l="19050" t="0" r="9206"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1777329" cy="294585"/>
                          </a:xfrm>
                          <a:prstGeom prst="rect">
                            <a:avLst/>
                          </a:prstGeom>
                          <a:noFill/>
                          <a:ln w="9525">
                            <a:noFill/>
                            <a:miter lim="800000"/>
                            <a:headEnd/>
                            <a:tailEnd/>
                          </a:ln>
                        </pic:spPr>
                      </pic:pic>
                    </a:graphicData>
                  </a:graphic>
                </wp:inline>
              </w:drawing>
            </w:r>
          </w:p>
        </w:tc>
        <w:tc>
          <w:tcPr>
            <w:tcW w:w="4889" w:type="dxa"/>
          </w:tcPr>
          <w:p w:rsidR="00D378EC" w:rsidRDefault="00D378EC" w:rsidP="00D378EC">
            <w:pPr>
              <w:pStyle w:val="sp21"/>
              <w:ind w:left="0"/>
              <w:jc w:val="center"/>
            </w:pPr>
            <w:r>
              <w:rPr>
                <w:noProof/>
                <w:lang w:val="es-ES"/>
              </w:rPr>
              <w:drawing>
                <wp:inline distT="0" distB="0" distL="0" distR="0">
                  <wp:extent cx="3374373" cy="314325"/>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3374373" cy="314325"/>
                          </a:xfrm>
                          <a:prstGeom prst="rect">
                            <a:avLst/>
                          </a:prstGeom>
                          <a:noFill/>
                          <a:ln w="9525">
                            <a:noFill/>
                            <a:miter lim="800000"/>
                            <a:headEnd/>
                            <a:tailEnd/>
                          </a:ln>
                        </pic:spPr>
                      </pic:pic>
                    </a:graphicData>
                  </a:graphic>
                </wp:inline>
              </w:drawing>
            </w:r>
          </w:p>
        </w:tc>
      </w:tr>
    </w:tbl>
    <w:p w:rsidR="00D05CBB" w:rsidRDefault="00D05CBB" w:rsidP="00D05CBB">
      <w:pPr>
        <w:pStyle w:val="p1"/>
        <w:numPr>
          <w:ilvl w:val="0"/>
          <w:numId w:val="0"/>
        </w:numPr>
        <w:ind w:left="1191"/>
      </w:pPr>
    </w:p>
    <w:p w:rsidR="00E86593" w:rsidRDefault="00E86593" w:rsidP="00E86593">
      <w:pPr>
        <w:pStyle w:val="p1"/>
      </w:pPr>
      <w:r>
        <w:t xml:space="preserve">Os </w:t>
      </w:r>
      <w:r w:rsidR="00E34ED3">
        <w:t>valores constantes de tipo numérico</w:t>
      </w:r>
      <w:r>
        <w:t xml:space="preserve"> enteiro represéntanse como unha secuencia de díxitos; os de tipo decimal utilizan o carácter punto (.) como separador decimal. Calquera número pode ir precedido do signo menos (-) par</w:t>
      </w:r>
      <w:r w:rsidR="008A2AD8">
        <w:t>a</w:t>
      </w:r>
      <w:r w:rsidR="00D36BD4">
        <w:t xml:space="preserve"> indicar un valor negativo, ou do signo </w:t>
      </w:r>
      <w:r w:rsidR="00A95D41">
        <w:t>máis</w:t>
      </w:r>
      <w:r w:rsidR="00D36BD4">
        <w:t xml:space="preserve"> para indicar un valor positivo (+). Se non se pon ningún signo</w:t>
      </w:r>
      <w:r w:rsidR="005D7A2B">
        <w:t>,</w:t>
      </w:r>
      <w:r w:rsidR="00D36BD4">
        <w:t xml:space="preserve"> considérase positivo. </w:t>
      </w:r>
      <w:r>
        <w:t>Exemplos:</w:t>
      </w:r>
    </w:p>
    <w:p w:rsidR="008F05B3" w:rsidRDefault="008F05B3" w:rsidP="008F05B3">
      <w:pPr>
        <w:pStyle w:val="p1"/>
        <w:numPr>
          <w:ilvl w:val="0"/>
          <w:numId w:val="0"/>
        </w:numPr>
        <w:ind w:left="1191"/>
      </w:pPr>
    </w:p>
    <w:p w:rsidR="00D05CBB" w:rsidRDefault="00D05CBB" w:rsidP="00E86593">
      <w:pPr>
        <w:spacing w:after="0"/>
        <w:rPr>
          <w:rFonts w:ascii="Courier New" w:hAnsi="Courier New" w:cs="Courier New"/>
          <w:b/>
          <w:bCs/>
          <w:color w:val="0000FF"/>
          <w:sz w:val="16"/>
          <w:szCs w:val="16"/>
          <w:highlight w:val="white"/>
        </w:rPr>
      </w:pPr>
    </w:p>
    <w:p w:rsidR="00E86593" w:rsidRPr="00635D68" w:rsidRDefault="00E86593" w:rsidP="00E86593">
      <w:pPr>
        <w:spacing w:after="0"/>
        <w:rPr>
          <w:rFonts w:ascii="Courier New" w:hAnsi="Courier New" w:cs="Courier New"/>
          <w:color w:val="000000"/>
          <w:sz w:val="16"/>
          <w:szCs w:val="16"/>
          <w:highlight w:val="white"/>
        </w:rPr>
      </w:pPr>
      <w:r w:rsidRPr="00635D68">
        <w:rPr>
          <w:rFonts w:ascii="Courier New" w:hAnsi="Courier New" w:cs="Courier New"/>
          <w:b/>
          <w:bCs/>
          <w:color w:val="0000FF"/>
          <w:sz w:val="16"/>
          <w:szCs w:val="16"/>
          <w:highlight w:val="white"/>
        </w:rPr>
        <w:t>select</w:t>
      </w:r>
      <w:r w:rsidRPr="00635D68">
        <w:rPr>
          <w:rFonts w:ascii="Courier New" w:hAnsi="Courier New" w:cs="Courier New"/>
          <w:color w:val="000000"/>
          <w:sz w:val="16"/>
          <w:szCs w:val="16"/>
          <w:highlight w:val="white"/>
        </w:rPr>
        <w:t xml:space="preserve"> </w:t>
      </w:r>
      <w:r w:rsidRPr="00635D68">
        <w:rPr>
          <w:rFonts w:ascii="Courier New" w:hAnsi="Courier New" w:cs="Courier New"/>
          <w:color w:val="FF8000"/>
          <w:sz w:val="16"/>
          <w:szCs w:val="16"/>
          <w:highlight w:val="white"/>
        </w:rPr>
        <w:t>258</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enteiro</w:t>
      </w:r>
      <w:r w:rsidRPr="00635D68">
        <w:rPr>
          <w:rFonts w:ascii="Courier New" w:hAnsi="Courier New" w:cs="Courier New"/>
          <w:b/>
          <w:bCs/>
          <w:color w:val="000080"/>
          <w:sz w:val="16"/>
          <w:szCs w:val="16"/>
          <w:highlight w:val="white"/>
        </w:rPr>
        <w:t>,</w:t>
      </w:r>
      <w:r w:rsidRPr="00635D68">
        <w:rPr>
          <w:rFonts w:ascii="Courier New" w:hAnsi="Courier New" w:cs="Courier New"/>
          <w:color w:val="000000"/>
          <w:sz w:val="16"/>
          <w:szCs w:val="16"/>
          <w:highlight w:val="white"/>
        </w:rPr>
        <w:t xml:space="preserve"> </w:t>
      </w:r>
      <w:r w:rsidRPr="00635D68">
        <w:rPr>
          <w:rFonts w:ascii="Courier New" w:hAnsi="Courier New" w:cs="Courier New"/>
          <w:color w:val="FF8000"/>
          <w:sz w:val="16"/>
          <w:szCs w:val="16"/>
          <w:highlight w:val="white"/>
        </w:rPr>
        <w:t>3658.25</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w:t>
      </w:r>
      <w:r w:rsidR="005A1D72">
        <w:rPr>
          <w:rFonts w:ascii="Courier New" w:hAnsi="Courier New" w:cs="Courier New"/>
          <w:color w:val="67AD27"/>
          <w:sz w:val="16"/>
          <w:szCs w:val="16"/>
          <w:highlight w:val="white"/>
        </w:rPr>
        <w:t>'</w:t>
      </w:r>
      <w:r w:rsidR="00D7676B">
        <w:rPr>
          <w:rFonts w:ascii="Courier New" w:hAnsi="Courier New" w:cs="Courier New"/>
          <w:color w:val="67AD27"/>
          <w:sz w:val="16"/>
          <w:szCs w:val="16"/>
          <w:highlight w:val="white"/>
        </w:rPr>
        <w:t>d</w:t>
      </w:r>
      <w:r w:rsidRPr="00635D68">
        <w:rPr>
          <w:rFonts w:ascii="Courier New" w:hAnsi="Courier New" w:cs="Courier New"/>
          <w:color w:val="67AD27"/>
          <w:sz w:val="16"/>
          <w:szCs w:val="16"/>
          <w:highlight w:val="white"/>
        </w:rPr>
        <w:t>ecimal'</w:t>
      </w:r>
      <w:r w:rsidRPr="00635D68">
        <w:rPr>
          <w:rFonts w:ascii="Courier New" w:hAnsi="Courier New" w:cs="Courier New"/>
          <w:b/>
          <w:bCs/>
          <w:color w:val="000080"/>
          <w:sz w:val="16"/>
          <w:szCs w:val="16"/>
          <w:highlight w:val="white"/>
        </w:rPr>
        <w:t>,</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80"/>
          <w:sz w:val="16"/>
          <w:szCs w:val="16"/>
          <w:highlight w:val="white"/>
        </w:rPr>
        <w:t>-</w:t>
      </w:r>
      <w:r w:rsidRPr="00635D68">
        <w:rPr>
          <w:rFonts w:ascii="Courier New" w:hAnsi="Courier New" w:cs="Courier New"/>
          <w:color w:val="FF8000"/>
          <w:sz w:val="16"/>
          <w:szCs w:val="16"/>
          <w:highlight w:val="white"/>
        </w:rPr>
        <w:t>25</w:t>
      </w:r>
      <w:r w:rsidRPr="00635D68">
        <w:rPr>
          <w:rFonts w:ascii="Courier New" w:hAnsi="Courier New" w:cs="Courier New"/>
          <w:color w:val="000000"/>
          <w:sz w:val="16"/>
          <w:szCs w:val="16"/>
          <w:highlight w:val="white"/>
        </w:rPr>
        <w:t xml:space="preserve"> </w:t>
      </w:r>
      <w:r w:rsidRPr="00635D68">
        <w:rPr>
          <w:rFonts w:ascii="Courier New" w:hAnsi="Courier New" w:cs="Courier New"/>
          <w:b/>
          <w:bCs/>
          <w:color w:val="0000FF"/>
          <w:sz w:val="16"/>
          <w:szCs w:val="16"/>
          <w:highlight w:val="white"/>
        </w:rPr>
        <w:t>as</w:t>
      </w:r>
      <w:r w:rsidRPr="00635D68">
        <w:rPr>
          <w:rFonts w:ascii="Courier New" w:hAnsi="Courier New" w:cs="Courier New"/>
          <w:color w:val="000000"/>
          <w:sz w:val="16"/>
          <w:szCs w:val="16"/>
          <w:highlight w:val="white"/>
        </w:rPr>
        <w:t xml:space="preserve"> negativo</w:t>
      </w:r>
      <w:r w:rsidRPr="00635D68">
        <w:rPr>
          <w:rFonts w:ascii="Courier New" w:hAnsi="Courier New" w:cs="Courier New"/>
          <w:b/>
          <w:bCs/>
          <w:color w:val="000080"/>
          <w:sz w:val="16"/>
          <w:szCs w:val="16"/>
          <w:highlight w:val="white"/>
        </w:rPr>
        <w:t>;</w:t>
      </w:r>
    </w:p>
    <w:p w:rsidR="00E86593" w:rsidRDefault="00E86593" w:rsidP="00E86593">
      <w:pPr>
        <w:pStyle w:val="formula1"/>
      </w:pPr>
      <w:r>
        <w:rPr>
          <w:noProof/>
          <w:lang w:val="es-ES"/>
        </w:rPr>
        <w:lastRenderedPageBreak/>
        <w:drawing>
          <wp:inline distT="0" distB="0" distL="0" distR="0">
            <wp:extent cx="3310759" cy="571500"/>
            <wp:effectExtent l="19050" t="0" r="3941" b="0"/>
            <wp:docPr id="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3310759" cy="571500"/>
                    </a:xfrm>
                    <a:prstGeom prst="rect">
                      <a:avLst/>
                    </a:prstGeom>
                    <a:noFill/>
                    <a:ln w="9525">
                      <a:noFill/>
                      <a:miter lim="800000"/>
                      <a:headEnd/>
                      <a:tailEnd/>
                    </a:ln>
                  </pic:spPr>
                </pic:pic>
              </a:graphicData>
            </a:graphic>
          </wp:inline>
        </w:drawing>
      </w:r>
    </w:p>
    <w:p w:rsidR="003229C1" w:rsidRDefault="003229C1" w:rsidP="003229C1">
      <w:pPr>
        <w:pStyle w:val="p1"/>
        <w:numPr>
          <w:ilvl w:val="0"/>
          <w:numId w:val="0"/>
        </w:numPr>
        <w:ind w:left="1191"/>
      </w:pPr>
    </w:p>
    <w:p w:rsidR="00E86593" w:rsidRDefault="00E86593" w:rsidP="00E86593">
      <w:pPr>
        <w:pStyle w:val="p1"/>
      </w:pPr>
      <w:r>
        <w:t xml:space="preserve">Os valores constantes de tipo DATE (data), TIME (hora) e DATETIME (data e hora) representan valores pechados entre comiñas simples ou dobres cun determinado formato. </w:t>
      </w:r>
    </w:p>
    <w:p w:rsidR="004B01C9" w:rsidRDefault="00E86593" w:rsidP="00E86593">
      <w:pPr>
        <w:pStyle w:val="p2"/>
      </w:pPr>
      <w:r>
        <w:t>No caso das datas</w:t>
      </w:r>
      <w:r w:rsidR="00142B71">
        <w:t>,</w:t>
      </w:r>
      <w:r>
        <w:t xml:space="preserve"> o formato establecido é </w:t>
      </w:r>
      <w:r w:rsidRPr="00BA7682">
        <w:rPr>
          <w:i/>
        </w:rPr>
        <w:t>'aaaa-mm-dd'</w:t>
      </w:r>
      <w:r>
        <w:rPr>
          <w:i/>
        </w:rPr>
        <w:t xml:space="preserve"> </w:t>
      </w:r>
      <w:r w:rsidRPr="00BA7682">
        <w:t xml:space="preserve">ou </w:t>
      </w:r>
      <w:r>
        <w:rPr>
          <w:i/>
        </w:rPr>
        <w:t>'aa-mm-dd'</w:t>
      </w:r>
      <w:r>
        <w:t xml:space="preserve">, onde </w:t>
      </w:r>
      <w:r w:rsidRPr="00BA7682">
        <w:rPr>
          <w:i/>
        </w:rPr>
        <w:t>aaaa</w:t>
      </w:r>
      <w:r>
        <w:t xml:space="preserve"> e </w:t>
      </w:r>
      <w:r w:rsidRPr="00BA7682">
        <w:rPr>
          <w:i/>
        </w:rPr>
        <w:t>aa</w:t>
      </w:r>
      <w:r>
        <w:t xml:space="preserve"> representan o ano con catro díxitos ou dous díxitos, </w:t>
      </w:r>
      <w:r w:rsidRPr="00BA7682">
        <w:rPr>
          <w:i/>
        </w:rPr>
        <w:t>mm</w:t>
      </w:r>
      <w:r>
        <w:t xml:space="preserve"> os dous díxitos que corresponden ao mes e </w:t>
      </w:r>
      <w:r w:rsidRPr="00BA7682">
        <w:rPr>
          <w:i/>
        </w:rPr>
        <w:t>dd</w:t>
      </w:r>
      <w:r>
        <w:t xml:space="preserve"> os dous díxito</w:t>
      </w:r>
      <w:r w:rsidR="00B45F06">
        <w:t xml:space="preserve">s que corresponden ao día. </w:t>
      </w:r>
      <w:r>
        <w:t xml:space="preserve">MySQL admite calquera carácter como delimitador de ano, mes e día; e incluso admite que se omitan os delimitadores. </w:t>
      </w:r>
    </w:p>
    <w:p w:rsidR="00E86593" w:rsidRDefault="00E86593" w:rsidP="004B01C9">
      <w:pPr>
        <w:pStyle w:val="sp21"/>
      </w:pPr>
      <w:r>
        <w:t>Exemplos:</w:t>
      </w:r>
    </w:p>
    <w:p w:rsidR="00E86593" w:rsidRDefault="00E86593" w:rsidP="00E86593">
      <w:pPr>
        <w:spacing w:after="0"/>
        <w:rPr>
          <w:rFonts w:ascii="Courier New" w:hAnsi="Courier New" w:cs="Courier New"/>
          <w:color w:val="67AD27"/>
          <w:sz w:val="16"/>
          <w:szCs w:val="16"/>
        </w:rPr>
      </w:pPr>
      <w:r>
        <w:rPr>
          <w:rFonts w:ascii="Courier New" w:hAnsi="Courier New" w:cs="Courier New"/>
          <w:color w:val="67AD27"/>
          <w:sz w:val="16"/>
          <w:szCs w:val="16"/>
          <w:highlight w:val="white"/>
        </w:rPr>
        <w:tab/>
      </w:r>
      <w:r w:rsidR="00D64182" w:rsidRPr="00E954AF">
        <w:rPr>
          <w:rFonts w:ascii="Courier New" w:hAnsi="Courier New" w:cs="Courier New"/>
          <w:b/>
          <w:bCs/>
          <w:color w:val="0000FF"/>
          <w:sz w:val="16"/>
          <w:szCs w:val="16"/>
          <w:highlight w:val="white"/>
        </w:rPr>
        <w:t>select</w:t>
      </w:r>
      <w:r w:rsidR="00D64182" w:rsidRPr="00E954AF">
        <w:rPr>
          <w:rFonts w:ascii="Courier New" w:hAnsi="Courier New" w:cs="Courier New"/>
          <w:color w:val="000000"/>
          <w:sz w:val="16"/>
          <w:szCs w:val="16"/>
          <w:highlight w:val="white"/>
        </w:rPr>
        <w:t xml:space="preserve"> </w:t>
      </w:r>
      <w:r w:rsidRPr="00635D68">
        <w:rPr>
          <w:rFonts w:ascii="Courier New" w:hAnsi="Courier New" w:cs="Courier New"/>
          <w:color w:val="67AD27"/>
          <w:sz w:val="16"/>
          <w:szCs w:val="16"/>
          <w:highlight w:val="white"/>
        </w:rPr>
        <w:t>'</w:t>
      </w:r>
      <w:r>
        <w:rPr>
          <w:rFonts w:ascii="Courier New" w:hAnsi="Courier New" w:cs="Courier New"/>
          <w:color w:val="67AD27"/>
          <w:sz w:val="16"/>
          <w:szCs w:val="16"/>
          <w:highlight w:val="white"/>
        </w:rPr>
        <w:t>2015-12-25</w:t>
      </w:r>
      <w:r w:rsidRPr="00635D68">
        <w:rPr>
          <w:rFonts w:ascii="Courier New" w:hAnsi="Courier New" w:cs="Courier New"/>
          <w:color w:val="67AD27"/>
          <w:sz w:val="16"/>
          <w:szCs w:val="16"/>
          <w:highlight w:val="white"/>
        </w:rPr>
        <w:t>'</w:t>
      </w:r>
      <w:r w:rsidRPr="00635D68">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"15-12-25"</w:t>
      </w:r>
      <w:r w:rsidRPr="00635D68">
        <w:rPr>
          <w:rFonts w:ascii="Courier New" w:hAnsi="Courier New" w:cs="Courier New"/>
          <w:b/>
          <w:bCs/>
          <w:color w:val="000080"/>
          <w:sz w:val="16"/>
          <w:szCs w:val="16"/>
          <w:highlight w:val="white"/>
        </w:rPr>
        <w:t>,</w:t>
      </w:r>
      <w:r>
        <w:rPr>
          <w:rFonts w:ascii="Courier New" w:hAnsi="Courier New" w:cs="Courier New"/>
          <w:color w:val="67AD27"/>
          <w:sz w:val="16"/>
          <w:szCs w:val="16"/>
          <w:highlight w:val="white"/>
        </w:rPr>
        <w:t>'20151225</w:t>
      </w:r>
      <w:r w:rsidRPr="00635D68">
        <w:rPr>
          <w:rFonts w:ascii="Courier New" w:hAnsi="Courier New" w:cs="Courier New"/>
          <w:color w:val="67AD27"/>
          <w:sz w:val="16"/>
          <w:szCs w:val="16"/>
          <w:highlight w:val="white"/>
        </w:rPr>
        <w:t>'</w:t>
      </w:r>
    </w:p>
    <w:p w:rsidR="003229C1" w:rsidRDefault="003229C1" w:rsidP="00E86593">
      <w:pPr>
        <w:spacing w:after="0"/>
      </w:pPr>
    </w:p>
    <w:p w:rsidR="004B01C9" w:rsidRDefault="00E86593" w:rsidP="00E86593">
      <w:pPr>
        <w:pStyle w:val="p2"/>
      </w:pPr>
      <w:r>
        <w:t>No caso das horas</w:t>
      </w:r>
      <w:r w:rsidR="00142B71">
        <w:t>,</w:t>
      </w:r>
      <w:r>
        <w:t xml:space="preserve"> o formato establecido é </w:t>
      </w:r>
      <w:r w:rsidRPr="00BA7682">
        <w:rPr>
          <w:i/>
        </w:rPr>
        <w:t>'hh:mm:ss'</w:t>
      </w:r>
      <w:r>
        <w:t xml:space="preserve"> onde </w:t>
      </w:r>
      <w:r w:rsidRPr="00BA7682">
        <w:rPr>
          <w:i/>
        </w:rPr>
        <w:t>hh</w:t>
      </w:r>
      <w:r>
        <w:t xml:space="preserve"> representa os dous díxitos que corresponden á hora, </w:t>
      </w:r>
      <w:r w:rsidRPr="00BA7682">
        <w:rPr>
          <w:i/>
        </w:rPr>
        <w:t>mm</w:t>
      </w:r>
      <w:r>
        <w:t xml:space="preserve"> os dous díxitos que corresponden aos minutos e </w:t>
      </w:r>
      <w:r w:rsidRPr="00BA7682">
        <w:rPr>
          <w:i/>
        </w:rPr>
        <w:t>ss</w:t>
      </w:r>
      <w:r>
        <w:t xml:space="preserve"> os dous díxitos que corresponden aos segundos. </w:t>
      </w:r>
    </w:p>
    <w:p w:rsidR="00E86593" w:rsidRDefault="00E86593" w:rsidP="004B01C9">
      <w:pPr>
        <w:pStyle w:val="sp21"/>
      </w:pPr>
      <w:r>
        <w:t>Exemplos:</w:t>
      </w:r>
    </w:p>
    <w:p w:rsidR="00E86593" w:rsidRDefault="00D64182" w:rsidP="00E86593">
      <w:pPr>
        <w:pStyle w:val="p2"/>
        <w:numPr>
          <w:ilvl w:val="0"/>
          <w:numId w:val="0"/>
        </w:numPr>
        <w:ind w:left="1475"/>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635D68">
        <w:rPr>
          <w:rFonts w:ascii="Courier New" w:hAnsi="Courier New" w:cs="Courier New"/>
          <w:color w:val="67AD27"/>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color w:val="67AD27"/>
          <w:sz w:val="16"/>
          <w:szCs w:val="16"/>
          <w:highlight w:val="white"/>
        </w:rPr>
        <w:t>'</w:t>
      </w:r>
      <w:r w:rsidR="00E86593" w:rsidRPr="00635D68">
        <w:rPr>
          <w:rFonts w:ascii="Courier New" w:hAnsi="Courier New" w:cs="Courier New"/>
          <w:b/>
          <w:bCs/>
          <w:color w:val="000080"/>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b/>
          <w:bCs/>
          <w:color w:val="000080"/>
          <w:sz w:val="16"/>
          <w:szCs w:val="16"/>
          <w:highlight w:val="white"/>
        </w:rPr>
        <w:t>,</w:t>
      </w:r>
      <w:r w:rsidR="00E86593">
        <w:rPr>
          <w:rFonts w:ascii="Courier New" w:hAnsi="Courier New" w:cs="Courier New"/>
          <w:color w:val="67AD27"/>
          <w:sz w:val="16"/>
          <w:szCs w:val="16"/>
          <w:highlight w:val="white"/>
        </w:rPr>
        <w:t>'120030</w:t>
      </w:r>
      <w:r w:rsidR="00E86593" w:rsidRPr="00635D68">
        <w:rPr>
          <w:rFonts w:ascii="Courier New" w:hAnsi="Courier New" w:cs="Courier New"/>
          <w:color w:val="67AD27"/>
          <w:sz w:val="16"/>
          <w:szCs w:val="16"/>
          <w:highlight w:val="white"/>
        </w:rPr>
        <w:t>'</w:t>
      </w:r>
    </w:p>
    <w:p w:rsidR="003229C1" w:rsidRDefault="003229C1" w:rsidP="003229C1">
      <w:pPr>
        <w:pStyle w:val="p1"/>
        <w:numPr>
          <w:ilvl w:val="0"/>
          <w:numId w:val="0"/>
        </w:numPr>
        <w:ind w:left="1191"/>
      </w:pPr>
    </w:p>
    <w:p w:rsidR="004B01C9" w:rsidRDefault="00E86593" w:rsidP="00E86593">
      <w:pPr>
        <w:pStyle w:val="p1"/>
      </w:pPr>
      <w:r>
        <w:t xml:space="preserve">Os valores constantes de tipo lóxico en MySQL son TRUE (verdadeiro) e FALSE (falso) e avalíanse como 1 e 0 respectivamente. Os nomes destas constantes pódense escribir en calquera combinación de maiúsculas e minúsculas. </w:t>
      </w:r>
    </w:p>
    <w:p w:rsidR="00E86593" w:rsidRDefault="00E86593" w:rsidP="004B01C9">
      <w:pPr>
        <w:pStyle w:val="sp11"/>
      </w:pPr>
      <w:r>
        <w:t>Exemplos:</w:t>
      </w:r>
    </w:p>
    <w:p w:rsidR="00E86593" w:rsidRPr="00E954AF" w:rsidRDefault="00392AF1" w:rsidP="00E86593">
      <w:pPr>
        <w:spacing w:after="0"/>
        <w:rPr>
          <w:rFonts w:ascii="Courier New" w:hAnsi="Courier New" w:cs="Courier New"/>
          <w:color w:val="000000"/>
          <w:sz w:val="16"/>
          <w:szCs w:val="16"/>
          <w:highlight w:val="white"/>
        </w:rPr>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TRUE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true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FALSE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false</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color w:val="FF8000"/>
          <w:sz w:val="16"/>
          <w:szCs w:val="16"/>
          <w:highlight w:val="white"/>
        </w:rPr>
        <w:t>3</w:t>
      </w:r>
      <w:r w:rsidR="00E86593" w:rsidRPr="00E954AF">
        <w:rPr>
          <w:rFonts w:ascii="Courier New" w:hAnsi="Courier New" w:cs="Courier New"/>
          <w:b/>
          <w:bCs/>
          <w:color w:val="000080"/>
          <w:sz w:val="16"/>
          <w:szCs w:val="16"/>
          <w:highlight w:val="white"/>
        </w:rPr>
        <w:t>&gt;</w:t>
      </w:r>
      <w:r w:rsidR="00E86593" w:rsidRPr="00E954AF">
        <w:rPr>
          <w:rFonts w:ascii="Courier New" w:hAnsi="Courier New" w:cs="Courier New"/>
          <w:color w:val="FF8000"/>
          <w:sz w:val="16"/>
          <w:szCs w:val="16"/>
          <w:highlight w:val="white"/>
        </w:rPr>
        <w:t>2</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color w:val="FF8000"/>
          <w:sz w:val="16"/>
          <w:szCs w:val="16"/>
          <w:highlight w:val="white"/>
        </w:rPr>
        <w:t>5</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FF8000"/>
          <w:sz w:val="16"/>
          <w:szCs w:val="16"/>
          <w:highlight w:val="white"/>
        </w:rPr>
        <w:t>6</w:t>
      </w:r>
      <w:r w:rsidR="00E86593" w:rsidRPr="00E954AF">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3257550" cy="640278"/>
            <wp:effectExtent l="19050" t="0" r="0" b="0"/>
            <wp:docPr id="5"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3257550" cy="640278"/>
                    </a:xfrm>
                    <a:prstGeom prst="rect">
                      <a:avLst/>
                    </a:prstGeom>
                    <a:noFill/>
                    <a:ln w="9525">
                      <a:noFill/>
                      <a:miter lim="800000"/>
                      <a:headEnd/>
                      <a:tailEnd/>
                    </a:ln>
                  </pic:spPr>
                </pic:pic>
              </a:graphicData>
            </a:graphic>
          </wp:inline>
        </w:drawing>
      </w:r>
    </w:p>
    <w:p w:rsidR="004B01C9" w:rsidRDefault="00E86593" w:rsidP="00E86593">
      <w:pPr>
        <w:pStyle w:val="p1"/>
      </w:pPr>
      <w:r>
        <w:t xml:space="preserve">O valor NULL significa </w:t>
      </w:r>
      <w:r w:rsidR="00D378EC">
        <w:t>'non hai dato'</w:t>
      </w:r>
      <w:r w:rsidR="00D008EB">
        <w:t xml:space="preserve"> ou 'valor descoñecido'</w:t>
      </w:r>
      <w:r w:rsidR="00D378EC">
        <w:t>. A palabra pódese escribir</w:t>
      </w:r>
      <w:r>
        <w:t xml:space="preserve"> en calquera combinación de maiúsculas e minúsculas. Hai que ter en conta que o valor NULL non é o mesmo que o valor 0 par</w:t>
      </w:r>
      <w:r w:rsidR="00D378EC">
        <w:t>a</w:t>
      </w:r>
      <w:r>
        <w:t xml:space="preserve"> tipos numéricos o</w:t>
      </w:r>
      <w:r w:rsidR="00D378EC">
        <w:t>u</w:t>
      </w:r>
      <w:r>
        <w:t xml:space="preserve"> á cadea valeira para tipos cadea de carácteres. </w:t>
      </w:r>
    </w:p>
    <w:p w:rsidR="003229C1" w:rsidRDefault="003229C1" w:rsidP="004B01C9">
      <w:pPr>
        <w:pStyle w:val="sp11"/>
      </w:pPr>
    </w:p>
    <w:p w:rsidR="00E86593" w:rsidRDefault="00E86593" w:rsidP="004B01C9">
      <w:pPr>
        <w:pStyle w:val="sp11"/>
      </w:pPr>
      <w:r>
        <w:t>Exemplos:</w:t>
      </w:r>
    </w:p>
    <w:p w:rsidR="00E86593" w:rsidRPr="00E954AF" w:rsidRDefault="00392AF1" w:rsidP="00E86593">
      <w:pPr>
        <w:spacing w:after="0"/>
        <w:rPr>
          <w:rFonts w:ascii="Courier New" w:hAnsi="Courier New" w:cs="Courier New"/>
          <w:color w:val="000000"/>
          <w:sz w:val="16"/>
          <w:szCs w:val="16"/>
          <w:highlight w:val="white"/>
        </w:rPr>
      </w:pPr>
      <w:r w:rsidRPr="00E954AF">
        <w:rPr>
          <w:rFonts w:ascii="Courier New" w:hAnsi="Courier New" w:cs="Courier New"/>
          <w:b/>
          <w:bCs/>
          <w:color w:val="0000FF"/>
          <w:sz w:val="16"/>
          <w:szCs w:val="16"/>
          <w:highlight w:val="white"/>
        </w:rPr>
        <w:t>select</w:t>
      </w:r>
      <w:r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NULL</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null</w:t>
      </w:r>
      <w:r w:rsidR="00E86593" w:rsidRPr="00E954AF">
        <w:rPr>
          <w:rFonts w:ascii="Courier New" w:hAnsi="Courier New" w:cs="Courier New"/>
          <w:b/>
          <w:bCs/>
          <w:color w:val="000080"/>
          <w:sz w:val="16"/>
          <w:szCs w:val="16"/>
          <w:highlight w:val="white"/>
        </w:rPr>
        <w:t>,</w:t>
      </w:r>
      <w:r w:rsidR="00E86593" w:rsidRPr="00E954AF">
        <w:rPr>
          <w:rFonts w:ascii="Courier New" w:hAnsi="Courier New" w:cs="Courier New"/>
          <w:color w:val="000000"/>
          <w:sz w:val="16"/>
          <w:szCs w:val="16"/>
          <w:highlight w:val="white"/>
        </w:rPr>
        <w:t xml:space="preserve"> @</w:t>
      </w:r>
      <w:r w:rsidR="00E86593" w:rsidRPr="00E954AF">
        <w:rPr>
          <w:rFonts w:ascii="Courier New" w:hAnsi="Courier New" w:cs="Courier New"/>
          <w:b/>
          <w:bCs/>
          <w:color w:val="0000FF"/>
          <w:sz w:val="16"/>
          <w:szCs w:val="16"/>
          <w:highlight w:val="white"/>
        </w:rPr>
        <w:t>variable</w:t>
      </w:r>
      <w:r w:rsidR="00E86593" w:rsidRPr="00E954AF">
        <w:rPr>
          <w:rFonts w:ascii="Courier New" w:hAnsi="Courier New" w:cs="Courier New"/>
          <w:b/>
          <w:bCs/>
          <w:color w:val="000080"/>
          <w:sz w:val="16"/>
          <w:szCs w:val="16"/>
          <w:highlight w:val="white"/>
        </w:rPr>
        <w:t>;</w:t>
      </w:r>
    </w:p>
    <w:p w:rsidR="00E86593" w:rsidRDefault="00E86593" w:rsidP="00E86593">
      <w:pPr>
        <w:pStyle w:val="formula1"/>
      </w:pPr>
      <w:r>
        <w:rPr>
          <w:noProof/>
          <w:lang w:val="es-ES"/>
        </w:rPr>
        <w:drawing>
          <wp:inline distT="0" distB="0" distL="0" distR="0">
            <wp:extent cx="2536119" cy="752475"/>
            <wp:effectExtent l="19050" t="0" r="0" b="0"/>
            <wp:docPr id="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2536119" cy="752475"/>
                    </a:xfrm>
                    <a:prstGeom prst="rect">
                      <a:avLst/>
                    </a:prstGeom>
                    <a:noFill/>
                    <a:ln w="9525">
                      <a:noFill/>
                      <a:miter lim="800000"/>
                      <a:headEnd/>
                      <a:tailEnd/>
                    </a:ln>
                  </pic:spPr>
                </pic:pic>
              </a:graphicData>
            </a:graphic>
          </wp:inline>
        </w:drawing>
      </w:r>
    </w:p>
    <w:p w:rsidR="000C0BB2" w:rsidRDefault="000C0BB2" w:rsidP="000C0BB2">
      <w:pPr>
        <w:pStyle w:val="n5"/>
      </w:pPr>
      <w:bookmarkStart w:id="20" w:name="_Toc31753090"/>
      <w:r>
        <w:lastRenderedPageBreak/>
        <w:t xml:space="preserve">Variables </w:t>
      </w:r>
      <w:r w:rsidR="00731CA2">
        <w:t>de usuario</w:t>
      </w:r>
      <w:bookmarkEnd w:id="20"/>
    </w:p>
    <w:p w:rsidR="0012303B" w:rsidRDefault="00CC7BA7" w:rsidP="00CC7BA7">
      <w:pPr>
        <w:pStyle w:val="tx1"/>
      </w:pPr>
      <w:r>
        <w:t>As variables de</w:t>
      </w:r>
      <w:r w:rsidR="003852E5">
        <w:t xml:space="preserve"> usuario permiten almacenar un v</w:t>
      </w:r>
      <w:r>
        <w:t>alor e f</w:t>
      </w:r>
      <w:r w:rsidR="00D008EB">
        <w:t>acer referencia a e</w:t>
      </w:r>
      <w:r>
        <w:t xml:space="preserve">l </w:t>
      </w:r>
      <w:r w:rsidR="00A95D41">
        <w:t>máis</w:t>
      </w:r>
      <w:r>
        <w:t xml:space="preserve"> tarde; isto fai posible pasar valores dunha sentenza a outra. As variables de usuario son propias da conexión na que se crean e non poden s</w:t>
      </w:r>
      <w:r w:rsidR="00B45F06">
        <w:t xml:space="preserve">er vistas por outros clientes. </w:t>
      </w:r>
      <w:r>
        <w:t>A memoria utilizada polas variables de usuario é liberada no momento en que se pecha a conexión. Os nomes das variables d</w:t>
      </w:r>
      <w:r w:rsidR="0012303B">
        <w:t>e usuario leva</w:t>
      </w:r>
      <w:r>
        <w:t>n</w:t>
      </w:r>
      <w:r w:rsidR="0012303B">
        <w:t xml:space="preserve"> como primeiro carácter un símbolo @.</w:t>
      </w:r>
    </w:p>
    <w:p w:rsidR="00DB3CE4" w:rsidRDefault="00DB3CE4" w:rsidP="0012303B"/>
    <w:p w:rsidR="004B01C9" w:rsidRDefault="0012303B" w:rsidP="0012303B">
      <w:r>
        <w:t xml:space="preserve">Para asignar valores ás variables de usuario utilízase a sentenza SET, ou ben pódense asignar na propia sentenza SELECT co operador := . </w:t>
      </w:r>
    </w:p>
    <w:p w:rsidR="00DB3CE4" w:rsidRDefault="00DB3CE4" w:rsidP="0012303B"/>
    <w:p w:rsidR="0012303B" w:rsidRDefault="0012303B" w:rsidP="0012303B">
      <w:r>
        <w:t>Exemplos:</w:t>
      </w:r>
    </w:p>
    <w:p w:rsidR="0012303B" w:rsidRPr="0012303B" w:rsidRDefault="0012303B">
      <w:pPr>
        <w:spacing w:after="0"/>
        <w:rPr>
          <w:rFonts w:ascii="Courier New" w:hAnsi="Courier New" w:cs="Courier New"/>
          <w:color w:val="000000"/>
          <w:sz w:val="16"/>
          <w:szCs w:val="16"/>
          <w:highlight w:val="white"/>
        </w:rPr>
      </w:pPr>
      <w:r w:rsidRPr="0012303B">
        <w:rPr>
          <w:rFonts w:ascii="Courier New" w:hAnsi="Courier New" w:cs="Courier New"/>
          <w:b/>
          <w:bCs/>
          <w:color w:val="0000FF"/>
          <w:sz w:val="16"/>
          <w:szCs w:val="16"/>
          <w:highlight w:val="white"/>
        </w:rPr>
        <w:t>set</w:t>
      </w:r>
      <w:r w:rsidRPr="0012303B">
        <w:rPr>
          <w:rFonts w:ascii="Courier New" w:hAnsi="Courier New" w:cs="Courier New"/>
          <w:color w:val="000000"/>
          <w:sz w:val="16"/>
          <w:szCs w:val="16"/>
          <w:highlight w:val="white"/>
        </w:rPr>
        <w:t xml:space="preserve"> @nome </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 xml:space="preserve"> </w:t>
      </w:r>
      <w:r w:rsidRPr="0012303B">
        <w:rPr>
          <w:rFonts w:ascii="Courier New" w:hAnsi="Courier New" w:cs="Courier New"/>
          <w:color w:val="67AD27"/>
          <w:sz w:val="16"/>
          <w:szCs w:val="16"/>
          <w:highlight w:val="white"/>
        </w:rPr>
        <w:t>'Pepe'</w:t>
      </w:r>
      <w:r w:rsidRPr="0012303B">
        <w:rPr>
          <w:rFonts w:ascii="Courier New" w:hAnsi="Courier New" w:cs="Courier New"/>
          <w:b/>
          <w:bCs/>
          <w:color w:val="000080"/>
          <w:sz w:val="16"/>
          <w:szCs w:val="16"/>
          <w:highlight w:val="white"/>
        </w:rPr>
        <w:t>;</w:t>
      </w:r>
    </w:p>
    <w:p w:rsidR="0012303B" w:rsidRDefault="0012303B">
      <w:pPr>
        <w:spacing w:after="0"/>
        <w:rPr>
          <w:rFonts w:ascii="Courier New" w:hAnsi="Courier New" w:cs="Courier New"/>
          <w:b/>
          <w:bCs/>
          <w:color w:val="000080"/>
          <w:sz w:val="16"/>
          <w:szCs w:val="16"/>
          <w:highlight w:val="white"/>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w:t>
      </w:r>
      <w:r w:rsidRPr="0012303B">
        <w:rPr>
          <w:rFonts w:ascii="Courier New" w:hAnsi="Courier New" w:cs="Courier New"/>
          <w:color w:val="67AD27"/>
          <w:sz w:val="16"/>
          <w:szCs w:val="16"/>
          <w:highlight w:val="white"/>
        </w:rPr>
        <w:t>'Bos días, '</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 xml:space="preserve"> @nome</w:t>
      </w:r>
      <w:r w:rsidRPr="0012303B">
        <w:rPr>
          <w:rFonts w:ascii="Courier New" w:hAnsi="Courier New" w:cs="Courier New"/>
          <w:b/>
          <w:bCs/>
          <w:color w:val="000080"/>
          <w:sz w:val="16"/>
          <w:szCs w:val="16"/>
          <w:highlight w:val="white"/>
        </w:rPr>
        <w:t>;</w:t>
      </w:r>
    </w:p>
    <w:p w:rsidR="0012303B" w:rsidRPr="0012303B" w:rsidRDefault="0012303B" w:rsidP="0012303B">
      <w:pPr>
        <w:pStyle w:val="formula1"/>
        <w:rPr>
          <w:highlight w:val="white"/>
        </w:rPr>
      </w:pPr>
      <w:r>
        <w:rPr>
          <w:noProof/>
          <w:lang w:val="es-ES"/>
        </w:rPr>
        <w:drawing>
          <wp:inline distT="0" distB="0" distL="0" distR="0">
            <wp:extent cx="3206182" cy="619125"/>
            <wp:effectExtent l="19050" t="0" r="0" b="0"/>
            <wp:docPr id="2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3209342" cy="619735"/>
                    </a:xfrm>
                    <a:prstGeom prst="rect">
                      <a:avLst/>
                    </a:prstGeom>
                    <a:noFill/>
                    <a:ln w="9525">
                      <a:noFill/>
                      <a:miter lim="800000"/>
                      <a:headEnd/>
                      <a:tailEnd/>
                    </a:ln>
                  </pic:spPr>
                </pic:pic>
              </a:graphicData>
            </a:graphic>
          </wp:inline>
        </w:drawing>
      </w:r>
    </w:p>
    <w:p w:rsidR="0012303B" w:rsidRDefault="0012303B">
      <w:pPr>
        <w:spacing w:after="0"/>
        <w:rPr>
          <w:rFonts w:ascii="Courier New" w:hAnsi="Courier New" w:cs="Courier New"/>
          <w:b/>
          <w:bCs/>
          <w:color w:val="000080"/>
          <w:sz w:val="16"/>
          <w:szCs w:val="16"/>
          <w:highlight w:val="white"/>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@numero</w:t>
      </w:r>
      <w:r w:rsidRPr="0012303B">
        <w:rPr>
          <w:rFonts w:ascii="Courier New" w:hAnsi="Courier New" w:cs="Courier New"/>
          <w:b/>
          <w:bCs/>
          <w:color w:val="000080"/>
          <w:sz w:val="16"/>
          <w:szCs w:val="16"/>
          <w:highlight w:val="white"/>
        </w:rPr>
        <w:t>:=</w:t>
      </w:r>
      <w:r w:rsidRPr="0012303B">
        <w:rPr>
          <w:rFonts w:ascii="Courier New" w:hAnsi="Courier New" w:cs="Courier New"/>
          <w:color w:val="FF8000"/>
          <w:sz w:val="16"/>
          <w:szCs w:val="16"/>
          <w:highlight w:val="white"/>
        </w:rPr>
        <w:t>5</w:t>
      </w:r>
      <w:r w:rsidRPr="0012303B">
        <w:rPr>
          <w:rFonts w:ascii="Courier New" w:hAnsi="Courier New" w:cs="Courier New"/>
          <w:b/>
          <w:bCs/>
          <w:color w:val="000080"/>
          <w:sz w:val="16"/>
          <w:szCs w:val="16"/>
          <w:highlight w:val="white"/>
        </w:rPr>
        <w:t>;</w:t>
      </w:r>
    </w:p>
    <w:p w:rsidR="0012303B" w:rsidRPr="0012303B" w:rsidRDefault="0012303B" w:rsidP="0012303B">
      <w:pPr>
        <w:pStyle w:val="formula1"/>
        <w:rPr>
          <w:highlight w:val="white"/>
        </w:rPr>
      </w:pPr>
      <w:r>
        <w:rPr>
          <w:noProof/>
          <w:lang w:val="es-ES"/>
        </w:rPr>
        <w:drawing>
          <wp:inline distT="0" distB="0" distL="0" distR="0">
            <wp:extent cx="3346450" cy="618864"/>
            <wp:effectExtent l="19050" t="0" r="6350" b="0"/>
            <wp:docPr id="2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a:stretch>
                      <a:fillRect/>
                    </a:stretch>
                  </pic:blipFill>
                  <pic:spPr bwMode="auto">
                    <a:xfrm>
                      <a:off x="0" y="0"/>
                      <a:ext cx="3346450" cy="618864"/>
                    </a:xfrm>
                    <a:prstGeom prst="rect">
                      <a:avLst/>
                    </a:prstGeom>
                    <a:noFill/>
                    <a:ln w="9525">
                      <a:noFill/>
                      <a:miter lim="800000"/>
                      <a:headEnd/>
                      <a:tailEnd/>
                    </a:ln>
                  </pic:spPr>
                </pic:pic>
              </a:graphicData>
            </a:graphic>
          </wp:inline>
        </w:drawing>
      </w:r>
    </w:p>
    <w:p w:rsidR="0012303B" w:rsidRDefault="0012303B">
      <w:pPr>
        <w:spacing w:after="0"/>
        <w:rPr>
          <w:rFonts w:ascii="Courier New" w:hAnsi="Courier New" w:cs="Courier New"/>
          <w:b/>
          <w:bCs/>
          <w:color w:val="000080"/>
          <w:sz w:val="16"/>
          <w:szCs w:val="16"/>
        </w:rPr>
      </w:pPr>
      <w:r w:rsidRPr="0012303B">
        <w:rPr>
          <w:rFonts w:ascii="Courier New" w:hAnsi="Courier New" w:cs="Courier New"/>
          <w:b/>
          <w:bCs/>
          <w:color w:val="0000FF"/>
          <w:sz w:val="16"/>
          <w:szCs w:val="16"/>
          <w:highlight w:val="white"/>
        </w:rPr>
        <w:t>select</w:t>
      </w:r>
      <w:r w:rsidRPr="0012303B">
        <w:rPr>
          <w:rFonts w:ascii="Courier New" w:hAnsi="Courier New" w:cs="Courier New"/>
          <w:color w:val="000000"/>
          <w:sz w:val="16"/>
          <w:szCs w:val="16"/>
          <w:highlight w:val="white"/>
        </w:rPr>
        <w:t xml:space="preserve"> @numero</w:t>
      </w:r>
      <w:r w:rsidRPr="0012303B">
        <w:rPr>
          <w:rFonts w:ascii="Courier New" w:hAnsi="Courier New" w:cs="Courier New"/>
          <w:b/>
          <w:bCs/>
          <w:color w:val="000080"/>
          <w:sz w:val="16"/>
          <w:szCs w:val="16"/>
          <w:highlight w:val="white"/>
        </w:rPr>
        <w:t>:=</w:t>
      </w:r>
      <w:r w:rsidRPr="0012303B">
        <w:rPr>
          <w:rFonts w:ascii="Courier New" w:hAnsi="Courier New" w:cs="Courier New"/>
          <w:color w:val="000000"/>
          <w:sz w:val="16"/>
          <w:szCs w:val="16"/>
          <w:highlight w:val="white"/>
        </w:rPr>
        <w:t>@numero</w:t>
      </w:r>
      <w:r w:rsidRPr="0012303B">
        <w:rPr>
          <w:rFonts w:ascii="Courier New" w:hAnsi="Courier New" w:cs="Courier New"/>
          <w:b/>
          <w:bCs/>
          <w:color w:val="000080"/>
          <w:sz w:val="16"/>
          <w:szCs w:val="16"/>
          <w:highlight w:val="white"/>
        </w:rPr>
        <w:t>+</w:t>
      </w:r>
      <w:r w:rsidRPr="0012303B">
        <w:rPr>
          <w:rFonts w:ascii="Courier New" w:hAnsi="Courier New" w:cs="Courier New"/>
          <w:color w:val="FF8000"/>
          <w:sz w:val="16"/>
          <w:szCs w:val="16"/>
          <w:highlight w:val="white"/>
        </w:rPr>
        <w:t>1</w:t>
      </w:r>
      <w:r w:rsidRPr="0012303B">
        <w:rPr>
          <w:rFonts w:ascii="Courier New" w:hAnsi="Courier New" w:cs="Courier New"/>
          <w:b/>
          <w:bCs/>
          <w:color w:val="000080"/>
          <w:sz w:val="16"/>
          <w:szCs w:val="16"/>
          <w:highlight w:val="white"/>
        </w:rPr>
        <w:t>;</w:t>
      </w:r>
    </w:p>
    <w:p w:rsidR="0012303B" w:rsidRPr="0012303B" w:rsidRDefault="0012303B" w:rsidP="0012303B">
      <w:pPr>
        <w:pStyle w:val="formula1"/>
      </w:pPr>
      <w:r>
        <w:rPr>
          <w:noProof/>
          <w:lang w:val="es-ES"/>
        </w:rPr>
        <w:drawing>
          <wp:inline distT="0" distB="0" distL="0" distR="0">
            <wp:extent cx="3460580" cy="684908"/>
            <wp:effectExtent l="19050" t="0" r="6520" b="0"/>
            <wp:docPr id="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3460580" cy="684908"/>
                    </a:xfrm>
                    <a:prstGeom prst="rect">
                      <a:avLst/>
                    </a:prstGeom>
                    <a:noFill/>
                    <a:ln w="9525">
                      <a:noFill/>
                      <a:miter lim="800000"/>
                      <a:headEnd/>
                      <a:tailEnd/>
                    </a:ln>
                  </pic:spPr>
                </pic:pic>
              </a:graphicData>
            </a:graphic>
          </wp:inline>
        </w:drawing>
      </w:r>
    </w:p>
    <w:p w:rsidR="000C0BB2" w:rsidRDefault="000C0BB2" w:rsidP="000C0BB2">
      <w:pPr>
        <w:pStyle w:val="n5"/>
      </w:pPr>
      <w:bookmarkStart w:id="21" w:name="_Toc31753091"/>
      <w:r>
        <w:t>Operadores</w:t>
      </w:r>
      <w:bookmarkEnd w:id="21"/>
    </w:p>
    <w:p w:rsidR="00D008EB" w:rsidRPr="00D008EB" w:rsidRDefault="00D008EB" w:rsidP="00D008EB">
      <w:pPr>
        <w:pStyle w:val="tx1"/>
      </w:pPr>
      <w:r w:rsidRPr="00D008EB">
        <w:rPr>
          <w:bCs/>
        </w:rPr>
        <w:t>MySQL</w:t>
      </w:r>
      <w:r>
        <w:t xml:space="preserve"> dispón de multitude de operadores diferentes para cada un dos tipos de dato. </w:t>
      </w:r>
      <w:r w:rsidR="0011203C">
        <w:t>Os</w:t>
      </w:r>
      <w:r>
        <w:t xml:space="preserve"> operadores </w:t>
      </w:r>
      <w:r w:rsidR="0011203C">
        <w:t>permiten</w:t>
      </w:r>
      <w:r>
        <w:t xml:space="preserve"> construír expresións que se utilizan na lista de selección</w:t>
      </w:r>
      <w:r w:rsidR="0011203C">
        <w:t>,</w:t>
      </w:r>
      <w:r>
        <w:t xml:space="preserve"> ou nas cláusulas das sentenzas de manipulación de datos</w:t>
      </w:r>
      <w:r w:rsidR="0011203C">
        <w:t>, incluída a sentenza SELECT</w:t>
      </w:r>
      <w:r>
        <w:t>.</w:t>
      </w:r>
    </w:p>
    <w:p w:rsidR="000C0BB2" w:rsidRDefault="000C0BB2" w:rsidP="003852E5">
      <w:pPr>
        <w:pStyle w:val="n6"/>
      </w:pPr>
      <w:bookmarkStart w:id="22" w:name="_Toc31753092"/>
      <w:r>
        <w:t>Operadores aritméticos</w:t>
      </w:r>
      <w:bookmarkEnd w:id="22"/>
    </w:p>
    <w:p w:rsidR="00C71B18" w:rsidRDefault="00C71B18" w:rsidP="00C71B18">
      <w:pPr>
        <w:pStyle w:val="tx1"/>
      </w:pPr>
      <w:r>
        <w:t>Permiten facer operacións aritméticas con datos de tipo numérico.</w:t>
      </w:r>
      <w:r w:rsidR="0082637A">
        <w:t xml:space="preserve"> </w:t>
      </w:r>
      <w:r w:rsidR="00C124E8">
        <w:t>Se algún dos operandos toma o valor NULL o resultado da operación sempre é o valor NULL.</w:t>
      </w:r>
    </w:p>
    <w:tbl>
      <w:tblPr>
        <w:tblStyle w:val="Tablaconcuadrcula"/>
        <w:tblW w:w="0" w:type="auto"/>
        <w:jc w:val="center"/>
        <w:tblInd w:w="0" w:type="dxa"/>
        <w:tblLook w:val="04A0" w:firstRow="1" w:lastRow="0" w:firstColumn="1" w:lastColumn="0" w:noHBand="0" w:noVBand="1"/>
      </w:tblPr>
      <w:tblGrid>
        <w:gridCol w:w="1277"/>
        <w:gridCol w:w="1915"/>
      </w:tblGrid>
      <w:tr w:rsidR="0041055F" w:rsidRPr="00626E5F" w:rsidTr="006F2233">
        <w:trPr>
          <w:jc w:val="center"/>
        </w:trPr>
        <w:tc>
          <w:tcPr>
            <w:tcW w:w="1277" w:type="dxa"/>
            <w:shd w:val="clear" w:color="auto" w:fill="F2F2F2" w:themeFill="background1" w:themeFillShade="F2"/>
          </w:tcPr>
          <w:p w:rsidR="0041055F" w:rsidRPr="00626E5F" w:rsidRDefault="0041055F" w:rsidP="0011203C">
            <w:pPr>
              <w:pStyle w:val="tt1c"/>
              <w:rPr>
                <w:sz w:val="20"/>
              </w:rPr>
            </w:pPr>
            <w:r w:rsidRPr="00626E5F">
              <w:rPr>
                <w:sz w:val="20"/>
              </w:rPr>
              <w:t>*</w:t>
            </w:r>
          </w:p>
        </w:tc>
        <w:tc>
          <w:tcPr>
            <w:tcW w:w="1915" w:type="dxa"/>
          </w:tcPr>
          <w:p w:rsidR="0041055F" w:rsidRPr="00626E5F" w:rsidRDefault="0041055F" w:rsidP="0011203C">
            <w:pPr>
              <w:pStyle w:val="tt1"/>
              <w:rPr>
                <w:sz w:val="20"/>
              </w:rPr>
            </w:pPr>
            <w:r w:rsidRPr="00626E5F">
              <w:rPr>
                <w:sz w:val="20"/>
              </w:rPr>
              <w:t>Multiplicación</w:t>
            </w:r>
          </w:p>
        </w:tc>
      </w:tr>
      <w:tr w:rsidR="0041055F" w:rsidRPr="00626E5F" w:rsidTr="006F2233">
        <w:trPr>
          <w:jc w:val="center"/>
        </w:trPr>
        <w:tc>
          <w:tcPr>
            <w:tcW w:w="1277" w:type="dxa"/>
            <w:shd w:val="clear" w:color="auto" w:fill="F2F2F2" w:themeFill="background1" w:themeFillShade="F2"/>
          </w:tcPr>
          <w:p w:rsidR="0041055F" w:rsidRPr="00626E5F" w:rsidRDefault="0041055F" w:rsidP="0011203C">
            <w:pPr>
              <w:pStyle w:val="tt1c"/>
              <w:rPr>
                <w:sz w:val="20"/>
              </w:rPr>
            </w:pPr>
            <w:r w:rsidRPr="00626E5F">
              <w:rPr>
                <w:sz w:val="20"/>
              </w:rPr>
              <w:t>/</w:t>
            </w:r>
            <w:r w:rsidR="00C124E8" w:rsidRPr="00626E5F">
              <w:rPr>
                <w:sz w:val="20"/>
              </w:rPr>
              <w:t xml:space="preserve">     DIV</w:t>
            </w:r>
          </w:p>
        </w:tc>
        <w:tc>
          <w:tcPr>
            <w:tcW w:w="1915" w:type="dxa"/>
          </w:tcPr>
          <w:p w:rsidR="0041055F" w:rsidRPr="00626E5F" w:rsidRDefault="0041055F" w:rsidP="0011203C">
            <w:pPr>
              <w:pStyle w:val="tt1"/>
              <w:rPr>
                <w:sz w:val="20"/>
              </w:rPr>
            </w:pPr>
            <w:r w:rsidRPr="00626E5F">
              <w:rPr>
                <w:sz w:val="20"/>
              </w:rPr>
              <w:t>División</w:t>
            </w:r>
            <w:r w:rsidR="00C124E8" w:rsidRPr="00626E5F">
              <w:rPr>
                <w:sz w:val="20"/>
              </w:rPr>
              <w:t xml:space="preserve"> e División enteira</w:t>
            </w:r>
          </w:p>
        </w:tc>
      </w:tr>
      <w:tr w:rsidR="00C124E8" w:rsidRPr="00626E5F" w:rsidTr="006F2233">
        <w:trPr>
          <w:jc w:val="center"/>
        </w:trPr>
        <w:tc>
          <w:tcPr>
            <w:tcW w:w="1277" w:type="dxa"/>
            <w:shd w:val="clear" w:color="auto" w:fill="F2F2F2" w:themeFill="background1" w:themeFillShade="F2"/>
          </w:tcPr>
          <w:p w:rsidR="00C124E8" w:rsidRPr="00626E5F" w:rsidRDefault="00C124E8" w:rsidP="00A83A7C">
            <w:pPr>
              <w:pStyle w:val="tt1c"/>
              <w:rPr>
                <w:sz w:val="20"/>
              </w:rPr>
            </w:pPr>
            <w:r w:rsidRPr="00626E5F">
              <w:rPr>
                <w:sz w:val="20"/>
              </w:rPr>
              <w:t>%     MOD</w:t>
            </w:r>
          </w:p>
        </w:tc>
        <w:tc>
          <w:tcPr>
            <w:tcW w:w="1915" w:type="dxa"/>
          </w:tcPr>
          <w:p w:rsidR="00C124E8" w:rsidRPr="00626E5F" w:rsidRDefault="00C124E8" w:rsidP="00A83A7C">
            <w:pPr>
              <w:pStyle w:val="tt1"/>
              <w:rPr>
                <w:sz w:val="20"/>
              </w:rPr>
            </w:pPr>
            <w:r w:rsidRPr="00626E5F">
              <w:rPr>
                <w:sz w:val="20"/>
              </w:rPr>
              <w:t>Resto da división enteira</w:t>
            </w:r>
          </w:p>
        </w:tc>
      </w:tr>
      <w:tr w:rsidR="00C124E8" w:rsidRPr="00626E5F" w:rsidTr="006F2233">
        <w:trPr>
          <w:jc w:val="center"/>
        </w:trPr>
        <w:tc>
          <w:tcPr>
            <w:tcW w:w="1277" w:type="dxa"/>
            <w:shd w:val="clear" w:color="auto" w:fill="F2F2F2" w:themeFill="background1" w:themeFillShade="F2"/>
          </w:tcPr>
          <w:p w:rsidR="00C124E8" w:rsidRPr="00626E5F" w:rsidRDefault="00C124E8" w:rsidP="0011203C">
            <w:pPr>
              <w:pStyle w:val="tt1c"/>
              <w:rPr>
                <w:sz w:val="20"/>
              </w:rPr>
            </w:pPr>
            <w:r w:rsidRPr="00626E5F">
              <w:rPr>
                <w:sz w:val="20"/>
              </w:rPr>
              <w:t>+</w:t>
            </w:r>
          </w:p>
        </w:tc>
        <w:tc>
          <w:tcPr>
            <w:tcW w:w="1915" w:type="dxa"/>
          </w:tcPr>
          <w:p w:rsidR="00C124E8" w:rsidRPr="00626E5F" w:rsidRDefault="00C124E8" w:rsidP="0011203C">
            <w:pPr>
              <w:pStyle w:val="tt1"/>
              <w:rPr>
                <w:sz w:val="20"/>
              </w:rPr>
            </w:pPr>
            <w:r w:rsidRPr="00626E5F">
              <w:rPr>
                <w:sz w:val="20"/>
              </w:rPr>
              <w:t>Suma</w:t>
            </w:r>
          </w:p>
        </w:tc>
      </w:tr>
      <w:tr w:rsidR="00C124E8" w:rsidRPr="00626E5F" w:rsidTr="006F2233">
        <w:trPr>
          <w:jc w:val="center"/>
        </w:trPr>
        <w:tc>
          <w:tcPr>
            <w:tcW w:w="1277" w:type="dxa"/>
            <w:shd w:val="clear" w:color="auto" w:fill="F2F2F2" w:themeFill="background1" w:themeFillShade="F2"/>
          </w:tcPr>
          <w:p w:rsidR="00C124E8" w:rsidRPr="00626E5F" w:rsidRDefault="00C124E8" w:rsidP="0011203C">
            <w:pPr>
              <w:pStyle w:val="tt1c"/>
              <w:rPr>
                <w:sz w:val="20"/>
              </w:rPr>
            </w:pPr>
            <w:r w:rsidRPr="00626E5F">
              <w:rPr>
                <w:sz w:val="20"/>
              </w:rPr>
              <w:t>-</w:t>
            </w:r>
          </w:p>
        </w:tc>
        <w:tc>
          <w:tcPr>
            <w:tcW w:w="1915" w:type="dxa"/>
          </w:tcPr>
          <w:p w:rsidR="00C124E8" w:rsidRPr="00626E5F" w:rsidRDefault="00C124E8" w:rsidP="0011203C">
            <w:pPr>
              <w:pStyle w:val="tt1"/>
              <w:rPr>
                <w:sz w:val="20"/>
              </w:rPr>
            </w:pPr>
            <w:r w:rsidRPr="00626E5F">
              <w:rPr>
                <w:sz w:val="20"/>
              </w:rPr>
              <w:t>Resta</w:t>
            </w:r>
          </w:p>
        </w:tc>
      </w:tr>
    </w:tbl>
    <w:p w:rsidR="000C0BB2" w:rsidRDefault="000C0BB2" w:rsidP="000C0BB2">
      <w:pPr>
        <w:pStyle w:val="n6"/>
      </w:pPr>
      <w:bookmarkStart w:id="23" w:name="_Toc31753093"/>
      <w:r>
        <w:lastRenderedPageBreak/>
        <w:t>Operadores relacionais</w:t>
      </w:r>
      <w:bookmarkEnd w:id="23"/>
    </w:p>
    <w:p w:rsidR="00C71B18" w:rsidRPr="00C71B18" w:rsidRDefault="00C71B18" w:rsidP="00C71B18">
      <w:pPr>
        <w:pStyle w:val="tx1"/>
      </w:pPr>
      <w:r>
        <w:t>Permiten facer comparacións entre expresións</w:t>
      </w:r>
      <w:r w:rsidR="00D008EB">
        <w:t xml:space="preserve"> devolvendo o valor 1 (</w:t>
      </w:r>
      <w:r w:rsidR="00D008EB" w:rsidRPr="00D008EB">
        <w:rPr>
          <w:i/>
        </w:rPr>
        <w:t>true</w:t>
      </w:r>
      <w:r w:rsidR="00071E82">
        <w:rPr>
          <w:i/>
        </w:rPr>
        <w:t xml:space="preserve"> </w:t>
      </w:r>
      <w:r w:rsidR="00D008EB">
        <w:rPr>
          <w:i/>
        </w:rPr>
        <w:t>= verdadeiro</w:t>
      </w:r>
      <w:r w:rsidR="00D008EB">
        <w:t>) ou 0 (</w:t>
      </w:r>
      <w:r w:rsidR="00D008EB" w:rsidRPr="00D008EB">
        <w:rPr>
          <w:i/>
        </w:rPr>
        <w:t>false</w:t>
      </w:r>
      <w:r w:rsidR="00071E82">
        <w:rPr>
          <w:i/>
        </w:rPr>
        <w:t xml:space="preserve"> </w:t>
      </w:r>
      <w:r w:rsidR="00D008EB">
        <w:rPr>
          <w:i/>
        </w:rPr>
        <w:t>= falso</w:t>
      </w:r>
      <w:r w:rsidR="00D008EB">
        <w:t>)</w:t>
      </w:r>
      <w:r>
        <w:t>.</w:t>
      </w:r>
      <w:r w:rsidR="00D008EB">
        <w:t xml:space="preserve"> Se un dos valores a comparar </w:t>
      </w:r>
      <w:r w:rsidR="00071E82">
        <w:t>é</w:t>
      </w:r>
      <w:r w:rsidR="00D008EB">
        <w:t xml:space="preserve"> o valor NULL, o resultado e NULL, excepto cando se utiliza o operador &lt;=&gt;, ou o operador IS NULL.</w:t>
      </w:r>
    </w:p>
    <w:tbl>
      <w:tblPr>
        <w:tblStyle w:val="Tablaconcuadrcula"/>
        <w:tblW w:w="0" w:type="auto"/>
        <w:tblLook w:val="04A0" w:firstRow="1" w:lastRow="0" w:firstColumn="1" w:lastColumn="0" w:noHBand="0" w:noVBand="1"/>
      </w:tblPr>
      <w:tblGrid>
        <w:gridCol w:w="1277"/>
        <w:gridCol w:w="7427"/>
      </w:tblGrid>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w:t>
            </w:r>
          </w:p>
        </w:tc>
        <w:tc>
          <w:tcPr>
            <w:tcW w:w="7427" w:type="dxa"/>
          </w:tcPr>
          <w:p w:rsidR="00E954AF" w:rsidRPr="00626E5F" w:rsidRDefault="00C71B18" w:rsidP="0011203C">
            <w:pPr>
              <w:pStyle w:val="tt1"/>
              <w:rPr>
                <w:sz w:val="20"/>
              </w:rPr>
            </w:pPr>
            <w:r w:rsidRPr="00626E5F">
              <w:rPr>
                <w:sz w:val="20"/>
              </w:rPr>
              <w:t>Igual</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  &lt;&gt;</w:t>
            </w:r>
          </w:p>
        </w:tc>
        <w:tc>
          <w:tcPr>
            <w:tcW w:w="7427" w:type="dxa"/>
          </w:tcPr>
          <w:p w:rsidR="00E954AF" w:rsidRPr="00626E5F" w:rsidRDefault="00C71B18" w:rsidP="0011203C">
            <w:pPr>
              <w:pStyle w:val="tt1"/>
              <w:rPr>
                <w:sz w:val="20"/>
              </w:rPr>
            </w:pPr>
            <w:r w:rsidRPr="00626E5F">
              <w:rPr>
                <w:sz w:val="20"/>
              </w:rPr>
              <w:t>Distinto</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&gt;</w:t>
            </w:r>
          </w:p>
        </w:tc>
        <w:tc>
          <w:tcPr>
            <w:tcW w:w="7427" w:type="dxa"/>
          </w:tcPr>
          <w:p w:rsidR="00E954AF" w:rsidRPr="00626E5F" w:rsidRDefault="00C71B18" w:rsidP="0011203C">
            <w:pPr>
              <w:pStyle w:val="tt1"/>
              <w:rPr>
                <w:sz w:val="20"/>
              </w:rPr>
            </w:pPr>
            <w:r w:rsidRPr="00626E5F">
              <w:rPr>
                <w:sz w:val="20"/>
              </w:rPr>
              <w:t>Maior</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&lt;</w:t>
            </w:r>
          </w:p>
        </w:tc>
        <w:tc>
          <w:tcPr>
            <w:tcW w:w="7427" w:type="dxa"/>
          </w:tcPr>
          <w:p w:rsidR="00E954AF" w:rsidRPr="00626E5F" w:rsidRDefault="00C71B18" w:rsidP="0011203C">
            <w:pPr>
              <w:pStyle w:val="tt1"/>
              <w:rPr>
                <w:sz w:val="20"/>
              </w:rPr>
            </w:pPr>
            <w:r w:rsidRPr="00626E5F">
              <w:rPr>
                <w:sz w:val="20"/>
              </w:rPr>
              <w:t>Menor</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&gt;=</w:t>
            </w:r>
          </w:p>
        </w:tc>
        <w:tc>
          <w:tcPr>
            <w:tcW w:w="7427" w:type="dxa"/>
          </w:tcPr>
          <w:p w:rsidR="00E954AF" w:rsidRPr="00626E5F" w:rsidRDefault="00C71B18" w:rsidP="0011203C">
            <w:pPr>
              <w:pStyle w:val="tt1"/>
              <w:rPr>
                <w:sz w:val="20"/>
              </w:rPr>
            </w:pPr>
            <w:r w:rsidRPr="00626E5F">
              <w:rPr>
                <w:sz w:val="20"/>
              </w:rPr>
              <w:t>Maior ou igual</w:t>
            </w:r>
          </w:p>
        </w:tc>
      </w:tr>
      <w:tr w:rsidR="00E954AF" w:rsidRPr="00626E5F" w:rsidTr="006F2233">
        <w:tc>
          <w:tcPr>
            <w:tcW w:w="1277" w:type="dxa"/>
            <w:shd w:val="clear" w:color="auto" w:fill="F2F2F2" w:themeFill="background1" w:themeFillShade="F2"/>
          </w:tcPr>
          <w:p w:rsidR="00E954AF" w:rsidRPr="00626E5F" w:rsidRDefault="00E954AF" w:rsidP="0011203C">
            <w:pPr>
              <w:pStyle w:val="tt1c"/>
              <w:rPr>
                <w:sz w:val="20"/>
              </w:rPr>
            </w:pPr>
            <w:r w:rsidRPr="00626E5F">
              <w:rPr>
                <w:sz w:val="20"/>
              </w:rPr>
              <w:t>&lt;=</w:t>
            </w:r>
          </w:p>
        </w:tc>
        <w:tc>
          <w:tcPr>
            <w:tcW w:w="7427" w:type="dxa"/>
          </w:tcPr>
          <w:p w:rsidR="00E954AF" w:rsidRPr="00626E5F" w:rsidRDefault="00C71B18" w:rsidP="0011203C">
            <w:pPr>
              <w:pStyle w:val="tt1"/>
              <w:rPr>
                <w:sz w:val="20"/>
              </w:rPr>
            </w:pPr>
            <w:r w:rsidRPr="00626E5F">
              <w:rPr>
                <w:sz w:val="20"/>
              </w:rPr>
              <w:t>Menor ou igual</w:t>
            </w:r>
          </w:p>
        </w:tc>
      </w:tr>
      <w:tr w:rsidR="00E954AF" w:rsidRPr="00626E5F" w:rsidTr="006F2233">
        <w:tc>
          <w:tcPr>
            <w:tcW w:w="1277" w:type="dxa"/>
            <w:shd w:val="clear" w:color="auto" w:fill="F2F2F2" w:themeFill="background1" w:themeFillShade="F2"/>
          </w:tcPr>
          <w:p w:rsidR="00E954AF" w:rsidRPr="00626E5F" w:rsidRDefault="00D008EB" w:rsidP="0011203C">
            <w:pPr>
              <w:pStyle w:val="tt1c"/>
              <w:rPr>
                <w:sz w:val="20"/>
              </w:rPr>
            </w:pPr>
            <w:r w:rsidRPr="00626E5F">
              <w:rPr>
                <w:sz w:val="20"/>
              </w:rPr>
              <w:t>&lt;=&gt;</w:t>
            </w:r>
          </w:p>
        </w:tc>
        <w:tc>
          <w:tcPr>
            <w:tcW w:w="7427" w:type="dxa"/>
          </w:tcPr>
          <w:p w:rsidR="00E954AF" w:rsidRPr="00626E5F" w:rsidRDefault="00D008EB" w:rsidP="0011203C">
            <w:pPr>
              <w:pStyle w:val="tt1"/>
              <w:rPr>
                <w:sz w:val="20"/>
              </w:rPr>
            </w:pPr>
            <w:r w:rsidRPr="00626E5F">
              <w:rPr>
                <w:sz w:val="20"/>
              </w:rPr>
              <w:t>Igual, pero devolve 1 en lugar de NULL</w:t>
            </w:r>
            <w:r w:rsidR="00B20FA6" w:rsidRPr="00626E5F">
              <w:rPr>
                <w:sz w:val="20"/>
              </w:rPr>
              <w:t xml:space="preserve"> se ambos operandos son NULL, ou</w:t>
            </w:r>
            <w:r w:rsidRPr="00626E5F">
              <w:rPr>
                <w:sz w:val="20"/>
              </w:rPr>
              <w:t xml:space="preserve"> </w:t>
            </w:r>
            <w:r w:rsidR="004374CA" w:rsidRPr="00626E5F">
              <w:rPr>
                <w:sz w:val="20"/>
              </w:rPr>
              <w:t>0 en lugar de NULL se un deles é</w:t>
            </w:r>
            <w:r w:rsidRPr="00626E5F">
              <w:rPr>
                <w:sz w:val="20"/>
              </w:rPr>
              <w:t xml:space="preserve"> NULL</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IS</w:t>
            </w:r>
          </w:p>
        </w:tc>
        <w:tc>
          <w:tcPr>
            <w:tcW w:w="7427" w:type="dxa"/>
          </w:tcPr>
          <w:p w:rsidR="00D008EB" w:rsidRPr="00626E5F" w:rsidRDefault="00D008EB" w:rsidP="0011203C">
            <w:pPr>
              <w:pStyle w:val="tt1"/>
              <w:rPr>
                <w:sz w:val="20"/>
              </w:rPr>
            </w:pPr>
            <w:r w:rsidRPr="00626E5F">
              <w:rPr>
                <w:sz w:val="20"/>
              </w:rPr>
              <w:t>Comparación co valor NULL</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LIKE</w:t>
            </w:r>
          </w:p>
        </w:tc>
        <w:tc>
          <w:tcPr>
            <w:tcW w:w="7427" w:type="dxa"/>
          </w:tcPr>
          <w:p w:rsidR="00D008EB" w:rsidRPr="00626E5F" w:rsidRDefault="00D008EB" w:rsidP="0011203C">
            <w:pPr>
              <w:pStyle w:val="tt1"/>
              <w:rPr>
                <w:sz w:val="20"/>
              </w:rPr>
            </w:pPr>
            <w:r w:rsidRPr="00626E5F">
              <w:rPr>
                <w:sz w:val="20"/>
              </w:rPr>
              <w:t>Comparación con patrón de busca</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REGEXP</w:t>
            </w:r>
          </w:p>
        </w:tc>
        <w:tc>
          <w:tcPr>
            <w:tcW w:w="7427" w:type="dxa"/>
          </w:tcPr>
          <w:p w:rsidR="00D008EB" w:rsidRPr="00626E5F" w:rsidRDefault="00D008EB" w:rsidP="0011203C">
            <w:pPr>
              <w:pStyle w:val="tt1"/>
              <w:rPr>
                <w:sz w:val="20"/>
              </w:rPr>
            </w:pPr>
            <w:r w:rsidRPr="00626E5F">
              <w:rPr>
                <w:sz w:val="20"/>
              </w:rPr>
              <w:t>Comparación con patrón de busca</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IN</w:t>
            </w:r>
          </w:p>
        </w:tc>
        <w:tc>
          <w:tcPr>
            <w:tcW w:w="7427" w:type="dxa"/>
          </w:tcPr>
          <w:p w:rsidR="00D008EB" w:rsidRPr="00626E5F" w:rsidRDefault="00D008EB" w:rsidP="0011203C">
            <w:pPr>
              <w:pStyle w:val="tt1"/>
              <w:rPr>
                <w:sz w:val="20"/>
              </w:rPr>
            </w:pPr>
            <w:r w:rsidRPr="00626E5F">
              <w:rPr>
                <w:sz w:val="20"/>
              </w:rPr>
              <w:t>Comparación cun conxunto de valores</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r w:rsidR="00D008EB" w:rsidRPr="00626E5F" w:rsidTr="006F2233">
        <w:tc>
          <w:tcPr>
            <w:tcW w:w="1277" w:type="dxa"/>
            <w:shd w:val="clear" w:color="auto" w:fill="F2F2F2" w:themeFill="background1" w:themeFillShade="F2"/>
          </w:tcPr>
          <w:p w:rsidR="00D008EB" w:rsidRPr="00626E5F" w:rsidRDefault="00D008EB" w:rsidP="0011203C">
            <w:pPr>
              <w:pStyle w:val="tt1c"/>
              <w:rPr>
                <w:sz w:val="20"/>
              </w:rPr>
            </w:pPr>
            <w:r w:rsidRPr="00626E5F">
              <w:rPr>
                <w:sz w:val="20"/>
              </w:rPr>
              <w:t>BETWEEN</w:t>
            </w:r>
          </w:p>
        </w:tc>
        <w:tc>
          <w:tcPr>
            <w:tcW w:w="7427" w:type="dxa"/>
          </w:tcPr>
          <w:p w:rsidR="00D008EB" w:rsidRPr="00626E5F" w:rsidRDefault="00D008EB" w:rsidP="0011203C">
            <w:pPr>
              <w:pStyle w:val="tt1"/>
              <w:rPr>
                <w:sz w:val="20"/>
              </w:rPr>
            </w:pPr>
            <w:r w:rsidRPr="00626E5F">
              <w:rPr>
                <w:sz w:val="20"/>
              </w:rPr>
              <w:t>Comparación cun intervalo de valores</w:t>
            </w:r>
            <w:r w:rsidR="0011203C" w:rsidRPr="00626E5F">
              <w:rPr>
                <w:sz w:val="20"/>
              </w:rPr>
              <w:t xml:space="preserve">. Explícase con </w:t>
            </w:r>
            <w:r w:rsidR="00A95D41" w:rsidRPr="00626E5F">
              <w:rPr>
                <w:sz w:val="20"/>
              </w:rPr>
              <w:t>máis</w:t>
            </w:r>
            <w:r w:rsidR="0011203C" w:rsidRPr="00626E5F">
              <w:rPr>
                <w:sz w:val="20"/>
              </w:rPr>
              <w:t xml:space="preserve"> detalle no apartado: Cláusula WHERE</w:t>
            </w:r>
          </w:p>
        </w:tc>
      </w:tr>
    </w:tbl>
    <w:p w:rsidR="000C0BB2" w:rsidRDefault="000C0BB2" w:rsidP="000C0BB2">
      <w:pPr>
        <w:pStyle w:val="n6"/>
      </w:pPr>
      <w:bookmarkStart w:id="24" w:name="_Toc31753094"/>
      <w:r>
        <w:t>Operadores lóxicos</w:t>
      </w:r>
      <w:bookmarkEnd w:id="24"/>
    </w:p>
    <w:p w:rsidR="00C71B18" w:rsidRPr="00C71B18" w:rsidRDefault="00C71B18" w:rsidP="00C71B18">
      <w:pPr>
        <w:pStyle w:val="tx1"/>
      </w:pPr>
      <w:r>
        <w:t xml:space="preserve">Permiten formar condicións compostas por </w:t>
      </w:r>
      <w:r w:rsidR="00A95D41">
        <w:t>máis</w:t>
      </w:r>
      <w:r>
        <w:t xml:space="preserve"> dunha condición, ou negar unha condición.</w:t>
      </w:r>
    </w:p>
    <w:tbl>
      <w:tblPr>
        <w:tblStyle w:val="Tablaconcuadrcula"/>
        <w:tblW w:w="0" w:type="auto"/>
        <w:tblLook w:val="04A0" w:firstRow="1" w:lastRow="0" w:firstColumn="1" w:lastColumn="0" w:noHBand="0" w:noVBand="1"/>
      </w:tblPr>
      <w:tblGrid>
        <w:gridCol w:w="1192"/>
        <w:gridCol w:w="7371"/>
      </w:tblGrid>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NOT</w:t>
            </w:r>
          </w:p>
        </w:tc>
        <w:tc>
          <w:tcPr>
            <w:tcW w:w="7371" w:type="dxa"/>
          </w:tcPr>
          <w:p w:rsidR="006F2233" w:rsidRPr="00626E5F" w:rsidRDefault="006F2233" w:rsidP="004374CA">
            <w:pPr>
              <w:pStyle w:val="tt1"/>
              <w:rPr>
                <w:sz w:val="20"/>
              </w:rPr>
            </w:pPr>
            <w:r w:rsidRPr="00626E5F">
              <w:rPr>
                <w:sz w:val="20"/>
              </w:rPr>
              <w:t>NEGACIÓN</w:t>
            </w:r>
            <w:r w:rsidR="004374CA" w:rsidRPr="00626E5F">
              <w:rPr>
                <w:sz w:val="20"/>
              </w:rPr>
              <w:t xml:space="preserve">. </w:t>
            </w:r>
            <w:r w:rsidRPr="00626E5F">
              <w:rPr>
                <w:sz w:val="20"/>
              </w:rPr>
              <w:t>Devolve o valor verdadeiro cando non é verdadeira a condición</w:t>
            </w:r>
          </w:p>
        </w:tc>
      </w:tr>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AND    &amp;&amp;</w:t>
            </w:r>
          </w:p>
        </w:tc>
        <w:tc>
          <w:tcPr>
            <w:tcW w:w="7371" w:type="dxa"/>
          </w:tcPr>
          <w:p w:rsidR="006F2233" w:rsidRPr="00626E5F" w:rsidRDefault="004374CA" w:rsidP="00C71B18">
            <w:pPr>
              <w:pStyle w:val="tt1"/>
              <w:rPr>
                <w:sz w:val="20"/>
              </w:rPr>
            </w:pPr>
            <w:r w:rsidRPr="00626E5F">
              <w:rPr>
                <w:sz w:val="20"/>
              </w:rPr>
              <w:t xml:space="preserve">E. </w:t>
            </w:r>
            <w:r w:rsidR="006F2233" w:rsidRPr="00626E5F">
              <w:rPr>
                <w:sz w:val="20"/>
              </w:rPr>
              <w:t>Devolve o valor verdadeiro cando son verdadeiras as dúas condicións</w:t>
            </w:r>
          </w:p>
        </w:tc>
      </w:tr>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XOR</w:t>
            </w:r>
          </w:p>
        </w:tc>
        <w:tc>
          <w:tcPr>
            <w:tcW w:w="7371" w:type="dxa"/>
          </w:tcPr>
          <w:p w:rsidR="006F2233" w:rsidRPr="00626E5F" w:rsidRDefault="004374CA" w:rsidP="004374CA">
            <w:pPr>
              <w:pStyle w:val="tt1"/>
              <w:rPr>
                <w:sz w:val="20"/>
              </w:rPr>
            </w:pPr>
            <w:r w:rsidRPr="00626E5F">
              <w:rPr>
                <w:sz w:val="20"/>
              </w:rPr>
              <w:t xml:space="preserve">OU LÓXICO. </w:t>
            </w:r>
            <w:r w:rsidR="006F2233" w:rsidRPr="00626E5F">
              <w:rPr>
                <w:sz w:val="20"/>
              </w:rPr>
              <w:t>Devolve o valor verdadeiro cando é verdadeira unha das</w:t>
            </w:r>
            <w:r w:rsidRPr="00626E5F">
              <w:rPr>
                <w:sz w:val="20"/>
              </w:rPr>
              <w:t xml:space="preserve"> dúas</w:t>
            </w:r>
            <w:r w:rsidR="006F2233" w:rsidRPr="00626E5F">
              <w:rPr>
                <w:sz w:val="20"/>
              </w:rPr>
              <w:t xml:space="preserve"> condicións, pero non as dúas</w:t>
            </w:r>
          </w:p>
        </w:tc>
      </w:tr>
      <w:tr w:rsidR="006F2233" w:rsidRPr="00626E5F" w:rsidTr="006F2233">
        <w:tc>
          <w:tcPr>
            <w:tcW w:w="1192" w:type="dxa"/>
            <w:shd w:val="clear" w:color="auto" w:fill="F2F2F2" w:themeFill="background1" w:themeFillShade="F2"/>
          </w:tcPr>
          <w:p w:rsidR="006F2233" w:rsidRPr="00626E5F" w:rsidRDefault="006F2233" w:rsidP="00FB7433">
            <w:pPr>
              <w:pStyle w:val="tt1c"/>
              <w:rPr>
                <w:sz w:val="20"/>
              </w:rPr>
            </w:pPr>
            <w:r w:rsidRPr="00626E5F">
              <w:rPr>
                <w:sz w:val="20"/>
              </w:rPr>
              <w:t>OR      ||</w:t>
            </w:r>
          </w:p>
        </w:tc>
        <w:tc>
          <w:tcPr>
            <w:tcW w:w="7371" w:type="dxa"/>
          </w:tcPr>
          <w:p w:rsidR="006F2233" w:rsidRPr="00626E5F" w:rsidRDefault="004374CA" w:rsidP="00D008EB">
            <w:pPr>
              <w:pStyle w:val="tt1"/>
              <w:rPr>
                <w:sz w:val="20"/>
              </w:rPr>
            </w:pPr>
            <w:r w:rsidRPr="00626E5F">
              <w:rPr>
                <w:sz w:val="20"/>
              </w:rPr>
              <w:t xml:space="preserve">OU. </w:t>
            </w:r>
            <w:r w:rsidR="006F2233" w:rsidRPr="00626E5F">
              <w:rPr>
                <w:sz w:val="20"/>
              </w:rPr>
              <w:t xml:space="preserve">Devolve o valor verdadeiro cando é verdadeira algunha das </w:t>
            </w:r>
            <w:r w:rsidRPr="00626E5F">
              <w:rPr>
                <w:sz w:val="20"/>
              </w:rPr>
              <w:t xml:space="preserve">dúas </w:t>
            </w:r>
            <w:r w:rsidR="006F2233" w:rsidRPr="00626E5F">
              <w:rPr>
                <w:sz w:val="20"/>
              </w:rPr>
              <w:t>condicións, ou se son verdadeiras as dúas</w:t>
            </w:r>
          </w:p>
        </w:tc>
      </w:tr>
    </w:tbl>
    <w:p w:rsidR="0011203C" w:rsidRDefault="0011203C" w:rsidP="0011203C">
      <w:pPr>
        <w:pStyle w:val="tx1"/>
      </w:pPr>
      <w:r>
        <w:t xml:space="preserve">Para comparar filas de valores, a expresión </w:t>
      </w:r>
      <w:r w:rsidRPr="0011203C">
        <w:t>(a, b) = (x, y)</w:t>
      </w:r>
      <w:r>
        <w:t xml:space="preserve"> é equivalente á expresión (a = x) and (b=y).</w:t>
      </w:r>
    </w:p>
    <w:p w:rsidR="003852E5" w:rsidRDefault="003852E5" w:rsidP="00071E82">
      <w:pPr>
        <w:pStyle w:val="n6"/>
        <w:jc w:val="both"/>
      </w:pPr>
      <w:bookmarkStart w:id="25" w:name="_Toc31753095"/>
      <w:r>
        <w:t>Precedencia dos operadores</w:t>
      </w:r>
      <w:bookmarkEnd w:id="25"/>
    </w:p>
    <w:p w:rsidR="00FB7433" w:rsidRDefault="00C0052C" w:rsidP="00FB7433">
      <w:pPr>
        <w:pStyle w:val="tx1"/>
      </w:pPr>
      <w:r>
        <w:t xml:space="preserve">As expresións avalíanse tendo en conta a precedencia dos operadores que a forman. A precedencia </w:t>
      </w:r>
      <w:r w:rsidR="00FB7433">
        <w:t xml:space="preserve">está establecida polo </w:t>
      </w:r>
      <w:r w:rsidR="00B20FA6">
        <w:t>SXBDR</w:t>
      </w:r>
      <w:r w:rsidR="00FB7433">
        <w:t>, aínda que é posible cambiala introducindo parénteses nas expresións. O pr</w:t>
      </w:r>
      <w:r w:rsidR="00B20FA6">
        <w:t xml:space="preserve">imeiro que se vai a avaliar é </w:t>
      </w:r>
      <w:r>
        <w:t xml:space="preserve">a expresión </w:t>
      </w:r>
      <w:r w:rsidR="00FB7433">
        <w:t>que está conti</w:t>
      </w:r>
      <w:r>
        <w:t>da</w:t>
      </w:r>
      <w:r w:rsidR="00FB7433">
        <w:t xml:space="preserve"> entre parénte</w:t>
      </w:r>
      <w:r>
        <w:t xml:space="preserve">ses e </w:t>
      </w:r>
      <w:r w:rsidR="00FB7433">
        <w:t xml:space="preserve">dentro dos parénteses utilízase a precedencia preestablecida. </w:t>
      </w:r>
      <w:r w:rsidR="005A0F23">
        <w:t xml:space="preserve">A precedencia dos operadores máis empregados móstrase na </w:t>
      </w:r>
      <w:r w:rsidR="00FB7433">
        <w:t>seguinte tá</w:t>
      </w:r>
      <w:r w:rsidR="005A0F23">
        <w:t xml:space="preserve">boa, na que os </w:t>
      </w:r>
      <w:r>
        <w:t>operadores que están dentro da mesma liña teñen a mesma precedencia</w:t>
      </w:r>
      <w:r w:rsidR="00516912">
        <w:t xml:space="preserve"> e por tanto execútanse a medida que se aparecen na expresión dende esquerda á dereita.</w:t>
      </w:r>
      <w:r>
        <w:t xml:space="preserve"> </w:t>
      </w:r>
    </w:p>
    <w:tbl>
      <w:tblPr>
        <w:tblStyle w:val="Tablaconcuadrcula"/>
        <w:tblW w:w="0" w:type="auto"/>
        <w:jc w:val="center"/>
        <w:tblInd w:w="0" w:type="dxa"/>
        <w:tblLook w:val="04A0" w:firstRow="1" w:lastRow="0" w:firstColumn="1" w:lastColumn="0" w:noHBand="0" w:noVBand="1"/>
      </w:tblPr>
      <w:tblGrid>
        <w:gridCol w:w="993"/>
        <w:gridCol w:w="4394"/>
      </w:tblGrid>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1</w:t>
            </w:r>
          </w:p>
        </w:tc>
        <w:tc>
          <w:tcPr>
            <w:tcW w:w="4394" w:type="dxa"/>
          </w:tcPr>
          <w:p w:rsidR="00BD3B4B" w:rsidRPr="00626E5F" w:rsidRDefault="00BD3B4B" w:rsidP="003B7861">
            <w:pPr>
              <w:pStyle w:val="tt1"/>
              <w:rPr>
                <w:sz w:val="20"/>
                <w:lang w:val="en-US"/>
              </w:rPr>
            </w:pPr>
            <w:r w:rsidRPr="00626E5F">
              <w:rPr>
                <w:sz w:val="20"/>
                <w:lang w:val="en-US"/>
              </w:rPr>
              <w:t>*, /, DIV, %, MOD</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2</w:t>
            </w:r>
          </w:p>
        </w:tc>
        <w:tc>
          <w:tcPr>
            <w:tcW w:w="4394" w:type="dxa"/>
          </w:tcPr>
          <w:p w:rsidR="00BD3B4B" w:rsidRPr="00626E5F" w:rsidRDefault="00BD3B4B" w:rsidP="003B7861">
            <w:pPr>
              <w:pStyle w:val="tt1"/>
              <w:rPr>
                <w:sz w:val="20"/>
                <w:lang w:val="en-US"/>
              </w:rPr>
            </w:pPr>
            <w:r w:rsidRPr="00626E5F">
              <w:rPr>
                <w:sz w:val="20"/>
                <w:lang w:val="en-US"/>
              </w:rPr>
              <w:t>-, +</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3</w:t>
            </w:r>
          </w:p>
        </w:tc>
        <w:tc>
          <w:tcPr>
            <w:tcW w:w="4394" w:type="dxa"/>
          </w:tcPr>
          <w:p w:rsidR="00BD3B4B" w:rsidRPr="00626E5F" w:rsidRDefault="00BD3B4B" w:rsidP="003B7861">
            <w:pPr>
              <w:pStyle w:val="tt1"/>
              <w:rPr>
                <w:sz w:val="20"/>
                <w:lang w:val="en-US"/>
              </w:rPr>
            </w:pPr>
            <w:r w:rsidRPr="00626E5F">
              <w:rPr>
                <w:sz w:val="20"/>
                <w:lang w:val="en-US"/>
              </w:rPr>
              <w:t>= (comparación), &lt;=&gt;, &gt;=, &gt;, &lt;=, &lt;, &lt;&gt;, !=, IS, LIKE, REGEXP, IN</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lastRenderedPageBreak/>
              <w:t>4</w:t>
            </w:r>
          </w:p>
        </w:tc>
        <w:tc>
          <w:tcPr>
            <w:tcW w:w="4394" w:type="dxa"/>
          </w:tcPr>
          <w:p w:rsidR="00BD3B4B" w:rsidRPr="00626E5F" w:rsidRDefault="00BD3B4B" w:rsidP="003B7861">
            <w:pPr>
              <w:pStyle w:val="tt1"/>
              <w:rPr>
                <w:sz w:val="20"/>
                <w:lang w:val="en-US"/>
              </w:rPr>
            </w:pPr>
            <w:r w:rsidRPr="00626E5F">
              <w:rPr>
                <w:sz w:val="20"/>
                <w:lang w:val="en-US"/>
              </w:rPr>
              <w:t>BETWEEN, CASE, WHEN, THEN, ELSE</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5</w:t>
            </w:r>
          </w:p>
        </w:tc>
        <w:tc>
          <w:tcPr>
            <w:tcW w:w="4394" w:type="dxa"/>
          </w:tcPr>
          <w:p w:rsidR="00BD3B4B" w:rsidRPr="00626E5F" w:rsidRDefault="00BD3B4B" w:rsidP="003B7861">
            <w:pPr>
              <w:pStyle w:val="tt1"/>
              <w:rPr>
                <w:sz w:val="20"/>
                <w:lang w:val="en-US"/>
              </w:rPr>
            </w:pPr>
            <w:r w:rsidRPr="00626E5F">
              <w:rPr>
                <w:sz w:val="20"/>
                <w:lang w:val="en-US"/>
              </w:rPr>
              <w:t>NOT</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6</w:t>
            </w:r>
          </w:p>
        </w:tc>
        <w:tc>
          <w:tcPr>
            <w:tcW w:w="4394" w:type="dxa"/>
          </w:tcPr>
          <w:p w:rsidR="00BD3B4B" w:rsidRPr="00626E5F" w:rsidRDefault="00BD3B4B" w:rsidP="003B7861">
            <w:pPr>
              <w:pStyle w:val="tt1"/>
              <w:rPr>
                <w:sz w:val="20"/>
                <w:lang w:val="en-US"/>
              </w:rPr>
            </w:pPr>
            <w:r w:rsidRPr="00626E5F">
              <w:rPr>
                <w:sz w:val="20"/>
                <w:lang w:val="en-US"/>
              </w:rPr>
              <w:t>AND, &amp;&amp;</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7</w:t>
            </w:r>
          </w:p>
        </w:tc>
        <w:tc>
          <w:tcPr>
            <w:tcW w:w="4394" w:type="dxa"/>
          </w:tcPr>
          <w:p w:rsidR="00BD3B4B" w:rsidRPr="00626E5F" w:rsidRDefault="00BD3B4B" w:rsidP="003B7861">
            <w:pPr>
              <w:pStyle w:val="tt1"/>
              <w:rPr>
                <w:sz w:val="20"/>
                <w:lang w:val="en-US"/>
              </w:rPr>
            </w:pPr>
            <w:r w:rsidRPr="00626E5F">
              <w:rPr>
                <w:sz w:val="20"/>
                <w:lang w:val="en-US"/>
              </w:rPr>
              <w:t>XOR</w:t>
            </w:r>
          </w:p>
        </w:tc>
      </w:tr>
      <w:tr w:rsidR="00BD3B4B" w:rsidRPr="00626E5F" w:rsidTr="006F2233">
        <w:trPr>
          <w:jc w:val="center"/>
        </w:trPr>
        <w:tc>
          <w:tcPr>
            <w:tcW w:w="993" w:type="dxa"/>
            <w:shd w:val="clear" w:color="auto" w:fill="F2F2F2" w:themeFill="background1" w:themeFillShade="F2"/>
          </w:tcPr>
          <w:p w:rsidR="00BD3B4B" w:rsidRPr="00626E5F" w:rsidRDefault="00BD3B4B" w:rsidP="00FB7433">
            <w:pPr>
              <w:pStyle w:val="tt1c"/>
              <w:rPr>
                <w:sz w:val="20"/>
                <w:lang w:val="en-US"/>
              </w:rPr>
            </w:pPr>
            <w:r w:rsidRPr="00626E5F">
              <w:rPr>
                <w:sz w:val="20"/>
                <w:lang w:val="en-US"/>
              </w:rPr>
              <w:t>8</w:t>
            </w:r>
          </w:p>
        </w:tc>
        <w:tc>
          <w:tcPr>
            <w:tcW w:w="4394" w:type="dxa"/>
          </w:tcPr>
          <w:p w:rsidR="00BD3B4B" w:rsidRPr="00626E5F" w:rsidRDefault="00BD3B4B" w:rsidP="003B7861">
            <w:pPr>
              <w:pStyle w:val="tt1"/>
              <w:rPr>
                <w:sz w:val="20"/>
                <w:lang w:val="en-US"/>
              </w:rPr>
            </w:pPr>
            <w:r w:rsidRPr="00626E5F">
              <w:rPr>
                <w:sz w:val="20"/>
                <w:lang w:val="en-US"/>
              </w:rPr>
              <w:t>OR, ||</w:t>
            </w:r>
          </w:p>
        </w:tc>
      </w:tr>
    </w:tbl>
    <w:p w:rsidR="0041055F" w:rsidRDefault="0041055F" w:rsidP="0041055F">
      <w:pPr>
        <w:pStyle w:val="tx1"/>
      </w:pPr>
      <w:r>
        <w:t>Exemplos:</w:t>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1+2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1+2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div</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mod</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5</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r w:rsidR="00564F63" w:rsidRPr="00564F63">
        <w:rPr>
          <w:rFonts w:ascii="Courier New" w:hAnsi="Courier New" w:cs="Courier New"/>
          <w:b/>
          <w:bCs/>
          <w:color w:val="808080" w:themeColor="background1" w:themeShade="80"/>
          <w:sz w:val="16"/>
          <w:szCs w:val="16"/>
          <w:highlight w:val="white"/>
        </w:rPr>
        <w:t># aritméticos</w:t>
      </w:r>
    </w:p>
    <w:p w:rsidR="0085003E" w:rsidRPr="0085003E" w:rsidRDefault="0085003E" w:rsidP="0085003E">
      <w:pPr>
        <w:pStyle w:val="formula1"/>
        <w:rPr>
          <w:highlight w:val="white"/>
        </w:rPr>
      </w:pPr>
      <w:r>
        <w:rPr>
          <w:noProof/>
          <w:lang w:val="es-ES"/>
        </w:rPr>
        <w:drawing>
          <wp:inline distT="0" distB="0" distL="0" distR="0">
            <wp:extent cx="2993349" cy="526609"/>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srcRect/>
                    <a:stretch>
                      <a:fillRect/>
                    </a:stretch>
                  </pic:blipFill>
                  <pic:spPr bwMode="auto">
                    <a:xfrm>
                      <a:off x="0" y="0"/>
                      <a:ext cx="3000678" cy="527898"/>
                    </a:xfrm>
                    <a:prstGeom prst="rect">
                      <a:avLst/>
                    </a:prstGeom>
                    <a:noFill/>
                    <a:ln w="9525">
                      <a:noFill/>
                      <a:miter lim="800000"/>
                      <a:headEnd/>
                      <a:tailEnd/>
                    </a:ln>
                  </pic:spPr>
                </pic:pic>
              </a:graphicData>
            </a:graphic>
          </wp:inline>
        </w:drawing>
      </w:r>
    </w:p>
    <w:p w:rsidR="0085003E" w:rsidRDefault="0085003E">
      <w:pPr>
        <w:spacing w:after="0"/>
        <w:rPr>
          <w:rFonts w:ascii="Courier New" w:hAnsi="Courier New" w:cs="Courier New"/>
          <w:b/>
          <w:bCs/>
          <w:color w:val="00008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&lt;=&gt;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&lt;=&gt;</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&lt;=&gt;</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null</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p>
    <w:p w:rsidR="0085003E" w:rsidRPr="0085003E" w:rsidRDefault="0085003E" w:rsidP="0085003E">
      <w:pPr>
        <w:pStyle w:val="formula1"/>
        <w:rPr>
          <w:highlight w:val="white"/>
        </w:rPr>
      </w:pPr>
      <w:r>
        <w:rPr>
          <w:noProof/>
          <w:lang w:val="es-ES"/>
        </w:rPr>
        <w:drawing>
          <wp:inline distT="0" distB="0" distL="0" distR="0">
            <wp:extent cx="3441928" cy="513994"/>
            <wp:effectExtent l="19050" t="0" r="6122"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srcRect/>
                    <a:stretch>
                      <a:fillRect/>
                    </a:stretch>
                  </pic:blipFill>
                  <pic:spPr bwMode="auto">
                    <a:xfrm>
                      <a:off x="0" y="0"/>
                      <a:ext cx="3435804" cy="513080"/>
                    </a:xfrm>
                    <a:prstGeom prst="rect">
                      <a:avLst/>
                    </a:prstGeom>
                    <a:noFill/>
                    <a:ln w="9525">
                      <a:noFill/>
                      <a:miter lim="800000"/>
                      <a:headEnd/>
                      <a:tailEnd/>
                    </a:ln>
                  </pic:spPr>
                </pic:pic>
              </a:graphicData>
            </a:graphic>
          </wp:inline>
        </w:drawing>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&lt;&gt;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in</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w:t>
      </w:r>
      <w:r w:rsidRPr="0085003E">
        <w:rPr>
          <w:rFonts w:ascii="Courier New" w:hAnsi="Courier New" w:cs="Courier New"/>
          <w:color w:val="FF8000"/>
          <w:sz w:val="16"/>
          <w:szCs w:val="16"/>
          <w:highlight w:val="white"/>
        </w:rPr>
        <w:t>4</w:t>
      </w:r>
      <w:r w:rsidRPr="0085003E">
        <w:rPr>
          <w:rFonts w:ascii="Courier New" w:hAnsi="Courier New" w:cs="Courier New"/>
          <w:b/>
          <w:bCs/>
          <w:color w:val="000080"/>
          <w:sz w:val="16"/>
          <w:szCs w:val="16"/>
          <w:highlight w:val="white"/>
        </w:rPr>
        <w:t>);</w:t>
      </w:r>
      <w:r w:rsidR="00564F63">
        <w:rPr>
          <w:rFonts w:ascii="Courier New" w:hAnsi="Courier New" w:cs="Courier New"/>
          <w:b/>
          <w:bCs/>
          <w:color w:val="000080"/>
          <w:sz w:val="16"/>
          <w:szCs w:val="16"/>
          <w:highlight w:val="white"/>
        </w:rPr>
        <w:t xml:space="preserve"> </w:t>
      </w:r>
    </w:p>
    <w:p w:rsidR="0085003E" w:rsidRPr="0085003E" w:rsidRDefault="0085003E" w:rsidP="0085003E">
      <w:pPr>
        <w:pStyle w:val="formula1"/>
        <w:rPr>
          <w:highlight w:val="white"/>
        </w:rPr>
      </w:pPr>
      <w:r>
        <w:rPr>
          <w:noProof/>
          <w:lang w:val="es-ES"/>
        </w:rPr>
        <w:drawing>
          <wp:inline distT="0" distB="0" distL="0" distR="0">
            <wp:extent cx="3393279" cy="714375"/>
            <wp:effectExtent l="1905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srcRect/>
                    <a:stretch>
                      <a:fillRect/>
                    </a:stretch>
                  </pic:blipFill>
                  <pic:spPr bwMode="auto">
                    <a:xfrm>
                      <a:off x="0" y="0"/>
                      <a:ext cx="3418795" cy="719747"/>
                    </a:xfrm>
                    <a:prstGeom prst="rect">
                      <a:avLst/>
                    </a:prstGeom>
                    <a:noFill/>
                    <a:ln w="9525">
                      <a:noFill/>
                      <a:miter lim="800000"/>
                      <a:headEnd/>
                      <a:tailEnd/>
                    </a:ln>
                  </pic:spPr>
                </pic:pic>
              </a:graphicData>
            </a:graphic>
          </wp:inline>
        </w:drawing>
      </w:r>
    </w:p>
    <w:p w:rsidR="0085003E" w:rsidRPr="0085003E" w:rsidRDefault="0085003E">
      <w:pPr>
        <w:spacing w:after="0"/>
        <w:rPr>
          <w:rFonts w:ascii="Courier New" w:hAnsi="Courier New" w:cs="Courier New"/>
          <w:color w:val="000000"/>
          <w:sz w:val="16"/>
          <w:szCs w:val="16"/>
          <w:highlight w:val="white"/>
        </w:rPr>
      </w:pPr>
      <w:r w:rsidRPr="0085003E">
        <w:rPr>
          <w:rFonts w:ascii="Courier New" w:hAnsi="Courier New" w:cs="Courier New"/>
          <w:b/>
          <w:bCs/>
          <w:color w:val="0000FF"/>
          <w:sz w:val="16"/>
          <w:szCs w:val="16"/>
          <w:highlight w:val="white"/>
        </w:rPr>
        <w:t>select</w:t>
      </w:r>
      <w:r w:rsidRPr="0085003E">
        <w:rPr>
          <w:rFonts w:ascii="Courier New" w:hAnsi="Courier New" w:cs="Courier New"/>
          <w:color w:val="000000"/>
          <w:sz w:val="16"/>
          <w:szCs w:val="16"/>
          <w:highlight w:val="white"/>
        </w:rPr>
        <w:t xml:space="preserve"> </w:t>
      </w:r>
      <w:r w:rsidR="00564F63">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not</w:t>
      </w:r>
      <w:r w:rsidR="00564F63">
        <w:rPr>
          <w:rFonts w:ascii="Courier New" w:hAnsi="Courier New" w:cs="Courier New"/>
          <w:b/>
          <w:bCs/>
          <w:color w:val="0000FF"/>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and</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xor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&lt;</w:t>
      </w:r>
      <w:r w:rsidRPr="0085003E">
        <w:rPr>
          <w:rFonts w:ascii="Courier New" w:hAnsi="Courier New" w:cs="Courier New"/>
          <w:color w:val="FF8000"/>
          <w:sz w:val="16"/>
          <w:szCs w:val="16"/>
          <w:highlight w:val="white"/>
        </w:rPr>
        <w:t>8</w:t>
      </w:r>
      <w:r w:rsidRPr="0085003E">
        <w:rPr>
          <w:rFonts w:ascii="Courier New" w:hAnsi="Courier New" w:cs="Courier New"/>
          <w:b/>
          <w:bCs/>
          <w:color w:val="000080"/>
          <w:sz w:val="16"/>
          <w:szCs w:val="16"/>
          <w:highlight w:val="white"/>
        </w:rPr>
        <w:t>,</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3</w:t>
      </w:r>
      <w:r w:rsidRPr="0085003E">
        <w:rPr>
          <w:rFonts w:ascii="Courier New" w:hAnsi="Courier New" w:cs="Courier New"/>
          <w:b/>
          <w:bCs/>
          <w:color w:val="000080"/>
          <w:sz w:val="16"/>
          <w:szCs w:val="16"/>
          <w:highlight w:val="white"/>
        </w:rPr>
        <w:t>&gt;=</w:t>
      </w:r>
      <w:r w:rsidRPr="0085003E">
        <w:rPr>
          <w:rFonts w:ascii="Courier New" w:hAnsi="Courier New" w:cs="Courier New"/>
          <w:color w:val="FF8000"/>
          <w:sz w:val="16"/>
          <w:szCs w:val="16"/>
          <w:highlight w:val="white"/>
        </w:rPr>
        <w:t>2</w:t>
      </w:r>
      <w:r w:rsidRPr="0085003E">
        <w:rPr>
          <w:rFonts w:ascii="Courier New" w:hAnsi="Courier New" w:cs="Courier New"/>
          <w:color w:val="000000"/>
          <w:sz w:val="16"/>
          <w:szCs w:val="16"/>
          <w:highlight w:val="white"/>
        </w:rPr>
        <w:t xml:space="preserve"> </w:t>
      </w:r>
      <w:r w:rsidRPr="0085003E">
        <w:rPr>
          <w:rFonts w:ascii="Courier New" w:hAnsi="Courier New" w:cs="Courier New"/>
          <w:b/>
          <w:bCs/>
          <w:color w:val="0000FF"/>
          <w:sz w:val="16"/>
          <w:szCs w:val="16"/>
          <w:highlight w:val="white"/>
        </w:rPr>
        <w:t>xor</w:t>
      </w:r>
      <w:r w:rsidRPr="0085003E">
        <w:rPr>
          <w:rFonts w:ascii="Courier New" w:hAnsi="Courier New" w:cs="Courier New"/>
          <w:color w:val="000000"/>
          <w:sz w:val="16"/>
          <w:szCs w:val="16"/>
          <w:highlight w:val="white"/>
        </w:rPr>
        <w:t xml:space="preserve"> </w:t>
      </w:r>
      <w:r w:rsidRPr="0085003E">
        <w:rPr>
          <w:rFonts w:ascii="Courier New" w:hAnsi="Courier New" w:cs="Courier New"/>
          <w:color w:val="FF8000"/>
          <w:sz w:val="16"/>
          <w:szCs w:val="16"/>
          <w:highlight w:val="white"/>
        </w:rPr>
        <w:t>7</w:t>
      </w:r>
      <w:r w:rsidRPr="0085003E">
        <w:rPr>
          <w:rFonts w:ascii="Courier New" w:hAnsi="Courier New" w:cs="Courier New"/>
          <w:b/>
          <w:bCs/>
          <w:color w:val="000080"/>
          <w:sz w:val="16"/>
          <w:szCs w:val="16"/>
          <w:highlight w:val="white"/>
        </w:rPr>
        <w:t>&lt;</w:t>
      </w:r>
      <w:r w:rsidRPr="0085003E">
        <w:rPr>
          <w:rFonts w:ascii="Courier New" w:hAnsi="Courier New" w:cs="Courier New"/>
          <w:color w:val="FF8000"/>
          <w:sz w:val="16"/>
          <w:szCs w:val="16"/>
          <w:highlight w:val="white"/>
        </w:rPr>
        <w:t>8</w:t>
      </w:r>
    </w:p>
    <w:p w:rsidR="0085003E" w:rsidRDefault="0085003E" w:rsidP="0085003E">
      <w:pPr>
        <w:pStyle w:val="formula1"/>
      </w:pPr>
      <w:r>
        <w:rPr>
          <w:noProof/>
          <w:lang w:val="es-ES"/>
        </w:rPr>
        <w:drawing>
          <wp:inline distT="0" distB="0" distL="0" distR="0">
            <wp:extent cx="3342603" cy="462622"/>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0"/>
                    <a:srcRect/>
                    <a:stretch>
                      <a:fillRect/>
                    </a:stretch>
                  </pic:blipFill>
                  <pic:spPr bwMode="auto">
                    <a:xfrm>
                      <a:off x="0" y="0"/>
                      <a:ext cx="3336101" cy="461722"/>
                    </a:xfrm>
                    <a:prstGeom prst="rect">
                      <a:avLst/>
                    </a:prstGeom>
                    <a:noFill/>
                    <a:ln w="9525">
                      <a:noFill/>
                      <a:miter lim="800000"/>
                      <a:headEnd/>
                      <a:tailEnd/>
                    </a:ln>
                  </pic:spPr>
                </pic:pic>
              </a:graphicData>
            </a:graphic>
          </wp:inline>
        </w:drawing>
      </w:r>
    </w:p>
    <w:p w:rsidR="00005A6D" w:rsidRDefault="0085003E" w:rsidP="00C45772">
      <w:pPr>
        <w:pStyle w:val="n2"/>
      </w:pPr>
      <w:bookmarkStart w:id="26" w:name="_Toc31753096"/>
      <w:r>
        <w:t>C</w:t>
      </w:r>
      <w:r w:rsidR="00005A6D">
        <w:t>onsultas simples</w:t>
      </w:r>
      <w:bookmarkEnd w:id="26"/>
    </w:p>
    <w:p w:rsidR="00005A6D" w:rsidRPr="00005A6D" w:rsidRDefault="00005A6D" w:rsidP="00005A6D">
      <w:pPr>
        <w:pStyle w:val="tx1"/>
      </w:pPr>
      <w:r>
        <w:t>Son consulta</w:t>
      </w:r>
      <w:r w:rsidR="00907319">
        <w:t>s</w:t>
      </w:r>
      <w:r>
        <w:t xml:space="preserve"> que utilizan unicamente as cláusula</w:t>
      </w:r>
      <w:r w:rsidR="005A0F23">
        <w:t xml:space="preserve">s FROM, WHERE, ORDER BY, LIMIT </w:t>
      </w:r>
      <w:r>
        <w:t>e INTO OUTFILE, aínda que non teñen por</w:t>
      </w:r>
      <w:r w:rsidR="00C45772">
        <w:t xml:space="preserve">que utilizalas todas. Neste tema </w:t>
      </w:r>
      <w:r>
        <w:t>realízanse consultas deste tipo tomando os datos dunha soa táboa.</w:t>
      </w:r>
    </w:p>
    <w:p w:rsidR="000D2799" w:rsidRDefault="000D2799" w:rsidP="00C45772">
      <w:pPr>
        <w:pStyle w:val="n3"/>
      </w:pPr>
      <w:bookmarkStart w:id="27" w:name="_Toc31753097"/>
      <w:r>
        <w:t>Cláusula FROM</w:t>
      </w:r>
      <w:bookmarkEnd w:id="27"/>
    </w:p>
    <w:p w:rsidR="000D2799" w:rsidRPr="000D2799" w:rsidRDefault="000D2799" w:rsidP="000D2799">
      <w:pPr>
        <w:pStyle w:val="tx1"/>
      </w:pPr>
      <w:r>
        <w:t xml:space="preserve">Esta cláusula utilízase para </w:t>
      </w:r>
      <w:r w:rsidR="00907319">
        <w:t>escribir a</w:t>
      </w:r>
      <w:r>
        <w:t xml:space="preserve"> relación d</w:t>
      </w:r>
      <w:r w:rsidRPr="000D2799">
        <w:t xml:space="preserve">as táboas nas que están os datos </w:t>
      </w:r>
      <w:r>
        <w:t>que se utilizan na consulta</w:t>
      </w:r>
      <w:r w:rsidRPr="000D2799">
        <w:t xml:space="preserve">. Cada elemento da </w:t>
      </w:r>
      <w:r w:rsidRPr="000D2799">
        <w:rPr>
          <w:i/>
        </w:rPr>
        <w:t>lista_referencias_táboas</w:t>
      </w:r>
      <w:r w:rsidRPr="000D2799">
        <w:t xml:space="preserve"> segue a seguinte sintaxe:</w:t>
      </w:r>
    </w:p>
    <w:p w:rsidR="00195F38" w:rsidRDefault="003852E5" w:rsidP="00195F38">
      <w:pPr>
        <w:pStyle w:val="Codigo"/>
      </w:pPr>
      <w:r>
        <w:t>referencia</w:t>
      </w:r>
      <w:r w:rsidR="00907319">
        <w:t>_táboa [[AS] alias_táboa</w:t>
      </w:r>
      <w:r w:rsidR="000D2799" w:rsidRPr="000D2799">
        <w:t>]</w:t>
      </w:r>
    </w:p>
    <w:p w:rsidR="00195F38" w:rsidRPr="00195F38" w:rsidRDefault="00195F38" w:rsidP="00195F38">
      <w:pPr>
        <w:pStyle w:val="Codigo"/>
      </w:pPr>
      <w:r w:rsidRPr="00195F38">
        <w:t>[[USE INDEX (key_list)]</w:t>
      </w:r>
    </w:p>
    <w:p w:rsidR="00195F38" w:rsidRPr="00195F38" w:rsidRDefault="00195F38" w:rsidP="00195F38">
      <w:pPr>
        <w:pStyle w:val="Codigo"/>
      </w:pPr>
      <w:r w:rsidRPr="00195F38">
        <w:t>| [IGNORE INDEX (key_list)]</w:t>
      </w:r>
    </w:p>
    <w:p w:rsidR="00195F38" w:rsidRPr="00195F38" w:rsidRDefault="00195F38" w:rsidP="00195F38">
      <w:pPr>
        <w:pStyle w:val="Codigo"/>
      </w:pPr>
      <w:r w:rsidRPr="00195F38">
        <w:t>| [FORCE INDEX (key_list)]]</w:t>
      </w:r>
    </w:p>
    <w:p w:rsidR="004B01C9" w:rsidRDefault="000D2799" w:rsidP="00195F38">
      <w:pPr>
        <w:pStyle w:val="p1"/>
      </w:pPr>
      <w:r w:rsidRPr="000D2799">
        <w:t xml:space="preserve">A </w:t>
      </w:r>
      <w:r w:rsidRPr="00E83207">
        <w:rPr>
          <w:i/>
        </w:rPr>
        <w:t>referencia_táboa</w:t>
      </w:r>
      <w:r w:rsidRPr="000D2799">
        <w:t xml:space="preserve"> </w:t>
      </w:r>
      <w:r w:rsidR="005A0F23">
        <w:t>pode ser o nome dunha táboa ou</w:t>
      </w:r>
      <w:r w:rsidRPr="000D2799">
        <w:t xml:space="preserve"> unha expresión (posta entre parén</w:t>
      </w:r>
      <w:r w:rsidR="005A0F23">
        <w:t>teses) que dá</w:t>
      </w:r>
      <w:r w:rsidRPr="000D2799">
        <w:t xml:space="preserve"> co</w:t>
      </w:r>
      <w:r>
        <w:t>mo resultado unha táboa</w:t>
      </w:r>
      <w:r w:rsidRPr="000D2799">
        <w:t>. O alias é un nome que pode se</w:t>
      </w:r>
      <w:r w:rsidR="00907319">
        <w:t>r</w:t>
      </w:r>
      <w:r w:rsidRPr="000D2799">
        <w:t xml:space="preserve"> empregado en lugar do nome da táboa. </w:t>
      </w:r>
      <w:r w:rsidR="005A0F23">
        <w:t xml:space="preserve">Se </w:t>
      </w:r>
      <w:r w:rsidR="003852E5">
        <w:t>a referencia de táboa</w:t>
      </w:r>
      <w:r w:rsidRPr="000D2799">
        <w:t xml:space="preserve"> </w:t>
      </w:r>
      <w:r w:rsidR="005A0F23">
        <w:t>é</w:t>
      </w:r>
      <w:r w:rsidRPr="000D2799">
        <w:t xml:space="preserve"> unha expresión,</w:t>
      </w:r>
      <w:r w:rsidR="005A0F23">
        <w:t xml:space="preserve"> hai que especificar obrigatoriamente </w:t>
      </w:r>
      <w:r w:rsidRPr="000D2799">
        <w:t>un alias.</w:t>
      </w:r>
      <w:r w:rsidR="000C0BB2">
        <w:t xml:space="preserve"> </w:t>
      </w:r>
    </w:p>
    <w:p w:rsidR="00066F0A" w:rsidRDefault="000C0BB2" w:rsidP="004B01C9">
      <w:pPr>
        <w:pStyle w:val="sp11"/>
      </w:pPr>
      <w:r>
        <w:lastRenderedPageBreak/>
        <w:t>Exemplo</w:t>
      </w:r>
      <w:r w:rsidR="003852E5">
        <w:t>s</w:t>
      </w:r>
      <w:r>
        <w:t>:</w:t>
      </w:r>
    </w:p>
    <w:p w:rsidR="00E83207" w:rsidRDefault="00E83207" w:rsidP="00E83207">
      <w:pPr>
        <w:pStyle w:val="p2"/>
      </w:pPr>
      <w:r>
        <w:t>Utilizando o nome dunha táboa:</w:t>
      </w:r>
    </w:p>
    <w:p w:rsidR="00E83207" w:rsidRDefault="00E83207" w:rsidP="00E83207">
      <w:pPr>
        <w:pStyle w:val="tx1"/>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AF0D47">
        <w:rPr>
          <w:rFonts w:ascii="Courier New" w:hAnsi="Courier New" w:cs="Courier New"/>
          <w:b/>
          <w:bCs/>
          <w:color w:val="0000FF"/>
          <w:sz w:val="16"/>
          <w:szCs w:val="16"/>
          <w:highlight w:val="white"/>
        </w:rPr>
        <w:t>select</w:t>
      </w:r>
      <w:r>
        <w:rPr>
          <w:rFonts w:ascii="Courier New" w:hAnsi="Courier New" w:cs="Courier New"/>
          <w:color w:val="000000"/>
          <w:sz w:val="16"/>
          <w:szCs w:val="16"/>
          <w:highlight w:val="white"/>
        </w:rPr>
        <w:t xml:space="preserve"> dni,a</w:t>
      </w:r>
      <w:r w:rsidRPr="00AF0D47">
        <w:rPr>
          <w:rFonts w:ascii="Courier New" w:hAnsi="Courier New" w:cs="Courier New"/>
          <w:color w:val="000000"/>
          <w:sz w:val="16"/>
          <w:szCs w:val="16"/>
          <w:highlight w:val="white"/>
        </w:rPr>
        <w:t>pelidos</w:t>
      </w:r>
      <w:r>
        <w:rPr>
          <w:rFonts w:ascii="Courier New" w:hAnsi="Courier New" w:cs="Courier New"/>
          <w:color w:val="000000"/>
          <w:sz w:val="16"/>
          <w:szCs w:val="16"/>
          <w:highlight w:val="white"/>
        </w:rPr>
        <w:t>,</w:t>
      </w:r>
      <w:r w:rsidRPr="00AF0D47">
        <w:rPr>
          <w:rFonts w:ascii="Courier New" w:hAnsi="Courier New" w:cs="Courier New"/>
          <w:color w:val="000000"/>
          <w:sz w:val="16"/>
          <w:szCs w:val="16"/>
          <w:highlight w:val="white"/>
        </w:rPr>
        <w:t>nome</w:t>
      </w:r>
    </w:p>
    <w:p w:rsidR="00E83207" w:rsidRPr="003403EE" w:rsidRDefault="00E83207" w:rsidP="00E83207">
      <w:r>
        <w:rPr>
          <w:rFonts w:ascii="Courier New" w:hAnsi="Courier New" w:cs="Courier New"/>
          <w:b/>
          <w:bCs/>
          <w:color w:val="0000FF"/>
          <w:sz w:val="16"/>
          <w:szCs w:val="16"/>
          <w:highlight w:val="white"/>
        </w:rPr>
        <w:tab/>
        <w:t xml:space="preserve">from </w:t>
      </w:r>
      <w:r>
        <w:rPr>
          <w:rFonts w:ascii="Courier New" w:hAnsi="Courier New" w:cs="Courier New"/>
          <w:color w:val="000000"/>
          <w:sz w:val="16"/>
          <w:szCs w:val="16"/>
        </w:rPr>
        <w:t>empregado;</w:t>
      </w:r>
    </w:p>
    <w:p w:rsidR="00A10836" w:rsidRDefault="004B01C9" w:rsidP="00E83207">
      <w:pPr>
        <w:pStyle w:val="p2"/>
      </w:pPr>
      <w:r>
        <w:t>Utilizando unha expresión que dá</w:t>
      </w:r>
      <w:r w:rsidR="00E83207">
        <w:t xml:space="preserve"> como resultado unha táboa: </w:t>
      </w:r>
    </w:p>
    <w:p w:rsidR="003403EE" w:rsidRDefault="00195F38" w:rsidP="003403EE">
      <w:pPr>
        <w:pStyle w:val="tx1"/>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003403EE" w:rsidRPr="00AF0D47">
        <w:rPr>
          <w:rFonts w:ascii="Courier New" w:hAnsi="Courier New" w:cs="Courier New"/>
          <w:b/>
          <w:bCs/>
          <w:color w:val="0000FF"/>
          <w:sz w:val="16"/>
          <w:szCs w:val="16"/>
          <w:highlight w:val="white"/>
        </w:rPr>
        <w:t>select</w:t>
      </w:r>
      <w:r w:rsidR="003403EE">
        <w:rPr>
          <w:rFonts w:ascii="Courier New" w:hAnsi="Courier New" w:cs="Courier New"/>
          <w:color w:val="000000"/>
          <w:sz w:val="16"/>
          <w:szCs w:val="16"/>
          <w:highlight w:val="white"/>
        </w:rPr>
        <w:t xml:space="preserve"> </w:t>
      </w:r>
      <w:r w:rsidR="00E83207">
        <w:rPr>
          <w:rFonts w:ascii="Courier New" w:hAnsi="Courier New" w:cs="Courier New"/>
          <w:color w:val="000000"/>
          <w:sz w:val="16"/>
          <w:szCs w:val="16"/>
          <w:highlight w:val="white"/>
        </w:rPr>
        <w:t>codigo</w:t>
      </w:r>
      <w:r w:rsidR="003403EE">
        <w:rPr>
          <w:rFonts w:ascii="Courier New" w:hAnsi="Courier New" w:cs="Courier New"/>
          <w:color w:val="000000"/>
          <w:sz w:val="16"/>
          <w:szCs w:val="16"/>
          <w:highlight w:val="white"/>
        </w:rPr>
        <w:t>,</w:t>
      </w:r>
      <w:r w:rsidR="003403EE">
        <w:rPr>
          <w:rFonts w:ascii="Courier New" w:hAnsi="Courier New" w:cs="Courier New"/>
          <w:b/>
          <w:bCs/>
          <w:color w:val="000080"/>
          <w:sz w:val="16"/>
          <w:szCs w:val="16"/>
          <w:highlight w:val="white"/>
        </w:rPr>
        <w:t xml:space="preserve"> </w:t>
      </w:r>
      <w:r w:rsidR="003403EE" w:rsidRPr="00AF0D47">
        <w:rPr>
          <w:rFonts w:ascii="Courier New" w:hAnsi="Courier New" w:cs="Courier New"/>
          <w:color w:val="000000"/>
          <w:sz w:val="16"/>
          <w:szCs w:val="16"/>
          <w:highlight w:val="white"/>
        </w:rPr>
        <w:t>nome</w:t>
      </w:r>
      <w:r w:rsidR="003403EE" w:rsidRPr="00AF0D47">
        <w:rPr>
          <w:rFonts w:ascii="Courier New" w:hAnsi="Courier New" w:cs="Courier New"/>
          <w:b/>
          <w:bCs/>
          <w:color w:val="000080"/>
          <w:sz w:val="16"/>
          <w:szCs w:val="16"/>
          <w:highlight w:val="white"/>
        </w:rPr>
        <w:t>,</w:t>
      </w:r>
      <w:r w:rsidR="003403EE" w:rsidRPr="00AF0D47">
        <w:rPr>
          <w:rFonts w:ascii="Courier New" w:hAnsi="Courier New" w:cs="Courier New"/>
          <w:color w:val="000000"/>
          <w:sz w:val="16"/>
          <w:szCs w:val="16"/>
          <w:highlight w:val="white"/>
        </w:rPr>
        <w:t xml:space="preserve"> cidade</w:t>
      </w:r>
      <w:r w:rsidR="003403EE">
        <w:rPr>
          <w:rFonts w:ascii="Courier New" w:hAnsi="Courier New" w:cs="Courier New"/>
          <w:color w:val="000000"/>
          <w:sz w:val="16"/>
          <w:szCs w:val="16"/>
          <w:highlight w:val="white"/>
        </w:rPr>
        <w:t xml:space="preserve"> </w:t>
      </w:r>
    </w:p>
    <w:p w:rsidR="00066F0A" w:rsidRPr="00066F0A" w:rsidRDefault="00195F38" w:rsidP="003403EE">
      <w:pPr>
        <w:rPr>
          <w:rFonts w:ascii="Courier New" w:hAnsi="Courier New" w:cs="Courier New"/>
          <w:color w:val="000000"/>
          <w:sz w:val="16"/>
          <w:szCs w:val="16"/>
        </w:rPr>
      </w:pPr>
      <w:r>
        <w:rPr>
          <w:rFonts w:ascii="Courier New" w:hAnsi="Courier New" w:cs="Courier New"/>
          <w:b/>
          <w:bCs/>
          <w:color w:val="0000FF"/>
          <w:sz w:val="16"/>
          <w:szCs w:val="16"/>
          <w:highlight w:val="white"/>
        </w:rPr>
        <w:tab/>
      </w:r>
      <w:r w:rsidR="003403EE">
        <w:rPr>
          <w:rFonts w:ascii="Courier New" w:hAnsi="Courier New" w:cs="Courier New"/>
          <w:b/>
          <w:bCs/>
          <w:color w:val="0000FF"/>
          <w:sz w:val="16"/>
          <w:szCs w:val="16"/>
          <w:highlight w:val="white"/>
        </w:rPr>
        <w:t xml:space="preserve">from </w:t>
      </w:r>
      <w:r w:rsidR="003403EE">
        <w:rPr>
          <w:rFonts w:ascii="Courier New" w:hAnsi="Courier New" w:cs="Courier New"/>
          <w:color w:val="000000"/>
          <w:sz w:val="16"/>
          <w:szCs w:val="16"/>
        </w:rPr>
        <w:t xml:space="preserve"> </w:t>
      </w:r>
      <w:r w:rsidR="00066F0A">
        <w:rPr>
          <w:rFonts w:ascii="Courier New" w:hAnsi="Courier New" w:cs="Courier New"/>
          <w:color w:val="000000"/>
          <w:sz w:val="16"/>
          <w:szCs w:val="16"/>
        </w:rPr>
        <w:t>(</w:t>
      </w:r>
      <w:r w:rsidR="00066F0A" w:rsidRPr="00066F0A">
        <w:rPr>
          <w:rFonts w:ascii="Courier New" w:hAnsi="Courier New" w:cs="Courier New"/>
          <w:b/>
          <w:bCs/>
          <w:color w:val="0000FF"/>
          <w:sz w:val="16"/>
          <w:szCs w:val="16"/>
          <w:highlight w:val="white"/>
        </w:rPr>
        <w:t>select</w:t>
      </w:r>
      <w:r w:rsidR="00066F0A">
        <w:rPr>
          <w:rFonts w:ascii="Courier New" w:hAnsi="Courier New" w:cs="Courier New"/>
          <w:color w:val="000000"/>
          <w:sz w:val="16"/>
          <w:szCs w:val="16"/>
        </w:rPr>
        <w:t xml:space="preserve"> * </w:t>
      </w:r>
      <w:r w:rsidR="00066F0A" w:rsidRPr="00066F0A">
        <w:rPr>
          <w:rFonts w:ascii="Courier New" w:hAnsi="Courier New" w:cs="Courier New"/>
          <w:b/>
          <w:bCs/>
          <w:color w:val="0000FF"/>
          <w:sz w:val="16"/>
          <w:szCs w:val="16"/>
          <w:highlight w:val="white"/>
        </w:rPr>
        <w:t>from</w:t>
      </w:r>
      <w:r w:rsidR="00066F0A">
        <w:rPr>
          <w:rFonts w:ascii="Courier New" w:hAnsi="Courier New" w:cs="Courier New"/>
          <w:color w:val="000000"/>
          <w:sz w:val="16"/>
          <w:szCs w:val="16"/>
        </w:rPr>
        <w:t xml:space="preserve"> </w:t>
      </w:r>
      <w:r w:rsidR="00E83207">
        <w:rPr>
          <w:rFonts w:ascii="Courier New" w:hAnsi="Courier New" w:cs="Courier New"/>
          <w:color w:val="000000"/>
          <w:sz w:val="16"/>
          <w:szCs w:val="16"/>
        </w:rPr>
        <w:t>departamento</w:t>
      </w:r>
      <w:r w:rsidR="00066F0A">
        <w:rPr>
          <w:rFonts w:ascii="Courier New" w:hAnsi="Courier New" w:cs="Courier New"/>
          <w:color w:val="000000"/>
          <w:sz w:val="16"/>
          <w:szCs w:val="16"/>
        </w:rPr>
        <w:t xml:space="preserve"> </w:t>
      </w:r>
      <w:r w:rsidR="00066F0A" w:rsidRPr="00066F0A">
        <w:rPr>
          <w:rFonts w:ascii="Courier New" w:hAnsi="Courier New" w:cs="Courier New"/>
          <w:b/>
          <w:bCs/>
          <w:color w:val="0000FF"/>
          <w:sz w:val="16"/>
          <w:szCs w:val="16"/>
          <w:highlight w:val="white"/>
        </w:rPr>
        <w:t>where</w:t>
      </w:r>
      <w:r w:rsidR="00066F0A">
        <w:rPr>
          <w:rFonts w:ascii="Courier New" w:hAnsi="Courier New" w:cs="Courier New"/>
          <w:color w:val="000000"/>
          <w:sz w:val="16"/>
          <w:szCs w:val="16"/>
        </w:rPr>
        <w:t xml:space="preserve"> cidade = </w:t>
      </w:r>
      <w:r w:rsidR="00066F0A">
        <w:rPr>
          <w:rFonts w:ascii="Courier New" w:hAnsi="Courier New" w:cs="Courier New"/>
          <w:color w:val="67AD27"/>
          <w:sz w:val="16"/>
          <w:szCs w:val="16"/>
          <w:highlight w:val="white"/>
        </w:rPr>
        <w:t>'Lugo</w:t>
      </w:r>
      <w:r w:rsidR="00066F0A" w:rsidRPr="0012303B">
        <w:rPr>
          <w:rFonts w:ascii="Courier New" w:hAnsi="Courier New" w:cs="Courier New"/>
          <w:color w:val="67AD27"/>
          <w:sz w:val="16"/>
          <w:szCs w:val="16"/>
          <w:highlight w:val="white"/>
        </w:rPr>
        <w:t>'</w:t>
      </w:r>
      <w:r w:rsidR="00306B41">
        <w:rPr>
          <w:rFonts w:ascii="Courier New" w:hAnsi="Courier New" w:cs="Courier New"/>
          <w:color w:val="000000"/>
          <w:sz w:val="16"/>
          <w:szCs w:val="16"/>
        </w:rPr>
        <w:t xml:space="preserve">) as </w:t>
      </w:r>
      <w:r w:rsidR="00E83207">
        <w:rPr>
          <w:rFonts w:ascii="Courier New" w:hAnsi="Courier New" w:cs="Courier New"/>
          <w:color w:val="000000"/>
          <w:sz w:val="16"/>
          <w:szCs w:val="16"/>
        </w:rPr>
        <w:t>Departamentos</w:t>
      </w:r>
      <w:r w:rsidR="00066F0A">
        <w:rPr>
          <w:rFonts w:ascii="Courier New" w:hAnsi="Courier New" w:cs="Courier New"/>
          <w:color w:val="000000"/>
          <w:sz w:val="16"/>
          <w:szCs w:val="16"/>
        </w:rPr>
        <w:t>Lugo</w:t>
      </w:r>
      <w:r w:rsidR="003403EE">
        <w:rPr>
          <w:rFonts w:ascii="Courier New" w:hAnsi="Courier New" w:cs="Courier New"/>
          <w:color w:val="000000"/>
          <w:sz w:val="16"/>
          <w:szCs w:val="16"/>
        </w:rPr>
        <w:t>;</w:t>
      </w:r>
    </w:p>
    <w:p w:rsidR="00A916C5" w:rsidRDefault="00A916C5" w:rsidP="00195F38">
      <w:pPr>
        <w:pStyle w:val="sp11"/>
      </w:pPr>
      <w:r>
        <w:t>Na segunda consulta, o resultado de executar a sentenza SELECT que vai pechada entre paréntese ten forma de táboa e asignáselle o nome</w:t>
      </w:r>
      <w:r w:rsidRPr="00A916C5">
        <w:rPr>
          <w:i/>
        </w:rPr>
        <w:t xml:space="preserve"> </w:t>
      </w:r>
      <w:r w:rsidR="00E83207">
        <w:rPr>
          <w:i/>
        </w:rPr>
        <w:t>Departamentos</w:t>
      </w:r>
      <w:r w:rsidRPr="00A916C5">
        <w:rPr>
          <w:i/>
        </w:rPr>
        <w:t>Lugo</w:t>
      </w:r>
      <w:r>
        <w:t>. A consulta principal colle os datos desa táboa.</w:t>
      </w:r>
    </w:p>
    <w:p w:rsidR="00626E5F" w:rsidRDefault="00626E5F" w:rsidP="00195F38">
      <w:pPr>
        <w:pStyle w:val="sp11"/>
      </w:pPr>
    </w:p>
    <w:p w:rsidR="00C062FC" w:rsidRDefault="00C062FC" w:rsidP="00195F38">
      <w:pPr>
        <w:pStyle w:val="sp11"/>
      </w:pPr>
      <w:r>
        <w:t xml:space="preserve">O nome da táboa pode ter o formato </w:t>
      </w:r>
      <w:r w:rsidRPr="00C062FC">
        <w:rPr>
          <w:i/>
        </w:rPr>
        <w:t>nome_base_datos.nome_táboa</w:t>
      </w:r>
      <w:r>
        <w:t xml:space="preserve"> para indicar de forma explícita a base de datos á que pertence a táboa.</w:t>
      </w:r>
    </w:p>
    <w:p w:rsidR="00626E5F" w:rsidRDefault="00626E5F" w:rsidP="00626E5F">
      <w:pPr>
        <w:pStyle w:val="p1"/>
        <w:numPr>
          <w:ilvl w:val="0"/>
          <w:numId w:val="0"/>
        </w:numPr>
        <w:ind w:left="1191"/>
      </w:pPr>
    </w:p>
    <w:p w:rsidR="00096299" w:rsidRPr="00A10836" w:rsidRDefault="00A10836" w:rsidP="00096299">
      <w:pPr>
        <w:pStyle w:val="p1"/>
      </w:pPr>
      <w:r w:rsidRPr="00A10836">
        <w:t xml:space="preserve">As opcións </w:t>
      </w:r>
      <w:r w:rsidR="00096299" w:rsidRPr="00A10836">
        <w:t xml:space="preserve">USE INDEX, IGNORE INDEX, FORCE INDEX </w:t>
      </w:r>
      <w:r w:rsidRPr="00A10836">
        <w:t>permiten dar pista</w:t>
      </w:r>
      <w:r w:rsidR="00543703">
        <w:t>s</w:t>
      </w:r>
      <w:r w:rsidRPr="00A10836">
        <w:t xml:space="preserve"> ao optimizador de consultas acerca de cómo escoller os índices para facer a consulta. Pode ser moi útil en consultas que utilizan </w:t>
      </w:r>
      <w:r w:rsidR="00A95D41">
        <w:t>máis</w:t>
      </w:r>
      <w:r w:rsidRPr="00A10836">
        <w:t xml:space="preserve"> dunha táboa.</w:t>
      </w:r>
    </w:p>
    <w:p w:rsidR="00626E5F" w:rsidRDefault="00626E5F" w:rsidP="00096299">
      <w:pPr>
        <w:pStyle w:val="tx1"/>
      </w:pPr>
    </w:p>
    <w:p w:rsidR="0063665A" w:rsidRDefault="00A95D41" w:rsidP="00096299">
      <w:pPr>
        <w:pStyle w:val="tx1"/>
      </w:pPr>
      <w:r>
        <w:t>Máis</w:t>
      </w:r>
      <w:r w:rsidR="003852E5">
        <w:t xml:space="preserve"> adiante </w:t>
      </w:r>
      <w:r w:rsidR="00626E5F">
        <w:t>veremos</w:t>
      </w:r>
      <w:r w:rsidR="003852E5">
        <w:t xml:space="preserve"> a sintaxe da cláusula FROM cando </w:t>
      </w:r>
      <w:r w:rsidR="00EA7B12">
        <w:t>hai que</w:t>
      </w:r>
      <w:r w:rsidR="003852E5">
        <w:t xml:space="preserve"> coller datos de </w:t>
      </w:r>
      <w:r>
        <w:t>máis</w:t>
      </w:r>
      <w:r w:rsidR="003852E5">
        <w:t xml:space="preserve"> dunha táboa.</w:t>
      </w:r>
    </w:p>
    <w:p w:rsidR="000D2799" w:rsidRDefault="000D2799" w:rsidP="005E0766">
      <w:pPr>
        <w:pStyle w:val="n3"/>
      </w:pPr>
      <w:bookmarkStart w:id="28" w:name="_Toc31753098"/>
      <w:r>
        <w:t>Cláusula WHERE</w:t>
      </w:r>
      <w:bookmarkEnd w:id="28"/>
    </w:p>
    <w:p w:rsidR="005366D9" w:rsidRPr="005366D9" w:rsidRDefault="00CC7BA7" w:rsidP="005366D9">
      <w:pPr>
        <w:pStyle w:val="tx1"/>
      </w:pPr>
      <w:r>
        <w:t xml:space="preserve">Esta cláusula </w:t>
      </w:r>
      <w:r w:rsidR="000C0BB2" w:rsidRPr="000C0BB2">
        <w:t xml:space="preserve">permite </w:t>
      </w:r>
      <w:r w:rsidR="005366D9" w:rsidRPr="005366D9">
        <w:t>seleccionar as filas</w:t>
      </w:r>
      <w:r w:rsidR="005366D9">
        <w:t>, mediante condicións</w:t>
      </w:r>
      <w:r w:rsidR="005366D9" w:rsidRPr="005366D9">
        <w:t xml:space="preserve"> do tipo:</w:t>
      </w:r>
    </w:p>
    <w:p w:rsidR="005366D9" w:rsidRPr="005366D9" w:rsidRDefault="005366D9" w:rsidP="005366D9">
      <w:pPr>
        <w:pStyle w:val="Codigo"/>
      </w:pPr>
      <w:r w:rsidRPr="005366D9">
        <w:t>expresión operador_relacional expresión</w:t>
      </w:r>
    </w:p>
    <w:p w:rsidR="005366D9" w:rsidRPr="005366D9" w:rsidRDefault="005366D9" w:rsidP="005366D9">
      <w:pPr>
        <w:pStyle w:val="Codigo"/>
      </w:pPr>
      <w:r w:rsidRPr="005366D9">
        <w:t xml:space="preserve">expresión [NOT] BETWEEN </w:t>
      </w:r>
      <w:r>
        <w:t>expresión</w:t>
      </w:r>
      <w:r w:rsidRPr="005366D9">
        <w:t xml:space="preserve">1 AND </w:t>
      </w:r>
      <w:r>
        <w:t>expresión</w:t>
      </w:r>
      <w:r w:rsidRPr="005366D9">
        <w:t>2</w:t>
      </w:r>
    </w:p>
    <w:p w:rsidR="005366D9" w:rsidRPr="005366D9" w:rsidRDefault="005366D9" w:rsidP="005366D9">
      <w:pPr>
        <w:pStyle w:val="Codigo"/>
      </w:pPr>
      <w:r w:rsidRPr="005366D9">
        <w:t>expresión [NOT] IN (</w:t>
      </w:r>
      <w:r>
        <w:t>lista_de_</w:t>
      </w:r>
      <w:r w:rsidRPr="005366D9">
        <w:t>valores)</w:t>
      </w:r>
    </w:p>
    <w:p w:rsidR="005366D9" w:rsidRPr="005366D9" w:rsidRDefault="005366D9" w:rsidP="005366D9">
      <w:pPr>
        <w:pStyle w:val="Codigo"/>
      </w:pPr>
      <w:r w:rsidRPr="005366D9">
        <w:t xml:space="preserve">nome_columna [NOT] LIKE </w:t>
      </w:r>
      <w:r>
        <w:t>'</w:t>
      </w:r>
      <w:r w:rsidRPr="005366D9">
        <w:t>patrón _de_busca</w:t>
      </w:r>
      <w:r>
        <w:t>'</w:t>
      </w:r>
    </w:p>
    <w:p w:rsidR="005366D9" w:rsidRPr="005366D9" w:rsidRDefault="005366D9" w:rsidP="005366D9">
      <w:pPr>
        <w:pStyle w:val="Codigo"/>
      </w:pPr>
      <w:r w:rsidRPr="005366D9">
        <w:t>nome_columna [NOT] REGEXP [BINARY]</w:t>
      </w:r>
      <w:r>
        <w:t xml:space="preserve"> 'expresión_</w:t>
      </w:r>
      <w:r w:rsidRPr="005366D9">
        <w:t>regular</w:t>
      </w:r>
      <w:r>
        <w:t>'</w:t>
      </w:r>
    </w:p>
    <w:p w:rsidR="005366D9" w:rsidRPr="005366D9" w:rsidRDefault="005366D9" w:rsidP="005366D9">
      <w:pPr>
        <w:pStyle w:val="Codigo"/>
      </w:pPr>
      <w:r w:rsidRPr="005366D9">
        <w:t>nome_columna IS [NOT] NULL</w:t>
      </w:r>
    </w:p>
    <w:p w:rsidR="005366D9" w:rsidRDefault="00CC7BA7" w:rsidP="00CC7BA7">
      <w:pPr>
        <w:pStyle w:val="tx1"/>
      </w:pPr>
      <w:r>
        <w:t>As condici</w:t>
      </w:r>
      <w:r w:rsidR="0023681D">
        <w:t xml:space="preserve">óns </w:t>
      </w:r>
      <w:r w:rsidR="005366D9">
        <w:t xml:space="preserve">utilizadas na cláusula </w:t>
      </w:r>
      <w:r w:rsidR="0023681D">
        <w:t xml:space="preserve">poden ser compostas, combinando </w:t>
      </w:r>
      <w:r w:rsidR="00A95D41">
        <w:t>máis</w:t>
      </w:r>
      <w:r w:rsidR="0023681D">
        <w:t xml:space="preserve"> dunha condición </w:t>
      </w:r>
      <w:r w:rsidR="0037025D">
        <w:t xml:space="preserve">simple </w:t>
      </w:r>
      <w:r w:rsidR="0023681D">
        <w:t>cos operadores lóxicos</w:t>
      </w:r>
      <w:r w:rsidR="005366D9">
        <w:t>:</w:t>
      </w:r>
    </w:p>
    <w:p w:rsidR="005366D9" w:rsidRDefault="0037025D" w:rsidP="005366D9">
      <w:pPr>
        <w:pStyle w:val="p1"/>
      </w:pPr>
      <w:r w:rsidRPr="000C0BB2">
        <w:t xml:space="preserve">AND </w:t>
      </w:r>
      <w:r>
        <w:t>ou &amp;&amp;</w:t>
      </w:r>
      <w:r w:rsidR="005366D9">
        <w:t xml:space="preserve"> : P</w:t>
      </w:r>
      <w:r w:rsidRPr="000C0BB2">
        <w:t>ara que a condición composta devolva o valor verdadeiro todas as condición</w:t>
      </w:r>
      <w:r>
        <w:t>s</w:t>
      </w:r>
      <w:r w:rsidR="005366D9">
        <w:t xml:space="preserve"> teñen que ser verdadeiras.</w:t>
      </w:r>
    </w:p>
    <w:p w:rsidR="005366D9" w:rsidRDefault="0037025D" w:rsidP="005366D9">
      <w:pPr>
        <w:pStyle w:val="p1"/>
      </w:pPr>
      <w:r w:rsidRPr="000C0BB2">
        <w:t>OR</w:t>
      </w:r>
      <w:r>
        <w:t xml:space="preserve"> ou ||</w:t>
      </w:r>
      <w:r w:rsidRPr="000C0BB2">
        <w:t xml:space="preserve"> </w:t>
      </w:r>
      <w:r w:rsidR="005366D9">
        <w:t>: P</w:t>
      </w:r>
      <w:r w:rsidRPr="000C0BB2">
        <w:t>ara que a condición composta devolva o va</w:t>
      </w:r>
      <w:r>
        <w:t xml:space="preserve">lor verdadeiro </w:t>
      </w:r>
      <w:r w:rsidR="005A0F23">
        <w:t>é suficiente con</w:t>
      </w:r>
      <w:r w:rsidRPr="000C0BB2">
        <w:t xml:space="preserve"> que sexa verdadeira algunha das condición</w:t>
      </w:r>
      <w:r>
        <w:t>s</w:t>
      </w:r>
      <w:r w:rsidRPr="000C0BB2">
        <w:t>.</w:t>
      </w:r>
    </w:p>
    <w:p w:rsidR="00976772" w:rsidRDefault="00976772" w:rsidP="00976772">
      <w:pPr>
        <w:pStyle w:val="p1"/>
      </w:pPr>
      <w:r>
        <w:t>X</w:t>
      </w:r>
      <w:r w:rsidRPr="000C0BB2">
        <w:t xml:space="preserve">OR </w:t>
      </w:r>
      <w:r>
        <w:t>: P</w:t>
      </w:r>
      <w:r w:rsidRPr="000C0BB2">
        <w:t>ara que a condición composta devolva o va</w:t>
      </w:r>
      <w:r>
        <w:t>lor verdadeiro ten</w:t>
      </w:r>
      <w:r w:rsidRPr="000C0BB2">
        <w:t xml:space="preserve"> que se</w:t>
      </w:r>
      <w:r>
        <w:t>r</w:t>
      </w:r>
      <w:r w:rsidRPr="000C0BB2">
        <w:t xml:space="preserve"> verdadeira algunha das condición</w:t>
      </w:r>
      <w:r>
        <w:t>s pero non as dúas</w:t>
      </w:r>
      <w:r w:rsidRPr="000C0BB2">
        <w:t>.</w:t>
      </w:r>
    </w:p>
    <w:p w:rsidR="000C0BB2" w:rsidRDefault="0037025D" w:rsidP="00CC7BA7">
      <w:pPr>
        <w:pStyle w:val="tx1"/>
      </w:pPr>
      <w:r>
        <w:t>Exemplo</w:t>
      </w:r>
      <w:r w:rsidR="00E83207">
        <w:t xml:space="preserve"> de condición composta</w:t>
      </w:r>
      <w:r>
        <w:t>:</w:t>
      </w:r>
      <w:r w:rsidR="005A0F23">
        <w:t xml:space="preserve"> s</w:t>
      </w:r>
      <w:r w:rsidR="00DE44E2">
        <w:t xml:space="preserve">eleccionar os </w:t>
      </w:r>
      <w:r w:rsidR="00DE44E2" w:rsidRPr="00DE44E2">
        <w:rPr>
          <w:i/>
        </w:rPr>
        <w:t>apelidos</w:t>
      </w:r>
      <w:r w:rsidR="00DE44E2">
        <w:t xml:space="preserve">, </w:t>
      </w:r>
      <w:r w:rsidR="00DE44E2" w:rsidRPr="00DE44E2">
        <w:rPr>
          <w:i/>
        </w:rPr>
        <w:t>nome</w:t>
      </w:r>
      <w:r w:rsidR="00DE44E2">
        <w:t xml:space="preserve">, </w:t>
      </w:r>
      <w:r w:rsidR="00DE44E2" w:rsidRPr="00DE44E2">
        <w:rPr>
          <w:i/>
        </w:rPr>
        <w:t>salario_bruto</w:t>
      </w:r>
      <w:r w:rsidR="00DE44E2">
        <w:t xml:space="preserve"> e </w:t>
      </w:r>
      <w:r w:rsidR="00DE44E2" w:rsidRPr="00DE44E2">
        <w:rPr>
          <w:i/>
        </w:rPr>
        <w:t>departamento</w:t>
      </w:r>
      <w:r w:rsidR="00DE44E2">
        <w:t xml:space="preserve"> dos empregados do departamento 1 que teñan un salario superior a 40000 euros.</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salario_bruto</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departamento</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where</w:t>
      </w:r>
      <w:r w:rsidR="00C10153">
        <w:rPr>
          <w:rFonts w:ascii="Courier New" w:hAnsi="Courier New" w:cs="Courier New"/>
          <w:b/>
          <w:bCs/>
          <w:color w:val="0000FF"/>
          <w:sz w:val="16"/>
          <w:szCs w:val="16"/>
          <w:highlight w:val="white"/>
        </w:rPr>
        <w:t xml:space="preserve"> </w:t>
      </w:r>
      <w:r w:rsidR="00C10153" w:rsidRPr="00E83577">
        <w:rPr>
          <w:rFonts w:ascii="Courier New" w:hAnsi="Courier New" w:cs="Courier New"/>
          <w:color w:val="000000"/>
          <w:sz w:val="16"/>
          <w:szCs w:val="16"/>
          <w:highlight w:val="white"/>
        </w:rPr>
        <w:t>departamento</w:t>
      </w:r>
      <w:r w:rsidR="00C10153">
        <w:rPr>
          <w:rFonts w:ascii="Courier New" w:hAnsi="Courier New" w:cs="Courier New"/>
          <w:color w:val="000000"/>
          <w:sz w:val="16"/>
          <w:szCs w:val="16"/>
          <w:highlight w:val="white"/>
        </w:rPr>
        <w:t xml:space="preserve"> </w:t>
      </w:r>
      <w:r w:rsidR="00C10153" w:rsidRPr="00E83577">
        <w:rPr>
          <w:rFonts w:ascii="Courier New" w:hAnsi="Courier New" w:cs="Courier New"/>
          <w:b/>
          <w:bCs/>
          <w:color w:val="000080"/>
          <w:sz w:val="16"/>
          <w:szCs w:val="16"/>
          <w:highlight w:val="white"/>
        </w:rPr>
        <w:t>=</w:t>
      </w:r>
      <w:r w:rsidR="00C10153">
        <w:rPr>
          <w:rFonts w:ascii="Courier New" w:hAnsi="Courier New" w:cs="Courier New"/>
          <w:b/>
          <w:bCs/>
          <w:color w:val="000080"/>
          <w:sz w:val="16"/>
          <w:szCs w:val="16"/>
          <w:highlight w:val="white"/>
        </w:rPr>
        <w:t xml:space="preserve"> </w:t>
      </w:r>
      <w:r w:rsidR="00C10153" w:rsidRPr="00E83577">
        <w:rPr>
          <w:rFonts w:ascii="Courier New" w:hAnsi="Courier New" w:cs="Courier New"/>
          <w:color w:val="FF8000"/>
          <w:sz w:val="16"/>
          <w:szCs w:val="16"/>
          <w:highlight w:val="white"/>
        </w:rPr>
        <w:t>1</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and</w:t>
      </w:r>
      <w:r w:rsidR="00C10153" w:rsidRPr="00C10153">
        <w:rPr>
          <w:rFonts w:ascii="Courier New" w:hAnsi="Courier New" w:cs="Courier New"/>
          <w:color w:val="000000"/>
          <w:sz w:val="16"/>
          <w:szCs w:val="16"/>
          <w:highlight w:val="white"/>
        </w:rPr>
        <w:t xml:space="preserve"> </w:t>
      </w:r>
      <w:r w:rsidR="00C10153" w:rsidRPr="00E83577">
        <w:rPr>
          <w:rFonts w:ascii="Courier New" w:hAnsi="Courier New" w:cs="Courier New"/>
          <w:color w:val="000000"/>
          <w:sz w:val="16"/>
          <w:szCs w:val="16"/>
          <w:highlight w:val="white"/>
        </w:rPr>
        <w:t xml:space="preserve">salario_bruto </w:t>
      </w:r>
      <w:r w:rsidR="00C10153" w:rsidRPr="00E83577">
        <w:rPr>
          <w:rFonts w:ascii="Courier New" w:hAnsi="Courier New" w:cs="Courier New"/>
          <w:b/>
          <w:bCs/>
          <w:color w:val="000080"/>
          <w:sz w:val="16"/>
          <w:szCs w:val="16"/>
          <w:highlight w:val="white"/>
        </w:rPr>
        <w:t>&gt;</w:t>
      </w:r>
      <w:r w:rsidR="00C10153">
        <w:rPr>
          <w:rFonts w:ascii="Courier New" w:hAnsi="Courier New" w:cs="Courier New"/>
          <w:b/>
          <w:bCs/>
          <w:color w:val="000080"/>
          <w:sz w:val="16"/>
          <w:szCs w:val="16"/>
          <w:highlight w:val="white"/>
        </w:rPr>
        <w:t xml:space="preserve"> </w:t>
      </w:r>
      <w:r w:rsidR="00C10153" w:rsidRPr="00E83577">
        <w:rPr>
          <w:rFonts w:ascii="Courier New" w:hAnsi="Courier New" w:cs="Courier New"/>
          <w:color w:val="FF8000"/>
          <w:sz w:val="16"/>
          <w:szCs w:val="16"/>
          <w:highlight w:val="white"/>
        </w:rPr>
        <w:t>40000</w:t>
      </w:r>
      <w:r w:rsidRPr="00E83577">
        <w:rPr>
          <w:rFonts w:ascii="Courier New" w:hAnsi="Courier New" w:cs="Courier New"/>
          <w:b/>
          <w:bCs/>
          <w:color w:val="000080"/>
          <w:sz w:val="16"/>
          <w:szCs w:val="16"/>
          <w:highlight w:val="white"/>
        </w:rPr>
        <w:t>;</w:t>
      </w:r>
    </w:p>
    <w:p w:rsidR="00DE44E2" w:rsidRPr="00DE44E2" w:rsidRDefault="00DE44E2" w:rsidP="00DE44E2">
      <w:pPr>
        <w:pStyle w:val="formula1"/>
      </w:pPr>
      <w:r>
        <w:rPr>
          <w:noProof/>
          <w:lang w:val="es-ES"/>
        </w:rPr>
        <w:drawing>
          <wp:inline distT="0" distB="0" distL="0" distR="0">
            <wp:extent cx="3390671" cy="825295"/>
            <wp:effectExtent l="19050" t="0" r="229" b="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379735" cy="822633"/>
                    </a:xfrm>
                    <a:prstGeom prst="rect">
                      <a:avLst/>
                    </a:prstGeom>
                    <a:noFill/>
                    <a:ln w="9525">
                      <a:noFill/>
                      <a:miter lim="800000"/>
                      <a:headEnd/>
                      <a:tailEnd/>
                    </a:ln>
                  </pic:spPr>
                </pic:pic>
              </a:graphicData>
            </a:graphic>
          </wp:inline>
        </w:drawing>
      </w:r>
    </w:p>
    <w:p w:rsidR="0037025D" w:rsidRDefault="000C0BB2" w:rsidP="0037025D">
      <w:pPr>
        <w:pStyle w:val="n5"/>
      </w:pPr>
      <w:bookmarkStart w:id="29" w:name="_Toc31753099"/>
      <w:r w:rsidRPr="000C0BB2">
        <w:lastRenderedPageBreak/>
        <w:t>Predicado BETWEEN</w:t>
      </w:r>
      <w:bookmarkEnd w:id="29"/>
    </w:p>
    <w:p w:rsidR="007F6918" w:rsidRDefault="000C0BB2" w:rsidP="00450B86">
      <w:pPr>
        <w:pStyle w:val="tx1"/>
      </w:pPr>
      <w:r w:rsidRPr="000C0BB2">
        <w:t>Permite comparar o</w:t>
      </w:r>
      <w:r w:rsidR="007F6918">
        <w:t xml:space="preserve"> valor da expresión situada á </w:t>
      </w:r>
      <w:r w:rsidR="006F2233">
        <w:t>esquerda da palabra BETWEEN c</w:t>
      </w:r>
      <w:r w:rsidRPr="000C0BB2">
        <w:t>os valores comprendidos no inte</w:t>
      </w:r>
      <w:r w:rsidR="007F6918">
        <w:t>rvalo definido po</w:t>
      </w:r>
      <w:r w:rsidR="006F2233">
        <w:t>la</w:t>
      </w:r>
      <w:r w:rsidR="007F6918">
        <w:t xml:space="preserve"> expresión1 e</w:t>
      </w:r>
      <w:r w:rsidR="006F2233">
        <w:t xml:space="preserve"> a</w:t>
      </w:r>
      <w:r w:rsidR="007F6918">
        <w:t xml:space="preserve"> expresión2</w:t>
      </w:r>
      <w:r w:rsidR="006F2233">
        <w:t>, ambas incluídas.</w:t>
      </w:r>
      <w:r w:rsidRPr="000C0BB2">
        <w:t xml:space="preserve"> </w:t>
      </w:r>
      <w:r w:rsidR="007F6918">
        <w:t>Sintaxe:</w:t>
      </w:r>
    </w:p>
    <w:p w:rsidR="007F6918" w:rsidRPr="005366D9" w:rsidRDefault="007F6918" w:rsidP="007F6918">
      <w:pPr>
        <w:pStyle w:val="Codigo"/>
      </w:pPr>
      <w:r w:rsidRPr="005366D9">
        <w:t xml:space="preserve">expresión [NOT] BETWEEN </w:t>
      </w:r>
      <w:r>
        <w:t>expresión</w:t>
      </w:r>
      <w:r w:rsidRPr="005366D9">
        <w:t xml:space="preserve">1 AND </w:t>
      </w:r>
      <w:r>
        <w:t>expresión</w:t>
      </w:r>
      <w:r w:rsidRPr="005366D9">
        <w:t>2</w:t>
      </w:r>
    </w:p>
    <w:p w:rsidR="000C0BB2" w:rsidRPr="000C0BB2" w:rsidRDefault="000C0BB2" w:rsidP="00450B86">
      <w:pPr>
        <w:pStyle w:val="tx1"/>
      </w:pPr>
      <w:r w:rsidRPr="000C0BB2">
        <w:t xml:space="preserve">Exemplo: </w:t>
      </w:r>
      <w:r w:rsidR="004B01C9">
        <w:t>s</w:t>
      </w:r>
      <w:r w:rsidR="00E83577">
        <w:t xml:space="preserve">eleccionar </w:t>
      </w:r>
      <w:r w:rsidR="00E83577" w:rsidRPr="00E83577">
        <w:rPr>
          <w:i/>
        </w:rPr>
        <w:t>apelidos</w:t>
      </w:r>
      <w:r w:rsidR="00E83577">
        <w:t xml:space="preserve">, </w:t>
      </w:r>
      <w:r w:rsidR="00E83577" w:rsidRPr="00E83577">
        <w:rPr>
          <w:i/>
        </w:rPr>
        <w:t>nome</w:t>
      </w:r>
      <w:r w:rsidR="00E83577">
        <w:t xml:space="preserve"> e </w:t>
      </w:r>
      <w:r w:rsidR="00E83577" w:rsidRPr="00E83577">
        <w:rPr>
          <w:i/>
        </w:rPr>
        <w:t>salario_bruto</w:t>
      </w:r>
      <w:r w:rsidR="00E83577">
        <w:t xml:space="preserve"> dos empregados que teñan un salario bruto entre 50000 e 70000 euros, </w:t>
      </w:r>
      <w:r w:rsidRPr="000C0BB2">
        <w:t>ambos incluídos.</w:t>
      </w:r>
    </w:p>
    <w:p w:rsidR="00E83577" w:rsidRPr="00E83577" w:rsidRDefault="00E83577" w:rsidP="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salario_bruto</w:t>
      </w:r>
    </w:p>
    <w:p w:rsidR="00E83577" w:rsidRPr="00E83577" w:rsidRDefault="00E83577" w:rsidP="00E83577">
      <w:pPr>
        <w:spacing w:after="0"/>
        <w:rPr>
          <w:rFonts w:ascii="Courier New" w:hAnsi="Courier New" w:cs="Courier New"/>
          <w:color w:val="000000"/>
          <w:sz w:val="16"/>
          <w:szCs w:val="16"/>
          <w:highlight w:val="white"/>
        </w:rPr>
      </w:pP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Default="00E83577" w:rsidP="00E83577">
      <w:pPr>
        <w:spacing w:after="0"/>
        <w:rPr>
          <w:rFonts w:ascii="Courier New" w:hAnsi="Courier New" w:cs="Courier New"/>
          <w:b/>
          <w:bCs/>
          <w:color w:val="000080"/>
          <w:sz w:val="16"/>
          <w:szCs w:val="16"/>
          <w:highlight w:val="white"/>
        </w:rPr>
      </w:pP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salario_bruto </w:t>
      </w:r>
      <w:r w:rsidRPr="00E83577">
        <w:rPr>
          <w:rFonts w:ascii="Courier New" w:hAnsi="Courier New" w:cs="Courier New"/>
          <w:b/>
          <w:bCs/>
          <w:color w:val="0000FF"/>
          <w:sz w:val="16"/>
          <w:szCs w:val="16"/>
          <w:highlight w:val="white"/>
        </w:rPr>
        <w:t>between</w:t>
      </w:r>
      <w:r w:rsidRPr="00E83577">
        <w:rPr>
          <w:rFonts w:ascii="Courier New" w:hAnsi="Courier New" w:cs="Courier New"/>
          <w:color w:val="000000"/>
          <w:sz w:val="16"/>
          <w:szCs w:val="16"/>
          <w:highlight w:val="white"/>
        </w:rPr>
        <w:t xml:space="preserve"> </w:t>
      </w:r>
      <w:r w:rsidRPr="00E83577">
        <w:rPr>
          <w:rFonts w:ascii="Courier New" w:hAnsi="Courier New" w:cs="Courier New"/>
          <w:color w:val="FF8000"/>
          <w:sz w:val="16"/>
          <w:szCs w:val="16"/>
          <w:highlight w:val="white"/>
        </w:rPr>
        <w:t>50000</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and</w:t>
      </w:r>
      <w:r w:rsidRPr="00E83577">
        <w:rPr>
          <w:rFonts w:ascii="Courier New" w:hAnsi="Courier New" w:cs="Courier New"/>
          <w:color w:val="000000"/>
          <w:sz w:val="16"/>
          <w:szCs w:val="16"/>
          <w:highlight w:val="white"/>
        </w:rPr>
        <w:t xml:space="preserve"> </w:t>
      </w:r>
      <w:r w:rsidRPr="00E83577">
        <w:rPr>
          <w:rFonts w:ascii="Courier New" w:hAnsi="Courier New" w:cs="Courier New"/>
          <w:color w:val="FF8000"/>
          <w:sz w:val="16"/>
          <w:szCs w:val="16"/>
          <w:highlight w:val="white"/>
        </w:rPr>
        <w:t>70000</w:t>
      </w:r>
      <w:r w:rsidRPr="00E83577">
        <w:rPr>
          <w:rFonts w:ascii="Courier New" w:hAnsi="Courier New" w:cs="Courier New"/>
          <w:b/>
          <w:bCs/>
          <w:color w:val="000080"/>
          <w:sz w:val="16"/>
          <w:szCs w:val="16"/>
          <w:highlight w:val="white"/>
        </w:rPr>
        <w:t>;</w:t>
      </w:r>
    </w:p>
    <w:p w:rsidR="00E83577" w:rsidRPr="00E83577" w:rsidRDefault="00DE44E2" w:rsidP="00DE44E2">
      <w:pPr>
        <w:pStyle w:val="formula1"/>
        <w:rPr>
          <w:highlight w:val="white"/>
        </w:rPr>
      </w:pPr>
      <w:r>
        <w:rPr>
          <w:noProof/>
          <w:lang w:val="es-ES"/>
        </w:rPr>
        <w:drawing>
          <wp:inline distT="0" distB="0" distL="0" distR="0">
            <wp:extent cx="2238375" cy="1243543"/>
            <wp:effectExtent l="19050" t="0" r="9525"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srcRect/>
                    <a:stretch>
                      <a:fillRect/>
                    </a:stretch>
                  </pic:blipFill>
                  <pic:spPr bwMode="auto">
                    <a:xfrm>
                      <a:off x="0" y="0"/>
                      <a:ext cx="2229832" cy="1238797"/>
                    </a:xfrm>
                    <a:prstGeom prst="rect">
                      <a:avLst/>
                    </a:prstGeom>
                    <a:noFill/>
                    <a:ln w="9525">
                      <a:noFill/>
                      <a:miter lim="800000"/>
                      <a:headEnd/>
                      <a:tailEnd/>
                    </a:ln>
                  </pic:spPr>
                </pic:pic>
              </a:graphicData>
            </a:graphic>
          </wp:inline>
        </w:drawing>
      </w:r>
    </w:p>
    <w:p w:rsidR="0037025D" w:rsidRDefault="000C0BB2" w:rsidP="0037025D">
      <w:pPr>
        <w:pStyle w:val="n5"/>
      </w:pPr>
      <w:bookmarkStart w:id="30" w:name="_Toc31753100"/>
      <w:r w:rsidRPr="000C0BB2">
        <w:t>Predicado IN</w:t>
      </w:r>
      <w:bookmarkEnd w:id="30"/>
    </w:p>
    <w:p w:rsidR="007F6918" w:rsidRDefault="000C0BB2" w:rsidP="00450B86">
      <w:pPr>
        <w:pStyle w:val="tx1"/>
      </w:pPr>
      <w:r w:rsidRPr="000C0BB2">
        <w:t xml:space="preserve">Permite comparar o valor da expresión situado á esquerda da palabra IN coa lista de valores pechados entre parénteses. </w:t>
      </w:r>
      <w:r w:rsidR="007F6918">
        <w:t>Sintaxe:</w:t>
      </w:r>
    </w:p>
    <w:p w:rsidR="007F6918" w:rsidRPr="005366D9" w:rsidRDefault="007F6918" w:rsidP="007F6918">
      <w:pPr>
        <w:pStyle w:val="Codigo"/>
      </w:pPr>
      <w:r w:rsidRPr="005366D9">
        <w:t>expresión [NOT] IN (</w:t>
      </w:r>
      <w:r>
        <w:t>lista_de_</w:t>
      </w:r>
      <w:r w:rsidRPr="005366D9">
        <w:t>valores)</w:t>
      </w:r>
    </w:p>
    <w:p w:rsidR="00E83207" w:rsidRDefault="000C0BB2" w:rsidP="00450B86">
      <w:pPr>
        <w:pStyle w:val="tx1"/>
      </w:pPr>
      <w:r w:rsidRPr="000C0BB2">
        <w:t>Exemplo</w:t>
      </w:r>
      <w:r w:rsidR="00E83207">
        <w:t>s</w:t>
      </w:r>
      <w:r w:rsidRPr="000C0BB2">
        <w:t xml:space="preserve">: </w:t>
      </w:r>
    </w:p>
    <w:p w:rsidR="000C0BB2" w:rsidRDefault="00E83577" w:rsidP="00E83207">
      <w:pPr>
        <w:pStyle w:val="p2"/>
      </w:pPr>
      <w:r>
        <w:t xml:space="preserve">Seleccionar o </w:t>
      </w:r>
      <w:r w:rsidRPr="00E83577">
        <w:rPr>
          <w:i/>
        </w:rPr>
        <w:t>nome</w:t>
      </w:r>
      <w:r>
        <w:t xml:space="preserve">, </w:t>
      </w:r>
      <w:r w:rsidRPr="00E83577">
        <w:rPr>
          <w:i/>
        </w:rPr>
        <w:t>cidade</w:t>
      </w:r>
      <w:r>
        <w:t xml:space="preserve"> e </w:t>
      </w:r>
      <w:r w:rsidRPr="00E83577">
        <w:rPr>
          <w:i/>
        </w:rPr>
        <w:t>id_provincia</w:t>
      </w:r>
      <w:r>
        <w:t xml:space="preserve"> de</w:t>
      </w:r>
      <w:r w:rsidR="000C0BB2" w:rsidRPr="000C0BB2">
        <w:t xml:space="preserve"> todos os </w:t>
      </w:r>
      <w:r w:rsidR="00E83207">
        <w:t xml:space="preserve">departamento situados en provincias galegas, e dicir, que a columna </w:t>
      </w:r>
      <w:r w:rsidRPr="00E83577">
        <w:rPr>
          <w:i/>
        </w:rPr>
        <w:t>id_provincia</w:t>
      </w:r>
      <w:r>
        <w:t xml:space="preserve"> </w:t>
      </w:r>
      <w:r w:rsidR="00E83207">
        <w:t>tome os valores 15, 27, 32 ou 36.</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practicas5</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departamento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id_provincia </w:t>
      </w:r>
      <w:r w:rsidRPr="00E83577">
        <w:rPr>
          <w:rFonts w:ascii="Courier New" w:hAnsi="Courier New" w:cs="Courier New"/>
          <w:b/>
          <w:bCs/>
          <w:color w:val="0000FF"/>
          <w:sz w:val="16"/>
          <w:szCs w:val="16"/>
          <w:highlight w:val="white"/>
        </w:rPr>
        <w:t>in</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15</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27</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32</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36</w:t>
      </w:r>
      <w:r w:rsidRPr="00E83577">
        <w:rPr>
          <w:rFonts w:ascii="Courier New" w:hAnsi="Courier New" w:cs="Courier New"/>
          <w:b/>
          <w:bCs/>
          <w:color w:val="000080"/>
          <w:sz w:val="16"/>
          <w:szCs w:val="16"/>
          <w:highlight w:val="white"/>
        </w:rPr>
        <w:t>);</w:t>
      </w:r>
    </w:p>
    <w:p w:rsidR="00E83577" w:rsidRPr="00E83207" w:rsidRDefault="00C10153" w:rsidP="00DE44E2">
      <w:pPr>
        <w:pStyle w:val="formula1"/>
      </w:pPr>
      <w:r>
        <w:rPr>
          <w:noProof/>
          <w:lang w:val="es-ES"/>
        </w:rPr>
        <w:drawing>
          <wp:inline distT="0" distB="0" distL="0" distR="0">
            <wp:extent cx="2787819" cy="19557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2796391" cy="1961774"/>
                    </a:xfrm>
                    <a:prstGeom prst="rect">
                      <a:avLst/>
                    </a:prstGeom>
                    <a:noFill/>
                    <a:ln w="9525">
                      <a:noFill/>
                      <a:miter lim="800000"/>
                      <a:headEnd/>
                      <a:tailEnd/>
                    </a:ln>
                  </pic:spPr>
                </pic:pic>
              </a:graphicData>
            </a:graphic>
          </wp:inline>
        </w:drawing>
      </w:r>
    </w:p>
    <w:p w:rsidR="00E83207" w:rsidRDefault="00E83577" w:rsidP="00E83207">
      <w:pPr>
        <w:pStyle w:val="p2"/>
      </w:pPr>
      <w:r>
        <w:t xml:space="preserve">Seleccionar o </w:t>
      </w:r>
      <w:r w:rsidRPr="00E83577">
        <w:rPr>
          <w:i/>
        </w:rPr>
        <w:t>nome</w:t>
      </w:r>
      <w:r>
        <w:t xml:space="preserve">, </w:t>
      </w:r>
      <w:r w:rsidRPr="00E83577">
        <w:rPr>
          <w:i/>
        </w:rPr>
        <w:t>cidade</w:t>
      </w:r>
      <w:r>
        <w:t xml:space="preserve"> e </w:t>
      </w:r>
      <w:r w:rsidRPr="00E83577">
        <w:rPr>
          <w:i/>
        </w:rPr>
        <w:t>id_provincia</w:t>
      </w:r>
      <w:r w:rsidR="00E83207" w:rsidRPr="000C0BB2">
        <w:t xml:space="preserve"> </w:t>
      </w:r>
      <w:r>
        <w:t xml:space="preserve">de </w:t>
      </w:r>
      <w:r w:rsidR="00E83207" w:rsidRPr="000C0BB2">
        <w:t xml:space="preserve">todos os </w:t>
      </w:r>
      <w:r w:rsidR="00E83207">
        <w:t>departamento</w:t>
      </w:r>
      <w:r w:rsidR="00F91BF7">
        <w:t>s</w:t>
      </w:r>
      <w:r w:rsidR="00E83207">
        <w:t xml:space="preserve"> situados en provincias que non sexan galegas, e dicir, que a columna </w:t>
      </w:r>
      <w:r w:rsidRPr="00E83577">
        <w:rPr>
          <w:i/>
        </w:rPr>
        <w:t>id_provincia</w:t>
      </w:r>
      <w:r w:rsidRPr="000C0BB2">
        <w:t xml:space="preserve"> </w:t>
      </w:r>
      <w:r w:rsidR="00E83207">
        <w:t>tome valores distintos a 15, 27, 32 ou 36.</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practicas5</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departamento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id_provincia </w:t>
      </w:r>
      <w:r w:rsidRPr="00E83577">
        <w:rPr>
          <w:rFonts w:ascii="Courier New" w:hAnsi="Courier New" w:cs="Courier New"/>
          <w:b/>
          <w:bCs/>
          <w:color w:val="0000FF"/>
          <w:sz w:val="16"/>
          <w:szCs w:val="16"/>
          <w:highlight w:val="white"/>
        </w:rPr>
        <w:t>not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in</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15</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27</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32</w:t>
      </w:r>
      <w:r w:rsidRPr="00E83577">
        <w:rPr>
          <w:rFonts w:ascii="Courier New" w:hAnsi="Courier New" w:cs="Courier New"/>
          <w:b/>
          <w:bCs/>
          <w:color w:val="000080"/>
          <w:sz w:val="16"/>
          <w:szCs w:val="16"/>
          <w:highlight w:val="white"/>
        </w:rPr>
        <w:t>,</w:t>
      </w:r>
      <w:r w:rsidRPr="00E83577">
        <w:rPr>
          <w:rFonts w:ascii="Courier New" w:hAnsi="Courier New" w:cs="Courier New"/>
          <w:color w:val="FF8000"/>
          <w:sz w:val="16"/>
          <w:szCs w:val="16"/>
          <w:highlight w:val="white"/>
        </w:rPr>
        <w:t>36</w:t>
      </w:r>
      <w:r w:rsidRPr="00E83577">
        <w:rPr>
          <w:rFonts w:ascii="Courier New" w:hAnsi="Courier New" w:cs="Courier New"/>
          <w:b/>
          <w:bCs/>
          <w:color w:val="000080"/>
          <w:sz w:val="16"/>
          <w:szCs w:val="16"/>
          <w:highlight w:val="white"/>
        </w:rPr>
        <w:t>);</w:t>
      </w:r>
    </w:p>
    <w:p w:rsidR="00E83207" w:rsidRPr="000C0BB2" w:rsidRDefault="00DE44E2" w:rsidP="00DE44E2">
      <w:pPr>
        <w:pStyle w:val="formula1"/>
      </w:pPr>
      <w:r>
        <w:rPr>
          <w:noProof/>
          <w:lang w:val="es-ES"/>
        </w:rPr>
        <w:lastRenderedPageBreak/>
        <w:drawing>
          <wp:inline distT="0" distB="0" distL="0" distR="0">
            <wp:extent cx="2919514" cy="691773"/>
            <wp:effectExtent l="19050" t="0" r="0" b="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2907426" cy="688909"/>
                    </a:xfrm>
                    <a:prstGeom prst="rect">
                      <a:avLst/>
                    </a:prstGeom>
                    <a:noFill/>
                    <a:ln w="9525">
                      <a:noFill/>
                      <a:miter lim="800000"/>
                      <a:headEnd/>
                      <a:tailEnd/>
                    </a:ln>
                  </pic:spPr>
                </pic:pic>
              </a:graphicData>
            </a:graphic>
          </wp:inline>
        </w:drawing>
      </w:r>
    </w:p>
    <w:p w:rsidR="0037025D" w:rsidRDefault="000C0BB2" w:rsidP="0037025D">
      <w:pPr>
        <w:pStyle w:val="n5"/>
      </w:pPr>
      <w:bookmarkStart w:id="31" w:name="_Toc31753101"/>
      <w:r w:rsidRPr="000C0BB2">
        <w:t xml:space="preserve">Predicado </w:t>
      </w:r>
      <w:r w:rsidRPr="0037025D">
        <w:t>LIKE</w:t>
      </w:r>
      <w:bookmarkEnd w:id="31"/>
    </w:p>
    <w:p w:rsidR="00450B86" w:rsidRDefault="000C0BB2" w:rsidP="00450B86">
      <w:pPr>
        <w:pStyle w:val="tx1"/>
      </w:pPr>
      <w:r w:rsidRPr="000C0BB2">
        <w:t xml:space="preserve">Permite </w:t>
      </w:r>
      <w:r w:rsidR="001D0290">
        <w:t>realizar</w:t>
      </w:r>
      <w:r w:rsidRPr="000C0BB2">
        <w:t xml:space="preserve"> unha comparación de semellanza entre o valor dunha expresión e o du</w:t>
      </w:r>
      <w:r w:rsidR="005B475F">
        <w:t>nha cadea de cará</w:t>
      </w:r>
      <w:r w:rsidRPr="000C0BB2">
        <w:t>cteres que representa un patrón de busca.</w:t>
      </w:r>
      <w:r w:rsidR="001D0290">
        <w:t xml:space="preserve"> </w:t>
      </w:r>
      <w:r w:rsidR="00450B86">
        <w:t>Sintaxe:</w:t>
      </w:r>
    </w:p>
    <w:p w:rsidR="00450B86" w:rsidRPr="005366D9" w:rsidRDefault="00450B86" w:rsidP="00450B86">
      <w:pPr>
        <w:pStyle w:val="Codigo"/>
      </w:pPr>
      <w:r w:rsidRPr="005366D9">
        <w:t xml:space="preserve">nome_columna [NOT] LIKE </w:t>
      </w:r>
      <w:r>
        <w:t>'</w:t>
      </w:r>
      <w:r w:rsidRPr="005366D9">
        <w:t>patrón _de_busca</w:t>
      </w:r>
      <w:r>
        <w:t>'</w:t>
      </w:r>
    </w:p>
    <w:p w:rsidR="000C0BB2" w:rsidRDefault="000C0BB2" w:rsidP="00450B86">
      <w:pPr>
        <w:pStyle w:val="tx1"/>
      </w:pPr>
      <w:r w:rsidRPr="000C0BB2">
        <w:t>No patrón pódense empregar</w:t>
      </w:r>
      <w:r w:rsidR="005B475F">
        <w:t xml:space="preserve"> os seguintes carácteres </w:t>
      </w:r>
      <w:r w:rsidR="001D0290">
        <w:t>'</w:t>
      </w:r>
      <w:r w:rsidR="005B475F">
        <w:t>comodín</w:t>
      </w:r>
      <w:r w:rsidR="001D0290">
        <w:t>'</w:t>
      </w:r>
      <w:r w:rsidRPr="000C0BB2">
        <w:t xml:space="preserve">: </w:t>
      </w:r>
    </w:p>
    <w:p w:rsidR="00626E5F" w:rsidRPr="00626E5F" w:rsidRDefault="00626E5F" w:rsidP="00626E5F"/>
    <w:tbl>
      <w:tblPr>
        <w:tblStyle w:val="Tablaconcuadrcula"/>
        <w:tblW w:w="0" w:type="auto"/>
        <w:tblLook w:val="04A0" w:firstRow="1" w:lastRow="0" w:firstColumn="1" w:lastColumn="0" w:noHBand="0" w:noVBand="1"/>
      </w:tblPr>
      <w:tblGrid>
        <w:gridCol w:w="1035"/>
        <w:gridCol w:w="7724"/>
      </w:tblGrid>
      <w:tr w:rsidR="005B475F" w:rsidRPr="00626E5F" w:rsidTr="006F2233">
        <w:tc>
          <w:tcPr>
            <w:tcW w:w="908" w:type="dxa"/>
            <w:shd w:val="clear" w:color="auto" w:fill="F2F2F2" w:themeFill="background1" w:themeFillShade="F2"/>
          </w:tcPr>
          <w:p w:rsidR="005B475F" w:rsidRPr="00626E5F" w:rsidRDefault="005B475F" w:rsidP="005B475F">
            <w:pPr>
              <w:pStyle w:val="tt1c"/>
              <w:rPr>
                <w:sz w:val="20"/>
              </w:rPr>
            </w:pPr>
            <w:r w:rsidRPr="00626E5F">
              <w:rPr>
                <w:sz w:val="20"/>
              </w:rPr>
              <w:t>%</w:t>
            </w:r>
          </w:p>
          <w:p w:rsidR="006F2233" w:rsidRPr="00626E5F" w:rsidRDefault="006F2233" w:rsidP="005B475F">
            <w:pPr>
              <w:pStyle w:val="tt1c"/>
              <w:rPr>
                <w:sz w:val="20"/>
              </w:rPr>
            </w:pPr>
            <w:r w:rsidRPr="00626E5F">
              <w:rPr>
                <w:sz w:val="20"/>
              </w:rPr>
              <w:t>(porcentaxe)</w:t>
            </w:r>
          </w:p>
        </w:tc>
        <w:tc>
          <w:tcPr>
            <w:tcW w:w="7796" w:type="dxa"/>
          </w:tcPr>
          <w:p w:rsidR="005B475F" w:rsidRPr="00626E5F" w:rsidRDefault="005B475F" w:rsidP="005B475F">
            <w:pPr>
              <w:pStyle w:val="tt1"/>
              <w:rPr>
                <w:sz w:val="20"/>
              </w:rPr>
            </w:pPr>
            <w:r w:rsidRPr="00626E5F">
              <w:rPr>
                <w:sz w:val="20"/>
              </w:rPr>
              <w:t>Substitúe a un grupo de carácteres.  Exemplos:</w:t>
            </w:r>
          </w:p>
          <w:p w:rsidR="005B475F" w:rsidRPr="00626E5F" w:rsidRDefault="00455C1C" w:rsidP="005B475F">
            <w:pPr>
              <w:pStyle w:val="tt1"/>
              <w:rPr>
                <w:sz w:val="20"/>
              </w:rPr>
            </w:pPr>
            <w:r w:rsidRPr="00626E5F">
              <w:rPr>
                <w:sz w:val="20"/>
              </w:rPr>
              <w:t>'A%'  r</w:t>
            </w:r>
            <w:r w:rsidR="005B475F" w:rsidRPr="00626E5F">
              <w:rPr>
                <w:sz w:val="20"/>
              </w:rPr>
              <w:t>epresenta un grupo de carácteres que empeza por</w:t>
            </w:r>
            <w:r w:rsidR="002564E2" w:rsidRPr="00626E5F">
              <w:rPr>
                <w:sz w:val="20"/>
              </w:rPr>
              <w:t xml:space="preserve"> '</w:t>
            </w:r>
            <w:r w:rsidR="005B475F" w:rsidRPr="00626E5F">
              <w:rPr>
                <w:sz w:val="20"/>
              </w:rPr>
              <w:t>A</w:t>
            </w:r>
            <w:r w:rsidR="002564E2" w:rsidRPr="00626E5F">
              <w:rPr>
                <w:sz w:val="20"/>
              </w:rPr>
              <w:t>'</w:t>
            </w:r>
          </w:p>
          <w:p w:rsidR="005B475F" w:rsidRPr="00626E5F" w:rsidRDefault="005B475F" w:rsidP="005B475F">
            <w:pPr>
              <w:pStyle w:val="tt1"/>
              <w:rPr>
                <w:sz w:val="20"/>
              </w:rPr>
            </w:pPr>
            <w:r w:rsidRPr="00626E5F">
              <w:rPr>
                <w:sz w:val="20"/>
              </w:rPr>
              <w:t>'%ez'</w:t>
            </w:r>
            <w:r w:rsidR="00455C1C" w:rsidRPr="00626E5F">
              <w:rPr>
                <w:sz w:val="20"/>
              </w:rPr>
              <w:t xml:space="preserve"> r</w:t>
            </w:r>
            <w:r w:rsidRPr="00626E5F">
              <w:rPr>
                <w:sz w:val="20"/>
              </w:rPr>
              <w:t xml:space="preserve">epresenta un grupo de carácteres que acaba por </w:t>
            </w:r>
            <w:r w:rsidR="002564E2" w:rsidRPr="00626E5F">
              <w:rPr>
                <w:sz w:val="20"/>
              </w:rPr>
              <w:t>'</w:t>
            </w:r>
            <w:r w:rsidRPr="00626E5F">
              <w:rPr>
                <w:sz w:val="20"/>
              </w:rPr>
              <w:t>ez</w:t>
            </w:r>
            <w:r w:rsidR="002564E2" w:rsidRPr="00626E5F">
              <w:rPr>
                <w:sz w:val="20"/>
              </w:rPr>
              <w:t>'</w:t>
            </w:r>
          </w:p>
          <w:p w:rsidR="005B475F" w:rsidRPr="00626E5F" w:rsidRDefault="005B475F" w:rsidP="00455C1C">
            <w:pPr>
              <w:pStyle w:val="tt1"/>
              <w:rPr>
                <w:sz w:val="20"/>
              </w:rPr>
            </w:pPr>
            <w:r w:rsidRPr="00626E5F">
              <w:rPr>
                <w:sz w:val="20"/>
              </w:rPr>
              <w:t>'%a%'</w:t>
            </w:r>
            <w:r w:rsidR="00455C1C" w:rsidRPr="00626E5F">
              <w:rPr>
                <w:sz w:val="20"/>
              </w:rPr>
              <w:t xml:space="preserve"> r</w:t>
            </w:r>
            <w:r w:rsidRPr="00626E5F">
              <w:rPr>
                <w:sz w:val="20"/>
              </w:rPr>
              <w:t>epresenta un grupo de carácteres que contén</w:t>
            </w:r>
            <w:r w:rsidR="00E23B64" w:rsidRPr="00626E5F">
              <w:rPr>
                <w:sz w:val="20"/>
              </w:rPr>
              <w:t xml:space="preserve"> </w:t>
            </w:r>
            <w:r w:rsidRPr="00626E5F">
              <w:rPr>
                <w:sz w:val="20"/>
              </w:rPr>
              <w:t xml:space="preserve">a letra </w:t>
            </w:r>
            <w:r w:rsidR="002564E2" w:rsidRPr="00626E5F">
              <w:rPr>
                <w:sz w:val="20"/>
              </w:rPr>
              <w:t>'</w:t>
            </w:r>
            <w:r w:rsidRPr="00626E5F">
              <w:rPr>
                <w:sz w:val="20"/>
              </w:rPr>
              <w:t>a</w:t>
            </w:r>
            <w:r w:rsidR="002564E2" w:rsidRPr="00626E5F">
              <w:rPr>
                <w:sz w:val="20"/>
              </w:rPr>
              <w:t>'</w:t>
            </w:r>
          </w:p>
        </w:tc>
      </w:tr>
      <w:tr w:rsidR="005B475F" w:rsidRPr="00626E5F" w:rsidTr="006F2233">
        <w:tc>
          <w:tcPr>
            <w:tcW w:w="908" w:type="dxa"/>
            <w:shd w:val="clear" w:color="auto" w:fill="F2F2F2" w:themeFill="background1" w:themeFillShade="F2"/>
          </w:tcPr>
          <w:p w:rsidR="005B475F" w:rsidRPr="00626E5F" w:rsidRDefault="005B475F" w:rsidP="005B475F">
            <w:pPr>
              <w:pStyle w:val="tt1c"/>
              <w:rPr>
                <w:sz w:val="20"/>
              </w:rPr>
            </w:pPr>
            <w:r w:rsidRPr="00626E5F">
              <w:rPr>
                <w:sz w:val="20"/>
              </w:rPr>
              <w:t>_</w:t>
            </w:r>
          </w:p>
          <w:p w:rsidR="006F2233" w:rsidRPr="00626E5F" w:rsidRDefault="006F2233" w:rsidP="005B475F">
            <w:pPr>
              <w:pStyle w:val="tt1c"/>
              <w:rPr>
                <w:sz w:val="20"/>
              </w:rPr>
            </w:pPr>
            <w:r w:rsidRPr="00626E5F">
              <w:rPr>
                <w:sz w:val="20"/>
              </w:rPr>
              <w:t>(guión baixo)</w:t>
            </w:r>
          </w:p>
        </w:tc>
        <w:tc>
          <w:tcPr>
            <w:tcW w:w="7796" w:type="dxa"/>
          </w:tcPr>
          <w:p w:rsidR="005B475F" w:rsidRPr="00626E5F" w:rsidRDefault="005B475F" w:rsidP="005B475F">
            <w:pPr>
              <w:pStyle w:val="tt1"/>
              <w:rPr>
                <w:sz w:val="20"/>
              </w:rPr>
            </w:pPr>
            <w:r w:rsidRPr="00626E5F">
              <w:rPr>
                <w:sz w:val="20"/>
              </w:rPr>
              <w:t xml:space="preserve">Substitúe </w:t>
            </w:r>
            <w:r w:rsidR="00C10153" w:rsidRPr="00626E5F">
              <w:rPr>
                <w:sz w:val="20"/>
              </w:rPr>
              <w:t>a un</w:t>
            </w:r>
            <w:r w:rsidRPr="00626E5F">
              <w:rPr>
                <w:sz w:val="20"/>
              </w:rPr>
              <w:t xml:space="preserve"> carácter. Exemplo:</w:t>
            </w:r>
          </w:p>
          <w:p w:rsidR="005B475F" w:rsidRPr="00626E5F" w:rsidRDefault="00455C1C" w:rsidP="00C10153">
            <w:pPr>
              <w:pStyle w:val="tt1"/>
              <w:rPr>
                <w:sz w:val="20"/>
              </w:rPr>
            </w:pPr>
            <w:r w:rsidRPr="00626E5F">
              <w:rPr>
                <w:sz w:val="20"/>
              </w:rPr>
              <w:t>'1_ _a' r</w:t>
            </w:r>
            <w:r w:rsidR="005B475F" w:rsidRPr="00626E5F">
              <w:rPr>
                <w:sz w:val="20"/>
              </w:rPr>
              <w:t>epresenta un grupo de carácteres que empeza por lo número</w:t>
            </w:r>
            <w:r w:rsidR="00C10153" w:rsidRPr="00626E5F">
              <w:rPr>
                <w:sz w:val="20"/>
              </w:rPr>
              <w:t xml:space="preserve"> </w:t>
            </w:r>
            <w:r w:rsidR="005B475F" w:rsidRPr="00626E5F">
              <w:rPr>
                <w:sz w:val="20"/>
              </w:rPr>
              <w:t xml:space="preserve">1, </w:t>
            </w:r>
            <w:r w:rsidR="00C10153" w:rsidRPr="00626E5F">
              <w:rPr>
                <w:sz w:val="20"/>
              </w:rPr>
              <w:t>seguido de</w:t>
            </w:r>
            <w:r w:rsidR="005B475F" w:rsidRPr="00626E5F">
              <w:rPr>
                <w:sz w:val="20"/>
              </w:rPr>
              <w:t xml:space="preserve"> dous carácteres calquera e </w:t>
            </w:r>
            <w:r w:rsidR="00E23B64" w:rsidRPr="00626E5F">
              <w:rPr>
                <w:sz w:val="20"/>
              </w:rPr>
              <w:t>remata co</w:t>
            </w:r>
            <w:r w:rsidR="005B475F" w:rsidRPr="00626E5F">
              <w:rPr>
                <w:sz w:val="20"/>
              </w:rPr>
              <w:t xml:space="preserve">a letra </w:t>
            </w:r>
            <w:r w:rsidR="002564E2" w:rsidRPr="00626E5F">
              <w:rPr>
                <w:sz w:val="20"/>
              </w:rPr>
              <w:t>'</w:t>
            </w:r>
            <w:r w:rsidR="005B475F" w:rsidRPr="00626E5F">
              <w:rPr>
                <w:sz w:val="20"/>
              </w:rPr>
              <w:t>a</w:t>
            </w:r>
            <w:r w:rsidR="002564E2" w:rsidRPr="00626E5F">
              <w:rPr>
                <w:sz w:val="20"/>
              </w:rPr>
              <w:t>'</w:t>
            </w:r>
          </w:p>
        </w:tc>
      </w:tr>
    </w:tbl>
    <w:p w:rsidR="00E83207" w:rsidRDefault="000C0BB2" w:rsidP="001D0290">
      <w:pPr>
        <w:pStyle w:val="tx1"/>
      </w:pPr>
      <w:r w:rsidRPr="000C0BB2">
        <w:t>Exemplo</w:t>
      </w:r>
      <w:r w:rsidR="00E83207">
        <w:t>s</w:t>
      </w:r>
      <w:r w:rsidRPr="000C0BB2">
        <w:t xml:space="preserve">: </w:t>
      </w:r>
    </w:p>
    <w:p w:rsidR="000C0BB2" w:rsidRDefault="00E83577" w:rsidP="00E83207">
      <w:pPr>
        <w:pStyle w:val="p2"/>
      </w:pPr>
      <w:r>
        <w:t xml:space="preserve">Seleccionar </w:t>
      </w:r>
      <w:r w:rsidRPr="00E83577">
        <w:rPr>
          <w:i/>
        </w:rPr>
        <w:t>apelidos</w:t>
      </w:r>
      <w:r>
        <w:t xml:space="preserve">, </w:t>
      </w:r>
      <w:r w:rsidRPr="00E83577">
        <w:rPr>
          <w:i/>
        </w:rPr>
        <w:t>nome</w:t>
      </w:r>
      <w:r>
        <w:t xml:space="preserve"> e </w:t>
      </w:r>
      <w:r w:rsidRPr="00E83577">
        <w:rPr>
          <w:i/>
        </w:rPr>
        <w:t>salario_bruto</w:t>
      </w:r>
      <w:r>
        <w:t xml:space="preserve"> </w:t>
      </w:r>
      <w:r w:rsidR="00E83207">
        <w:t xml:space="preserve">de </w:t>
      </w:r>
      <w:r w:rsidR="000C0BB2" w:rsidRPr="000C0BB2">
        <w:t xml:space="preserve">todos os </w:t>
      </w:r>
      <w:r w:rsidR="00E83207">
        <w:t>empregados</w:t>
      </w:r>
      <w:r w:rsidR="000C0BB2" w:rsidRPr="000C0BB2">
        <w:t xml:space="preserve"> que teñen un</w:t>
      </w:r>
      <w:r w:rsidR="00543565">
        <w:t>s</w:t>
      </w:r>
      <w:r w:rsidR="000C0BB2" w:rsidRPr="000C0BB2">
        <w:t xml:space="preserve"> </w:t>
      </w:r>
      <w:r w:rsidR="000C0BB2" w:rsidRPr="00543565">
        <w:rPr>
          <w:i/>
        </w:rPr>
        <w:t>apelido</w:t>
      </w:r>
      <w:r w:rsidR="00543565" w:rsidRPr="00543565">
        <w:rPr>
          <w:i/>
        </w:rPr>
        <w:t>s</w:t>
      </w:r>
      <w:r w:rsidR="000C0BB2" w:rsidRPr="000C0BB2">
        <w:t xml:space="preserve"> que empeza</w:t>
      </w:r>
      <w:r w:rsidR="00543565">
        <w:t>n</w:t>
      </w:r>
      <w:r w:rsidR="000C0BB2" w:rsidRPr="000C0BB2">
        <w:t xml:space="preserve"> por </w:t>
      </w:r>
      <w:r w:rsidR="002564E2">
        <w:t>'</w:t>
      </w:r>
      <w:r w:rsidR="000C0BB2" w:rsidRPr="000C0BB2">
        <w:t>A</w:t>
      </w:r>
      <w:r w:rsidR="002564E2">
        <w:t>'</w:t>
      </w:r>
      <w:r w:rsidR="000C0BB2" w:rsidRPr="000C0BB2">
        <w:t>.</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apelidos </w:t>
      </w:r>
      <w:r w:rsidRPr="00E83577">
        <w:rPr>
          <w:rFonts w:ascii="Courier New" w:hAnsi="Courier New" w:cs="Courier New"/>
          <w:b/>
          <w:bCs/>
          <w:color w:val="0000FF"/>
          <w:sz w:val="16"/>
          <w:szCs w:val="16"/>
          <w:highlight w:val="white"/>
        </w:rPr>
        <w:t>like</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'A%'</w:t>
      </w:r>
      <w:r w:rsidRPr="00E83577">
        <w:rPr>
          <w:rFonts w:ascii="Courier New" w:hAnsi="Courier New" w:cs="Courier New"/>
          <w:b/>
          <w:bCs/>
          <w:color w:val="000080"/>
          <w:sz w:val="16"/>
          <w:szCs w:val="16"/>
          <w:highlight w:val="white"/>
        </w:rPr>
        <w:t>;</w:t>
      </w:r>
    </w:p>
    <w:p w:rsidR="00E83577" w:rsidRDefault="00DE44E2" w:rsidP="00DE44E2">
      <w:pPr>
        <w:pStyle w:val="formula1"/>
      </w:pPr>
      <w:r>
        <w:rPr>
          <w:noProof/>
          <w:lang w:val="es-ES"/>
        </w:rPr>
        <w:drawing>
          <wp:inline distT="0" distB="0" distL="0" distR="0">
            <wp:extent cx="1981200" cy="869528"/>
            <wp:effectExtent l="19050" t="0" r="0" b="0"/>
            <wp:docPr id="24"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srcRect/>
                    <a:stretch>
                      <a:fillRect/>
                    </a:stretch>
                  </pic:blipFill>
                  <pic:spPr bwMode="auto">
                    <a:xfrm>
                      <a:off x="0" y="0"/>
                      <a:ext cx="1981200" cy="869528"/>
                    </a:xfrm>
                    <a:prstGeom prst="rect">
                      <a:avLst/>
                    </a:prstGeom>
                    <a:noFill/>
                    <a:ln w="9525">
                      <a:noFill/>
                      <a:miter lim="800000"/>
                      <a:headEnd/>
                      <a:tailEnd/>
                    </a:ln>
                  </pic:spPr>
                </pic:pic>
              </a:graphicData>
            </a:graphic>
          </wp:inline>
        </w:drawing>
      </w:r>
    </w:p>
    <w:p w:rsidR="00E83207" w:rsidRDefault="00543565" w:rsidP="00E83207">
      <w:pPr>
        <w:pStyle w:val="p2"/>
      </w:pPr>
      <w:r>
        <w:t xml:space="preserve">Seleccionar o </w:t>
      </w:r>
      <w:r w:rsidR="00E83207" w:rsidRPr="000C0BB2">
        <w:t xml:space="preserve"> </w:t>
      </w:r>
      <w:r w:rsidR="00E83207" w:rsidRPr="00543565">
        <w:rPr>
          <w:i/>
        </w:rPr>
        <w:t>nome</w:t>
      </w:r>
      <w:r w:rsidR="00E83207">
        <w:t xml:space="preserve"> e </w:t>
      </w:r>
      <w:r w:rsidR="00E83207" w:rsidRPr="00543565">
        <w:rPr>
          <w:i/>
        </w:rPr>
        <w:t>apelidos</w:t>
      </w:r>
      <w:r w:rsidR="00E83207">
        <w:t xml:space="preserve"> de </w:t>
      </w:r>
      <w:r w:rsidR="00E83207" w:rsidRPr="000C0BB2">
        <w:t xml:space="preserve">todos os </w:t>
      </w:r>
      <w:r w:rsidR="00E83207">
        <w:t>empregados</w:t>
      </w:r>
      <w:r w:rsidR="00E83207" w:rsidRPr="000C0BB2">
        <w:t xml:space="preserve"> que teñen un </w:t>
      </w:r>
      <w:r w:rsidR="00E83207" w:rsidRPr="00543565">
        <w:rPr>
          <w:i/>
        </w:rPr>
        <w:t>nome</w:t>
      </w:r>
      <w:r w:rsidR="00E83207">
        <w:t xml:space="preserve"> formado por 6 le</w:t>
      </w:r>
      <w:r>
        <w:t xml:space="preserve">tras, e acaba en </w:t>
      </w:r>
      <w:r w:rsidR="002564E2">
        <w:t>'</w:t>
      </w:r>
      <w:r>
        <w:t>AN</w:t>
      </w:r>
      <w:r w:rsidR="002564E2">
        <w:t>'</w:t>
      </w:r>
      <w:r w:rsidR="00E83207">
        <w:t>.</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E83577" w:rsidRPr="00E83577" w:rsidRDefault="00E83577" w:rsidP="00E83577">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nome </w:t>
      </w:r>
      <w:r w:rsidRPr="00E83577">
        <w:rPr>
          <w:rFonts w:ascii="Courier New" w:hAnsi="Courier New" w:cs="Courier New"/>
          <w:b/>
          <w:bCs/>
          <w:color w:val="0000FF"/>
          <w:sz w:val="16"/>
          <w:szCs w:val="16"/>
          <w:highlight w:val="white"/>
        </w:rPr>
        <w:t>like</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'____an'</w:t>
      </w:r>
      <w:r w:rsidRPr="00E83577">
        <w:rPr>
          <w:rFonts w:ascii="Courier New" w:hAnsi="Courier New" w:cs="Courier New"/>
          <w:b/>
          <w:bCs/>
          <w:color w:val="000080"/>
          <w:sz w:val="16"/>
          <w:szCs w:val="16"/>
          <w:highlight w:val="white"/>
        </w:rPr>
        <w:t>;</w:t>
      </w:r>
    </w:p>
    <w:p w:rsidR="00E83577" w:rsidRPr="00DE44E2" w:rsidRDefault="00DE44E2" w:rsidP="00DE44E2">
      <w:pPr>
        <w:pStyle w:val="formula1"/>
      </w:pPr>
      <w:r>
        <w:rPr>
          <w:noProof/>
          <w:lang w:val="es-ES"/>
        </w:rPr>
        <w:drawing>
          <wp:inline distT="0" distB="0" distL="0" distR="0">
            <wp:extent cx="1931738" cy="862013"/>
            <wp:effectExtent l="19050" t="0" r="0" b="0"/>
            <wp:docPr id="2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srcRect/>
                    <a:stretch>
                      <a:fillRect/>
                    </a:stretch>
                  </pic:blipFill>
                  <pic:spPr bwMode="auto">
                    <a:xfrm>
                      <a:off x="0" y="0"/>
                      <a:ext cx="1931738" cy="862013"/>
                    </a:xfrm>
                    <a:prstGeom prst="rect">
                      <a:avLst/>
                    </a:prstGeom>
                    <a:noFill/>
                    <a:ln w="9525">
                      <a:noFill/>
                      <a:miter lim="800000"/>
                      <a:headEnd/>
                      <a:tailEnd/>
                    </a:ln>
                  </pic:spPr>
                </pic:pic>
              </a:graphicData>
            </a:graphic>
          </wp:inline>
        </w:drawing>
      </w:r>
    </w:p>
    <w:p w:rsidR="0037025D" w:rsidRDefault="000C0BB2" w:rsidP="0037025D">
      <w:pPr>
        <w:pStyle w:val="n5"/>
      </w:pPr>
      <w:bookmarkStart w:id="32" w:name="_Toc31753102"/>
      <w:r w:rsidRPr="000C0BB2">
        <w:t>Predicado REGEXP</w:t>
      </w:r>
      <w:bookmarkEnd w:id="32"/>
    </w:p>
    <w:p w:rsidR="00450B86" w:rsidRDefault="000C0BB2" w:rsidP="00450B86">
      <w:pPr>
        <w:pStyle w:val="tx1"/>
      </w:pPr>
      <w:r w:rsidRPr="000C0BB2">
        <w:t xml:space="preserve">Serve para atopar as coincidencias dunha expresión </w:t>
      </w:r>
      <w:r w:rsidR="00F91BF7">
        <w:t>cunha expresión regular formada por unha cadea de carácteres que pode incluír carácteres especiais</w:t>
      </w:r>
      <w:r w:rsidRPr="000C0BB2">
        <w:t xml:space="preserve">. </w:t>
      </w:r>
      <w:r w:rsidR="003A4196">
        <w:t>Sintaxe:</w:t>
      </w:r>
    </w:p>
    <w:p w:rsidR="00626E5F" w:rsidRDefault="00626E5F" w:rsidP="003A4196">
      <w:pPr>
        <w:pStyle w:val="Codigo"/>
      </w:pPr>
    </w:p>
    <w:p w:rsidR="003A4196" w:rsidRDefault="00840312" w:rsidP="003A4196">
      <w:pPr>
        <w:pStyle w:val="Codigo"/>
      </w:pPr>
      <w:r>
        <w:t>expresión</w:t>
      </w:r>
      <w:r w:rsidR="003A4196" w:rsidRPr="005366D9">
        <w:t xml:space="preserve"> [NOT] REGEXP [BINARY]</w:t>
      </w:r>
      <w:r w:rsidR="003A4196">
        <w:t xml:space="preserve"> 'expresión_</w:t>
      </w:r>
      <w:r w:rsidR="003A4196" w:rsidRPr="005366D9">
        <w:t>regular</w:t>
      </w:r>
      <w:r w:rsidR="003A4196">
        <w:t>'</w:t>
      </w:r>
    </w:p>
    <w:p w:rsidR="00840312" w:rsidRDefault="00840312" w:rsidP="00840312">
      <w:pPr>
        <w:pStyle w:val="p1"/>
      </w:pPr>
      <w:r>
        <w:lastRenderedPageBreak/>
        <w:t>A opción BINARY permite diferenciar entre</w:t>
      </w:r>
      <w:r w:rsidRPr="000C0BB2">
        <w:t xml:space="preserve"> maiúsculas e minúsculas</w:t>
      </w:r>
      <w:r w:rsidR="002C008B">
        <w:t>, aínda que a expresión non sexa de tipo binario</w:t>
      </w:r>
      <w:r>
        <w:t>.</w:t>
      </w:r>
    </w:p>
    <w:p w:rsidR="00840312" w:rsidRPr="005366D9" w:rsidRDefault="00840312" w:rsidP="00840312">
      <w:pPr>
        <w:pStyle w:val="p1"/>
      </w:pPr>
      <w:r w:rsidRPr="000C0BB2">
        <w:t>Unha expresión regular é un patrón no que se pode</w:t>
      </w:r>
      <w:r>
        <w:t>n</w:t>
      </w:r>
      <w:r w:rsidRPr="000C0BB2">
        <w:t xml:space="preserve"> empregar</w:t>
      </w:r>
      <w:r>
        <w:t xml:space="preserve"> carácteres </w:t>
      </w:r>
      <w:r w:rsidR="002C008B">
        <w:t>especiais que teñen un significado predeterminado</w:t>
      </w:r>
      <w:r>
        <w:t>.</w:t>
      </w:r>
    </w:p>
    <w:p w:rsidR="00202979" w:rsidRDefault="000C0BB2" w:rsidP="00202979">
      <w:pPr>
        <w:pStyle w:val="tx1"/>
      </w:pPr>
      <w:r w:rsidRPr="000C0BB2">
        <w:t xml:space="preserve">Permite buscas </w:t>
      </w:r>
      <w:r w:rsidR="00A95D41">
        <w:t>máis</w:t>
      </w:r>
      <w:r w:rsidRPr="000C0BB2">
        <w:t xml:space="preserve"> complexas que LIKE.</w:t>
      </w:r>
      <w:r w:rsidR="00840312">
        <w:t xml:space="preserve"> Algún dos carácteres </w:t>
      </w:r>
      <w:r w:rsidR="002C008B">
        <w:t>especiais</w:t>
      </w:r>
      <w:r w:rsidR="00840312">
        <w:t xml:space="preserve"> que se poden utilizar nas expresións regulares</w:t>
      </w:r>
      <w:r w:rsidRPr="000C0BB2">
        <w:t>:</w:t>
      </w:r>
    </w:p>
    <w:p w:rsidR="00626E5F" w:rsidRPr="00626E5F" w:rsidRDefault="00626E5F" w:rsidP="00626E5F"/>
    <w:tbl>
      <w:tblPr>
        <w:tblStyle w:val="Tablaconcuadrcula"/>
        <w:tblW w:w="8704" w:type="dxa"/>
        <w:tblLook w:val="04A0" w:firstRow="1" w:lastRow="0" w:firstColumn="1" w:lastColumn="0" w:noHBand="0" w:noVBand="1"/>
      </w:tblPr>
      <w:tblGrid>
        <w:gridCol w:w="1277"/>
        <w:gridCol w:w="7427"/>
      </w:tblGrid>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carácter</w:t>
            </w:r>
          </w:p>
        </w:tc>
        <w:tc>
          <w:tcPr>
            <w:tcW w:w="7427" w:type="dxa"/>
          </w:tcPr>
          <w:p w:rsidR="00D75F3C" w:rsidRPr="00626E5F" w:rsidRDefault="002564E2" w:rsidP="003B7861">
            <w:pPr>
              <w:pStyle w:val="tt1"/>
              <w:rPr>
                <w:sz w:val="22"/>
                <w:szCs w:val="20"/>
              </w:rPr>
            </w:pPr>
            <w:r w:rsidRPr="00626E5F">
              <w:rPr>
                <w:sz w:val="22"/>
              </w:rPr>
              <w:t>D</w:t>
            </w:r>
            <w:r w:rsidR="00D75F3C" w:rsidRPr="00626E5F">
              <w:rPr>
                <w:sz w:val="22"/>
              </w:rPr>
              <w:t>etecta a coincidencia con ese carácter. Exemplo: 'a' detecta a aparición da letra 'a' en calquera lugar da expresión.</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[expresión]</w:t>
            </w:r>
          </w:p>
        </w:tc>
        <w:tc>
          <w:tcPr>
            <w:tcW w:w="7427" w:type="dxa"/>
          </w:tcPr>
          <w:p w:rsidR="00455C1C" w:rsidRPr="00626E5F" w:rsidRDefault="002564E2" w:rsidP="003B7861">
            <w:pPr>
              <w:pStyle w:val="tt1"/>
              <w:rPr>
                <w:iCs/>
                <w:sz w:val="22"/>
              </w:rPr>
            </w:pPr>
            <w:r w:rsidRPr="00626E5F">
              <w:rPr>
                <w:iCs/>
                <w:sz w:val="22"/>
              </w:rPr>
              <w:t>D</w:t>
            </w:r>
            <w:r w:rsidR="00D75F3C" w:rsidRPr="00626E5F">
              <w:rPr>
                <w:iCs/>
                <w:sz w:val="22"/>
              </w:rPr>
              <w:t xml:space="preserve">etecta a coincidencia con calquera dos carácteres entre corchetes. O símbolo ^ ao inicio dos corchetes representa a negación. Exemplos: </w:t>
            </w:r>
          </w:p>
          <w:p w:rsidR="00455C1C" w:rsidRPr="00626E5F" w:rsidRDefault="00D75F3C" w:rsidP="003B7861">
            <w:pPr>
              <w:pStyle w:val="tt1"/>
              <w:rPr>
                <w:sz w:val="22"/>
              </w:rPr>
            </w:pPr>
            <w:r w:rsidRPr="00626E5F">
              <w:rPr>
                <w:sz w:val="22"/>
              </w:rPr>
              <w:t xml:space="preserve">'[ab]' </w:t>
            </w:r>
            <w:r w:rsidR="002564E2" w:rsidRPr="00626E5F">
              <w:rPr>
                <w:sz w:val="22"/>
              </w:rPr>
              <w:t xml:space="preserve">detecta a </w:t>
            </w:r>
            <w:r w:rsidRPr="00626E5F">
              <w:rPr>
                <w:sz w:val="22"/>
              </w:rPr>
              <w:t>letra 'a' ou 'b', maiúsculas ou minúsculas</w:t>
            </w:r>
            <w:r w:rsidR="00455C1C" w:rsidRPr="00626E5F">
              <w:rPr>
                <w:sz w:val="22"/>
              </w:rPr>
              <w:t>,</w:t>
            </w:r>
          </w:p>
          <w:p w:rsidR="00455C1C" w:rsidRPr="00626E5F" w:rsidRDefault="00D75F3C" w:rsidP="003B7861">
            <w:pPr>
              <w:pStyle w:val="tt1"/>
              <w:rPr>
                <w:sz w:val="22"/>
              </w:rPr>
            </w:pPr>
            <w:r w:rsidRPr="00626E5F">
              <w:rPr>
                <w:sz w:val="22"/>
              </w:rPr>
              <w:t xml:space="preserve"> '[a-f]'</w:t>
            </w:r>
            <w:r w:rsidR="002564E2" w:rsidRPr="00626E5F">
              <w:rPr>
                <w:sz w:val="22"/>
              </w:rPr>
              <w:t xml:space="preserve"> detecta</w:t>
            </w:r>
            <w:r w:rsidRPr="00626E5F">
              <w:rPr>
                <w:sz w:val="22"/>
              </w:rPr>
              <w:t xml:space="preserve"> letras</w:t>
            </w:r>
            <w:r w:rsidR="00455C1C" w:rsidRPr="00626E5F">
              <w:rPr>
                <w:sz w:val="22"/>
              </w:rPr>
              <w:t xml:space="preserve"> dende 'a' ata 'f',</w:t>
            </w:r>
          </w:p>
          <w:p w:rsidR="00D75F3C" w:rsidRPr="00626E5F" w:rsidRDefault="00D75F3C" w:rsidP="003B7861">
            <w:pPr>
              <w:pStyle w:val="tt1"/>
              <w:rPr>
                <w:sz w:val="22"/>
                <w:szCs w:val="20"/>
              </w:rPr>
            </w:pPr>
            <w:r w:rsidRPr="00626E5F">
              <w:rPr>
                <w:sz w:val="22"/>
              </w:rPr>
              <w:t xml:space="preserve">'[1-3]' números do 1 ao 3, '[^ab]' letras distintas de </w:t>
            </w:r>
            <w:r w:rsidR="002564E2" w:rsidRPr="00626E5F">
              <w:rPr>
                <w:sz w:val="22"/>
              </w:rPr>
              <w:t>'</w:t>
            </w:r>
            <w:r w:rsidRPr="00626E5F">
              <w:rPr>
                <w:sz w:val="22"/>
              </w:rPr>
              <w:t>a</w:t>
            </w:r>
            <w:r w:rsidR="002564E2" w:rsidRPr="00626E5F">
              <w:rPr>
                <w:sz w:val="22"/>
              </w:rPr>
              <w:t>'</w:t>
            </w:r>
            <w:r w:rsidRPr="00626E5F">
              <w:rPr>
                <w:sz w:val="22"/>
              </w:rPr>
              <w:t xml:space="preserve"> e</w:t>
            </w:r>
            <w:r w:rsidR="002564E2" w:rsidRPr="00626E5F">
              <w:rPr>
                <w:sz w:val="22"/>
              </w:rPr>
              <w:t>'</w:t>
            </w:r>
            <w:r w:rsidRPr="00626E5F">
              <w:rPr>
                <w:sz w:val="22"/>
              </w:rPr>
              <w:t xml:space="preserve"> b</w:t>
            </w:r>
            <w:r w:rsidR="002564E2"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w:t>
            </w:r>
          </w:p>
        </w:tc>
        <w:tc>
          <w:tcPr>
            <w:tcW w:w="7427" w:type="dxa"/>
          </w:tcPr>
          <w:p w:rsidR="00D75F3C" w:rsidRPr="00626E5F" w:rsidRDefault="002564E2" w:rsidP="003B7861">
            <w:pPr>
              <w:pStyle w:val="tt1"/>
              <w:rPr>
                <w:sz w:val="22"/>
                <w:szCs w:val="20"/>
              </w:rPr>
            </w:pPr>
            <w:r w:rsidRPr="00626E5F">
              <w:rPr>
                <w:sz w:val="22"/>
              </w:rPr>
              <w:t>P</w:t>
            </w:r>
            <w:r w:rsidR="00D75F3C" w:rsidRPr="00626E5F">
              <w:rPr>
                <w:sz w:val="22"/>
              </w:rPr>
              <w:t xml:space="preserve">ara o inicio da cadea. Exemplo: '^A' que empecen por </w:t>
            </w:r>
            <w:r w:rsidRPr="00626E5F">
              <w:rPr>
                <w:sz w:val="22"/>
              </w:rPr>
              <w:t>'</w:t>
            </w:r>
            <w:r w:rsidR="00D75F3C" w:rsidRPr="00626E5F">
              <w:rPr>
                <w:sz w:val="22"/>
              </w:rPr>
              <w:t>A</w:t>
            </w:r>
            <w:r w:rsidRPr="00626E5F">
              <w:rPr>
                <w:sz w:val="22"/>
              </w:rPr>
              <w:t>'</w:t>
            </w:r>
            <w:r w:rsidR="00D75F3C" w:rsidRPr="00626E5F">
              <w:rPr>
                <w:sz w:val="22"/>
              </w:rPr>
              <w:t xml:space="preserve"> ou </w:t>
            </w:r>
            <w:r w:rsidRPr="00626E5F">
              <w:rPr>
                <w:sz w:val="22"/>
              </w:rPr>
              <w:t>'</w:t>
            </w:r>
            <w:r w:rsidR="00D75F3C" w:rsidRPr="00626E5F">
              <w:rPr>
                <w:sz w:val="22"/>
              </w:rPr>
              <w:t>a</w:t>
            </w:r>
            <w:r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w:t>
            </w:r>
          </w:p>
        </w:tc>
        <w:tc>
          <w:tcPr>
            <w:tcW w:w="7427" w:type="dxa"/>
          </w:tcPr>
          <w:p w:rsidR="00D75F3C" w:rsidRPr="00626E5F" w:rsidRDefault="002564E2" w:rsidP="003B7861">
            <w:pPr>
              <w:pStyle w:val="tt1"/>
              <w:rPr>
                <w:sz w:val="22"/>
                <w:szCs w:val="20"/>
              </w:rPr>
            </w:pPr>
            <w:r w:rsidRPr="00626E5F">
              <w:rPr>
                <w:iCs/>
                <w:sz w:val="22"/>
              </w:rPr>
              <w:t>P</w:t>
            </w:r>
            <w:r w:rsidR="00D75F3C" w:rsidRPr="00626E5F">
              <w:rPr>
                <w:iCs/>
                <w:sz w:val="22"/>
              </w:rPr>
              <w:t xml:space="preserve">ara o final da cadea. </w:t>
            </w:r>
            <w:r w:rsidR="00D75F3C" w:rsidRPr="00626E5F">
              <w:rPr>
                <w:sz w:val="22"/>
              </w:rPr>
              <w:t>Exemplo</w:t>
            </w:r>
            <w:r w:rsidR="00D75F3C" w:rsidRPr="00626E5F">
              <w:rPr>
                <w:iCs/>
                <w:sz w:val="22"/>
              </w:rPr>
              <w:t xml:space="preserve">: </w:t>
            </w:r>
            <w:r w:rsidR="00D75F3C" w:rsidRPr="00626E5F">
              <w:rPr>
                <w:sz w:val="22"/>
              </w:rPr>
              <w:t xml:space="preserve">'A$' que acaben por </w:t>
            </w:r>
            <w:r w:rsidRPr="00626E5F">
              <w:rPr>
                <w:sz w:val="22"/>
              </w:rPr>
              <w:t>'</w:t>
            </w:r>
            <w:r w:rsidR="00D75F3C" w:rsidRPr="00626E5F">
              <w:rPr>
                <w:sz w:val="22"/>
              </w:rPr>
              <w:t>A</w:t>
            </w:r>
            <w:r w:rsidRPr="00626E5F">
              <w:rPr>
                <w:sz w:val="22"/>
              </w:rPr>
              <w:t>'</w:t>
            </w:r>
            <w:r w:rsidR="00D75F3C" w:rsidRPr="00626E5F">
              <w:rPr>
                <w:sz w:val="22"/>
              </w:rPr>
              <w:t xml:space="preserve"> ou </w:t>
            </w:r>
            <w:r w:rsidRPr="00626E5F">
              <w:rPr>
                <w:sz w:val="22"/>
              </w:rPr>
              <w:t>'</w:t>
            </w:r>
            <w:r w:rsidR="00D75F3C" w:rsidRPr="00626E5F">
              <w:rPr>
                <w:sz w:val="22"/>
              </w:rPr>
              <w:t>a</w:t>
            </w:r>
            <w:r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carácter{n}</w:t>
            </w:r>
          </w:p>
        </w:tc>
        <w:tc>
          <w:tcPr>
            <w:tcW w:w="7427" w:type="dxa"/>
          </w:tcPr>
          <w:p w:rsidR="00455C1C" w:rsidRPr="00626E5F" w:rsidRDefault="00D75F3C" w:rsidP="003B7861">
            <w:pPr>
              <w:pStyle w:val="tt1"/>
              <w:rPr>
                <w:sz w:val="22"/>
              </w:rPr>
            </w:pPr>
            <w:r w:rsidRPr="00626E5F">
              <w:rPr>
                <w:sz w:val="22"/>
              </w:rPr>
              <w:t>n carácteres ou expresións seguidas. Exemplo</w:t>
            </w:r>
            <w:r w:rsidR="00455C1C" w:rsidRPr="00626E5F">
              <w:rPr>
                <w:sz w:val="22"/>
              </w:rPr>
              <w:t>s</w:t>
            </w:r>
            <w:r w:rsidRPr="00626E5F">
              <w:rPr>
                <w:sz w:val="22"/>
              </w:rPr>
              <w:t>:</w:t>
            </w:r>
          </w:p>
          <w:p w:rsidR="00455C1C" w:rsidRPr="00626E5F" w:rsidRDefault="00455C1C" w:rsidP="003B7861">
            <w:pPr>
              <w:pStyle w:val="tt1"/>
              <w:rPr>
                <w:sz w:val="22"/>
              </w:rPr>
            </w:pPr>
            <w:r w:rsidRPr="00626E5F">
              <w:rPr>
                <w:sz w:val="22"/>
              </w:rPr>
              <w:t>'</w:t>
            </w:r>
            <w:r w:rsidR="00D75F3C" w:rsidRPr="00626E5F">
              <w:rPr>
                <w:sz w:val="22"/>
              </w:rPr>
              <w:t>'9{2}' representa dous noves seguidos,</w:t>
            </w:r>
          </w:p>
          <w:p w:rsidR="00D75F3C" w:rsidRPr="00626E5F" w:rsidRDefault="00D75F3C" w:rsidP="003B7861">
            <w:pPr>
              <w:pStyle w:val="tt1"/>
              <w:rPr>
                <w:sz w:val="22"/>
                <w:szCs w:val="20"/>
              </w:rPr>
            </w:pPr>
            <w:r w:rsidRPr="00626E5F">
              <w:rPr>
                <w:sz w:val="22"/>
              </w:rPr>
              <w:t xml:space="preserve"> '\\.9{2}$' representa unha cantidade que acaba en .99</w:t>
            </w:r>
            <w:r w:rsidR="002564E2"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carácter{m,n}</w:t>
            </w:r>
          </w:p>
        </w:tc>
        <w:tc>
          <w:tcPr>
            <w:tcW w:w="7427" w:type="dxa"/>
          </w:tcPr>
          <w:p w:rsidR="00D75F3C" w:rsidRPr="00626E5F" w:rsidRDefault="002564E2" w:rsidP="00455C1C">
            <w:pPr>
              <w:pStyle w:val="tt1"/>
              <w:rPr>
                <w:sz w:val="22"/>
                <w:szCs w:val="20"/>
              </w:rPr>
            </w:pPr>
            <w:r w:rsidRPr="00626E5F">
              <w:rPr>
                <w:sz w:val="22"/>
              </w:rPr>
              <w:t>R</w:t>
            </w:r>
            <w:r w:rsidR="00D75F3C" w:rsidRPr="00626E5F">
              <w:rPr>
                <w:sz w:val="22"/>
              </w:rPr>
              <w:t>epetición dun carácter entre m e n (incluídos) veces. Exemplo: '[bc]{2,3}' representa a letra 'b'</w:t>
            </w:r>
            <w:r w:rsidRPr="00626E5F">
              <w:rPr>
                <w:sz w:val="22"/>
              </w:rPr>
              <w:t xml:space="preserve"> ou </w:t>
            </w:r>
            <w:r w:rsidR="00D75F3C" w:rsidRPr="00626E5F">
              <w:rPr>
                <w:sz w:val="22"/>
              </w:rPr>
              <w:t xml:space="preserve">'c' repetidas entre 2 e 3 veces, polo que detectaría </w:t>
            </w:r>
            <w:r w:rsidRPr="00626E5F">
              <w:rPr>
                <w:sz w:val="22"/>
              </w:rPr>
              <w:t>'</w:t>
            </w:r>
            <w:r w:rsidR="00D75F3C" w:rsidRPr="00626E5F">
              <w:rPr>
                <w:sz w:val="22"/>
              </w:rPr>
              <w:t>bb</w:t>
            </w:r>
            <w:r w:rsidRPr="00626E5F">
              <w:rPr>
                <w:sz w:val="22"/>
              </w:rPr>
              <w:t>'</w:t>
            </w:r>
            <w:r w:rsidR="00D75F3C" w:rsidRPr="00626E5F">
              <w:rPr>
                <w:sz w:val="22"/>
              </w:rPr>
              <w:t xml:space="preserve">, </w:t>
            </w:r>
            <w:r w:rsidRPr="00626E5F">
              <w:rPr>
                <w:sz w:val="22"/>
              </w:rPr>
              <w:t>'</w:t>
            </w:r>
            <w:r w:rsidR="00D75F3C" w:rsidRPr="00626E5F">
              <w:rPr>
                <w:sz w:val="22"/>
              </w:rPr>
              <w:t>cc</w:t>
            </w:r>
            <w:r w:rsidRPr="00626E5F">
              <w:rPr>
                <w:sz w:val="22"/>
              </w:rPr>
              <w:t>'</w:t>
            </w:r>
            <w:r w:rsidR="00D75F3C" w:rsidRPr="00626E5F">
              <w:rPr>
                <w:sz w:val="22"/>
              </w:rPr>
              <w:t xml:space="preserve">, </w:t>
            </w:r>
            <w:r w:rsidRPr="00626E5F">
              <w:rPr>
                <w:sz w:val="22"/>
              </w:rPr>
              <w:t>'</w:t>
            </w:r>
            <w:r w:rsidR="00D75F3C" w:rsidRPr="00626E5F">
              <w:rPr>
                <w:sz w:val="22"/>
              </w:rPr>
              <w:t>bbb</w:t>
            </w:r>
            <w:r w:rsidRPr="00626E5F">
              <w:rPr>
                <w:sz w:val="22"/>
              </w:rPr>
              <w:t>'</w:t>
            </w:r>
            <w:r w:rsidR="00D75F3C" w:rsidRPr="00626E5F">
              <w:rPr>
                <w:sz w:val="22"/>
              </w:rPr>
              <w:t xml:space="preserve">, </w:t>
            </w:r>
            <w:r w:rsidRPr="00626E5F">
              <w:rPr>
                <w:sz w:val="22"/>
              </w:rPr>
              <w:t>'</w:t>
            </w:r>
            <w:r w:rsidR="00D75F3C" w:rsidRPr="00626E5F">
              <w:rPr>
                <w:sz w:val="22"/>
              </w:rPr>
              <w:t>ccc</w:t>
            </w:r>
            <w:r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D75F3C">
            <w:pPr>
              <w:pStyle w:val="tt1c"/>
              <w:rPr>
                <w:sz w:val="22"/>
              </w:rPr>
            </w:pPr>
            <w:r w:rsidRPr="00626E5F">
              <w:rPr>
                <w:sz w:val="22"/>
              </w:rPr>
              <w:t>.</w:t>
            </w:r>
          </w:p>
          <w:p w:rsidR="00D75F3C" w:rsidRPr="00626E5F" w:rsidRDefault="00D75F3C" w:rsidP="00D75F3C">
            <w:pPr>
              <w:pStyle w:val="tt1c"/>
              <w:rPr>
                <w:sz w:val="22"/>
              </w:rPr>
            </w:pPr>
            <w:r w:rsidRPr="00626E5F">
              <w:rPr>
                <w:sz w:val="22"/>
              </w:rPr>
              <w:t>(punto)</w:t>
            </w:r>
          </w:p>
        </w:tc>
        <w:tc>
          <w:tcPr>
            <w:tcW w:w="7427" w:type="dxa"/>
          </w:tcPr>
          <w:p w:rsidR="00455C1C" w:rsidRPr="00626E5F" w:rsidRDefault="002564E2" w:rsidP="00D75F3C">
            <w:pPr>
              <w:pStyle w:val="tt1"/>
              <w:rPr>
                <w:sz w:val="22"/>
              </w:rPr>
            </w:pPr>
            <w:r w:rsidRPr="00626E5F">
              <w:rPr>
                <w:sz w:val="22"/>
              </w:rPr>
              <w:t>D</w:t>
            </w:r>
            <w:r w:rsidR="00D75F3C" w:rsidRPr="00626E5F">
              <w:rPr>
                <w:sz w:val="22"/>
              </w:rPr>
              <w:t>etecta unha coincidencia individual incluíndo o retorno de carro e a nova liña. Utilízase normalmente en combinación con outros símbolos. Exemplo</w:t>
            </w:r>
            <w:r w:rsidR="00455C1C" w:rsidRPr="00626E5F">
              <w:rPr>
                <w:sz w:val="22"/>
              </w:rPr>
              <w:t>s</w:t>
            </w:r>
            <w:r w:rsidR="00D75F3C" w:rsidRPr="00626E5F">
              <w:rPr>
                <w:sz w:val="22"/>
              </w:rPr>
              <w:t xml:space="preserve">: </w:t>
            </w:r>
          </w:p>
          <w:p w:rsidR="00455C1C" w:rsidRPr="00626E5F" w:rsidRDefault="00D75F3C" w:rsidP="00D75F3C">
            <w:pPr>
              <w:pStyle w:val="tt1"/>
              <w:rPr>
                <w:sz w:val="22"/>
              </w:rPr>
            </w:pPr>
            <w:r w:rsidRPr="00626E5F">
              <w:rPr>
                <w:sz w:val="22"/>
              </w:rPr>
              <w:t xml:space="preserve">'.{5}' representa 5 carácteres, </w:t>
            </w:r>
          </w:p>
          <w:p w:rsidR="00D75F3C" w:rsidRPr="00626E5F" w:rsidRDefault="00D75F3C" w:rsidP="00D75F3C">
            <w:pPr>
              <w:pStyle w:val="tt1"/>
              <w:rPr>
                <w:sz w:val="22"/>
                <w:szCs w:val="20"/>
              </w:rPr>
            </w:pPr>
            <w:r w:rsidRPr="00626E5F">
              <w:rPr>
                <w:sz w:val="22"/>
              </w:rPr>
              <w:t>'^.{5}$' representa exactamente 5 carácteres</w:t>
            </w:r>
            <w:r w:rsidR="002564E2"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carácter *</w:t>
            </w:r>
          </w:p>
        </w:tc>
        <w:tc>
          <w:tcPr>
            <w:tcW w:w="7427" w:type="dxa"/>
          </w:tcPr>
          <w:p w:rsidR="00455C1C" w:rsidRPr="00626E5F" w:rsidRDefault="002564E2" w:rsidP="002564E2">
            <w:pPr>
              <w:pStyle w:val="tt1"/>
              <w:rPr>
                <w:i/>
                <w:iCs/>
                <w:sz w:val="22"/>
              </w:rPr>
            </w:pPr>
            <w:r w:rsidRPr="00626E5F">
              <w:rPr>
                <w:iCs/>
                <w:sz w:val="22"/>
              </w:rPr>
              <w:t>D</w:t>
            </w:r>
            <w:r w:rsidR="00D75F3C" w:rsidRPr="00626E5F">
              <w:rPr>
                <w:iCs/>
                <w:sz w:val="22"/>
              </w:rPr>
              <w:t xml:space="preserve">etecta a secuencia de 0 ou </w:t>
            </w:r>
            <w:r w:rsidR="00A95D41" w:rsidRPr="00626E5F">
              <w:rPr>
                <w:iCs/>
                <w:sz w:val="22"/>
              </w:rPr>
              <w:t>máis</w:t>
            </w:r>
            <w:r w:rsidR="00D75F3C" w:rsidRPr="00626E5F">
              <w:rPr>
                <w:iCs/>
                <w:sz w:val="22"/>
              </w:rPr>
              <w:t xml:space="preserve"> aparicións do carácter ou expresión que o precede.</w:t>
            </w:r>
            <w:r w:rsidR="00D75F3C" w:rsidRPr="00626E5F">
              <w:rPr>
                <w:i/>
                <w:iCs/>
                <w:sz w:val="22"/>
              </w:rPr>
              <w:t xml:space="preserve"> </w:t>
            </w:r>
            <w:r w:rsidR="00D75F3C" w:rsidRPr="00626E5F">
              <w:rPr>
                <w:sz w:val="22"/>
              </w:rPr>
              <w:t>Exemplo</w:t>
            </w:r>
            <w:r w:rsidR="00455C1C" w:rsidRPr="00626E5F">
              <w:rPr>
                <w:sz w:val="22"/>
              </w:rPr>
              <w:t>s</w:t>
            </w:r>
            <w:r w:rsidR="00D75F3C" w:rsidRPr="00626E5F">
              <w:rPr>
                <w:i/>
                <w:iCs/>
                <w:sz w:val="22"/>
              </w:rPr>
              <w:t>:</w:t>
            </w:r>
          </w:p>
          <w:p w:rsidR="00455C1C" w:rsidRPr="00626E5F" w:rsidRDefault="00D75F3C" w:rsidP="002564E2">
            <w:pPr>
              <w:pStyle w:val="tt1"/>
              <w:rPr>
                <w:sz w:val="22"/>
              </w:rPr>
            </w:pPr>
            <w:r w:rsidRPr="00626E5F">
              <w:rPr>
                <w:i/>
                <w:iCs/>
                <w:sz w:val="22"/>
              </w:rPr>
              <w:t xml:space="preserve"> </w:t>
            </w:r>
            <w:r w:rsidRPr="00626E5F">
              <w:rPr>
                <w:sz w:val="22"/>
              </w:rPr>
              <w:t xml:space="preserve">'^ba*n' detectaría </w:t>
            </w:r>
            <w:r w:rsidR="002564E2" w:rsidRPr="00626E5F">
              <w:rPr>
                <w:sz w:val="22"/>
              </w:rPr>
              <w:t>'</w:t>
            </w:r>
            <w:r w:rsidRPr="00626E5F">
              <w:rPr>
                <w:sz w:val="22"/>
              </w:rPr>
              <w:t>bn</w:t>
            </w:r>
            <w:r w:rsidR="002564E2" w:rsidRPr="00626E5F">
              <w:rPr>
                <w:sz w:val="22"/>
              </w:rPr>
              <w:t>'</w:t>
            </w:r>
            <w:r w:rsidRPr="00626E5F">
              <w:rPr>
                <w:sz w:val="22"/>
              </w:rPr>
              <w:t xml:space="preserve">, </w:t>
            </w:r>
            <w:r w:rsidR="002564E2" w:rsidRPr="00626E5F">
              <w:rPr>
                <w:sz w:val="22"/>
              </w:rPr>
              <w:t>'</w:t>
            </w:r>
            <w:r w:rsidRPr="00626E5F">
              <w:rPr>
                <w:sz w:val="22"/>
              </w:rPr>
              <w:t>ban</w:t>
            </w:r>
            <w:r w:rsidR="002564E2" w:rsidRPr="00626E5F">
              <w:rPr>
                <w:sz w:val="22"/>
              </w:rPr>
              <w:t>'</w:t>
            </w:r>
            <w:r w:rsidRPr="00626E5F">
              <w:rPr>
                <w:sz w:val="22"/>
              </w:rPr>
              <w:t xml:space="preserve">, </w:t>
            </w:r>
            <w:r w:rsidR="002564E2" w:rsidRPr="00626E5F">
              <w:rPr>
                <w:sz w:val="22"/>
              </w:rPr>
              <w:t>'</w:t>
            </w:r>
            <w:r w:rsidRPr="00626E5F">
              <w:rPr>
                <w:sz w:val="22"/>
              </w:rPr>
              <w:t>baaaaaaaan</w:t>
            </w:r>
            <w:r w:rsidR="00455C1C" w:rsidRPr="00626E5F">
              <w:rPr>
                <w:sz w:val="22"/>
              </w:rPr>
              <w:t>',</w:t>
            </w:r>
          </w:p>
          <w:p w:rsidR="00D75F3C" w:rsidRPr="00626E5F" w:rsidRDefault="00D75F3C" w:rsidP="002564E2">
            <w:pPr>
              <w:pStyle w:val="tt1"/>
              <w:rPr>
                <w:sz w:val="22"/>
                <w:szCs w:val="20"/>
              </w:rPr>
            </w:pPr>
            <w:r w:rsidRPr="00626E5F">
              <w:rPr>
                <w:sz w:val="22"/>
              </w:rPr>
              <w:t xml:space="preserve">'^(ana)*$' detectaría </w:t>
            </w:r>
            <w:r w:rsidR="002564E2" w:rsidRPr="00626E5F">
              <w:rPr>
                <w:sz w:val="22"/>
              </w:rPr>
              <w:t>'</w:t>
            </w:r>
            <w:r w:rsidRPr="00626E5F">
              <w:rPr>
                <w:sz w:val="22"/>
              </w:rPr>
              <w:t>ana</w:t>
            </w:r>
            <w:r w:rsidR="002564E2" w:rsidRPr="00626E5F">
              <w:rPr>
                <w:sz w:val="22"/>
              </w:rPr>
              <w:t>'</w:t>
            </w:r>
            <w:r w:rsidRPr="00626E5F">
              <w:rPr>
                <w:sz w:val="22"/>
              </w:rPr>
              <w:t xml:space="preserve">, </w:t>
            </w:r>
            <w:r w:rsidR="002564E2" w:rsidRPr="00626E5F">
              <w:rPr>
                <w:sz w:val="22"/>
              </w:rPr>
              <w:t>'</w:t>
            </w:r>
            <w:r w:rsidRPr="00626E5F">
              <w:rPr>
                <w:sz w:val="22"/>
              </w:rPr>
              <w:t>anana</w:t>
            </w:r>
            <w:r w:rsidR="002564E2" w:rsidRPr="00626E5F">
              <w:rPr>
                <w:sz w:val="22"/>
              </w:rPr>
              <w:t>'</w:t>
            </w:r>
            <w:r w:rsidRPr="00626E5F">
              <w:rPr>
                <w:sz w:val="22"/>
              </w:rPr>
              <w:t>,</w:t>
            </w:r>
            <w:r w:rsidR="002564E2" w:rsidRPr="00626E5F">
              <w:rPr>
                <w:sz w:val="22"/>
              </w:rPr>
              <w:t xml:space="preserve"> '</w:t>
            </w:r>
            <w:r w:rsidRPr="00626E5F">
              <w:rPr>
                <w:sz w:val="22"/>
              </w:rPr>
              <w:t>ananana</w:t>
            </w:r>
            <w:r w:rsidR="002564E2"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D75F3C">
            <w:pPr>
              <w:pStyle w:val="tt1c"/>
              <w:rPr>
                <w:sz w:val="22"/>
              </w:rPr>
            </w:pPr>
            <w:r w:rsidRPr="00626E5F">
              <w:rPr>
                <w:sz w:val="22"/>
              </w:rPr>
              <w:t>carácter +</w:t>
            </w:r>
          </w:p>
        </w:tc>
        <w:tc>
          <w:tcPr>
            <w:tcW w:w="7427" w:type="dxa"/>
          </w:tcPr>
          <w:p w:rsidR="00D75F3C" w:rsidRPr="00626E5F" w:rsidRDefault="002564E2" w:rsidP="003B7861">
            <w:pPr>
              <w:pStyle w:val="tt1"/>
              <w:rPr>
                <w:sz w:val="22"/>
                <w:szCs w:val="20"/>
              </w:rPr>
            </w:pPr>
            <w:r w:rsidRPr="00626E5F">
              <w:rPr>
                <w:iCs/>
                <w:sz w:val="22"/>
              </w:rPr>
              <w:t>D</w:t>
            </w:r>
            <w:r w:rsidR="00D75F3C" w:rsidRPr="00626E5F">
              <w:rPr>
                <w:iCs/>
                <w:sz w:val="22"/>
              </w:rPr>
              <w:t xml:space="preserve">etecta a secuencia de 1 ou </w:t>
            </w:r>
            <w:r w:rsidR="00A95D41" w:rsidRPr="00626E5F">
              <w:rPr>
                <w:iCs/>
                <w:sz w:val="22"/>
              </w:rPr>
              <w:t>máis</w:t>
            </w:r>
            <w:r w:rsidR="00D75F3C" w:rsidRPr="00626E5F">
              <w:rPr>
                <w:iCs/>
                <w:sz w:val="22"/>
              </w:rPr>
              <w:t xml:space="preserve"> aparicións do carácter co precede. </w:t>
            </w:r>
            <w:r w:rsidR="00D75F3C" w:rsidRPr="00626E5F">
              <w:rPr>
                <w:sz w:val="22"/>
              </w:rPr>
              <w:t>Exemplo</w:t>
            </w:r>
            <w:r w:rsidR="00D75F3C" w:rsidRPr="00626E5F">
              <w:rPr>
                <w:iCs/>
                <w:sz w:val="22"/>
              </w:rPr>
              <w:t xml:space="preserve">: </w:t>
            </w:r>
            <w:r w:rsidR="00D75F3C" w:rsidRPr="00626E5F">
              <w:rPr>
                <w:sz w:val="22"/>
              </w:rPr>
              <w:t xml:space="preserve">'^ba+n' detectaría </w:t>
            </w:r>
            <w:r w:rsidRPr="00626E5F">
              <w:rPr>
                <w:sz w:val="22"/>
              </w:rPr>
              <w:t>'</w:t>
            </w:r>
            <w:r w:rsidR="00D75F3C" w:rsidRPr="00626E5F">
              <w:rPr>
                <w:sz w:val="22"/>
              </w:rPr>
              <w:t>ban</w:t>
            </w:r>
            <w:r w:rsidRPr="00626E5F">
              <w:rPr>
                <w:sz w:val="22"/>
              </w:rPr>
              <w:t>'</w:t>
            </w:r>
            <w:r w:rsidR="00D75F3C" w:rsidRPr="00626E5F">
              <w:rPr>
                <w:sz w:val="22"/>
              </w:rPr>
              <w:t xml:space="preserve">, </w:t>
            </w:r>
            <w:r w:rsidRPr="00626E5F">
              <w:rPr>
                <w:sz w:val="22"/>
              </w:rPr>
              <w:t>'</w:t>
            </w:r>
            <w:r w:rsidR="00D75F3C" w:rsidRPr="00626E5F">
              <w:rPr>
                <w:sz w:val="22"/>
              </w:rPr>
              <w:t>baaaaaaaan</w:t>
            </w:r>
            <w:r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carácter ?</w:t>
            </w:r>
          </w:p>
        </w:tc>
        <w:tc>
          <w:tcPr>
            <w:tcW w:w="7427" w:type="dxa"/>
          </w:tcPr>
          <w:p w:rsidR="00D75F3C" w:rsidRPr="00626E5F" w:rsidRDefault="002564E2" w:rsidP="003B7861">
            <w:pPr>
              <w:pStyle w:val="tt1"/>
              <w:rPr>
                <w:sz w:val="22"/>
                <w:szCs w:val="20"/>
              </w:rPr>
            </w:pPr>
            <w:r w:rsidRPr="00626E5F">
              <w:rPr>
                <w:iCs/>
                <w:sz w:val="22"/>
              </w:rPr>
              <w:t>D</w:t>
            </w:r>
            <w:r w:rsidR="00D75F3C" w:rsidRPr="00626E5F">
              <w:rPr>
                <w:iCs/>
                <w:sz w:val="22"/>
              </w:rPr>
              <w:t xml:space="preserve">etecta a secuencia de 0 ou 1 aparicións do carácter co precede. </w:t>
            </w:r>
            <w:r w:rsidR="00D75F3C" w:rsidRPr="00626E5F">
              <w:rPr>
                <w:sz w:val="22"/>
              </w:rPr>
              <w:t>Exemplo</w:t>
            </w:r>
            <w:r w:rsidR="00D75F3C" w:rsidRPr="00626E5F">
              <w:rPr>
                <w:iCs/>
                <w:sz w:val="22"/>
              </w:rPr>
              <w:t xml:space="preserve">: </w:t>
            </w:r>
            <w:r w:rsidR="00D75F3C" w:rsidRPr="00626E5F">
              <w:rPr>
                <w:sz w:val="22"/>
              </w:rPr>
              <w:t xml:space="preserve">'^ba?n' detectaría </w:t>
            </w:r>
            <w:r w:rsidRPr="00626E5F">
              <w:rPr>
                <w:sz w:val="22"/>
              </w:rPr>
              <w:t>'</w:t>
            </w:r>
            <w:r w:rsidR="00D75F3C" w:rsidRPr="00626E5F">
              <w:rPr>
                <w:sz w:val="22"/>
              </w:rPr>
              <w:t>bn</w:t>
            </w:r>
            <w:r w:rsidRPr="00626E5F">
              <w:rPr>
                <w:sz w:val="22"/>
              </w:rPr>
              <w:t>'</w:t>
            </w:r>
            <w:r w:rsidR="00D75F3C" w:rsidRPr="00626E5F">
              <w:rPr>
                <w:sz w:val="22"/>
              </w:rPr>
              <w:t xml:space="preserve">, </w:t>
            </w:r>
            <w:r w:rsidRPr="00626E5F">
              <w:rPr>
                <w:sz w:val="22"/>
              </w:rPr>
              <w:t>'</w:t>
            </w:r>
            <w:r w:rsidR="00D75F3C" w:rsidRPr="00626E5F">
              <w:rPr>
                <w:sz w:val="22"/>
              </w:rPr>
              <w:t>ban</w:t>
            </w:r>
            <w:r w:rsidRPr="00626E5F">
              <w:rPr>
                <w:sz w:val="22"/>
              </w:rPr>
              <w:t>'.</w:t>
            </w:r>
          </w:p>
        </w:tc>
      </w:tr>
      <w:tr w:rsidR="00D75F3C" w:rsidRPr="00626E5F" w:rsidTr="00D75F3C">
        <w:tc>
          <w:tcPr>
            <w:tcW w:w="1277" w:type="dxa"/>
            <w:shd w:val="clear" w:color="auto" w:fill="F2F2F2" w:themeFill="background1" w:themeFillShade="F2"/>
          </w:tcPr>
          <w:p w:rsidR="00D75F3C" w:rsidRPr="00626E5F" w:rsidRDefault="00D75F3C" w:rsidP="003B7861">
            <w:pPr>
              <w:pStyle w:val="tt1c"/>
              <w:rPr>
                <w:sz w:val="22"/>
              </w:rPr>
            </w:pPr>
            <w:r w:rsidRPr="00626E5F">
              <w:rPr>
                <w:sz w:val="22"/>
              </w:rPr>
              <w:t>cadea1| cadea2</w:t>
            </w:r>
          </w:p>
        </w:tc>
        <w:tc>
          <w:tcPr>
            <w:tcW w:w="7427" w:type="dxa"/>
          </w:tcPr>
          <w:p w:rsidR="00D75F3C" w:rsidRPr="00626E5F" w:rsidRDefault="002564E2" w:rsidP="002564E2">
            <w:pPr>
              <w:pStyle w:val="tt1"/>
              <w:rPr>
                <w:sz w:val="22"/>
                <w:szCs w:val="20"/>
              </w:rPr>
            </w:pPr>
            <w:r w:rsidRPr="00626E5F">
              <w:rPr>
                <w:iCs/>
                <w:sz w:val="22"/>
              </w:rPr>
              <w:t>D</w:t>
            </w:r>
            <w:r w:rsidR="00D75F3C" w:rsidRPr="00626E5F">
              <w:rPr>
                <w:iCs/>
                <w:sz w:val="22"/>
              </w:rPr>
              <w:t xml:space="preserve">etecta a aparición de cadea1 ou cadea2. </w:t>
            </w:r>
            <w:r w:rsidR="00D75F3C" w:rsidRPr="00626E5F">
              <w:rPr>
                <w:sz w:val="22"/>
              </w:rPr>
              <w:t>Exemplo</w:t>
            </w:r>
            <w:r w:rsidR="00D75F3C" w:rsidRPr="00626E5F">
              <w:rPr>
                <w:iCs/>
                <w:sz w:val="22"/>
              </w:rPr>
              <w:t xml:space="preserve">: </w:t>
            </w:r>
            <w:r w:rsidR="00D75F3C" w:rsidRPr="00626E5F">
              <w:rPr>
                <w:sz w:val="22"/>
              </w:rPr>
              <w:t>'^</w:t>
            </w:r>
            <w:r w:rsidRPr="00626E5F">
              <w:rPr>
                <w:sz w:val="22"/>
              </w:rPr>
              <w:t>PABLO|PEDRO$' detectaría 'Pablo' ou</w:t>
            </w:r>
            <w:r w:rsidR="00D75F3C" w:rsidRPr="00626E5F">
              <w:rPr>
                <w:sz w:val="22"/>
              </w:rPr>
              <w:t xml:space="preserve"> </w:t>
            </w:r>
            <w:r w:rsidRPr="00626E5F">
              <w:rPr>
                <w:sz w:val="22"/>
              </w:rPr>
              <w:t>'</w:t>
            </w:r>
            <w:r w:rsidR="00D75F3C" w:rsidRPr="00626E5F">
              <w:rPr>
                <w:sz w:val="22"/>
              </w:rPr>
              <w:t>Pedro</w:t>
            </w:r>
            <w:r w:rsidRPr="00626E5F">
              <w:rPr>
                <w:sz w:val="22"/>
              </w:rPr>
              <w:t>'.</w:t>
            </w:r>
          </w:p>
        </w:tc>
      </w:tr>
    </w:tbl>
    <w:p w:rsidR="00450B86" w:rsidRDefault="00450B86" w:rsidP="00450B86">
      <w:pPr>
        <w:pStyle w:val="tx1"/>
      </w:pPr>
      <w:r>
        <w:t>Exemplos:</w:t>
      </w:r>
      <w:r w:rsidR="000C0BB2" w:rsidRPr="000C0BB2">
        <w:t xml:space="preserve"> </w:t>
      </w:r>
    </w:p>
    <w:p w:rsidR="00350981" w:rsidRPr="00350981" w:rsidRDefault="00A835AA" w:rsidP="00350981">
      <w:pPr>
        <w:pStyle w:val="p2"/>
      </w:pPr>
      <w:r>
        <w:t xml:space="preserve">Seleccionar </w:t>
      </w:r>
      <w:r w:rsidRPr="00A835AA">
        <w:rPr>
          <w:i/>
        </w:rPr>
        <w:t>nome</w:t>
      </w:r>
      <w:r>
        <w:t xml:space="preserve"> e </w:t>
      </w:r>
      <w:r w:rsidRPr="00A835AA">
        <w:rPr>
          <w:i/>
        </w:rPr>
        <w:t>apelidos</w:t>
      </w:r>
      <w:r w:rsidR="00495306">
        <w:t xml:space="preserve"> d</w:t>
      </w:r>
      <w:r w:rsidR="000C0BB2" w:rsidRPr="000C0BB2">
        <w:t xml:space="preserve">os </w:t>
      </w:r>
      <w:r w:rsidR="00840312">
        <w:t>empregados</w:t>
      </w:r>
      <w:r w:rsidR="000C0BB2" w:rsidRPr="000C0BB2">
        <w:t xml:space="preserve"> que teñan </w:t>
      </w:r>
      <w:r w:rsidR="002564E2">
        <w:t>o</w:t>
      </w:r>
      <w:r>
        <w:t xml:space="preserve"> primeiro apelido que</w:t>
      </w:r>
      <w:r w:rsidR="000C0BB2" w:rsidRPr="000C0BB2">
        <w:t xml:space="preserve"> empece </w:t>
      </w:r>
      <w:r w:rsidR="003469B3">
        <w:t>por unha</w:t>
      </w:r>
      <w:r w:rsidR="002564E2">
        <w:t xml:space="preserve"> letra entre '</w:t>
      </w:r>
      <w:r w:rsidR="000C0BB2" w:rsidRPr="000C0BB2">
        <w:t>F</w:t>
      </w:r>
      <w:r w:rsidR="002564E2">
        <w:t>'</w:t>
      </w:r>
      <w:r w:rsidR="000C0BB2" w:rsidRPr="000C0BB2">
        <w:t xml:space="preserve"> e </w:t>
      </w:r>
      <w:r w:rsidR="002564E2">
        <w:t>'</w:t>
      </w:r>
      <w:r w:rsidR="000C0BB2" w:rsidRPr="000C0BB2">
        <w:t>M</w:t>
      </w:r>
      <w:r w:rsidR="002564E2">
        <w:t>'</w:t>
      </w:r>
      <w:r w:rsidR="000C0BB2" w:rsidRPr="000C0BB2">
        <w:t xml:space="preserve">: </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apelidos regexp </w:t>
      </w:r>
      <w:r w:rsidRPr="00E83577">
        <w:rPr>
          <w:rFonts w:ascii="Courier New" w:hAnsi="Courier New" w:cs="Courier New"/>
          <w:color w:val="67AD27"/>
          <w:sz w:val="16"/>
          <w:szCs w:val="16"/>
          <w:highlight w:val="white"/>
        </w:rPr>
        <w:t>'^[f-m]'</w:t>
      </w:r>
      <w:r w:rsidRPr="00E83577">
        <w:rPr>
          <w:rFonts w:ascii="Courier New" w:hAnsi="Courier New" w:cs="Courier New"/>
          <w:b/>
          <w:bCs/>
          <w:color w:val="000080"/>
          <w:sz w:val="16"/>
          <w:szCs w:val="16"/>
          <w:highlight w:val="white"/>
        </w:rPr>
        <w:t>;</w:t>
      </w:r>
    </w:p>
    <w:p w:rsidR="008020C1" w:rsidRDefault="008020C1" w:rsidP="008020C1">
      <w:pPr>
        <w:pStyle w:val="formula1"/>
      </w:pPr>
      <w:r>
        <w:rPr>
          <w:noProof/>
          <w:lang w:val="es-ES"/>
        </w:rPr>
        <w:lastRenderedPageBreak/>
        <w:drawing>
          <wp:inline distT="0" distB="0" distL="0" distR="0">
            <wp:extent cx="1964557" cy="2016528"/>
            <wp:effectExtent l="19050" t="0" r="0" b="0"/>
            <wp:docPr id="3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srcRect/>
                    <a:stretch>
                      <a:fillRect/>
                    </a:stretch>
                  </pic:blipFill>
                  <pic:spPr bwMode="auto">
                    <a:xfrm>
                      <a:off x="0" y="0"/>
                      <a:ext cx="1966793" cy="2018824"/>
                    </a:xfrm>
                    <a:prstGeom prst="rect">
                      <a:avLst/>
                    </a:prstGeom>
                    <a:noFill/>
                    <a:ln w="9525">
                      <a:noFill/>
                      <a:miter lim="800000"/>
                      <a:headEnd/>
                      <a:tailEnd/>
                    </a:ln>
                  </pic:spPr>
                </pic:pic>
              </a:graphicData>
            </a:graphic>
          </wp:inline>
        </w:drawing>
      </w:r>
    </w:p>
    <w:p w:rsidR="00626E5F" w:rsidRDefault="00626E5F" w:rsidP="00626E5F">
      <w:pPr>
        <w:pStyle w:val="p2"/>
        <w:numPr>
          <w:ilvl w:val="0"/>
          <w:numId w:val="0"/>
        </w:numPr>
        <w:ind w:left="1475"/>
      </w:pPr>
    </w:p>
    <w:p w:rsidR="003469B3" w:rsidRDefault="00495306" w:rsidP="003469B3">
      <w:pPr>
        <w:pStyle w:val="p2"/>
      </w:pPr>
      <w:r>
        <w:t xml:space="preserve">Seleccionar </w:t>
      </w:r>
      <w:r w:rsidRPr="00A835AA">
        <w:rPr>
          <w:i/>
        </w:rPr>
        <w:t>nome</w:t>
      </w:r>
      <w:r>
        <w:t xml:space="preserve"> e </w:t>
      </w:r>
      <w:r w:rsidRPr="00A835AA">
        <w:rPr>
          <w:i/>
        </w:rPr>
        <w:t>apelidos</w:t>
      </w:r>
      <w:r>
        <w:t xml:space="preserve"> d</w:t>
      </w:r>
      <w:r w:rsidRPr="000C0BB2">
        <w:t xml:space="preserve">os </w:t>
      </w:r>
      <w:r>
        <w:t>empregados</w:t>
      </w:r>
      <w:r w:rsidRPr="000C0BB2">
        <w:t xml:space="preserve"> </w:t>
      </w:r>
      <w:r w:rsidR="003469B3" w:rsidRPr="000C0BB2">
        <w:t xml:space="preserve">que teñan un </w:t>
      </w:r>
      <w:r w:rsidRPr="00495306">
        <w:rPr>
          <w:i/>
        </w:rPr>
        <w:t>nome</w:t>
      </w:r>
      <w:r w:rsidR="003469B3" w:rsidRPr="000C0BB2">
        <w:t xml:space="preserve"> que conte</w:t>
      </w:r>
      <w:r>
        <w:t>ña 6</w:t>
      </w:r>
      <w:r w:rsidR="003469B3">
        <w:t xml:space="preserve"> letras, sendo a última </w:t>
      </w:r>
      <w:r w:rsidR="00B61660">
        <w:t xml:space="preserve">a letra </w:t>
      </w:r>
      <w:r>
        <w:t>o</w:t>
      </w:r>
      <w:r w:rsidR="00B61660">
        <w:t xml:space="preserve"> minúscula</w:t>
      </w:r>
      <w:r w:rsidR="003469B3" w:rsidRPr="000C0BB2">
        <w:t xml:space="preserve">: </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350981" w:rsidRPr="00E83577" w:rsidRDefault="00350981" w:rsidP="00350981">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nome regexp </w:t>
      </w:r>
      <w:r w:rsidRPr="00E83577">
        <w:rPr>
          <w:rFonts w:ascii="Courier New" w:hAnsi="Courier New" w:cs="Courier New"/>
          <w:b/>
          <w:bCs/>
          <w:color w:val="0000FF"/>
          <w:sz w:val="16"/>
          <w:szCs w:val="16"/>
          <w:highlight w:val="white"/>
        </w:rPr>
        <w:t>binary</w:t>
      </w:r>
      <w:r w:rsidRPr="00E83577">
        <w:rPr>
          <w:rFonts w:ascii="Courier New" w:hAnsi="Courier New" w:cs="Courier New"/>
          <w:color w:val="000000"/>
          <w:sz w:val="16"/>
          <w:szCs w:val="16"/>
          <w:highlight w:val="white"/>
        </w:rPr>
        <w:t xml:space="preserve"> </w:t>
      </w:r>
      <w:r w:rsidRPr="00E83577">
        <w:rPr>
          <w:rFonts w:ascii="Courier New" w:hAnsi="Courier New" w:cs="Courier New"/>
          <w:color w:val="67AD27"/>
          <w:sz w:val="16"/>
          <w:szCs w:val="16"/>
          <w:highlight w:val="white"/>
        </w:rPr>
        <w:t>'^.{5}o$'</w:t>
      </w:r>
      <w:r w:rsidRPr="00E83577">
        <w:rPr>
          <w:rFonts w:ascii="Courier New" w:hAnsi="Courier New" w:cs="Courier New"/>
          <w:b/>
          <w:bCs/>
          <w:color w:val="000080"/>
          <w:sz w:val="16"/>
          <w:szCs w:val="16"/>
          <w:highlight w:val="white"/>
        </w:rPr>
        <w:t>;</w:t>
      </w:r>
    </w:p>
    <w:p w:rsidR="003469B3" w:rsidRPr="000C0BB2" w:rsidRDefault="008020C1" w:rsidP="008020C1">
      <w:pPr>
        <w:pStyle w:val="formula1"/>
      </w:pPr>
      <w:r>
        <w:rPr>
          <w:noProof/>
          <w:lang w:val="es-ES"/>
        </w:rPr>
        <w:drawing>
          <wp:inline distT="0" distB="0" distL="0" distR="0">
            <wp:extent cx="2154599" cy="988022"/>
            <wp:effectExtent l="19050" t="0" r="0" b="0"/>
            <wp:docPr id="3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srcRect/>
                    <a:stretch>
                      <a:fillRect/>
                    </a:stretch>
                  </pic:blipFill>
                  <pic:spPr bwMode="auto">
                    <a:xfrm>
                      <a:off x="0" y="0"/>
                      <a:ext cx="2142762" cy="982594"/>
                    </a:xfrm>
                    <a:prstGeom prst="rect">
                      <a:avLst/>
                    </a:prstGeom>
                    <a:noFill/>
                    <a:ln w="9525">
                      <a:noFill/>
                      <a:miter lim="800000"/>
                      <a:headEnd/>
                      <a:tailEnd/>
                    </a:ln>
                  </pic:spPr>
                </pic:pic>
              </a:graphicData>
            </a:graphic>
          </wp:inline>
        </w:drawing>
      </w:r>
    </w:p>
    <w:p w:rsidR="00450B86" w:rsidRPr="00450B86" w:rsidRDefault="00450B86" w:rsidP="003469B3">
      <w:pPr>
        <w:pStyle w:val="p2"/>
      </w:pPr>
      <w:r>
        <w:t xml:space="preserve">Comparar </w:t>
      </w:r>
      <w:r w:rsidR="00523F94">
        <w:t xml:space="preserve">as </w:t>
      </w:r>
      <w:r>
        <w:t xml:space="preserve">cadeas de carácteres </w:t>
      </w:r>
      <w:r w:rsidR="00523F94" w:rsidRPr="00523F94">
        <w:t>'anhna'</w:t>
      </w:r>
      <w:r w:rsidR="00523F94">
        <w:t xml:space="preserve">, </w:t>
      </w:r>
      <w:r w:rsidR="00523F94" w:rsidRPr="00523F94">
        <w:t>'anhnA'</w:t>
      </w:r>
      <w:r w:rsidR="00523F94">
        <w:t xml:space="preserve">, </w:t>
      </w:r>
      <w:r w:rsidR="00523F94" w:rsidRPr="00523F94">
        <w:t>'ANA'</w:t>
      </w:r>
      <w:r w:rsidR="00523F94">
        <w:t xml:space="preserve"> e </w:t>
      </w:r>
      <w:r w:rsidR="00523F94" w:rsidRPr="00523F94">
        <w:t>'anhna'</w:t>
      </w:r>
      <w:r w:rsidR="00523F94">
        <w:t xml:space="preserve"> </w:t>
      </w:r>
      <w:r>
        <w:t>co patrón '^.{4}A$' que representa unha cadea que empeza por catro carácteres calquera e re</w:t>
      </w:r>
      <w:r w:rsidR="00523F94">
        <w:t>mate cunha 'A'</w:t>
      </w:r>
      <w:r>
        <w:t>.</w:t>
      </w:r>
    </w:p>
    <w:p w:rsidR="00450B86" w:rsidRDefault="003469B3">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'anhna'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b/>
          <w:bCs/>
          <w:color w:val="0000FF"/>
          <w:sz w:val="16"/>
          <w:szCs w:val="16"/>
          <w:highlight w:val="white"/>
        </w:rPr>
        <w:t>binary</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Pr="00450B86" w:rsidRDefault="00450B86" w:rsidP="00450B86">
      <w:pPr>
        <w:pStyle w:val="formula1"/>
        <w:rPr>
          <w:highlight w:val="white"/>
        </w:rPr>
      </w:pPr>
      <w:r>
        <w:rPr>
          <w:noProof/>
          <w:lang w:val="es-ES"/>
        </w:rPr>
        <w:drawing>
          <wp:inline distT="0" distB="0" distL="0" distR="0">
            <wp:extent cx="1190625" cy="807436"/>
            <wp:effectExtent l="19050" t="0" r="9525" b="0"/>
            <wp:docPr id="1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1189715" cy="806819"/>
                    </a:xfrm>
                    <a:prstGeom prst="rect">
                      <a:avLst/>
                    </a:prstGeom>
                    <a:noFill/>
                    <a:ln w="9525">
                      <a:noFill/>
                      <a:miter lim="800000"/>
                      <a:headEnd/>
                      <a:tailEnd/>
                    </a:ln>
                  </pic:spPr>
                </pic:pic>
              </a:graphicData>
            </a:graphic>
          </wp:inline>
        </w:drawing>
      </w:r>
    </w:p>
    <w:p w:rsidR="00450B86" w:rsidRDefault="003469B3">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'anhnA'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b/>
          <w:bCs/>
          <w:color w:val="0000FF"/>
          <w:sz w:val="16"/>
          <w:szCs w:val="16"/>
          <w:highlight w:val="white"/>
        </w:rPr>
        <w:t>binary</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Pr="00450B86" w:rsidRDefault="00450B86" w:rsidP="00450B86">
      <w:pPr>
        <w:pStyle w:val="formula1"/>
        <w:rPr>
          <w:highlight w:val="white"/>
        </w:rPr>
      </w:pPr>
      <w:r>
        <w:rPr>
          <w:noProof/>
          <w:lang w:val="es-ES"/>
        </w:rPr>
        <w:drawing>
          <wp:inline distT="0" distB="0" distL="0" distR="0">
            <wp:extent cx="1285875" cy="809089"/>
            <wp:effectExtent l="19050" t="0" r="9525"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1285875" cy="809089"/>
                    </a:xfrm>
                    <a:prstGeom prst="rect">
                      <a:avLst/>
                    </a:prstGeom>
                    <a:noFill/>
                    <a:ln w="9525">
                      <a:noFill/>
                      <a:miter lim="800000"/>
                      <a:headEnd/>
                      <a:tailEnd/>
                    </a:ln>
                  </pic:spPr>
                </pic:pic>
              </a:graphicData>
            </a:graphic>
          </wp:inline>
        </w:drawing>
      </w:r>
    </w:p>
    <w:p w:rsidR="00450B86" w:rsidRDefault="003469B3">
      <w:pPr>
        <w:spacing w:after="0"/>
        <w:rPr>
          <w:rFonts w:ascii="Courier New" w:hAnsi="Courier New" w:cs="Courier New"/>
          <w:b/>
          <w:bCs/>
          <w:color w:val="000080"/>
          <w:sz w:val="16"/>
          <w:szCs w:val="16"/>
        </w:rPr>
      </w:pPr>
      <w:r>
        <w:rPr>
          <w:rFonts w:ascii="Courier New" w:hAnsi="Courier New" w:cs="Courier New"/>
          <w:b/>
          <w:bCs/>
          <w:color w:val="0000FF"/>
          <w:sz w:val="16"/>
          <w:szCs w:val="16"/>
          <w:highlight w:val="white"/>
        </w:rPr>
        <w:tab/>
      </w:r>
      <w:r w:rsidR="00450B86" w:rsidRPr="00450B86">
        <w:rPr>
          <w:rFonts w:ascii="Courier New" w:hAnsi="Courier New" w:cs="Courier New"/>
          <w:b/>
          <w:bCs/>
          <w:color w:val="0000FF"/>
          <w:sz w:val="16"/>
          <w:szCs w:val="16"/>
          <w:highlight w:val="white"/>
        </w:rPr>
        <w:t>select</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'ANA'</w:t>
      </w:r>
      <w:r w:rsidR="00450B86" w:rsidRPr="00450B86">
        <w:rPr>
          <w:rFonts w:ascii="Courier New" w:hAnsi="Courier New" w:cs="Courier New"/>
          <w:color w:val="000000"/>
          <w:sz w:val="16"/>
          <w:szCs w:val="16"/>
          <w:highlight w:val="white"/>
        </w:rPr>
        <w:t xml:space="preserve"> regexp </w:t>
      </w:r>
      <w:r w:rsidR="00450B86" w:rsidRPr="00450B86">
        <w:rPr>
          <w:rFonts w:ascii="Courier New" w:hAnsi="Courier New" w:cs="Courier New"/>
          <w:b/>
          <w:bCs/>
          <w:color w:val="0000FF"/>
          <w:sz w:val="16"/>
          <w:szCs w:val="16"/>
          <w:highlight w:val="white"/>
        </w:rPr>
        <w:t>binary</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color w:val="67AD27"/>
          <w:sz w:val="16"/>
          <w:szCs w:val="16"/>
          <w:highlight w:val="white"/>
        </w:rPr>
        <w:t>'^.{4}A$'</w:t>
      </w:r>
      <w:r w:rsidR="00450B86" w:rsidRPr="00450B86">
        <w:rPr>
          <w:rFonts w:ascii="Courier New" w:hAnsi="Courier New" w:cs="Courier New"/>
          <w:color w:val="000000"/>
          <w:sz w:val="16"/>
          <w:szCs w:val="16"/>
          <w:highlight w:val="white"/>
        </w:rPr>
        <w:t xml:space="preserve"> </w:t>
      </w:r>
      <w:r w:rsidR="00450B86" w:rsidRPr="00450B86">
        <w:rPr>
          <w:rFonts w:ascii="Courier New" w:hAnsi="Courier New" w:cs="Courier New"/>
          <w:b/>
          <w:bCs/>
          <w:color w:val="0000FF"/>
          <w:sz w:val="16"/>
          <w:szCs w:val="16"/>
          <w:highlight w:val="white"/>
        </w:rPr>
        <w:t>as</w:t>
      </w:r>
      <w:r w:rsidR="00450B86" w:rsidRPr="00450B86">
        <w:rPr>
          <w:rFonts w:ascii="Courier New" w:hAnsi="Courier New" w:cs="Courier New"/>
          <w:color w:val="000000"/>
          <w:sz w:val="16"/>
          <w:szCs w:val="16"/>
          <w:highlight w:val="white"/>
        </w:rPr>
        <w:t xml:space="preserve"> resultado</w:t>
      </w:r>
      <w:r w:rsidR="00450B86" w:rsidRPr="00450B86">
        <w:rPr>
          <w:rFonts w:ascii="Courier New" w:hAnsi="Courier New" w:cs="Courier New"/>
          <w:b/>
          <w:bCs/>
          <w:color w:val="000080"/>
          <w:sz w:val="16"/>
          <w:szCs w:val="16"/>
          <w:highlight w:val="white"/>
        </w:rPr>
        <w:t>;</w:t>
      </w:r>
    </w:p>
    <w:p w:rsidR="00450B86" w:rsidRPr="00450B86" w:rsidRDefault="00450B86" w:rsidP="00450B86">
      <w:pPr>
        <w:pStyle w:val="formula1"/>
      </w:pPr>
      <w:r>
        <w:rPr>
          <w:noProof/>
          <w:lang w:val="es-ES"/>
        </w:rPr>
        <w:lastRenderedPageBreak/>
        <w:drawing>
          <wp:inline distT="0" distB="0" distL="0" distR="0">
            <wp:extent cx="1476375" cy="957212"/>
            <wp:effectExtent l="19050" t="0" r="9525"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srcRect/>
                    <a:stretch>
                      <a:fillRect/>
                    </a:stretch>
                  </pic:blipFill>
                  <pic:spPr bwMode="auto">
                    <a:xfrm>
                      <a:off x="0" y="0"/>
                      <a:ext cx="1475296" cy="956512"/>
                    </a:xfrm>
                    <a:prstGeom prst="rect">
                      <a:avLst/>
                    </a:prstGeom>
                    <a:noFill/>
                    <a:ln w="9525">
                      <a:noFill/>
                      <a:miter lim="800000"/>
                      <a:headEnd/>
                      <a:tailEnd/>
                    </a:ln>
                  </pic:spPr>
                </pic:pic>
              </a:graphicData>
            </a:graphic>
          </wp:inline>
        </w:drawing>
      </w:r>
    </w:p>
    <w:p w:rsidR="005E0766" w:rsidRDefault="003469B3" w:rsidP="00450B86">
      <w:pPr>
        <w:spacing w:after="0"/>
        <w:rPr>
          <w:rFonts w:ascii="Courier New" w:hAnsi="Courier New" w:cs="Courier New"/>
          <w:b/>
          <w:bCs/>
          <w:color w:val="0000FF"/>
          <w:sz w:val="16"/>
          <w:szCs w:val="16"/>
          <w:highlight w:val="white"/>
        </w:rPr>
      </w:pPr>
      <w:r>
        <w:rPr>
          <w:rFonts w:ascii="Courier New" w:hAnsi="Courier New" w:cs="Courier New"/>
          <w:b/>
          <w:bCs/>
          <w:color w:val="0000FF"/>
          <w:sz w:val="16"/>
          <w:szCs w:val="16"/>
          <w:highlight w:val="white"/>
        </w:rPr>
        <w:tab/>
      </w:r>
    </w:p>
    <w:p w:rsidR="00450B86" w:rsidRDefault="00450B86" w:rsidP="00450B86">
      <w:pPr>
        <w:spacing w:after="0"/>
        <w:rPr>
          <w:rFonts w:ascii="Courier New" w:hAnsi="Courier New" w:cs="Courier New"/>
          <w:b/>
          <w:bCs/>
          <w:color w:val="000080"/>
          <w:sz w:val="16"/>
          <w:szCs w:val="16"/>
          <w:highlight w:val="white"/>
        </w:rPr>
      </w:pPr>
      <w:r w:rsidRPr="00450B86">
        <w:rPr>
          <w:rFonts w:ascii="Courier New" w:hAnsi="Courier New" w:cs="Courier New"/>
          <w:b/>
          <w:bCs/>
          <w:color w:val="0000FF"/>
          <w:sz w:val="16"/>
          <w:szCs w:val="16"/>
          <w:highlight w:val="white"/>
        </w:rPr>
        <w:t>select</w:t>
      </w:r>
      <w:r w:rsidRPr="00450B86">
        <w:rPr>
          <w:rFonts w:ascii="Courier New" w:hAnsi="Courier New" w:cs="Courier New"/>
          <w:color w:val="000000"/>
          <w:sz w:val="16"/>
          <w:szCs w:val="16"/>
          <w:highlight w:val="white"/>
        </w:rPr>
        <w:t xml:space="preserve"> </w:t>
      </w:r>
      <w:r w:rsidRPr="00450B86">
        <w:rPr>
          <w:rFonts w:ascii="Courier New" w:hAnsi="Courier New" w:cs="Courier New"/>
          <w:color w:val="67AD27"/>
          <w:sz w:val="16"/>
          <w:szCs w:val="16"/>
          <w:highlight w:val="white"/>
        </w:rPr>
        <w:t>'anhna'</w:t>
      </w:r>
      <w:r w:rsidRPr="00450B86">
        <w:rPr>
          <w:rFonts w:ascii="Courier New" w:hAnsi="Courier New" w:cs="Courier New"/>
          <w:color w:val="000000"/>
          <w:sz w:val="16"/>
          <w:szCs w:val="16"/>
          <w:highlight w:val="white"/>
        </w:rPr>
        <w:t xml:space="preserve">  regexp </w:t>
      </w:r>
      <w:r w:rsidRPr="00450B86">
        <w:rPr>
          <w:rFonts w:ascii="Courier New" w:hAnsi="Courier New" w:cs="Courier New"/>
          <w:color w:val="67AD27"/>
          <w:sz w:val="16"/>
          <w:szCs w:val="16"/>
          <w:highlight w:val="white"/>
        </w:rPr>
        <w:t>'^.{4}A$'</w:t>
      </w:r>
      <w:r w:rsidRPr="00450B86">
        <w:rPr>
          <w:rFonts w:ascii="Courier New" w:hAnsi="Courier New" w:cs="Courier New"/>
          <w:color w:val="000000"/>
          <w:sz w:val="16"/>
          <w:szCs w:val="16"/>
          <w:highlight w:val="white"/>
        </w:rPr>
        <w:t xml:space="preserve"> </w:t>
      </w:r>
      <w:r w:rsidRPr="00450B86">
        <w:rPr>
          <w:rFonts w:ascii="Courier New" w:hAnsi="Courier New" w:cs="Courier New"/>
          <w:b/>
          <w:bCs/>
          <w:color w:val="0000FF"/>
          <w:sz w:val="16"/>
          <w:szCs w:val="16"/>
          <w:highlight w:val="white"/>
        </w:rPr>
        <w:t>as</w:t>
      </w:r>
      <w:r w:rsidRPr="00450B86">
        <w:rPr>
          <w:rFonts w:ascii="Courier New" w:hAnsi="Courier New" w:cs="Courier New"/>
          <w:color w:val="000000"/>
          <w:sz w:val="16"/>
          <w:szCs w:val="16"/>
          <w:highlight w:val="white"/>
        </w:rPr>
        <w:t xml:space="preserve"> resultado</w:t>
      </w:r>
      <w:r w:rsidRPr="00450B86">
        <w:rPr>
          <w:rFonts w:ascii="Courier New" w:hAnsi="Courier New" w:cs="Courier New"/>
          <w:b/>
          <w:bCs/>
          <w:color w:val="000080"/>
          <w:sz w:val="16"/>
          <w:szCs w:val="16"/>
          <w:highlight w:val="white"/>
        </w:rPr>
        <w:t>;</w:t>
      </w:r>
    </w:p>
    <w:p w:rsidR="00450B86" w:rsidRDefault="00450B86" w:rsidP="00450B86">
      <w:pPr>
        <w:pStyle w:val="formula1"/>
        <w:rPr>
          <w:highlight w:val="white"/>
        </w:rPr>
      </w:pPr>
      <w:r w:rsidRPr="00450B86">
        <w:rPr>
          <w:noProof/>
          <w:lang w:val="es-ES"/>
        </w:rPr>
        <w:drawing>
          <wp:inline distT="0" distB="0" distL="0" distR="0">
            <wp:extent cx="1190625" cy="749156"/>
            <wp:effectExtent l="19050" t="0" r="9525" b="0"/>
            <wp:docPr id="3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srcRect/>
                    <a:stretch>
                      <a:fillRect/>
                    </a:stretch>
                  </pic:blipFill>
                  <pic:spPr bwMode="auto">
                    <a:xfrm>
                      <a:off x="0" y="0"/>
                      <a:ext cx="1190625" cy="749156"/>
                    </a:xfrm>
                    <a:prstGeom prst="rect">
                      <a:avLst/>
                    </a:prstGeom>
                    <a:noFill/>
                    <a:ln w="9525">
                      <a:noFill/>
                      <a:miter lim="800000"/>
                      <a:headEnd/>
                      <a:tailEnd/>
                    </a:ln>
                  </pic:spPr>
                </pic:pic>
              </a:graphicData>
            </a:graphic>
          </wp:inline>
        </w:drawing>
      </w:r>
    </w:p>
    <w:p w:rsidR="00450B86" w:rsidRDefault="00450B86" w:rsidP="003469B3">
      <w:pPr>
        <w:pStyle w:val="sp21"/>
      </w:pPr>
      <w:r>
        <w:t xml:space="preserve">Na última consulta devolve o valor verdadeiro porque non se utiliza a </w:t>
      </w:r>
      <w:r w:rsidR="000C69BE">
        <w:t>opción</w:t>
      </w:r>
      <w:r>
        <w:t xml:space="preserve"> BINARY.</w:t>
      </w:r>
    </w:p>
    <w:p w:rsidR="0037025D" w:rsidRDefault="000C0BB2" w:rsidP="0037025D">
      <w:pPr>
        <w:pStyle w:val="n5"/>
      </w:pPr>
      <w:bookmarkStart w:id="33" w:name="_Toc31753103"/>
      <w:r w:rsidRPr="000C0BB2">
        <w:t>Predicado IS [ NOT ] NULL</w:t>
      </w:r>
      <w:bookmarkEnd w:id="33"/>
    </w:p>
    <w:p w:rsidR="003A56CB" w:rsidRDefault="00523F94" w:rsidP="003A56CB">
      <w:pPr>
        <w:pStyle w:val="tx1"/>
      </w:pPr>
      <w:r>
        <w:t xml:space="preserve">Serve para comprobar se o contido dunha columna é un valor nulo ou non. </w:t>
      </w:r>
      <w:r w:rsidR="0037025D">
        <w:t>En SQ</w:t>
      </w:r>
      <w:r w:rsidR="003A4196">
        <w:t>L,</w:t>
      </w:r>
      <w:r w:rsidR="000C0BB2" w:rsidRPr="000C0BB2">
        <w:t xml:space="preserve"> o valor nulo representa un valor descoñecido, diferente de 0 e dunha cadea baleira.</w:t>
      </w:r>
      <w:r w:rsidR="003A56CB">
        <w:t xml:space="preserve"> Sintaxe:</w:t>
      </w:r>
    </w:p>
    <w:p w:rsidR="003A56CB" w:rsidRPr="005366D9" w:rsidRDefault="003A56CB" w:rsidP="003A56CB">
      <w:pPr>
        <w:pStyle w:val="Codigo"/>
      </w:pPr>
      <w:r w:rsidRPr="005366D9">
        <w:t>nome_columna IS [NOT] NULL</w:t>
      </w:r>
    </w:p>
    <w:p w:rsidR="005E0766" w:rsidRDefault="005E0766" w:rsidP="003A56CB">
      <w:pPr>
        <w:pStyle w:val="tx1"/>
      </w:pPr>
    </w:p>
    <w:p w:rsidR="00B61660" w:rsidRDefault="000C0BB2" w:rsidP="003A56CB">
      <w:pPr>
        <w:pStyle w:val="tx1"/>
      </w:pPr>
      <w:r w:rsidRPr="000C0BB2">
        <w:t>Exemplo</w:t>
      </w:r>
      <w:r w:rsidR="00B61660">
        <w:t>s</w:t>
      </w:r>
      <w:r w:rsidRPr="000C0BB2">
        <w:t>:</w:t>
      </w:r>
    </w:p>
    <w:p w:rsidR="000C0BB2" w:rsidRDefault="00CC177C" w:rsidP="00B61660">
      <w:pPr>
        <w:pStyle w:val="p2"/>
      </w:pPr>
      <w:r>
        <w:t xml:space="preserve">Seleccionar </w:t>
      </w:r>
      <w:r w:rsidRPr="00A835AA">
        <w:rPr>
          <w:i/>
        </w:rPr>
        <w:t>nome</w:t>
      </w:r>
      <w:r>
        <w:t xml:space="preserve">, </w:t>
      </w:r>
      <w:r w:rsidRPr="00A835AA">
        <w:rPr>
          <w:i/>
        </w:rPr>
        <w:t>apelidos</w:t>
      </w:r>
      <w:r>
        <w:t xml:space="preserve"> e </w:t>
      </w:r>
      <w:r w:rsidRPr="00CC177C">
        <w:rPr>
          <w:i/>
        </w:rPr>
        <w:t>dni_xefe</w:t>
      </w:r>
      <w:r>
        <w:t xml:space="preserve"> d</w:t>
      </w:r>
      <w:r w:rsidRPr="000C0BB2">
        <w:t xml:space="preserve">os </w:t>
      </w:r>
      <w:r>
        <w:t>empregados</w:t>
      </w:r>
      <w:r w:rsidRPr="000C0BB2">
        <w:t xml:space="preserve"> </w:t>
      </w:r>
      <w:r w:rsidR="00B61660">
        <w:t xml:space="preserve">que non teñen xefe, ou non se coñece quen é o seu xefe, </w:t>
      </w:r>
      <w:r w:rsidR="00523F94">
        <w:t>é</w:t>
      </w:r>
      <w:r w:rsidR="00B61660">
        <w:t xml:space="preserve"> dicir, os que teñen o valor NULL na columna </w:t>
      </w:r>
      <w:r w:rsidR="00B61660" w:rsidRPr="00B61660">
        <w:rPr>
          <w:i/>
        </w:rPr>
        <w:t>dni_xefe</w:t>
      </w:r>
      <w:r w:rsidR="000C0BB2" w:rsidRPr="000C0BB2">
        <w:t>.</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dni_xefe</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dni_xefe </w:t>
      </w:r>
      <w:r w:rsidRPr="00E83577">
        <w:rPr>
          <w:rFonts w:ascii="Courier New" w:hAnsi="Courier New" w:cs="Courier New"/>
          <w:b/>
          <w:bCs/>
          <w:color w:val="0000FF"/>
          <w:sz w:val="16"/>
          <w:szCs w:val="16"/>
          <w:highlight w:val="white"/>
        </w:rPr>
        <w:t>is</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null</w:t>
      </w:r>
      <w:r w:rsidRPr="00E83577">
        <w:rPr>
          <w:rFonts w:ascii="Courier New" w:hAnsi="Courier New" w:cs="Courier New"/>
          <w:b/>
          <w:bCs/>
          <w:color w:val="000080"/>
          <w:sz w:val="16"/>
          <w:szCs w:val="16"/>
          <w:highlight w:val="white"/>
        </w:rPr>
        <w:t>;</w:t>
      </w:r>
    </w:p>
    <w:p w:rsidR="00B61660" w:rsidRPr="00B61660" w:rsidRDefault="00543565" w:rsidP="00543565">
      <w:pPr>
        <w:pStyle w:val="formula1"/>
      </w:pPr>
      <w:r>
        <w:rPr>
          <w:noProof/>
          <w:lang w:val="es-ES"/>
        </w:rPr>
        <w:drawing>
          <wp:inline distT="0" distB="0" distL="0" distR="0">
            <wp:extent cx="2754337" cy="671513"/>
            <wp:effectExtent l="19050" t="0" r="7913" b="0"/>
            <wp:docPr id="3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srcRect/>
                    <a:stretch>
                      <a:fillRect/>
                    </a:stretch>
                  </pic:blipFill>
                  <pic:spPr bwMode="auto">
                    <a:xfrm>
                      <a:off x="0" y="0"/>
                      <a:ext cx="2754337" cy="671513"/>
                    </a:xfrm>
                    <a:prstGeom prst="rect">
                      <a:avLst/>
                    </a:prstGeom>
                    <a:noFill/>
                    <a:ln w="9525">
                      <a:noFill/>
                      <a:miter lim="800000"/>
                      <a:headEnd/>
                      <a:tailEnd/>
                    </a:ln>
                  </pic:spPr>
                </pic:pic>
              </a:graphicData>
            </a:graphic>
          </wp:inline>
        </w:drawing>
      </w:r>
    </w:p>
    <w:p w:rsidR="00B61660" w:rsidRDefault="00C76AB7" w:rsidP="00B61660">
      <w:pPr>
        <w:pStyle w:val="p2"/>
      </w:pPr>
      <w:r>
        <w:t xml:space="preserve">Seleccionar </w:t>
      </w:r>
      <w:r w:rsidRPr="00A835AA">
        <w:rPr>
          <w:i/>
        </w:rPr>
        <w:t>nom</w:t>
      </w:r>
      <w:r>
        <w:rPr>
          <w:i/>
        </w:rPr>
        <w:t>e,</w:t>
      </w:r>
      <w:r>
        <w:t xml:space="preserve"> </w:t>
      </w:r>
      <w:r w:rsidRPr="00A835AA">
        <w:rPr>
          <w:i/>
        </w:rPr>
        <w:t>apelidos</w:t>
      </w:r>
      <w:r>
        <w:rPr>
          <w:i/>
        </w:rPr>
        <w:t xml:space="preserve"> </w:t>
      </w:r>
      <w:r w:rsidRPr="00C76AB7">
        <w:t>e</w:t>
      </w:r>
      <w:r>
        <w:rPr>
          <w:i/>
        </w:rPr>
        <w:t xml:space="preserve"> departamento</w:t>
      </w:r>
      <w:r>
        <w:t xml:space="preserve"> d</w:t>
      </w:r>
      <w:r w:rsidRPr="000C0BB2">
        <w:t xml:space="preserve">os </w:t>
      </w:r>
      <w:r>
        <w:t>empregados</w:t>
      </w:r>
      <w:r w:rsidRPr="000C0BB2">
        <w:t xml:space="preserve"> </w:t>
      </w:r>
      <w:r w:rsidR="00B61660">
        <w:t xml:space="preserve">que teñen asignado un departamento, e dicir, que teñen un valor distinto </w:t>
      </w:r>
      <w:r>
        <w:t>de</w:t>
      </w:r>
      <w:r w:rsidR="00B61660">
        <w:t xml:space="preserve"> NULL na columna </w:t>
      </w:r>
      <w:r w:rsidR="00B61660" w:rsidRPr="00B61660">
        <w:rPr>
          <w:i/>
        </w:rPr>
        <w:t>d</w:t>
      </w:r>
      <w:r w:rsidR="00B61660">
        <w:rPr>
          <w:i/>
        </w:rPr>
        <w:t>epartamento</w:t>
      </w:r>
      <w:r w:rsidR="00B61660" w:rsidRPr="000C0BB2">
        <w:t>.</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select</w:t>
      </w:r>
      <w:r w:rsidRPr="00E83577">
        <w:rPr>
          <w:rFonts w:ascii="Courier New" w:hAnsi="Courier New" w:cs="Courier New"/>
          <w:color w:val="000000"/>
          <w:sz w:val="16"/>
          <w:szCs w:val="16"/>
          <w:highlight w:val="white"/>
        </w:rPr>
        <w:t xml:space="preserve"> nome</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apelidos</w:t>
      </w:r>
      <w:r w:rsidRPr="00E83577">
        <w:rPr>
          <w:rFonts w:ascii="Courier New" w:hAnsi="Courier New" w:cs="Courier New"/>
          <w:b/>
          <w:bCs/>
          <w:color w:val="000080"/>
          <w:sz w:val="16"/>
          <w:szCs w:val="16"/>
          <w:highlight w:val="white"/>
        </w:rPr>
        <w:t>,</w:t>
      </w:r>
      <w:r w:rsidRPr="00E83577">
        <w:rPr>
          <w:rFonts w:ascii="Courier New" w:hAnsi="Courier New" w:cs="Courier New"/>
          <w:color w:val="000000"/>
          <w:sz w:val="16"/>
          <w:szCs w:val="16"/>
          <w:highlight w:val="white"/>
        </w:rPr>
        <w:t xml:space="preserve"> departamento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from</w:t>
      </w:r>
      <w:r w:rsidRPr="00E83577">
        <w:rPr>
          <w:rFonts w:ascii="Courier New" w:hAnsi="Courier New" w:cs="Courier New"/>
          <w:color w:val="000000"/>
          <w:sz w:val="16"/>
          <w:szCs w:val="16"/>
          <w:highlight w:val="white"/>
        </w:rPr>
        <w:t xml:space="preserve"> empregado</w:t>
      </w:r>
    </w:p>
    <w:p w:rsidR="00242850" w:rsidRPr="00E83577" w:rsidRDefault="00242850" w:rsidP="00242850">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E83577">
        <w:rPr>
          <w:rFonts w:ascii="Courier New" w:hAnsi="Courier New" w:cs="Courier New"/>
          <w:b/>
          <w:bCs/>
          <w:color w:val="0000FF"/>
          <w:sz w:val="16"/>
          <w:szCs w:val="16"/>
          <w:highlight w:val="white"/>
        </w:rPr>
        <w:t>where</w:t>
      </w:r>
      <w:r w:rsidRPr="00E83577">
        <w:rPr>
          <w:rFonts w:ascii="Courier New" w:hAnsi="Courier New" w:cs="Courier New"/>
          <w:color w:val="000000"/>
          <w:sz w:val="16"/>
          <w:szCs w:val="16"/>
          <w:highlight w:val="white"/>
        </w:rPr>
        <w:t xml:space="preserve"> departamento </w:t>
      </w:r>
      <w:r w:rsidRPr="00E83577">
        <w:rPr>
          <w:rFonts w:ascii="Courier New" w:hAnsi="Courier New" w:cs="Courier New"/>
          <w:b/>
          <w:bCs/>
          <w:color w:val="0000FF"/>
          <w:sz w:val="16"/>
          <w:szCs w:val="16"/>
          <w:highlight w:val="white"/>
        </w:rPr>
        <w:t>is</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not</w:t>
      </w:r>
      <w:r w:rsidRPr="00E83577">
        <w:rPr>
          <w:rFonts w:ascii="Courier New" w:hAnsi="Courier New" w:cs="Courier New"/>
          <w:color w:val="000000"/>
          <w:sz w:val="16"/>
          <w:szCs w:val="16"/>
          <w:highlight w:val="white"/>
        </w:rPr>
        <w:t xml:space="preserve"> </w:t>
      </w:r>
      <w:r w:rsidRPr="00E83577">
        <w:rPr>
          <w:rFonts w:ascii="Courier New" w:hAnsi="Courier New" w:cs="Courier New"/>
          <w:b/>
          <w:bCs/>
          <w:color w:val="0000FF"/>
          <w:sz w:val="16"/>
          <w:szCs w:val="16"/>
          <w:highlight w:val="white"/>
        </w:rPr>
        <w:t>null</w:t>
      </w:r>
      <w:r w:rsidRPr="00E83577">
        <w:rPr>
          <w:rFonts w:ascii="Courier New" w:hAnsi="Courier New" w:cs="Courier New"/>
          <w:b/>
          <w:bCs/>
          <w:color w:val="000080"/>
          <w:sz w:val="16"/>
          <w:szCs w:val="16"/>
          <w:highlight w:val="white"/>
        </w:rPr>
        <w:t>;</w:t>
      </w:r>
    </w:p>
    <w:p w:rsidR="00242850" w:rsidRPr="00B61660" w:rsidRDefault="00C4065D" w:rsidP="00C4065D">
      <w:pPr>
        <w:pStyle w:val="formula1"/>
      </w:pPr>
      <w:r>
        <w:rPr>
          <w:noProof/>
          <w:lang w:val="es-ES"/>
        </w:rPr>
        <w:lastRenderedPageBreak/>
        <w:drawing>
          <wp:inline distT="0" distB="0" distL="0" distR="0">
            <wp:extent cx="4575359" cy="2498511"/>
            <wp:effectExtent l="19050" t="0" r="0" b="0"/>
            <wp:docPr id="3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a:srcRect/>
                    <a:stretch>
                      <a:fillRect/>
                    </a:stretch>
                  </pic:blipFill>
                  <pic:spPr bwMode="auto">
                    <a:xfrm>
                      <a:off x="0" y="0"/>
                      <a:ext cx="4580930" cy="2501553"/>
                    </a:xfrm>
                    <a:prstGeom prst="rect">
                      <a:avLst/>
                    </a:prstGeom>
                    <a:noFill/>
                    <a:ln w="9525">
                      <a:noFill/>
                      <a:miter lim="800000"/>
                      <a:headEnd/>
                      <a:tailEnd/>
                    </a:ln>
                  </pic:spPr>
                </pic:pic>
              </a:graphicData>
            </a:graphic>
          </wp:inline>
        </w:drawing>
      </w:r>
    </w:p>
    <w:p w:rsidR="005E0766" w:rsidRDefault="005E0766" w:rsidP="005E0766">
      <w:pPr>
        <w:pStyle w:val="n4"/>
        <w:numPr>
          <w:ilvl w:val="0"/>
          <w:numId w:val="0"/>
        </w:numPr>
        <w:ind w:left="907"/>
      </w:pPr>
    </w:p>
    <w:p w:rsidR="000D2799" w:rsidRDefault="000D2799" w:rsidP="005E0766">
      <w:pPr>
        <w:pStyle w:val="n3"/>
      </w:pPr>
      <w:bookmarkStart w:id="34" w:name="_Toc31753104"/>
      <w:r>
        <w:t>Cláusula ORDER BY</w:t>
      </w:r>
      <w:bookmarkEnd w:id="34"/>
    </w:p>
    <w:p w:rsidR="00435F47" w:rsidRPr="00435F47" w:rsidRDefault="00435F47" w:rsidP="00435F47">
      <w:pPr>
        <w:pStyle w:val="tx1"/>
      </w:pPr>
      <w:r>
        <w:t>Esta cláusula</w:t>
      </w:r>
      <w:r w:rsidRPr="00435F47">
        <w:t xml:space="preserve"> permite ordenar os resultados da consulta tendo en conta o contido dunha ou </w:t>
      </w:r>
      <w:r w:rsidR="00A95D41">
        <w:t>máis</w:t>
      </w:r>
      <w:r w:rsidRPr="00435F47">
        <w:t xml:space="preserve"> columnas</w:t>
      </w:r>
      <w:r w:rsidR="00CB3C3C">
        <w:t xml:space="preserve"> ou expresións</w:t>
      </w:r>
      <w:r w:rsidRPr="00435F47">
        <w:t xml:space="preserve">. </w:t>
      </w:r>
      <w:r>
        <w:t>Sintaxe</w:t>
      </w:r>
      <w:r w:rsidRPr="00435F47">
        <w:t>:</w:t>
      </w:r>
    </w:p>
    <w:p w:rsidR="00904449" w:rsidRDefault="00904449" w:rsidP="00435F47">
      <w:pPr>
        <w:pStyle w:val="Codigo"/>
      </w:pPr>
    </w:p>
    <w:p w:rsidR="00435F47" w:rsidRPr="00F67F59" w:rsidRDefault="00435F47" w:rsidP="00435F47">
      <w:pPr>
        <w:pStyle w:val="Codigo"/>
      </w:pPr>
      <w:r w:rsidRPr="00F67F59">
        <w:t>[ORDER BY {</w:t>
      </w:r>
      <w:r>
        <w:t>columna</w:t>
      </w:r>
      <w:r w:rsidRPr="00F67F59">
        <w:t xml:space="preserve"> | expr</w:t>
      </w:r>
      <w:r>
        <w:t>esión</w:t>
      </w:r>
      <w:r w:rsidRPr="00F67F59">
        <w:t xml:space="preserve"> | </w:t>
      </w:r>
      <w:r>
        <w:t>posició</w:t>
      </w:r>
      <w:r w:rsidRPr="00F67F59">
        <w:t>n}</w:t>
      </w:r>
      <w:r>
        <w:t xml:space="preserve"> </w:t>
      </w:r>
      <w:r w:rsidRPr="00F67F59">
        <w:t>[</w:t>
      </w:r>
      <w:r w:rsidRPr="00435F47">
        <w:rPr>
          <w:u w:val="single"/>
        </w:rPr>
        <w:t>ASC</w:t>
      </w:r>
      <w:r w:rsidRPr="00F67F59">
        <w:t xml:space="preserve"> | DESC], ...]</w:t>
      </w:r>
    </w:p>
    <w:p w:rsidR="00904449" w:rsidRDefault="00904449" w:rsidP="00904449">
      <w:pPr>
        <w:pStyle w:val="p1"/>
        <w:numPr>
          <w:ilvl w:val="0"/>
          <w:numId w:val="0"/>
        </w:numPr>
        <w:ind w:left="1191"/>
      </w:pPr>
    </w:p>
    <w:p w:rsidR="00435F47" w:rsidRDefault="00435F47" w:rsidP="00435F47">
      <w:pPr>
        <w:pStyle w:val="p1"/>
      </w:pPr>
      <w:r w:rsidRPr="00435F47">
        <w:t xml:space="preserve">Os nomes de columna aos que se fai referencia nesta cláusula </w:t>
      </w:r>
      <w:r>
        <w:t>son os</w:t>
      </w:r>
      <w:r w:rsidRPr="00435F47">
        <w:t xml:space="preserve"> da táboa </w:t>
      </w:r>
      <w:r>
        <w:t xml:space="preserve">do conxunto de resultados </w:t>
      </w:r>
      <w:r w:rsidRPr="00435F47">
        <w:t>da consulta, pol</w:t>
      </w:r>
      <w:r>
        <w:t>o tanto</w:t>
      </w:r>
      <w:r w:rsidR="00053953">
        <w:t>,</w:t>
      </w:r>
      <w:r>
        <w:t xml:space="preserve"> se hai alias asociados ás</w:t>
      </w:r>
      <w:r w:rsidRPr="00435F47">
        <w:t xml:space="preserve"> columnas</w:t>
      </w:r>
      <w:r w:rsidR="008D36E8">
        <w:t>, poden</w:t>
      </w:r>
      <w:r w:rsidR="00711053">
        <w:t xml:space="preserve"> ser utilizados</w:t>
      </w:r>
      <w:r w:rsidRPr="00435F47">
        <w:t>. Tamén se pode</w:t>
      </w:r>
      <w:r>
        <w:t>n</w:t>
      </w:r>
      <w:r w:rsidRPr="00435F47">
        <w:t xml:space="preserve"> utilizar</w:t>
      </w:r>
      <w:r>
        <w:t xml:space="preserve"> expresións, ou o</w:t>
      </w:r>
      <w:r w:rsidRPr="00435F47">
        <w:t xml:space="preserve"> número de orde da columna na lista de selección</w:t>
      </w:r>
      <w:r>
        <w:t>.</w:t>
      </w:r>
      <w:r w:rsidR="008D36E8">
        <w:t xml:space="preserve"> Non é recomendable utilizar o número de orde da columna p</w:t>
      </w:r>
      <w:r w:rsidR="00CB3C3C">
        <w:t xml:space="preserve">orque no caso de </w:t>
      </w:r>
      <w:r w:rsidR="00711053">
        <w:t xml:space="preserve">facer cambios na lista de selección, </w:t>
      </w:r>
      <w:r w:rsidR="00CB3C3C">
        <w:t>cambia</w:t>
      </w:r>
      <w:r w:rsidR="00711053">
        <w:t>ndo</w:t>
      </w:r>
      <w:r w:rsidR="00CB3C3C">
        <w:t xml:space="preserve"> a orde</w:t>
      </w:r>
      <w:r w:rsidR="008D36E8">
        <w:t xml:space="preserve"> das columnas</w:t>
      </w:r>
      <w:r w:rsidR="00990136">
        <w:t>, ou enga</w:t>
      </w:r>
      <w:r w:rsidR="00711053">
        <w:t>dindo</w:t>
      </w:r>
      <w:r w:rsidR="00990136">
        <w:t xml:space="preserve"> ou elimi</w:t>
      </w:r>
      <w:r w:rsidR="00711053">
        <w:t>nando</w:t>
      </w:r>
      <w:r w:rsidR="00990136">
        <w:t xml:space="preserve"> algunha colum</w:t>
      </w:r>
      <w:r w:rsidR="00711053">
        <w:t>na,</w:t>
      </w:r>
      <w:r w:rsidR="005A1612">
        <w:t xml:space="preserve"> habería que cambiar tamén </w:t>
      </w:r>
      <w:r w:rsidR="008D36E8">
        <w:t>a cláusula ORDER BY</w:t>
      </w:r>
      <w:r w:rsidR="005A1612">
        <w:t xml:space="preserve"> para que non varíe o resultado</w:t>
      </w:r>
      <w:r w:rsidR="008D36E8">
        <w:t>.</w:t>
      </w:r>
    </w:p>
    <w:p w:rsidR="00904449" w:rsidRDefault="00904449" w:rsidP="00904449">
      <w:pPr>
        <w:pStyle w:val="p1"/>
        <w:numPr>
          <w:ilvl w:val="0"/>
          <w:numId w:val="0"/>
        </w:numPr>
        <w:ind w:left="1191"/>
      </w:pPr>
    </w:p>
    <w:p w:rsidR="00CB4E81" w:rsidRDefault="00435F47" w:rsidP="00435F47">
      <w:pPr>
        <w:pStyle w:val="p1"/>
      </w:pPr>
      <w:r>
        <w:t xml:space="preserve">As opcións [ASC | DESC] indican a orde na que se mostran os resultados </w:t>
      </w:r>
      <w:r w:rsidRPr="00435F47">
        <w:t xml:space="preserve">(ASC = ascendente, DESC = descendente). Se non se indica nada, </w:t>
      </w:r>
      <w:r>
        <w:t>tómase</w:t>
      </w:r>
      <w:r w:rsidRPr="00435F47">
        <w:t xml:space="preserve"> ASC como valor por defecto.</w:t>
      </w:r>
      <w:r w:rsidR="000D2361">
        <w:t xml:space="preserve"> </w:t>
      </w:r>
    </w:p>
    <w:p w:rsidR="00435F47" w:rsidRDefault="00435F47" w:rsidP="00CB4E81">
      <w:pPr>
        <w:pStyle w:val="tx1"/>
      </w:pPr>
      <w:r w:rsidRPr="00435F47">
        <w:t>Exemplo</w:t>
      </w:r>
      <w:r w:rsidR="00303612">
        <w:t>s</w:t>
      </w:r>
      <w:r w:rsidRPr="00435F47">
        <w:t>:</w:t>
      </w:r>
    </w:p>
    <w:p w:rsidR="003A2347" w:rsidRPr="003A2347" w:rsidRDefault="003A2347" w:rsidP="003A2347"/>
    <w:p w:rsidR="00303612" w:rsidRDefault="004A32BE" w:rsidP="00303612">
      <w:pPr>
        <w:pStyle w:val="p2"/>
      </w:pPr>
      <w:r>
        <w:t xml:space="preserve">Seleccionar </w:t>
      </w:r>
      <w:r w:rsidR="00303612" w:rsidRPr="004A32BE">
        <w:rPr>
          <w:i/>
        </w:rPr>
        <w:t>nome</w:t>
      </w:r>
      <w:r w:rsidR="00303612">
        <w:t xml:space="preserve">, </w:t>
      </w:r>
      <w:r>
        <w:t xml:space="preserve">e </w:t>
      </w:r>
      <w:r w:rsidR="00303612" w:rsidRPr="004A32BE">
        <w:rPr>
          <w:i/>
        </w:rPr>
        <w:t>apelidos</w:t>
      </w:r>
      <w:r w:rsidR="00303612">
        <w:t xml:space="preserve"> </w:t>
      </w:r>
      <w:r>
        <w:t xml:space="preserve">de todos </w:t>
      </w:r>
      <w:r w:rsidR="00303612">
        <w:t xml:space="preserve">os empregados ordenando o resultado alfabeticamente polos apelidos, e no caso de haber empregados que teñan os mesmos </w:t>
      </w:r>
      <w:r w:rsidR="00303612" w:rsidRPr="00565B29">
        <w:rPr>
          <w:i/>
        </w:rPr>
        <w:t>apelidos</w:t>
      </w:r>
      <w:r w:rsidR="00303612">
        <w:t xml:space="preserve">, </w:t>
      </w:r>
      <w:r>
        <w:t xml:space="preserve">ordénanse </w:t>
      </w:r>
      <w:r w:rsidR="00303612">
        <w:t xml:space="preserve">alfabeticamente polo </w:t>
      </w:r>
      <w:r w:rsidR="00303612" w:rsidRPr="00565B29">
        <w:rPr>
          <w:i/>
        </w:rPr>
        <w:t>nome</w:t>
      </w:r>
      <w:r w:rsidR="00303612">
        <w:t>.</w:t>
      </w:r>
    </w:p>
    <w:p w:rsidR="00904449" w:rsidRDefault="00904449" w:rsidP="00904449">
      <w:pPr>
        <w:spacing w:after="0"/>
        <w:ind w:left="1475" w:firstLine="0"/>
        <w:rPr>
          <w:rFonts w:ascii="Courier New" w:hAnsi="Courier New" w:cs="Courier New"/>
          <w:b/>
          <w:bCs/>
          <w:color w:val="0000FF"/>
          <w:sz w:val="16"/>
          <w:szCs w:val="16"/>
          <w:highlight w:val="white"/>
        </w:rPr>
      </w:pPr>
    </w:p>
    <w:p w:rsidR="009513B9" w:rsidRPr="009513B9" w:rsidRDefault="0090444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009513B9" w:rsidRPr="009513B9">
        <w:rPr>
          <w:rFonts w:ascii="Courier New" w:hAnsi="Courier New" w:cs="Courier New"/>
          <w:b/>
          <w:bCs/>
          <w:color w:val="0000FF"/>
          <w:sz w:val="16"/>
          <w:szCs w:val="16"/>
          <w:highlight w:val="white"/>
        </w:rPr>
        <w:t>select</w:t>
      </w:r>
      <w:r w:rsidR="009513B9" w:rsidRPr="009513B9">
        <w:rPr>
          <w:rFonts w:ascii="Courier New" w:hAnsi="Courier New" w:cs="Courier New"/>
          <w:color w:val="000000"/>
          <w:sz w:val="16"/>
          <w:szCs w:val="16"/>
          <w:highlight w:val="white"/>
        </w:rPr>
        <w:t xml:space="preserve"> nome</w:t>
      </w:r>
      <w:r w:rsidR="009513B9" w:rsidRPr="009513B9">
        <w:rPr>
          <w:rFonts w:ascii="Courier New" w:hAnsi="Courier New" w:cs="Courier New"/>
          <w:b/>
          <w:bCs/>
          <w:color w:val="000080"/>
          <w:sz w:val="16"/>
          <w:szCs w:val="16"/>
          <w:highlight w:val="white"/>
        </w:rPr>
        <w:t>,</w:t>
      </w:r>
      <w:r w:rsidR="009513B9" w:rsidRPr="009513B9">
        <w:rPr>
          <w:rFonts w:ascii="Courier New" w:hAnsi="Courier New" w:cs="Courier New"/>
          <w:color w:val="000000"/>
          <w:sz w:val="16"/>
          <w:szCs w:val="16"/>
          <w:highlight w:val="white"/>
        </w:rPr>
        <w:t xml:space="preserve"> apelidos</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p>
    <w:p w:rsidR="004A32BE" w:rsidRDefault="009C554D" w:rsidP="004A32BE">
      <w:pPr>
        <w:pStyle w:val="formula1"/>
      </w:pPr>
      <w:r>
        <w:rPr>
          <w:noProof/>
          <w:lang w:val="es-ES"/>
        </w:rPr>
        <w:lastRenderedPageBreak/>
        <w:drawing>
          <wp:inline distT="0" distB="0" distL="0" distR="0">
            <wp:extent cx="4648200" cy="2602728"/>
            <wp:effectExtent l="1905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srcRect/>
                    <a:stretch>
                      <a:fillRect/>
                    </a:stretch>
                  </pic:blipFill>
                  <pic:spPr bwMode="auto">
                    <a:xfrm>
                      <a:off x="0" y="0"/>
                      <a:ext cx="4652394" cy="2605076"/>
                    </a:xfrm>
                    <a:prstGeom prst="rect">
                      <a:avLst/>
                    </a:prstGeom>
                    <a:noFill/>
                    <a:ln w="9525">
                      <a:noFill/>
                      <a:miter lim="800000"/>
                      <a:headEnd/>
                      <a:tailEnd/>
                    </a:ln>
                  </pic:spPr>
                </pic:pic>
              </a:graphicData>
            </a:graphic>
          </wp:inline>
        </w:drawing>
      </w:r>
    </w:p>
    <w:p w:rsidR="00904449" w:rsidRDefault="00904449" w:rsidP="00904449">
      <w:pPr>
        <w:pStyle w:val="p2"/>
        <w:numPr>
          <w:ilvl w:val="0"/>
          <w:numId w:val="0"/>
        </w:numPr>
        <w:ind w:left="1475"/>
      </w:pPr>
      <w:r>
        <w:t xml:space="preserve"> </w:t>
      </w:r>
    </w:p>
    <w:p w:rsidR="00303612" w:rsidRDefault="00303612" w:rsidP="00303612">
      <w:pPr>
        <w:pStyle w:val="p2"/>
      </w:pPr>
      <w:r>
        <w:t xml:space="preserve">Mostrar o nome, apelidos e o 20% do </w:t>
      </w:r>
      <w:r w:rsidRPr="00565B29">
        <w:rPr>
          <w:i/>
        </w:rPr>
        <w:t>salario_bruto</w:t>
      </w:r>
      <w:r>
        <w:t xml:space="preserve">, que representa a retención que se lle vai a facer, </w:t>
      </w:r>
      <w:r w:rsidR="00565B29">
        <w:t>de</w:t>
      </w:r>
      <w:r>
        <w:t xml:space="preserve"> todos os empregados ordenando o resultado pola retención, de tal maneira que se mostren en primeiro lugar os que teñen unha retención </w:t>
      </w:r>
      <w:r w:rsidR="00A95D41">
        <w:t>máis</w:t>
      </w:r>
      <w:r>
        <w:t xml:space="preserve"> alta.</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9513B9" w:rsidRDefault="009C554D" w:rsidP="009C554D">
      <w:pPr>
        <w:pStyle w:val="formula1"/>
      </w:pPr>
      <w:r>
        <w:rPr>
          <w:noProof/>
          <w:lang w:val="es-ES"/>
        </w:rPr>
        <w:drawing>
          <wp:inline distT="0" distB="0" distL="0" distR="0">
            <wp:extent cx="4588117" cy="2516473"/>
            <wp:effectExtent l="19050" t="0" r="2933"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5"/>
                    <a:srcRect/>
                    <a:stretch>
                      <a:fillRect/>
                    </a:stretch>
                  </pic:blipFill>
                  <pic:spPr bwMode="auto">
                    <a:xfrm>
                      <a:off x="0" y="0"/>
                      <a:ext cx="4592226" cy="2518727"/>
                    </a:xfrm>
                    <a:prstGeom prst="rect">
                      <a:avLst/>
                    </a:prstGeom>
                    <a:noFill/>
                    <a:ln w="9525">
                      <a:noFill/>
                      <a:miter lim="800000"/>
                      <a:headEnd/>
                      <a:tailEnd/>
                    </a:ln>
                  </pic:spPr>
                </pic:pic>
              </a:graphicData>
            </a:graphic>
          </wp:inline>
        </w:drawing>
      </w:r>
    </w:p>
    <w:p w:rsidR="00191675" w:rsidRDefault="00191675" w:rsidP="00191675">
      <w:pPr>
        <w:pStyle w:val="sp21"/>
      </w:pPr>
      <w:r>
        <w:t xml:space="preserve">Calquera das seguintes solucións tamén serían válidas, aínda que a </w:t>
      </w:r>
      <w:r w:rsidR="005A1612">
        <w:t>anterior</w:t>
      </w:r>
      <w:r>
        <w:t xml:space="preserve"> é a </w:t>
      </w:r>
      <w:r w:rsidR="00A95D41">
        <w:t>máis</w:t>
      </w:r>
      <w:r>
        <w:t xml:space="preserve"> recomendable:</w:t>
      </w:r>
    </w:p>
    <w:p w:rsidR="009513B9" w:rsidRPr="009513B9" w:rsidRDefault="009513B9" w:rsidP="009513B9">
      <w:pPr>
        <w:spacing w:after="0"/>
        <w:rPr>
          <w:rFonts w:ascii="Courier New" w:hAnsi="Courier New" w:cs="Courier New"/>
          <w:color w:val="808080"/>
          <w:sz w:val="16"/>
          <w:szCs w:val="16"/>
          <w:highlight w:val="white"/>
        </w:rPr>
      </w:pPr>
      <w:r>
        <w:rPr>
          <w:rFonts w:ascii="Courier New" w:hAnsi="Courier New" w:cs="Courier New"/>
          <w:color w:val="808080"/>
          <w:sz w:val="16"/>
          <w:szCs w:val="16"/>
          <w:highlight w:val="white"/>
        </w:rPr>
        <w:tab/>
      </w:r>
      <w:r w:rsidRPr="009513B9">
        <w:rPr>
          <w:rFonts w:ascii="Courier New" w:hAnsi="Courier New" w:cs="Courier New"/>
          <w:color w:val="808080"/>
          <w:sz w:val="16"/>
          <w:szCs w:val="16"/>
          <w:highlight w:val="white"/>
        </w:rPr>
        <w:t xml:space="preserve">-- </w:t>
      </w:r>
      <w:r>
        <w:rPr>
          <w:rFonts w:ascii="Courier New" w:hAnsi="Courier New" w:cs="Courier New"/>
          <w:color w:val="808080"/>
          <w:sz w:val="16"/>
          <w:szCs w:val="16"/>
          <w:highlight w:val="white"/>
        </w:rPr>
        <w:t xml:space="preserve">utilizando unha expresión </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Default="009513B9" w:rsidP="009513B9">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9513B9" w:rsidRPr="009513B9" w:rsidRDefault="009513B9" w:rsidP="009513B9">
      <w:pPr>
        <w:spacing w:after="0"/>
        <w:rPr>
          <w:rFonts w:ascii="Courier New" w:hAnsi="Courier New" w:cs="Courier New"/>
          <w:color w:val="808080"/>
          <w:sz w:val="16"/>
          <w:szCs w:val="16"/>
          <w:highlight w:val="white"/>
        </w:rPr>
      </w:pPr>
      <w:r>
        <w:rPr>
          <w:rFonts w:ascii="Courier New" w:hAnsi="Courier New" w:cs="Courier New"/>
          <w:color w:val="808080"/>
          <w:sz w:val="16"/>
          <w:szCs w:val="16"/>
          <w:highlight w:val="white"/>
        </w:rPr>
        <w:tab/>
      </w:r>
      <w:r w:rsidRPr="009513B9">
        <w:rPr>
          <w:rFonts w:ascii="Courier New" w:hAnsi="Courier New" w:cs="Courier New"/>
          <w:color w:val="808080"/>
          <w:sz w:val="16"/>
          <w:szCs w:val="16"/>
          <w:highlight w:val="white"/>
        </w:rPr>
        <w:t xml:space="preserve">-- </w:t>
      </w:r>
      <w:r>
        <w:rPr>
          <w:rFonts w:ascii="Courier New" w:hAnsi="Courier New" w:cs="Courier New"/>
          <w:color w:val="808080"/>
          <w:sz w:val="16"/>
          <w:szCs w:val="16"/>
          <w:highlight w:val="white"/>
        </w:rPr>
        <w:t>utilizando o número de orden da columna dentro da lista de selección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3</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desc</w:t>
      </w:r>
      <w:r w:rsidRPr="009513B9">
        <w:rPr>
          <w:rFonts w:ascii="Courier New" w:hAnsi="Courier New" w:cs="Courier New"/>
          <w:b/>
          <w:bCs/>
          <w:color w:val="000080"/>
          <w:sz w:val="16"/>
          <w:szCs w:val="16"/>
          <w:highlight w:val="white"/>
        </w:rPr>
        <w:t>;</w:t>
      </w:r>
    </w:p>
    <w:p w:rsidR="000D2799" w:rsidRDefault="000D2799" w:rsidP="003A2347">
      <w:pPr>
        <w:pStyle w:val="n3"/>
      </w:pPr>
      <w:bookmarkStart w:id="35" w:name="_Toc31753105"/>
      <w:r>
        <w:lastRenderedPageBreak/>
        <w:t>Cláusula LIMIT</w:t>
      </w:r>
      <w:bookmarkEnd w:id="35"/>
    </w:p>
    <w:p w:rsidR="004B01C9" w:rsidRDefault="000D2799" w:rsidP="000D2799">
      <w:pPr>
        <w:pStyle w:val="tx1"/>
      </w:pPr>
      <w:r>
        <w:t>Esta cláusula permite indicar o número de filas q</w:t>
      </w:r>
      <w:r w:rsidR="005A1612">
        <w:t xml:space="preserve">ue ten que devolver a consulta </w:t>
      </w:r>
      <w:r>
        <w:t>e de forma optativa dende que posición se van a mostrar. P</w:t>
      </w:r>
      <w:r w:rsidR="002118F1" w:rsidRPr="00F67F59">
        <w:t>ode ter un ou dous argumentos numéricos, que deben ser enteiros posi</w:t>
      </w:r>
      <w:r w:rsidR="002118F1">
        <w:t xml:space="preserve">tivos (incluíndo cero). No caso de utilizar un </w:t>
      </w:r>
      <w:r w:rsidR="002118F1" w:rsidRPr="00F67F59">
        <w:t>só argumento</w:t>
      </w:r>
      <w:r w:rsidR="002118F1">
        <w:t>, este</w:t>
      </w:r>
      <w:r w:rsidR="002118F1" w:rsidRPr="00F67F59">
        <w:t xml:space="preserve"> indica o número de filas que hai que mostrar; e no caso de utilizar do</w:t>
      </w:r>
      <w:r w:rsidR="002118F1">
        <w:t>u</w:t>
      </w:r>
      <w:r w:rsidR="002118F1" w:rsidRPr="00F67F59">
        <w:t xml:space="preserve">s argumentos, o primeiro indica o número de fila a partir da que hai que mostrar </w:t>
      </w:r>
      <w:r w:rsidR="002118F1">
        <w:t>o conxunto de resultados</w:t>
      </w:r>
      <w:r w:rsidR="002118F1" w:rsidRPr="00F67F59">
        <w:t>, e o segundo representa o nº de filas</w:t>
      </w:r>
      <w:r w:rsidR="00435F47">
        <w:t xml:space="preserve">. </w:t>
      </w:r>
    </w:p>
    <w:p w:rsidR="00435F47" w:rsidRDefault="00435F47" w:rsidP="004B01C9">
      <w:r>
        <w:t>Exemplos:</w:t>
      </w:r>
    </w:p>
    <w:p w:rsidR="00D82AE8" w:rsidRDefault="00D82AE8" w:rsidP="000D2799">
      <w:pPr>
        <w:pStyle w:val="p2"/>
      </w:pPr>
      <w:r>
        <w:t xml:space="preserve">Seleccionar o </w:t>
      </w:r>
      <w:r w:rsidRPr="00565B29">
        <w:rPr>
          <w:i/>
        </w:rPr>
        <w:t>nome</w:t>
      </w:r>
      <w:r>
        <w:t xml:space="preserve">, </w:t>
      </w:r>
      <w:r w:rsidRPr="00565B29">
        <w:rPr>
          <w:i/>
        </w:rPr>
        <w:t>apelido</w:t>
      </w:r>
      <w:r>
        <w:t xml:space="preserve"> e </w:t>
      </w:r>
      <w:r w:rsidRPr="00565B29">
        <w:t>retención</w:t>
      </w:r>
      <w:r>
        <w:t xml:space="preserve"> dos 5 empregados coa</w:t>
      </w:r>
      <w:r w:rsidR="00412CB3">
        <w:t>s</w:t>
      </w:r>
      <w:r>
        <w:t xml:space="preserve"> retención</w:t>
      </w:r>
      <w:r w:rsidR="00412CB3">
        <w:t>s</w:t>
      </w:r>
      <w:r>
        <w:t xml:space="preserve"> </w:t>
      </w:r>
      <w:r w:rsidR="00A95D41">
        <w:t>máis</w:t>
      </w:r>
      <w:r>
        <w:t xml:space="preserve"> alta</w:t>
      </w:r>
      <w:r w:rsidR="00412CB3">
        <w:t>s</w:t>
      </w:r>
      <w:r>
        <w:t xml:space="preserve">. A retención representa o 20% do </w:t>
      </w:r>
      <w:r w:rsidRPr="00565B29">
        <w:rPr>
          <w:i/>
        </w:rPr>
        <w:t>salario_bruto</w:t>
      </w:r>
      <w:r>
        <w:t>.</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limit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5</w:t>
      </w:r>
      <w:r w:rsidRPr="009513B9">
        <w:rPr>
          <w:rFonts w:ascii="Courier New" w:hAnsi="Courier New" w:cs="Courier New"/>
          <w:b/>
          <w:bCs/>
          <w:color w:val="000080"/>
          <w:sz w:val="16"/>
          <w:szCs w:val="16"/>
          <w:highlight w:val="white"/>
        </w:rPr>
        <w:t>;</w:t>
      </w:r>
    </w:p>
    <w:p w:rsidR="009513B9" w:rsidRDefault="009C554D" w:rsidP="009C554D">
      <w:pPr>
        <w:pStyle w:val="formula1"/>
      </w:pPr>
      <w:r>
        <w:rPr>
          <w:noProof/>
          <w:lang w:val="es-ES"/>
        </w:rPr>
        <w:drawing>
          <wp:inline distT="0" distB="0" distL="0" distR="0">
            <wp:extent cx="2733675" cy="1569943"/>
            <wp:effectExtent l="1905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srcRect/>
                    <a:stretch>
                      <a:fillRect/>
                    </a:stretch>
                  </pic:blipFill>
                  <pic:spPr bwMode="auto">
                    <a:xfrm>
                      <a:off x="0" y="0"/>
                      <a:ext cx="2722741" cy="1563664"/>
                    </a:xfrm>
                    <a:prstGeom prst="rect">
                      <a:avLst/>
                    </a:prstGeom>
                    <a:noFill/>
                    <a:ln w="9525">
                      <a:noFill/>
                      <a:miter lim="800000"/>
                      <a:headEnd/>
                      <a:tailEnd/>
                    </a:ln>
                  </pic:spPr>
                </pic:pic>
              </a:graphicData>
            </a:graphic>
          </wp:inline>
        </w:drawing>
      </w:r>
    </w:p>
    <w:p w:rsidR="009513B9" w:rsidRDefault="0083710B" w:rsidP="0083710B">
      <w:pPr>
        <w:pStyle w:val="sp21"/>
      </w:pPr>
      <w:r>
        <w:t xml:space="preserve">A consulta mostra as 5 primeiras filas da táboa de resultados, despois de ordenar pola columna </w:t>
      </w:r>
      <w:r w:rsidRPr="0083710B">
        <w:rPr>
          <w:i/>
        </w:rPr>
        <w:t>retencion</w:t>
      </w:r>
      <w:r>
        <w:t>.</w:t>
      </w:r>
    </w:p>
    <w:p w:rsidR="003A2347" w:rsidRDefault="003A2347" w:rsidP="0083710B">
      <w:pPr>
        <w:pStyle w:val="sp21"/>
      </w:pPr>
    </w:p>
    <w:p w:rsidR="00C76DD9" w:rsidRDefault="00C76DD9" w:rsidP="00C76DD9">
      <w:pPr>
        <w:pStyle w:val="p2"/>
      </w:pPr>
      <w:r>
        <w:t xml:space="preserve">Seleccionar o </w:t>
      </w:r>
      <w:r w:rsidRPr="000A445B">
        <w:rPr>
          <w:i/>
        </w:rPr>
        <w:t>nome</w:t>
      </w:r>
      <w:r>
        <w:t xml:space="preserve">, </w:t>
      </w:r>
      <w:r w:rsidRPr="000A445B">
        <w:rPr>
          <w:i/>
        </w:rPr>
        <w:t>apelido</w:t>
      </w:r>
      <w:r>
        <w:t xml:space="preserve"> e </w:t>
      </w:r>
      <w:r w:rsidRPr="000A445B">
        <w:rPr>
          <w:i/>
        </w:rPr>
        <w:t>retenci</w:t>
      </w:r>
      <w:r w:rsidR="00AD1399" w:rsidRPr="000A445B">
        <w:rPr>
          <w:i/>
        </w:rPr>
        <w:t>ón</w:t>
      </w:r>
      <w:r w:rsidR="00AD1399">
        <w:t xml:space="preserve"> dos </w:t>
      </w:r>
      <w:r w:rsidR="004B0C3C">
        <w:t>3</w:t>
      </w:r>
      <w:r>
        <w:t xml:space="preserve"> empregados seguintes aos mostrados no exemplo anterior, tendo en conta que están ordenados polas retencións, de maior a menor. A retención representa o 20% do salario_bruto.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select</w:t>
      </w:r>
      <w:r w:rsidRPr="009513B9">
        <w:rPr>
          <w:rFonts w:ascii="Courier New" w:hAnsi="Courier New" w:cs="Courier New"/>
          <w:color w:val="000000"/>
          <w:sz w:val="16"/>
          <w:szCs w:val="16"/>
          <w:highlight w:val="white"/>
        </w:rPr>
        <w:t xml:space="preserve"> nome</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apelidos</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salario_bruto </w:t>
      </w:r>
      <w:r w:rsidRPr="009513B9">
        <w:rPr>
          <w:rFonts w:ascii="Courier New" w:hAnsi="Courier New" w:cs="Courier New"/>
          <w:b/>
          <w:bCs/>
          <w:color w:val="000080"/>
          <w:sz w:val="16"/>
          <w:szCs w:val="16"/>
          <w:highlight w:val="white"/>
        </w:rPr>
        <w: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0.20</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as</w:t>
      </w:r>
      <w:r w:rsidRPr="009513B9">
        <w:rPr>
          <w:rFonts w:ascii="Courier New" w:hAnsi="Courier New" w:cs="Courier New"/>
          <w:color w:val="000000"/>
          <w:sz w:val="16"/>
          <w:szCs w:val="16"/>
          <w:highlight w:val="white"/>
        </w:rPr>
        <w:t xml:space="preserve"> retencion</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from</w:t>
      </w:r>
      <w:r w:rsidRPr="009513B9">
        <w:rPr>
          <w:rFonts w:ascii="Courier New" w:hAnsi="Courier New" w:cs="Courier New"/>
          <w:color w:val="000000"/>
          <w:sz w:val="16"/>
          <w:szCs w:val="16"/>
          <w:highlight w:val="white"/>
        </w:rPr>
        <w:t xml:space="preserve"> empregado</w:t>
      </w:r>
    </w:p>
    <w:p w:rsidR="009513B9" w:rsidRPr="009513B9" w:rsidRDefault="009513B9" w:rsidP="009513B9">
      <w:pPr>
        <w:spacing w:after="0"/>
        <w:rPr>
          <w:rFonts w:ascii="Courier New" w:hAnsi="Courier New" w:cs="Courier New"/>
          <w:color w:val="000000"/>
          <w:sz w:val="16"/>
          <w:szCs w:val="16"/>
          <w:highlight w:val="white"/>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order</w:t>
      </w:r>
      <w:r w:rsidRPr="009513B9">
        <w:rPr>
          <w:rFonts w:ascii="Courier New" w:hAnsi="Courier New" w:cs="Courier New"/>
          <w:color w:val="000000"/>
          <w:sz w:val="16"/>
          <w:szCs w:val="16"/>
          <w:highlight w:val="white"/>
        </w:rPr>
        <w:t xml:space="preserve"> </w:t>
      </w:r>
      <w:r w:rsidRPr="009513B9">
        <w:rPr>
          <w:rFonts w:ascii="Courier New" w:hAnsi="Courier New" w:cs="Courier New"/>
          <w:b/>
          <w:bCs/>
          <w:color w:val="0000FF"/>
          <w:sz w:val="16"/>
          <w:szCs w:val="16"/>
          <w:highlight w:val="white"/>
        </w:rPr>
        <w:t>by</w:t>
      </w:r>
      <w:r w:rsidRPr="009513B9">
        <w:rPr>
          <w:rFonts w:ascii="Courier New" w:hAnsi="Courier New" w:cs="Courier New"/>
          <w:color w:val="000000"/>
          <w:sz w:val="16"/>
          <w:szCs w:val="16"/>
          <w:highlight w:val="white"/>
        </w:rPr>
        <w:t xml:space="preserve"> retencion </w:t>
      </w:r>
      <w:r w:rsidRPr="009513B9">
        <w:rPr>
          <w:rFonts w:ascii="Courier New" w:hAnsi="Courier New" w:cs="Courier New"/>
          <w:b/>
          <w:bCs/>
          <w:color w:val="0000FF"/>
          <w:sz w:val="16"/>
          <w:szCs w:val="16"/>
          <w:highlight w:val="white"/>
        </w:rPr>
        <w:t>desc</w:t>
      </w:r>
    </w:p>
    <w:p w:rsidR="009513B9" w:rsidRPr="009513B9" w:rsidRDefault="009513B9" w:rsidP="009513B9">
      <w:pPr>
        <w:spacing w:after="0"/>
        <w:rPr>
          <w:sz w:val="16"/>
          <w:szCs w:val="16"/>
        </w:rPr>
      </w:pPr>
      <w:r>
        <w:rPr>
          <w:rFonts w:ascii="Courier New" w:hAnsi="Courier New" w:cs="Courier New"/>
          <w:b/>
          <w:bCs/>
          <w:color w:val="0000FF"/>
          <w:sz w:val="16"/>
          <w:szCs w:val="16"/>
          <w:highlight w:val="white"/>
        </w:rPr>
        <w:tab/>
      </w:r>
      <w:r w:rsidRPr="009513B9">
        <w:rPr>
          <w:rFonts w:ascii="Courier New" w:hAnsi="Courier New" w:cs="Courier New"/>
          <w:b/>
          <w:bCs/>
          <w:color w:val="0000FF"/>
          <w:sz w:val="16"/>
          <w:szCs w:val="16"/>
          <w:highlight w:val="white"/>
        </w:rPr>
        <w:t>limit</w:t>
      </w:r>
      <w:r w:rsidRPr="009513B9">
        <w:rPr>
          <w:rFonts w:ascii="Courier New" w:hAnsi="Courier New" w:cs="Courier New"/>
          <w:color w:val="000000"/>
          <w:sz w:val="16"/>
          <w:szCs w:val="16"/>
          <w:highlight w:val="white"/>
        </w:rPr>
        <w:t xml:space="preserve"> </w:t>
      </w:r>
      <w:r w:rsidRPr="009513B9">
        <w:rPr>
          <w:rFonts w:ascii="Courier New" w:hAnsi="Courier New" w:cs="Courier New"/>
          <w:color w:val="FF8000"/>
          <w:sz w:val="16"/>
          <w:szCs w:val="16"/>
          <w:highlight w:val="white"/>
        </w:rPr>
        <w:t>5</w:t>
      </w:r>
      <w:r w:rsidRPr="009513B9">
        <w:rPr>
          <w:rFonts w:ascii="Courier New" w:hAnsi="Courier New" w:cs="Courier New"/>
          <w:b/>
          <w:bCs/>
          <w:color w:val="000080"/>
          <w:sz w:val="16"/>
          <w:szCs w:val="16"/>
          <w:highlight w:val="white"/>
        </w:rPr>
        <w:t>,</w:t>
      </w:r>
      <w:r w:rsidR="004B0C3C">
        <w:rPr>
          <w:rFonts w:ascii="Courier New" w:hAnsi="Courier New" w:cs="Courier New"/>
          <w:color w:val="FF8000"/>
          <w:sz w:val="16"/>
          <w:szCs w:val="16"/>
          <w:highlight w:val="white"/>
        </w:rPr>
        <w:t>3</w:t>
      </w:r>
      <w:r w:rsidRPr="009513B9">
        <w:rPr>
          <w:rFonts w:ascii="Courier New" w:hAnsi="Courier New" w:cs="Courier New"/>
          <w:b/>
          <w:bCs/>
          <w:color w:val="000080"/>
          <w:sz w:val="16"/>
          <w:szCs w:val="16"/>
          <w:highlight w:val="white"/>
        </w:rPr>
        <w:t>;</w:t>
      </w:r>
    </w:p>
    <w:p w:rsidR="00D82AE8" w:rsidRPr="00B96F50" w:rsidRDefault="004B0C3C" w:rsidP="009C554D">
      <w:pPr>
        <w:pStyle w:val="formula1"/>
      </w:pPr>
      <w:r>
        <w:rPr>
          <w:noProof/>
          <w:lang w:val="es-ES"/>
        </w:rPr>
        <w:drawing>
          <wp:inline distT="0" distB="0" distL="0" distR="0">
            <wp:extent cx="2851377" cy="1209675"/>
            <wp:effectExtent l="19050" t="0" r="6123"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srcRect/>
                    <a:stretch>
                      <a:fillRect/>
                    </a:stretch>
                  </pic:blipFill>
                  <pic:spPr bwMode="auto">
                    <a:xfrm>
                      <a:off x="0" y="0"/>
                      <a:ext cx="2851377" cy="1209675"/>
                    </a:xfrm>
                    <a:prstGeom prst="rect">
                      <a:avLst/>
                    </a:prstGeom>
                    <a:noFill/>
                    <a:ln w="9525">
                      <a:noFill/>
                      <a:miter lim="800000"/>
                      <a:headEnd/>
                      <a:tailEnd/>
                    </a:ln>
                  </pic:spPr>
                </pic:pic>
              </a:graphicData>
            </a:graphic>
          </wp:inline>
        </w:drawing>
      </w:r>
    </w:p>
    <w:p w:rsidR="000F0D7A" w:rsidRDefault="004B0C3C" w:rsidP="003A2347">
      <w:pPr>
        <w:pStyle w:val="sp21"/>
      </w:pPr>
      <w:r>
        <w:t>A consulta mostra 3</w:t>
      </w:r>
      <w:r w:rsidR="0083710B">
        <w:t xml:space="preserve"> filas da táboa de resultados, empezando pola 6ª, despois de ordenar pola columna </w:t>
      </w:r>
      <w:r w:rsidR="0083710B" w:rsidRPr="0083710B">
        <w:rPr>
          <w:i/>
        </w:rPr>
        <w:t>retencion</w:t>
      </w:r>
      <w:r w:rsidR="0083710B">
        <w:t>.</w:t>
      </w:r>
    </w:p>
    <w:p w:rsidR="00AC2E7C" w:rsidRDefault="00AC2E7C" w:rsidP="003A2347">
      <w:pPr>
        <w:pStyle w:val="sp21"/>
      </w:pPr>
    </w:p>
    <w:p w:rsidR="00AC2E7C" w:rsidRDefault="00AC2E7C" w:rsidP="003A2347">
      <w:pPr>
        <w:pStyle w:val="sp21"/>
      </w:pPr>
    </w:p>
    <w:p w:rsidR="00005465" w:rsidRDefault="00005465" w:rsidP="00FC75C7">
      <w:pPr>
        <w:pStyle w:val="n2"/>
      </w:pPr>
      <w:bookmarkStart w:id="36" w:name="_Toc31753106"/>
      <w:r>
        <w:lastRenderedPageBreak/>
        <w:t xml:space="preserve">Funcións </w:t>
      </w:r>
      <w:r w:rsidR="0023681D">
        <w:t>incorporadas en MySQL</w:t>
      </w:r>
      <w:bookmarkEnd w:id="36"/>
    </w:p>
    <w:p w:rsidR="000D2361" w:rsidRDefault="00256581" w:rsidP="000D2361">
      <w:pPr>
        <w:pStyle w:val="tx1"/>
      </w:pPr>
      <w:r>
        <w:t>Cando se necesita facer algunha operación complexa</w:t>
      </w:r>
      <w:r w:rsidR="004B0C3C">
        <w:t>, débese d</w:t>
      </w:r>
      <w:r>
        <w:t>e consultar o manual para saber se xa existe algunha función implícita no servidor par</w:t>
      </w:r>
      <w:r w:rsidR="004B0C3C">
        <w:t>a</w:t>
      </w:r>
      <w:r>
        <w:t xml:space="preserve"> resolve</w:t>
      </w:r>
      <w:r w:rsidR="004B0C3C">
        <w:t>la antes de poñerse a crear unha función nova de usuario</w:t>
      </w:r>
      <w:r>
        <w:t xml:space="preserve">. </w:t>
      </w:r>
      <w:r w:rsidR="000D2361">
        <w:t xml:space="preserve">MySQL incorpora unha gran cantidade de funcións que poden ser utilizadas nas expresións contidas nas consultas. </w:t>
      </w:r>
      <w:r w:rsidR="004B0C3C">
        <w:t>O manual de referencia de MySQL posúe información moi detallada das funcións; aquí móstrase un resumo das máis utilizadas.</w:t>
      </w:r>
    </w:p>
    <w:p w:rsidR="0023681D" w:rsidRDefault="0023681D" w:rsidP="00FC75C7">
      <w:pPr>
        <w:pStyle w:val="n3"/>
      </w:pPr>
      <w:bookmarkStart w:id="37" w:name="_Toc31753107"/>
      <w:r w:rsidRPr="0023681D">
        <w:t>Funcións de data e hora</w:t>
      </w:r>
      <w:bookmarkEnd w:id="37"/>
    </w:p>
    <w:p w:rsidR="00AB2D06" w:rsidRDefault="00AB2D06" w:rsidP="00AB2D06">
      <w:pPr>
        <w:pStyle w:val="tx1"/>
      </w:pPr>
      <w:r>
        <w:t xml:space="preserve">Permiten obter información sobre a data e hora do </w:t>
      </w:r>
      <w:r w:rsidR="009B2F7E">
        <w:t xml:space="preserve">sistema en distintos formatos, </w:t>
      </w:r>
      <w:r w:rsidR="004B0C3C">
        <w:t>resolver</w:t>
      </w:r>
      <w:r>
        <w:t xml:space="preserve"> os problemas de aritmética de </w:t>
      </w:r>
      <w:r w:rsidR="009B2F7E">
        <w:t>datas</w:t>
      </w:r>
      <w:r>
        <w:t xml:space="preserve"> (cálculos aritméticos feitos con datos tipo data e hora)</w:t>
      </w:r>
      <w:r w:rsidR="004B0C3C">
        <w:t xml:space="preserve"> </w:t>
      </w:r>
      <w:r w:rsidR="009B2F7E">
        <w:t>e cambiar o formato de saída</w:t>
      </w:r>
      <w:r>
        <w:t xml:space="preserve">. </w:t>
      </w:r>
    </w:p>
    <w:p w:rsidR="00AB2D06" w:rsidRPr="00AB2D06" w:rsidRDefault="00AB2D06" w:rsidP="00AB2D06">
      <w:pPr>
        <w:pStyle w:val="n5"/>
      </w:pPr>
      <w:bookmarkStart w:id="38" w:name="_Toc31753108"/>
      <w:r>
        <w:t>Información sobre data e hora do servidor</w:t>
      </w:r>
      <w:bookmarkEnd w:id="38"/>
    </w:p>
    <w:p w:rsidR="002964A8" w:rsidRDefault="00AB2D06" w:rsidP="002964A8">
      <w:pPr>
        <w:pStyle w:val="p1"/>
      </w:pPr>
      <w:r w:rsidRPr="0023681D">
        <w:t>CURRENT_DATE()</w:t>
      </w:r>
      <w:r w:rsidR="002964A8">
        <w:t xml:space="preserve"> ou </w:t>
      </w:r>
      <w:r w:rsidR="002964A8" w:rsidRPr="00AB2D06">
        <w:t>CURDATE()</w:t>
      </w:r>
    </w:p>
    <w:p w:rsidR="00AB2D06" w:rsidRPr="00AB2D06" w:rsidRDefault="00AB2D06" w:rsidP="00AB2D06">
      <w:pPr>
        <w:pStyle w:val="sp11"/>
      </w:pPr>
      <w:r>
        <w:t>De</w:t>
      </w:r>
      <w:r w:rsidRPr="0023681D">
        <w:t xml:space="preserve">volve a data actual do sistema, en formato </w:t>
      </w:r>
      <w:r w:rsidR="005B3BBD">
        <w:t>'</w:t>
      </w:r>
      <w:r w:rsidRPr="0023681D">
        <w:t>aaaa-mm-dd</w:t>
      </w:r>
      <w:r w:rsidR="005B3BBD">
        <w:t>'</w:t>
      </w:r>
    </w:p>
    <w:p w:rsidR="002964A8" w:rsidRDefault="00AB2D06" w:rsidP="002964A8">
      <w:pPr>
        <w:pStyle w:val="p1"/>
      </w:pPr>
      <w:r w:rsidRPr="00AB2D06">
        <w:t>CURRENT_TIME()</w:t>
      </w:r>
      <w:r w:rsidR="002964A8">
        <w:t xml:space="preserve"> ou </w:t>
      </w:r>
      <w:r w:rsidR="002964A8" w:rsidRPr="00AB2D06">
        <w:t>CURTIME()</w:t>
      </w:r>
    </w:p>
    <w:p w:rsidR="00AB2D06" w:rsidRDefault="00AB2D06" w:rsidP="00AB2D06">
      <w:r w:rsidRPr="00AB2D06">
        <w:t>Devolve a hora actual do sistema</w:t>
      </w:r>
      <w:r w:rsidR="005B3BBD">
        <w:t>, en formato 'hh:mm:ss'</w:t>
      </w:r>
    </w:p>
    <w:p w:rsidR="00AB2D06" w:rsidRDefault="00AB2D06" w:rsidP="00AB2D06">
      <w:pPr>
        <w:pStyle w:val="p1"/>
      </w:pPr>
      <w:r w:rsidRPr="0023681D">
        <w:t>NOW()</w:t>
      </w:r>
    </w:p>
    <w:p w:rsidR="00AB2D06" w:rsidRDefault="00AB2D06" w:rsidP="00AB2D06">
      <w:r w:rsidRPr="00AB2D06">
        <w:t xml:space="preserve">Devolve a data e hora do sistema, en formato </w:t>
      </w:r>
      <w:r w:rsidR="005B3BBD">
        <w:t>'</w:t>
      </w:r>
      <w:r w:rsidRPr="00AB2D06">
        <w:t>aaaa-mm-dd hh:mm:ss</w:t>
      </w:r>
      <w:r w:rsidR="005B3BBD">
        <w:t>'</w:t>
      </w:r>
    </w:p>
    <w:p w:rsidR="00FC75C7" w:rsidRDefault="00FC75C7" w:rsidP="0064186D">
      <w:pPr>
        <w:pStyle w:val="tx1"/>
      </w:pPr>
    </w:p>
    <w:p w:rsidR="0064186D" w:rsidRDefault="0064186D" w:rsidP="0064186D">
      <w:pPr>
        <w:pStyle w:val="tx1"/>
      </w:pPr>
      <w:r>
        <w:t xml:space="preserve">Exemplo </w:t>
      </w:r>
      <w:r w:rsidR="00532C9A">
        <w:t>considerando que agora s</w:t>
      </w:r>
      <w:r w:rsidR="00FC75C7">
        <w:t>ean</w:t>
      </w:r>
      <w:r w:rsidR="00532C9A">
        <w:t xml:space="preserve"> as 11:14:10 do 13/12/2015</w:t>
      </w:r>
      <w:r>
        <w:t>:</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current_date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curtime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now</w:t>
      </w:r>
      <w:r w:rsidRPr="00EC78B0">
        <w:rPr>
          <w:rFonts w:ascii="Courier New" w:hAnsi="Courier New" w:cs="Courier New"/>
          <w:b/>
          <w:bCs/>
          <w:color w:val="000080"/>
          <w:sz w:val="16"/>
          <w:szCs w:val="16"/>
          <w:highlight w:val="white"/>
        </w:rPr>
        <w:t>();</w:t>
      </w:r>
    </w:p>
    <w:p w:rsidR="00532C9A" w:rsidRPr="00EC78B0" w:rsidRDefault="00532C9A" w:rsidP="00532C9A">
      <w:pPr>
        <w:pStyle w:val="formula1"/>
        <w:rPr>
          <w:highlight w:val="white"/>
        </w:rPr>
      </w:pPr>
      <w:r>
        <w:rPr>
          <w:noProof/>
          <w:lang w:val="es-ES"/>
        </w:rPr>
        <w:drawing>
          <wp:inline distT="0" distB="0" distL="0" distR="0">
            <wp:extent cx="3579636" cy="700150"/>
            <wp:effectExtent l="19050" t="0" r="1764" b="0"/>
            <wp:docPr id="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srcRect/>
                    <a:stretch>
                      <a:fillRect/>
                    </a:stretch>
                  </pic:blipFill>
                  <pic:spPr bwMode="auto">
                    <a:xfrm>
                      <a:off x="0" y="0"/>
                      <a:ext cx="3578980" cy="700022"/>
                    </a:xfrm>
                    <a:prstGeom prst="rect">
                      <a:avLst/>
                    </a:prstGeom>
                    <a:noFill/>
                    <a:ln w="9525">
                      <a:noFill/>
                      <a:miter lim="800000"/>
                      <a:headEnd/>
                      <a:tailEnd/>
                    </a:ln>
                  </pic:spPr>
                </pic:pic>
              </a:graphicData>
            </a:graphic>
          </wp:inline>
        </w:drawing>
      </w:r>
    </w:p>
    <w:p w:rsidR="00AB2D06" w:rsidRDefault="00AB2D06" w:rsidP="00AB2D06">
      <w:pPr>
        <w:pStyle w:val="n5"/>
      </w:pPr>
      <w:bookmarkStart w:id="39" w:name="_Toc31753109"/>
      <w:r>
        <w:t>Aritmética de datas</w:t>
      </w:r>
      <w:bookmarkEnd w:id="39"/>
    </w:p>
    <w:p w:rsidR="00D04FB7" w:rsidRPr="00D04FB7" w:rsidRDefault="00D04FB7" w:rsidP="00D04FB7">
      <w:pPr>
        <w:pStyle w:val="tx1"/>
      </w:pPr>
      <w:r>
        <w:t>Para facer operacións aritméticas con datas en MySQL</w:t>
      </w:r>
      <w:r w:rsidR="00C80114">
        <w:t>,</w:t>
      </w:r>
      <w:r>
        <w:t xml:space="preserve"> hai que utilizar as funcións que incorpora para tal fin. Algunhas destas función</w:t>
      </w:r>
      <w:r w:rsidR="003C784D">
        <w:t>s</w:t>
      </w:r>
      <w:r>
        <w:t xml:space="preserve"> poden </w:t>
      </w:r>
      <w:r w:rsidR="002F49FC">
        <w:t>manexar</w:t>
      </w:r>
      <w:r>
        <w:t xml:space="preserve"> intervalos de tempo facendo referencia ás palabras rese</w:t>
      </w:r>
      <w:r w:rsidR="002F49FC">
        <w:t>r</w:t>
      </w:r>
      <w:r>
        <w:t xml:space="preserve">vadas: </w:t>
      </w:r>
      <w:r w:rsidR="00755AED" w:rsidRPr="002964A8">
        <w:t>MICROSECOND</w:t>
      </w:r>
      <w:r w:rsidR="00755AED">
        <w:t xml:space="preserve">, </w:t>
      </w:r>
      <w:r>
        <w:t>SECOND, MINUTE, HOUR, DAY, WEEK, MONTH, QUARTER, ou YEAR.</w:t>
      </w:r>
    </w:p>
    <w:p w:rsidR="00D04FB7" w:rsidRDefault="00D04FB7" w:rsidP="00D04FB7">
      <w:pPr>
        <w:pStyle w:val="p1"/>
      </w:pPr>
      <w:r>
        <w:t>DATE_ADD</w:t>
      </w:r>
    </w:p>
    <w:p w:rsidR="00D04FB7" w:rsidRDefault="00D04FB7" w:rsidP="00D04FB7">
      <w:pPr>
        <w:pStyle w:val="sp11"/>
      </w:pPr>
      <w:r w:rsidRPr="002964A8">
        <w:t>S</w:t>
      </w:r>
      <w:r>
        <w:t>uma (</w:t>
      </w:r>
      <w:r w:rsidRPr="00D75FAE">
        <w:rPr>
          <w:i/>
        </w:rPr>
        <w:t>add</w:t>
      </w:r>
      <w:r>
        <w:t xml:space="preserve">) </w:t>
      </w:r>
      <w:r w:rsidRPr="002964A8">
        <w:t>a unha data</w:t>
      </w:r>
      <w:r>
        <w:t xml:space="preserve"> que se pasa como primeiro parámetro o intervalo de tempo especificado como segundo parámetro.</w:t>
      </w:r>
      <w:r w:rsidRPr="002964A8">
        <w:t xml:space="preserve"> Sintaxe:</w:t>
      </w:r>
    </w:p>
    <w:p w:rsidR="00D04FB7" w:rsidRDefault="00D04FB7" w:rsidP="00D04FB7">
      <w:pPr>
        <w:pStyle w:val="Codigo"/>
      </w:pPr>
      <w:r>
        <w:t>DATE_ADD(data, INTERVAL expresión unidade_intervalo)</w:t>
      </w:r>
    </w:p>
    <w:p w:rsidR="00FC75C7" w:rsidRDefault="00FC75C7" w:rsidP="00D04FB7">
      <w:pPr>
        <w:pStyle w:val="Codigo"/>
      </w:pPr>
    </w:p>
    <w:p w:rsidR="002F49FC" w:rsidRPr="002964A8" w:rsidRDefault="002F49FC" w:rsidP="002F49FC">
      <w:pPr>
        <w:pStyle w:val="p1"/>
      </w:pPr>
      <w:r w:rsidRPr="002964A8">
        <w:t xml:space="preserve">ADDDATE </w:t>
      </w:r>
    </w:p>
    <w:p w:rsidR="002F49FC" w:rsidRDefault="002F49FC" w:rsidP="002F49FC">
      <w:pPr>
        <w:ind w:left="1191" w:firstLine="0"/>
      </w:pPr>
      <w:r w:rsidRPr="002964A8">
        <w:t>Suma (</w:t>
      </w:r>
      <w:r w:rsidRPr="00D75FAE">
        <w:rPr>
          <w:i/>
        </w:rPr>
        <w:t>add</w:t>
      </w:r>
      <w:r w:rsidRPr="002964A8">
        <w:t>)</w:t>
      </w:r>
      <w:r>
        <w:t>,</w:t>
      </w:r>
      <w:r w:rsidRPr="002964A8">
        <w:t xml:space="preserve"> </w:t>
      </w:r>
      <w:r>
        <w:t>a unha data que se pasa como primeiro parámetro, un</w:t>
      </w:r>
      <w:r w:rsidRPr="002964A8">
        <w:t xml:space="preserve"> número de días</w:t>
      </w:r>
      <w:r w:rsidR="00D75FAE">
        <w:t xml:space="preserve"> ou un intervalo de tempo, </w:t>
      </w:r>
      <w:r>
        <w:t>que se pasan como segundo parámetro.</w:t>
      </w:r>
      <w:r w:rsidRPr="002964A8">
        <w:t xml:space="preserve"> Sintaxe:</w:t>
      </w:r>
    </w:p>
    <w:p w:rsidR="002F49FC" w:rsidRDefault="002F49FC" w:rsidP="002F49FC">
      <w:pPr>
        <w:pStyle w:val="Codigo"/>
      </w:pPr>
      <w:r w:rsidRPr="002964A8">
        <w:t xml:space="preserve">ADDDATE(data, </w:t>
      </w:r>
      <w:r>
        <w:t>{</w:t>
      </w:r>
      <w:r w:rsidRPr="002964A8">
        <w:t>número_días</w:t>
      </w:r>
      <w:r>
        <w:t xml:space="preserve"> | INTERVAL expresión unidade_intervalo </w:t>
      </w:r>
      <w:r w:rsidRPr="002964A8">
        <w:t>)</w:t>
      </w:r>
    </w:p>
    <w:p w:rsidR="00FC75C7" w:rsidRDefault="00FC75C7" w:rsidP="002F49FC">
      <w:pPr>
        <w:pStyle w:val="sp11"/>
      </w:pPr>
    </w:p>
    <w:p w:rsidR="002F49FC" w:rsidRDefault="002F49FC" w:rsidP="002F49FC">
      <w:pPr>
        <w:pStyle w:val="sp11"/>
      </w:pPr>
      <w:r>
        <w:lastRenderedPageBreak/>
        <w:t xml:space="preserve">Cando se utiliza coa forma INTERVAL </w:t>
      </w:r>
      <w:r w:rsidR="00D75FAE">
        <w:t>no</w:t>
      </w:r>
      <w:r>
        <w:t xml:space="preserve"> segundo parámetro</w:t>
      </w:r>
      <w:r w:rsidR="00D75FAE">
        <w:t>,</w:t>
      </w:r>
      <w:r>
        <w:t xml:space="preserve"> </w:t>
      </w:r>
      <w:r w:rsidR="00D75FAE">
        <w:t xml:space="preserve">dá o mesmo resultado cá </w:t>
      </w:r>
      <w:r>
        <w:t xml:space="preserve"> función DATE_ADD.</w:t>
      </w:r>
    </w:p>
    <w:p w:rsidR="00FC75C7" w:rsidRPr="002964A8" w:rsidRDefault="00FC75C7" w:rsidP="002F49FC">
      <w:pPr>
        <w:pStyle w:val="sp11"/>
      </w:pPr>
    </w:p>
    <w:p w:rsidR="00FC75C7" w:rsidRDefault="002F49FC" w:rsidP="00FC75C7">
      <w:pPr>
        <w:pStyle w:val="p1"/>
      </w:pPr>
      <w:r>
        <w:t>DATE_SUB</w:t>
      </w:r>
    </w:p>
    <w:p w:rsidR="002F49FC" w:rsidRDefault="002F49FC" w:rsidP="002F49FC">
      <w:pPr>
        <w:pStyle w:val="sp11"/>
      </w:pPr>
      <w:r>
        <w:t>Resta (</w:t>
      </w:r>
      <w:r w:rsidRPr="00D75FAE">
        <w:rPr>
          <w:i/>
        </w:rPr>
        <w:t>substract</w:t>
      </w:r>
      <w:r>
        <w:t xml:space="preserve">) </w:t>
      </w:r>
      <w:r w:rsidRPr="002964A8">
        <w:t>a unha data</w:t>
      </w:r>
      <w:r>
        <w:t xml:space="preserve"> que se pasa como primeiro parámetro o intervalo de tempo especificado como segundo parámetro.</w:t>
      </w:r>
      <w:r w:rsidRPr="002964A8">
        <w:t xml:space="preserve"> Sintaxe:</w:t>
      </w:r>
    </w:p>
    <w:p w:rsidR="002F49FC" w:rsidRDefault="002F49FC" w:rsidP="002F49FC">
      <w:pPr>
        <w:pStyle w:val="Codigo"/>
      </w:pPr>
      <w:r>
        <w:t>DATE_ADD(data, INTERVAL expresión unidade_intervalo)</w:t>
      </w:r>
    </w:p>
    <w:p w:rsidR="00FC75C7" w:rsidRDefault="00FC75C7" w:rsidP="002F49FC">
      <w:pPr>
        <w:pStyle w:val="Codigo"/>
      </w:pPr>
    </w:p>
    <w:p w:rsidR="002F49FC" w:rsidRPr="002964A8" w:rsidRDefault="002F49FC" w:rsidP="002F49FC">
      <w:pPr>
        <w:pStyle w:val="p1"/>
      </w:pPr>
      <w:r w:rsidRPr="002964A8">
        <w:t xml:space="preserve">SUBDATE </w:t>
      </w:r>
    </w:p>
    <w:p w:rsidR="002F49FC" w:rsidRDefault="002F49FC" w:rsidP="002F49FC">
      <w:pPr>
        <w:pStyle w:val="sp11"/>
      </w:pPr>
      <w:r>
        <w:t>Resta (</w:t>
      </w:r>
      <w:r w:rsidRPr="00D75FAE">
        <w:rPr>
          <w:i/>
        </w:rPr>
        <w:t>substract</w:t>
      </w:r>
      <w:r>
        <w:t xml:space="preserve">), </w:t>
      </w:r>
      <w:r w:rsidRPr="002964A8">
        <w:t>a unha data</w:t>
      </w:r>
      <w:r>
        <w:t xml:space="preserve"> que se pasa como primeiro parámetro, un número </w:t>
      </w:r>
      <w:r w:rsidR="00142B71">
        <w:t>d</w:t>
      </w:r>
      <w:r>
        <w:t>e días ou un intervalo de tempo especificado como segundo parámetro.</w:t>
      </w:r>
      <w:r w:rsidRPr="002964A8">
        <w:t xml:space="preserve"> Sintaxe:</w:t>
      </w:r>
    </w:p>
    <w:p w:rsidR="002F49FC" w:rsidRDefault="002F49FC" w:rsidP="002F49FC">
      <w:pPr>
        <w:pStyle w:val="Codigo"/>
      </w:pPr>
      <w:r w:rsidRPr="002964A8">
        <w:t xml:space="preserve">SUBDATE(data, </w:t>
      </w:r>
      <w:r>
        <w:t>{</w:t>
      </w:r>
      <w:r w:rsidRPr="002964A8">
        <w:t>número_días</w:t>
      </w:r>
      <w:r>
        <w:t>|INTERVAL expresión unidade_intervalo}</w:t>
      </w:r>
      <w:r w:rsidRPr="002964A8">
        <w:t>)</w:t>
      </w:r>
    </w:p>
    <w:p w:rsidR="00FC75C7" w:rsidRDefault="00FC75C7" w:rsidP="002F49FC">
      <w:pPr>
        <w:pStyle w:val="Codigo"/>
      </w:pPr>
    </w:p>
    <w:p w:rsidR="002F49FC" w:rsidRDefault="002F49FC" w:rsidP="002F49FC">
      <w:pPr>
        <w:pStyle w:val="sp11"/>
      </w:pPr>
      <w:r>
        <w:t xml:space="preserve">Cando se utiliza coa forma INTERVAL </w:t>
      </w:r>
      <w:r w:rsidR="00D75FAE">
        <w:t>no</w:t>
      </w:r>
      <w:r>
        <w:t xml:space="preserve"> segundo parámetro</w:t>
      </w:r>
      <w:r w:rsidR="00D75FAE">
        <w:t>,</w:t>
      </w:r>
      <w:r>
        <w:t xml:space="preserve"> </w:t>
      </w:r>
      <w:r w:rsidR="00D75FAE">
        <w:t xml:space="preserve">dá o mesmo resultado cá </w:t>
      </w:r>
      <w:r>
        <w:t>función DATE_SUB.</w:t>
      </w:r>
    </w:p>
    <w:p w:rsidR="00FC75C7" w:rsidRPr="002964A8" w:rsidRDefault="00FC75C7" w:rsidP="002F49FC">
      <w:pPr>
        <w:pStyle w:val="sp11"/>
      </w:pPr>
    </w:p>
    <w:p w:rsidR="002964A8" w:rsidRDefault="002964A8" w:rsidP="002964A8">
      <w:pPr>
        <w:pStyle w:val="p1"/>
      </w:pPr>
      <w:r w:rsidRPr="002964A8">
        <w:t>DATEDIFF</w:t>
      </w:r>
    </w:p>
    <w:p w:rsidR="002964A8" w:rsidRDefault="002964A8" w:rsidP="002964A8">
      <w:pPr>
        <w:ind w:left="1191" w:firstLine="0"/>
      </w:pPr>
      <w:r w:rsidRPr="002964A8">
        <w:t>Devolve o número de días transcorridos entre dúas datas</w:t>
      </w:r>
      <w:r w:rsidR="00755AED">
        <w:t xml:space="preserve"> que se pasan como parámetros</w:t>
      </w:r>
      <w:r w:rsidRPr="002964A8">
        <w:t>.</w:t>
      </w:r>
      <w:r>
        <w:t xml:space="preserve"> </w:t>
      </w:r>
      <w:r w:rsidRPr="002964A8">
        <w:t>Sintaxe:</w:t>
      </w:r>
    </w:p>
    <w:p w:rsidR="002964A8" w:rsidRDefault="002964A8" w:rsidP="002F49FC">
      <w:pPr>
        <w:pStyle w:val="Codigo"/>
      </w:pPr>
      <w:r w:rsidRPr="002964A8">
        <w:t>DATEDIFF(data</w:t>
      </w:r>
      <w:r w:rsidR="002854F4">
        <w:t>_maior, data_menor</w:t>
      </w:r>
      <w:r w:rsidRPr="002964A8">
        <w:t>)</w:t>
      </w:r>
    </w:p>
    <w:p w:rsidR="00FC75C7" w:rsidRPr="002964A8" w:rsidRDefault="00FC75C7" w:rsidP="002F49FC">
      <w:pPr>
        <w:pStyle w:val="Codigo"/>
      </w:pPr>
    </w:p>
    <w:p w:rsidR="002964A8" w:rsidRDefault="002964A8" w:rsidP="002964A8">
      <w:pPr>
        <w:pStyle w:val="p1"/>
      </w:pPr>
      <w:r>
        <w:t>TIMESTAMPDIFF</w:t>
      </w:r>
    </w:p>
    <w:p w:rsidR="002964A8" w:rsidRDefault="002964A8" w:rsidP="002964A8">
      <w:pPr>
        <w:pStyle w:val="sp11"/>
      </w:pPr>
      <w:r w:rsidRPr="002964A8">
        <w:t>Devolve o número de intervalos de tempo (MICROSECOND, SECOND, MINUTE, HOUR, DAY, W</w:t>
      </w:r>
      <w:r w:rsidR="00D75FAE">
        <w:t xml:space="preserve">EEK, MONTH, QUARTER, ou YEAR) </w:t>
      </w:r>
      <w:r w:rsidRPr="002964A8">
        <w:t xml:space="preserve">que se pasa como </w:t>
      </w:r>
      <w:r w:rsidR="007F40D1">
        <w:t xml:space="preserve">primeiro </w:t>
      </w:r>
      <w:r w:rsidRPr="002964A8">
        <w:t>parámetro, transcorridos entre dúas expresións tipo data e hora, ou tipo data.</w:t>
      </w:r>
      <w:r w:rsidR="007F40D1">
        <w:t xml:space="preserve"> </w:t>
      </w:r>
      <w:r w:rsidRPr="002964A8">
        <w:t>Sintaxe:</w:t>
      </w:r>
    </w:p>
    <w:p w:rsidR="002964A8" w:rsidRDefault="002964A8" w:rsidP="007F40D1">
      <w:pPr>
        <w:pStyle w:val="Codigo"/>
      </w:pPr>
      <w:r w:rsidRPr="002964A8">
        <w:t>TIMESTAMPIFF(</w:t>
      </w:r>
      <w:r w:rsidR="007F40D1">
        <w:t>unidade_</w:t>
      </w:r>
      <w:r w:rsidR="002854F4">
        <w:t>intervalo, data_hora_inicio</w:t>
      </w:r>
      <w:r w:rsidRPr="002964A8">
        <w:t>, data_hora</w:t>
      </w:r>
      <w:r w:rsidR="002854F4">
        <w:t>_fin</w:t>
      </w:r>
      <w:r w:rsidRPr="002964A8">
        <w:t>)</w:t>
      </w:r>
    </w:p>
    <w:p w:rsidR="00FC75C7" w:rsidRDefault="00FC75C7" w:rsidP="007F40D1">
      <w:pPr>
        <w:pStyle w:val="Codigo"/>
      </w:pPr>
    </w:p>
    <w:p w:rsidR="00EC78B0" w:rsidRDefault="00EC78B0" w:rsidP="00EC78B0">
      <w:pPr>
        <w:pStyle w:val="tx1"/>
      </w:pPr>
      <w:r>
        <w:t>Exemplos:</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adddate</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interval</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day</w:t>
      </w:r>
      <w:r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 xml:space="preserve">, </w:t>
      </w:r>
      <w:r w:rsidRPr="00EC78B0">
        <w:rPr>
          <w:rFonts w:ascii="Courier New" w:hAnsi="Courier New" w:cs="Courier New"/>
          <w:b/>
          <w:bCs/>
          <w:color w:val="0000FF"/>
          <w:sz w:val="16"/>
          <w:szCs w:val="16"/>
          <w:highlight w:val="white"/>
        </w:rPr>
        <w:t>date_add</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interval</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day</w:t>
      </w:r>
      <w:r w:rsidRPr="00EC78B0">
        <w:rPr>
          <w:rFonts w:ascii="Courier New" w:hAnsi="Courier New" w:cs="Courier New"/>
          <w:b/>
          <w:bCs/>
          <w:color w:val="000080"/>
          <w:sz w:val="16"/>
          <w:szCs w:val="16"/>
          <w:highlight w:val="white"/>
        </w:rPr>
        <w:t>);</w:t>
      </w:r>
    </w:p>
    <w:p w:rsidR="00FC75C7" w:rsidRDefault="00FC75C7" w:rsidP="00EC78B0">
      <w:pPr>
        <w:spacing w:after="0"/>
        <w:rPr>
          <w:rFonts w:ascii="Courier New" w:hAnsi="Courier New" w:cs="Courier New"/>
          <w:b/>
          <w:bCs/>
          <w:color w:val="0000FF"/>
          <w:sz w:val="16"/>
          <w:szCs w:val="16"/>
          <w:highlight w:val="white"/>
        </w:rPr>
      </w:pP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adddate</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FF8000"/>
          <w:sz w:val="16"/>
          <w:szCs w:val="16"/>
          <w:highlight w:val="white"/>
        </w:rPr>
        <w:t>5</w:t>
      </w:r>
      <w:r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 xml:space="preserve">, </w:t>
      </w:r>
      <w:r w:rsidR="000E1617" w:rsidRPr="00EC78B0">
        <w:rPr>
          <w:rFonts w:ascii="Courier New" w:hAnsi="Courier New" w:cs="Courier New"/>
          <w:b/>
          <w:bCs/>
          <w:color w:val="0000FF"/>
          <w:sz w:val="16"/>
          <w:szCs w:val="16"/>
          <w:highlight w:val="white"/>
        </w:rPr>
        <w:t>subdate</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67AD27"/>
          <w:sz w:val="16"/>
          <w:szCs w:val="16"/>
          <w:highlight w:val="white"/>
        </w:rPr>
        <w:t>'2012-11-30'</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b/>
          <w:bCs/>
          <w:color w:val="0000FF"/>
          <w:sz w:val="16"/>
          <w:szCs w:val="16"/>
          <w:highlight w:val="white"/>
        </w:rPr>
        <w:t>interval</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color w:val="FF8000"/>
          <w:sz w:val="16"/>
          <w:szCs w:val="16"/>
          <w:highlight w:val="white"/>
        </w:rPr>
        <w:t>2</w:t>
      </w:r>
      <w:r w:rsidR="000E1617" w:rsidRPr="00EC78B0">
        <w:rPr>
          <w:rFonts w:ascii="Courier New" w:hAnsi="Courier New" w:cs="Courier New"/>
          <w:color w:val="000000"/>
          <w:sz w:val="16"/>
          <w:szCs w:val="16"/>
          <w:highlight w:val="white"/>
        </w:rPr>
        <w:t xml:space="preserve"> </w:t>
      </w:r>
      <w:r w:rsidR="000E1617" w:rsidRPr="00EC78B0">
        <w:rPr>
          <w:rFonts w:ascii="Courier New" w:hAnsi="Courier New" w:cs="Courier New"/>
          <w:b/>
          <w:bCs/>
          <w:color w:val="0000FF"/>
          <w:sz w:val="16"/>
          <w:szCs w:val="16"/>
          <w:highlight w:val="white"/>
        </w:rPr>
        <w:t>year</w:t>
      </w:r>
      <w:r w:rsidR="000E1617" w:rsidRPr="00EC78B0">
        <w:rPr>
          <w:rFonts w:ascii="Courier New" w:hAnsi="Courier New" w:cs="Courier New"/>
          <w:b/>
          <w:bCs/>
          <w:color w:val="000080"/>
          <w:sz w:val="16"/>
          <w:szCs w:val="16"/>
          <w:highlight w:val="white"/>
        </w:rPr>
        <w:t>);</w:t>
      </w:r>
    </w:p>
    <w:p w:rsidR="00FC75C7" w:rsidRDefault="00FC75C7" w:rsidP="00EC78B0">
      <w:pPr>
        <w:spacing w:after="0"/>
        <w:rPr>
          <w:rFonts w:ascii="Courier New" w:hAnsi="Courier New" w:cs="Courier New"/>
          <w:b/>
          <w:bCs/>
          <w:color w:val="0000FF"/>
          <w:sz w:val="16"/>
          <w:szCs w:val="16"/>
          <w:highlight w:val="white"/>
        </w:rPr>
      </w:pPr>
    </w:p>
    <w:p w:rsidR="00EC78B0" w:rsidRDefault="00EC78B0" w:rsidP="00EC78B0">
      <w:pPr>
        <w:spacing w:after="0"/>
        <w:rPr>
          <w:rFonts w:ascii="Courier New" w:hAnsi="Courier New" w:cs="Courier New"/>
          <w:color w:val="00000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datediff</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'2012-12-30'</w:t>
      </w:r>
      <w:r w:rsidR="000E1617">
        <w:rPr>
          <w:rFonts w:ascii="Courier New" w:hAnsi="Courier New" w:cs="Courier New"/>
          <w:b/>
          <w:bCs/>
          <w:color w:val="000080"/>
          <w:sz w:val="16"/>
          <w:szCs w:val="16"/>
          <w:highlight w:val="white"/>
        </w:rPr>
        <w:t>),</w:t>
      </w:r>
      <w:r>
        <w:rPr>
          <w:rFonts w:ascii="Courier New" w:hAnsi="Courier New" w:cs="Courier New"/>
          <w:b/>
          <w:bCs/>
          <w:color w:val="0000FF"/>
          <w:sz w:val="16"/>
          <w:szCs w:val="16"/>
          <w:highlight w:val="white"/>
        </w:rPr>
        <w:t xml:space="preserve"> t</w:t>
      </w:r>
      <w:r w:rsidRPr="00EC78B0">
        <w:rPr>
          <w:rFonts w:ascii="Courier New" w:hAnsi="Courier New" w:cs="Courier New"/>
          <w:b/>
          <w:bCs/>
          <w:color w:val="0000FF"/>
          <w:sz w:val="16"/>
          <w:szCs w:val="16"/>
          <w:highlight w:val="white"/>
        </w:rPr>
        <w:t>imestampdiff</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year</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'2012-12-30'</w:t>
      </w:r>
      <w:r w:rsidRPr="00EC78B0">
        <w:rPr>
          <w:rFonts w:ascii="Courier New" w:hAnsi="Courier New" w:cs="Courier New"/>
          <w:b/>
          <w:bCs/>
          <w:color w:val="000080"/>
          <w:sz w:val="16"/>
          <w:szCs w:val="16"/>
          <w:highlight w:val="white"/>
        </w:rPr>
        <w:t>,</w:t>
      </w:r>
      <w:r w:rsidRPr="000E1617">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p>
    <w:p w:rsidR="00FC75C7" w:rsidRDefault="00FC75C7" w:rsidP="002964A8">
      <w:pPr>
        <w:pStyle w:val="n5"/>
      </w:pPr>
    </w:p>
    <w:p w:rsidR="0023681D" w:rsidRDefault="00F82E42" w:rsidP="002964A8">
      <w:pPr>
        <w:pStyle w:val="n5"/>
      </w:pPr>
      <w:bookmarkStart w:id="40" w:name="_Toc31753110"/>
      <w:r>
        <w:t>Formato de saída para</w:t>
      </w:r>
      <w:r w:rsidR="002964A8">
        <w:t xml:space="preserve"> datos tipo data e hora</w:t>
      </w:r>
      <w:bookmarkEnd w:id="40"/>
    </w:p>
    <w:p w:rsidR="002964A8" w:rsidRDefault="002964A8" w:rsidP="002964A8">
      <w:pPr>
        <w:pStyle w:val="p1"/>
      </w:pPr>
      <w:r w:rsidRPr="002964A8">
        <w:t>DATE_FORMAT</w:t>
      </w:r>
    </w:p>
    <w:p w:rsidR="002964A8" w:rsidRDefault="002964A8" w:rsidP="002964A8">
      <w:pPr>
        <w:ind w:left="1191" w:firstLine="0"/>
      </w:pPr>
      <w:r w:rsidRPr="002964A8">
        <w:t>Aplica un formato</w:t>
      </w:r>
      <w:r w:rsidR="007F40D1">
        <w:t xml:space="preserve"> de saída</w:t>
      </w:r>
      <w:r w:rsidRPr="002964A8">
        <w:t xml:space="preserve"> a unha expresión tipo data</w:t>
      </w:r>
      <w:r w:rsidR="007F40D1">
        <w:t>, ou tipo data e hora</w:t>
      </w:r>
      <w:r w:rsidRPr="002964A8">
        <w:t>.</w:t>
      </w:r>
      <w:r>
        <w:t xml:space="preserve"> </w:t>
      </w:r>
      <w:r w:rsidRPr="002964A8">
        <w:t>Sintaxe:</w:t>
      </w:r>
    </w:p>
    <w:p w:rsidR="002964A8" w:rsidRDefault="002964A8" w:rsidP="007F40D1">
      <w:pPr>
        <w:pStyle w:val="Codigo"/>
      </w:pPr>
      <w:r>
        <w:t>D</w:t>
      </w:r>
      <w:r w:rsidRPr="002964A8">
        <w:t xml:space="preserve">ATE_FORMAT(data, </w:t>
      </w:r>
      <w:r w:rsidR="007F40D1">
        <w:t>'</w:t>
      </w:r>
      <w:r w:rsidRPr="002964A8">
        <w:t>ca</w:t>
      </w:r>
      <w:r w:rsidR="007F40D1">
        <w:t>dea_de_formato'</w:t>
      </w:r>
      <w:r w:rsidRPr="002964A8">
        <w:t>)</w:t>
      </w:r>
    </w:p>
    <w:p w:rsidR="00FC75C7" w:rsidRDefault="00FC75C7" w:rsidP="007D55BD">
      <w:pPr>
        <w:pStyle w:val="sp11"/>
      </w:pPr>
    </w:p>
    <w:p w:rsidR="007D55BD" w:rsidRDefault="007D55BD" w:rsidP="007D55BD">
      <w:pPr>
        <w:pStyle w:val="sp11"/>
      </w:pPr>
      <w:r>
        <w:t>A cadea de formato representa a forma en que vai a mostrar a data. Dentro da cadea pódese poñer calquera carácter que será mostrado tal e como aparece na cadea de formato, e ademais, pode levar o carácter % que engade un significado especial a algúns carácteres. Algunhas combinacións de carácteres especiais permitidas</w:t>
      </w:r>
      <w:r w:rsidR="00D75FAE">
        <w:t xml:space="preserve"> son</w:t>
      </w:r>
      <w:r>
        <w:t xml:space="preserve">: </w:t>
      </w:r>
    </w:p>
    <w:p w:rsidR="00FC75C7" w:rsidRDefault="00FC75C7" w:rsidP="007D55BD">
      <w:pPr>
        <w:pStyle w:val="sp11"/>
      </w:pPr>
    </w:p>
    <w:p w:rsidR="00FC75C7" w:rsidRDefault="00FC75C7" w:rsidP="007D55BD">
      <w:pPr>
        <w:pStyle w:val="sp11"/>
      </w:pPr>
    </w:p>
    <w:p w:rsidR="00FC75C7" w:rsidRDefault="00FC75C7" w:rsidP="007D55BD">
      <w:pPr>
        <w:pStyle w:val="sp11"/>
      </w:pPr>
    </w:p>
    <w:tbl>
      <w:tblPr>
        <w:tblStyle w:val="Tablaconcuadrcula"/>
        <w:tblW w:w="0" w:type="auto"/>
        <w:jc w:val="center"/>
        <w:tblInd w:w="0" w:type="dxa"/>
        <w:tblLook w:val="04A0" w:firstRow="1" w:lastRow="0" w:firstColumn="1" w:lastColumn="0" w:noHBand="0" w:noVBand="1"/>
      </w:tblPr>
      <w:tblGrid>
        <w:gridCol w:w="567"/>
        <w:gridCol w:w="5018"/>
      </w:tblGrid>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lastRenderedPageBreak/>
              <w:t>%d</w:t>
            </w:r>
          </w:p>
        </w:tc>
        <w:tc>
          <w:tcPr>
            <w:tcW w:w="5018" w:type="dxa"/>
          </w:tcPr>
          <w:p w:rsidR="00A536F2" w:rsidRPr="00FC75C7" w:rsidRDefault="00A536F2" w:rsidP="003B7861">
            <w:pPr>
              <w:pStyle w:val="tt1"/>
              <w:rPr>
                <w:sz w:val="20"/>
                <w:szCs w:val="20"/>
              </w:rPr>
            </w:pPr>
            <w:r w:rsidRPr="00FC75C7">
              <w:rPr>
                <w:sz w:val="20"/>
              </w:rPr>
              <w:t>Día do mes, con dous díxitos (entre 01 e 31)</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%a</w:t>
            </w:r>
          </w:p>
        </w:tc>
        <w:tc>
          <w:tcPr>
            <w:tcW w:w="5018" w:type="dxa"/>
          </w:tcPr>
          <w:p w:rsidR="00A536F2" w:rsidRPr="00FC75C7" w:rsidRDefault="00A536F2" w:rsidP="003B7861">
            <w:pPr>
              <w:pStyle w:val="tt1"/>
              <w:rPr>
                <w:sz w:val="20"/>
                <w:szCs w:val="20"/>
              </w:rPr>
            </w:pPr>
            <w:r w:rsidRPr="00FC75C7">
              <w:rPr>
                <w:sz w:val="20"/>
              </w:rPr>
              <w:t>Abreviatura do nome do día da semana (en inglés: Sun...Sat)</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%W</w:t>
            </w:r>
          </w:p>
        </w:tc>
        <w:tc>
          <w:tcPr>
            <w:tcW w:w="5018" w:type="dxa"/>
          </w:tcPr>
          <w:p w:rsidR="00A536F2" w:rsidRPr="00FC75C7" w:rsidRDefault="00A536F2" w:rsidP="003B7861">
            <w:pPr>
              <w:pStyle w:val="tt1"/>
              <w:rPr>
                <w:sz w:val="20"/>
              </w:rPr>
            </w:pPr>
            <w:r w:rsidRPr="00FC75C7">
              <w:rPr>
                <w:sz w:val="20"/>
              </w:rPr>
              <w:t>Nome do día da semana (en inglés: Sunday...Saturday)</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%w</w:t>
            </w:r>
          </w:p>
        </w:tc>
        <w:tc>
          <w:tcPr>
            <w:tcW w:w="5018" w:type="dxa"/>
          </w:tcPr>
          <w:p w:rsidR="00A536F2" w:rsidRPr="00FC75C7" w:rsidRDefault="00A536F2" w:rsidP="003B7861">
            <w:pPr>
              <w:pStyle w:val="tt1"/>
              <w:rPr>
                <w:sz w:val="20"/>
              </w:rPr>
            </w:pPr>
            <w:r w:rsidRPr="00FC75C7">
              <w:rPr>
                <w:sz w:val="20"/>
              </w:rPr>
              <w:t>Día da semana en cifras (0 = domingo ... 6 = sábado)</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%m</w:t>
            </w:r>
          </w:p>
        </w:tc>
        <w:tc>
          <w:tcPr>
            <w:tcW w:w="5018" w:type="dxa"/>
          </w:tcPr>
          <w:p w:rsidR="00A536F2" w:rsidRPr="00FC75C7" w:rsidRDefault="00A536F2" w:rsidP="003B7861">
            <w:pPr>
              <w:pStyle w:val="tt1"/>
              <w:rPr>
                <w:sz w:val="20"/>
                <w:szCs w:val="20"/>
              </w:rPr>
            </w:pPr>
            <w:r w:rsidRPr="00FC75C7">
              <w:rPr>
                <w:sz w:val="20"/>
              </w:rPr>
              <w:t>Mes, con dous díxitos (entre 01 e 12)</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%b</w:t>
            </w:r>
          </w:p>
        </w:tc>
        <w:tc>
          <w:tcPr>
            <w:tcW w:w="5018" w:type="dxa"/>
          </w:tcPr>
          <w:p w:rsidR="00A536F2" w:rsidRPr="00FC75C7" w:rsidRDefault="00A536F2" w:rsidP="003B7861">
            <w:pPr>
              <w:pStyle w:val="tt1"/>
              <w:rPr>
                <w:sz w:val="20"/>
                <w:szCs w:val="20"/>
              </w:rPr>
            </w:pPr>
            <w:r w:rsidRPr="00FC75C7">
              <w:rPr>
                <w:sz w:val="20"/>
              </w:rPr>
              <w:t>Abreviatura do nome do mes (en inglés: Jan...Dec)</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%M</w:t>
            </w:r>
          </w:p>
        </w:tc>
        <w:tc>
          <w:tcPr>
            <w:tcW w:w="5018" w:type="dxa"/>
          </w:tcPr>
          <w:p w:rsidR="00A536F2" w:rsidRPr="00FC75C7" w:rsidRDefault="00A536F2" w:rsidP="003B7861">
            <w:pPr>
              <w:pStyle w:val="tt1"/>
              <w:rPr>
                <w:sz w:val="20"/>
              </w:rPr>
            </w:pPr>
            <w:r w:rsidRPr="00FC75C7">
              <w:rPr>
                <w:sz w:val="20"/>
              </w:rPr>
              <w:t>Nome do mes (en inglés: January...December)</w:t>
            </w:r>
          </w:p>
        </w:tc>
      </w:tr>
      <w:tr w:rsidR="00A536F2" w:rsidRPr="00FC75C7" w:rsidTr="00FC75C7">
        <w:trPr>
          <w:jc w:val="center"/>
        </w:trPr>
        <w:tc>
          <w:tcPr>
            <w:tcW w:w="567" w:type="dxa"/>
            <w:shd w:val="clear" w:color="auto" w:fill="F2F2F2" w:themeFill="background1" w:themeFillShade="F2"/>
          </w:tcPr>
          <w:p w:rsidR="00A536F2" w:rsidRPr="00FC75C7" w:rsidRDefault="00A536F2" w:rsidP="007D55BD">
            <w:pPr>
              <w:pStyle w:val="tt1cn"/>
              <w:rPr>
                <w:b w:val="0"/>
                <w:sz w:val="20"/>
              </w:rPr>
            </w:pPr>
            <w:r w:rsidRPr="00FC75C7">
              <w:rPr>
                <w:b w:val="0"/>
                <w:sz w:val="20"/>
              </w:rPr>
              <w:t>%y</w:t>
            </w:r>
          </w:p>
        </w:tc>
        <w:tc>
          <w:tcPr>
            <w:tcW w:w="5018" w:type="dxa"/>
          </w:tcPr>
          <w:p w:rsidR="00A536F2" w:rsidRPr="00FC75C7" w:rsidRDefault="00A536F2" w:rsidP="007D55BD">
            <w:pPr>
              <w:pStyle w:val="tt1"/>
              <w:rPr>
                <w:sz w:val="20"/>
                <w:szCs w:val="20"/>
              </w:rPr>
            </w:pPr>
            <w:r w:rsidRPr="00FC75C7">
              <w:rPr>
                <w:sz w:val="20"/>
              </w:rPr>
              <w:t>Ano, con dous díxitos</w:t>
            </w:r>
          </w:p>
        </w:tc>
      </w:tr>
      <w:tr w:rsidR="00A536F2" w:rsidRPr="00FC75C7" w:rsidTr="00FC75C7">
        <w:trPr>
          <w:jc w:val="center"/>
        </w:trPr>
        <w:tc>
          <w:tcPr>
            <w:tcW w:w="567" w:type="dxa"/>
            <w:shd w:val="clear" w:color="auto" w:fill="F2F2F2" w:themeFill="background1" w:themeFillShade="F2"/>
          </w:tcPr>
          <w:p w:rsidR="00A536F2" w:rsidRPr="00FC75C7" w:rsidRDefault="00A536F2" w:rsidP="007D55BD">
            <w:pPr>
              <w:pStyle w:val="tt1cn"/>
              <w:rPr>
                <w:b w:val="0"/>
                <w:sz w:val="20"/>
              </w:rPr>
            </w:pPr>
            <w:r w:rsidRPr="00FC75C7">
              <w:rPr>
                <w:b w:val="0"/>
                <w:sz w:val="20"/>
              </w:rPr>
              <w:t>%Y</w:t>
            </w:r>
          </w:p>
        </w:tc>
        <w:tc>
          <w:tcPr>
            <w:tcW w:w="5018" w:type="dxa"/>
          </w:tcPr>
          <w:p w:rsidR="00A536F2" w:rsidRPr="00FC75C7" w:rsidRDefault="00A536F2" w:rsidP="007D55BD">
            <w:pPr>
              <w:pStyle w:val="tt1"/>
              <w:rPr>
                <w:sz w:val="20"/>
                <w:szCs w:val="20"/>
              </w:rPr>
            </w:pPr>
            <w:r w:rsidRPr="00FC75C7">
              <w:rPr>
                <w:sz w:val="20"/>
              </w:rPr>
              <w:t>Ano, con catro díxitos</w:t>
            </w:r>
          </w:p>
        </w:tc>
      </w:tr>
      <w:tr w:rsidR="00A536F2" w:rsidRPr="00FC75C7" w:rsidTr="00FC75C7">
        <w:trPr>
          <w:jc w:val="center"/>
        </w:trPr>
        <w:tc>
          <w:tcPr>
            <w:tcW w:w="567" w:type="dxa"/>
            <w:shd w:val="clear" w:color="auto" w:fill="F2F2F2" w:themeFill="background1" w:themeFillShade="F2"/>
          </w:tcPr>
          <w:p w:rsidR="00A536F2" w:rsidRPr="00FC75C7" w:rsidRDefault="00A536F2" w:rsidP="007D55BD">
            <w:pPr>
              <w:pStyle w:val="tt1cn"/>
              <w:rPr>
                <w:b w:val="0"/>
                <w:sz w:val="20"/>
              </w:rPr>
            </w:pPr>
            <w:r w:rsidRPr="00FC75C7">
              <w:rPr>
                <w:b w:val="0"/>
                <w:sz w:val="20"/>
              </w:rPr>
              <w:t>%h</w:t>
            </w:r>
          </w:p>
        </w:tc>
        <w:tc>
          <w:tcPr>
            <w:tcW w:w="5018" w:type="dxa"/>
          </w:tcPr>
          <w:p w:rsidR="00A536F2" w:rsidRPr="00FC75C7" w:rsidRDefault="00A536F2" w:rsidP="007D55BD">
            <w:pPr>
              <w:pStyle w:val="tt1"/>
              <w:rPr>
                <w:sz w:val="20"/>
                <w:szCs w:val="20"/>
              </w:rPr>
            </w:pPr>
            <w:r w:rsidRPr="00FC75C7">
              <w:rPr>
                <w:sz w:val="20"/>
              </w:rPr>
              <w:t>Hora, con dous díxitos (entre 01 e 12)</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%H</w:t>
            </w:r>
          </w:p>
        </w:tc>
        <w:tc>
          <w:tcPr>
            <w:tcW w:w="5018" w:type="dxa"/>
          </w:tcPr>
          <w:p w:rsidR="00A536F2" w:rsidRPr="00FC75C7" w:rsidRDefault="00A536F2" w:rsidP="003B7861">
            <w:pPr>
              <w:pStyle w:val="tt1"/>
              <w:rPr>
                <w:sz w:val="20"/>
                <w:szCs w:val="20"/>
              </w:rPr>
            </w:pPr>
            <w:r w:rsidRPr="00FC75C7">
              <w:rPr>
                <w:sz w:val="20"/>
              </w:rPr>
              <w:t>Hora, con dous díxitos (entre 00 e 23)</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%i</w:t>
            </w:r>
          </w:p>
        </w:tc>
        <w:tc>
          <w:tcPr>
            <w:tcW w:w="5018" w:type="dxa"/>
          </w:tcPr>
          <w:p w:rsidR="00A536F2" w:rsidRPr="00FC75C7" w:rsidRDefault="00A536F2" w:rsidP="003B7861">
            <w:pPr>
              <w:pStyle w:val="tt1"/>
              <w:rPr>
                <w:sz w:val="20"/>
                <w:szCs w:val="20"/>
              </w:rPr>
            </w:pPr>
            <w:r w:rsidRPr="00FC75C7">
              <w:rPr>
                <w:sz w:val="20"/>
              </w:rPr>
              <w:t>Minutos, con dous díxitos (entre 00 e 59)</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%s</w:t>
            </w:r>
          </w:p>
        </w:tc>
        <w:tc>
          <w:tcPr>
            <w:tcW w:w="5018" w:type="dxa"/>
          </w:tcPr>
          <w:p w:rsidR="00A536F2" w:rsidRPr="00FC75C7" w:rsidRDefault="00A536F2" w:rsidP="008A2A24">
            <w:pPr>
              <w:pStyle w:val="tt1"/>
              <w:rPr>
                <w:sz w:val="20"/>
                <w:szCs w:val="20"/>
              </w:rPr>
            </w:pPr>
            <w:r w:rsidRPr="00FC75C7">
              <w:rPr>
                <w:sz w:val="20"/>
              </w:rPr>
              <w:t>Segundos, con dous díxitos (entre 0</w:t>
            </w:r>
            <w:r w:rsidR="008A2A24" w:rsidRPr="00FC75C7">
              <w:rPr>
                <w:sz w:val="20"/>
              </w:rPr>
              <w:t>0</w:t>
            </w:r>
            <w:r w:rsidRPr="00FC75C7">
              <w:rPr>
                <w:sz w:val="20"/>
              </w:rPr>
              <w:t xml:space="preserve"> e 59)</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%r</w:t>
            </w:r>
          </w:p>
        </w:tc>
        <w:tc>
          <w:tcPr>
            <w:tcW w:w="5018" w:type="dxa"/>
          </w:tcPr>
          <w:p w:rsidR="00A536F2" w:rsidRPr="00FC75C7" w:rsidRDefault="00A536F2" w:rsidP="003B7861">
            <w:pPr>
              <w:pStyle w:val="tt1"/>
              <w:rPr>
                <w:sz w:val="20"/>
              </w:rPr>
            </w:pPr>
            <w:r w:rsidRPr="00FC75C7">
              <w:rPr>
                <w:sz w:val="20"/>
              </w:rPr>
              <w:t>Hora con formato 12 horas (hh:mm:ss), seguido de AM ou PM</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%p</w:t>
            </w:r>
          </w:p>
        </w:tc>
        <w:tc>
          <w:tcPr>
            <w:tcW w:w="5018" w:type="dxa"/>
          </w:tcPr>
          <w:p w:rsidR="00A536F2" w:rsidRPr="00FC75C7" w:rsidRDefault="00A536F2" w:rsidP="003B7861">
            <w:pPr>
              <w:pStyle w:val="tt1"/>
              <w:rPr>
                <w:sz w:val="20"/>
              </w:rPr>
            </w:pPr>
            <w:r w:rsidRPr="00FC75C7">
              <w:rPr>
                <w:sz w:val="20"/>
              </w:rPr>
              <w:t>AM ou PM</w:t>
            </w:r>
          </w:p>
        </w:tc>
      </w:tr>
      <w:tr w:rsidR="00A536F2" w:rsidRPr="00FC75C7" w:rsidTr="00FC75C7">
        <w:trPr>
          <w:jc w:val="center"/>
        </w:trPr>
        <w:tc>
          <w:tcPr>
            <w:tcW w:w="567" w:type="dxa"/>
            <w:shd w:val="clear" w:color="auto" w:fill="F2F2F2" w:themeFill="background1" w:themeFillShade="F2"/>
          </w:tcPr>
          <w:p w:rsidR="00A536F2" w:rsidRPr="00FC75C7" w:rsidRDefault="00A536F2" w:rsidP="003B7861">
            <w:pPr>
              <w:pStyle w:val="tt1cn"/>
              <w:rPr>
                <w:b w:val="0"/>
                <w:sz w:val="20"/>
              </w:rPr>
            </w:pPr>
            <w:r w:rsidRPr="00FC75C7">
              <w:rPr>
                <w:b w:val="0"/>
                <w:sz w:val="20"/>
              </w:rPr>
              <w:t>%%</w:t>
            </w:r>
          </w:p>
        </w:tc>
        <w:tc>
          <w:tcPr>
            <w:tcW w:w="5018" w:type="dxa"/>
          </w:tcPr>
          <w:p w:rsidR="00A536F2" w:rsidRPr="00FC75C7" w:rsidRDefault="00A536F2" w:rsidP="003B7861">
            <w:pPr>
              <w:pStyle w:val="tt1"/>
              <w:rPr>
                <w:sz w:val="20"/>
              </w:rPr>
            </w:pPr>
            <w:r w:rsidRPr="00FC75C7">
              <w:rPr>
                <w:sz w:val="20"/>
              </w:rPr>
              <w:t>Mostra o literal %</w:t>
            </w:r>
          </w:p>
        </w:tc>
      </w:tr>
    </w:tbl>
    <w:p w:rsidR="00FC75C7" w:rsidRDefault="00FC75C7" w:rsidP="007D55BD">
      <w:pPr>
        <w:pStyle w:val="sp11"/>
      </w:pPr>
    </w:p>
    <w:p w:rsidR="00F82E42" w:rsidRDefault="007D55BD" w:rsidP="007D55BD">
      <w:pPr>
        <w:pStyle w:val="sp11"/>
      </w:pPr>
      <w:r>
        <w:t xml:space="preserve">As </w:t>
      </w:r>
      <w:r w:rsidR="008A2A24">
        <w:t>sete</w:t>
      </w:r>
      <w:r>
        <w:t xml:space="preserve"> última</w:t>
      </w:r>
      <w:r w:rsidR="00574E14">
        <w:t xml:space="preserve">s </w:t>
      </w:r>
      <w:r>
        <w:t xml:space="preserve">combinacións de </w:t>
      </w:r>
      <w:r w:rsidR="00574E14">
        <w:t>cará</w:t>
      </w:r>
      <w:r w:rsidR="00F82E42" w:rsidRPr="0023681D">
        <w:t>cteres desta lista tamén poden ser utilizados coa funció</w:t>
      </w:r>
      <w:r>
        <w:t>n TIME_FORMAT.</w:t>
      </w:r>
    </w:p>
    <w:p w:rsidR="00FC75C7" w:rsidRPr="0023681D" w:rsidRDefault="00FC75C7" w:rsidP="007D55BD">
      <w:pPr>
        <w:pStyle w:val="sp11"/>
        <w:rPr>
          <w:sz w:val="20"/>
          <w:szCs w:val="20"/>
        </w:rPr>
      </w:pPr>
    </w:p>
    <w:p w:rsidR="00574E14" w:rsidRPr="006D4BB7" w:rsidRDefault="00574E14" w:rsidP="00574E14">
      <w:pPr>
        <w:pStyle w:val="p1"/>
      </w:pPr>
      <w:r w:rsidRPr="006D4BB7">
        <w:t>TIME_FORMAT</w:t>
      </w:r>
    </w:p>
    <w:p w:rsidR="00574E14" w:rsidRPr="006D4BB7" w:rsidRDefault="00574E14" w:rsidP="00574E14">
      <w:pPr>
        <w:ind w:left="1191" w:firstLine="0"/>
      </w:pPr>
      <w:r w:rsidRPr="006D4BB7">
        <w:t xml:space="preserve">Aplica un formato a unha expresión tipo </w:t>
      </w:r>
      <w:r w:rsidR="006D4BB7">
        <w:t>hora</w:t>
      </w:r>
      <w:r w:rsidRPr="006D4BB7">
        <w:t>.</w:t>
      </w:r>
      <w:r w:rsidR="006D4BB7">
        <w:t xml:space="preserve"> Funciona igual que DATE_FORMAT, pero s</w:t>
      </w:r>
      <w:r w:rsidR="000E1617">
        <w:t>ó pode levar a</w:t>
      </w:r>
      <w:r w:rsidR="006D4BB7">
        <w:t xml:space="preserve">s combinacións especiais de formato para horas, minutos, segundos e microsegundos. </w:t>
      </w:r>
      <w:r w:rsidRPr="006D4BB7">
        <w:t xml:space="preserve"> Sintaxe:</w:t>
      </w:r>
    </w:p>
    <w:p w:rsidR="00574E14" w:rsidRDefault="00574E14" w:rsidP="008A2A24">
      <w:pPr>
        <w:pStyle w:val="Codigo"/>
      </w:pPr>
      <w:r w:rsidRPr="006D4BB7">
        <w:t>TIME_FORMAT(</w:t>
      </w:r>
      <w:r w:rsidR="000E1617">
        <w:t>hora</w:t>
      </w:r>
      <w:r w:rsidRPr="006D4BB7">
        <w:t>, “cadea_de_formato”)</w:t>
      </w:r>
    </w:p>
    <w:p w:rsidR="00FC75C7" w:rsidRPr="006D4BB7" w:rsidRDefault="00FC75C7" w:rsidP="008A2A24">
      <w:pPr>
        <w:pStyle w:val="Codigo"/>
      </w:pPr>
    </w:p>
    <w:p w:rsidR="002964A8" w:rsidRPr="002964A8" w:rsidRDefault="002964A8" w:rsidP="002964A8">
      <w:pPr>
        <w:pStyle w:val="p1"/>
      </w:pPr>
      <w:r w:rsidRPr="002964A8">
        <w:t>DAY</w:t>
      </w:r>
      <w:r w:rsidR="0027795A">
        <w:t xml:space="preserve"> ou </w:t>
      </w:r>
      <w:r w:rsidR="0027795A" w:rsidRPr="002964A8">
        <w:t>DAYOFMONTH</w:t>
      </w:r>
    </w:p>
    <w:p w:rsidR="002964A8" w:rsidRPr="002964A8" w:rsidRDefault="0023681D" w:rsidP="002964A8">
      <w:pPr>
        <w:ind w:left="1191" w:firstLine="0"/>
      </w:pPr>
      <w:r w:rsidRPr="002964A8">
        <w:t xml:space="preserve">Devolve </w:t>
      </w:r>
      <w:r w:rsidR="008A2A24">
        <w:t xml:space="preserve">o </w:t>
      </w:r>
      <w:r w:rsidRPr="002964A8">
        <w:t>día do mes</w:t>
      </w:r>
      <w:r w:rsidR="004E3AB8" w:rsidRPr="004E3AB8">
        <w:t xml:space="preserve"> </w:t>
      </w:r>
      <w:r w:rsidR="004E3AB8" w:rsidRPr="002964A8">
        <w:t xml:space="preserve">da data </w:t>
      </w:r>
      <w:r w:rsidR="004E3AB8">
        <w:t>que se pasa como parámetro</w:t>
      </w:r>
      <w:r w:rsidR="0083549C">
        <w:t>, en número</w:t>
      </w:r>
      <w:r w:rsidRPr="002964A8">
        <w:t>.</w:t>
      </w:r>
      <w:r w:rsidR="002964A8" w:rsidRPr="002964A8">
        <w:t xml:space="preserve"> </w:t>
      </w:r>
      <w:r w:rsidRPr="002964A8">
        <w:t xml:space="preserve">Sintaxe: </w:t>
      </w:r>
    </w:p>
    <w:p w:rsidR="0023681D" w:rsidRDefault="0023681D" w:rsidP="002964A8">
      <w:pPr>
        <w:pStyle w:val="Codigo"/>
      </w:pPr>
      <w:r w:rsidRPr="002964A8">
        <w:t>DAY(data)</w:t>
      </w:r>
    </w:p>
    <w:p w:rsidR="0027795A" w:rsidRDefault="0027795A" w:rsidP="0027795A">
      <w:pPr>
        <w:pStyle w:val="Codigo"/>
      </w:pPr>
      <w:r w:rsidRPr="002964A8">
        <w:t>DAYOFMONTH(data)</w:t>
      </w:r>
    </w:p>
    <w:p w:rsidR="00FC75C7" w:rsidRPr="002964A8" w:rsidRDefault="00FC75C7" w:rsidP="0027795A">
      <w:pPr>
        <w:pStyle w:val="Codigo"/>
      </w:pPr>
    </w:p>
    <w:p w:rsidR="00F82E42" w:rsidRDefault="0023681D" w:rsidP="00F82E42">
      <w:pPr>
        <w:pStyle w:val="p1"/>
      </w:pPr>
      <w:r w:rsidRPr="00F82E42">
        <w:t>DAYOFWEEK</w:t>
      </w:r>
    </w:p>
    <w:p w:rsidR="00F82E42" w:rsidRDefault="0023681D" w:rsidP="00F82E42">
      <w:pPr>
        <w:pStyle w:val="sp11"/>
      </w:pPr>
      <w:r w:rsidRPr="00F82E42">
        <w:t xml:space="preserve">Devolve o </w:t>
      </w:r>
      <w:r w:rsidR="004E3AB8">
        <w:t xml:space="preserve">número de </w:t>
      </w:r>
      <w:r w:rsidRPr="00F82E42">
        <w:t>día da semana</w:t>
      </w:r>
      <w:r w:rsidR="004E3AB8">
        <w:t xml:space="preserve"> da data que se pasa como parámetro. Mostra valores numéricos</w:t>
      </w:r>
      <w:r w:rsidRPr="00F82E42">
        <w:t xml:space="preserve"> en</w:t>
      </w:r>
      <w:r w:rsidR="004E3AB8">
        <w:t>tre o 1 (</w:t>
      </w:r>
      <w:r w:rsidRPr="00F82E42">
        <w:t>para o domingo</w:t>
      </w:r>
      <w:r w:rsidR="004E3AB8">
        <w:t>)</w:t>
      </w:r>
      <w:r w:rsidR="008A2A24">
        <w:t xml:space="preserve"> </w:t>
      </w:r>
      <w:r w:rsidRPr="00F82E42">
        <w:t xml:space="preserve">e o 7 </w:t>
      </w:r>
      <w:r w:rsidR="004E3AB8">
        <w:t>(</w:t>
      </w:r>
      <w:r w:rsidRPr="00F82E42">
        <w:t>para o sábado</w:t>
      </w:r>
      <w:r w:rsidR="004E3AB8">
        <w:t>)</w:t>
      </w:r>
      <w:r w:rsidRPr="00F82E42">
        <w:t>.</w:t>
      </w:r>
      <w:r w:rsidR="00F82E42" w:rsidRPr="00F82E42">
        <w:t xml:space="preserve"> </w:t>
      </w:r>
      <w:r w:rsidRPr="00F82E42">
        <w:t xml:space="preserve">Sintaxe: </w:t>
      </w:r>
    </w:p>
    <w:p w:rsidR="0023681D" w:rsidRDefault="0023681D" w:rsidP="00F82E42">
      <w:pPr>
        <w:pStyle w:val="Codigo"/>
      </w:pPr>
      <w:r w:rsidRPr="00F82E42">
        <w:t>DAYOFWEEK(data)</w:t>
      </w:r>
    </w:p>
    <w:p w:rsidR="00FC75C7" w:rsidRPr="00F82E42" w:rsidRDefault="00FC75C7" w:rsidP="00F82E42">
      <w:pPr>
        <w:pStyle w:val="Codigo"/>
      </w:pPr>
    </w:p>
    <w:p w:rsidR="00F82E42" w:rsidRDefault="0023681D" w:rsidP="00F82E42">
      <w:pPr>
        <w:pStyle w:val="p1"/>
      </w:pPr>
      <w:r w:rsidRPr="00F82E42">
        <w:t>MONTH</w:t>
      </w:r>
    </w:p>
    <w:p w:rsidR="00F82E42" w:rsidRDefault="0023681D" w:rsidP="00F82E42">
      <w:pPr>
        <w:ind w:left="1191" w:firstLine="0"/>
      </w:pPr>
      <w:r w:rsidRPr="00F82E42">
        <w:t>Devolve o mes da data especificada.</w:t>
      </w:r>
      <w:r w:rsidR="00F82E42">
        <w:t xml:space="preserve"> </w:t>
      </w:r>
      <w:r w:rsidRPr="00F82E42">
        <w:t>Sintaxe:</w:t>
      </w:r>
    </w:p>
    <w:p w:rsidR="0023681D" w:rsidRDefault="0023681D" w:rsidP="00F82E42">
      <w:pPr>
        <w:pStyle w:val="Codigo"/>
      </w:pPr>
      <w:r w:rsidRPr="00F82E42">
        <w:t>MONTH(data)</w:t>
      </w:r>
    </w:p>
    <w:p w:rsidR="00FC75C7" w:rsidRPr="00F82E42" w:rsidRDefault="00FC75C7" w:rsidP="00F82E42">
      <w:pPr>
        <w:pStyle w:val="Codigo"/>
      </w:pPr>
    </w:p>
    <w:p w:rsidR="00F82E42" w:rsidRDefault="0023681D" w:rsidP="00F82E42">
      <w:pPr>
        <w:pStyle w:val="p1"/>
      </w:pPr>
      <w:r w:rsidRPr="00F82E42">
        <w:t>YEAR</w:t>
      </w:r>
    </w:p>
    <w:p w:rsidR="00F82E42" w:rsidRDefault="0023681D" w:rsidP="00F82E42">
      <w:pPr>
        <w:ind w:left="1191" w:firstLine="0"/>
      </w:pPr>
      <w:r w:rsidRPr="00F82E42">
        <w:t>Devolve o ano da data especificada.Sintaxe:</w:t>
      </w:r>
    </w:p>
    <w:p w:rsidR="0023681D" w:rsidRDefault="0023681D" w:rsidP="00F82E42">
      <w:pPr>
        <w:pStyle w:val="Codigo"/>
      </w:pPr>
      <w:r w:rsidRPr="00F82E42">
        <w:t>YEAR(data)</w:t>
      </w:r>
    </w:p>
    <w:p w:rsidR="0064186D" w:rsidRDefault="0064186D" w:rsidP="0064186D">
      <w:pPr>
        <w:pStyle w:val="tx1"/>
      </w:pPr>
      <w:r>
        <w:lastRenderedPageBreak/>
        <w:t>Exemplos:</w:t>
      </w: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000E1617">
        <w:rPr>
          <w:rFonts w:ascii="Courier New" w:hAnsi="Courier New" w:cs="Courier New"/>
          <w:b/>
          <w:bCs/>
          <w:color w:val="0000FF"/>
          <w:sz w:val="16"/>
          <w:szCs w:val="16"/>
          <w:highlight w:val="white"/>
        </w:rPr>
        <w:t>d</w:t>
      </w:r>
      <w:r w:rsidR="000E1617" w:rsidRPr="00EC78B0">
        <w:rPr>
          <w:rFonts w:ascii="Courier New" w:hAnsi="Courier New" w:cs="Courier New"/>
          <w:b/>
          <w:bCs/>
          <w:color w:val="0000FF"/>
          <w:sz w:val="16"/>
          <w:szCs w:val="16"/>
          <w:highlight w:val="white"/>
        </w:rPr>
        <w:t>ate_format</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curdate</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color w:val="67AD27"/>
          <w:sz w:val="16"/>
          <w:szCs w:val="16"/>
          <w:highlight w:val="white"/>
        </w:rPr>
        <w:t>'%d/%m/%Y'</w:t>
      </w:r>
      <w:r w:rsidR="000E1617" w:rsidRPr="00EC78B0">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w:t>
      </w:r>
      <w:r w:rsidR="000E1617"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time_format</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curtime</w:t>
      </w:r>
      <w:r w:rsidRPr="00EC78B0">
        <w:rPr>
          <w:rFonts w:ascii="Courier New" w:hAnsi="Courier New" w:cs="Courier New"/>
          <w:b/>
          <w:bCs/>
          <w:color w:val="000080"/>
          <w:sz w:val="16"/>
          <w:szCs w:val="16"/>
          <w:highlight w:val="white"/>
        </w:rPr>
        <w:t>(),</w:t>
      </w:r>
      <w:r w:rsidRPr="00EC78B0">
        <w:rPr>
          <w:rFonts w:ascii="Courier New" w:hAnsi="Courier New" w:cs="Courier New"/>
          <w:color w:val="67AD27"/>
          <w:sz w:val="16"/>
          <w:szCs w:val="16"/>
          <w:highlight w:val="white"/>
        </w:rPr>
        <w:t>'%r'</w:t>
      </w:r>
      <w:r w:rsidRPr="00EC78B0">
        <w:rPr>
          <w:rFonts w:ascii="Courier New" w:hAnsi="Courier New" w:cs="Courier New"/>
          <w:b/>
          <w:bCs/>
          <w:color w:val="000080"/>
          <w:sz w:val="16"/>
          <w:szCs w:val="16"/>
          <w:highlight w:val="white"/>
        </w:rPr>
        <w:t>);</w:t>
      </w:r>
    </w:p>
    <w:p w:rsidR="00FC75C7" w:rsidRDefault="00FC75C7" w:rsidP="00EC78B0">
      <w:pPr>
        <w:spacing w:after="0"/>
        <w:rPr>
          <w:rFonts w:ascii="Courier New" w:hAnsi="Courier New" w:cs="Courier New"/>
          <w:b/>
          <w:bCs/>
          <w:color w:val="0000FF"/>
          <w:sz w:val="16"/>
          <w:szCs w:val="16"/>
          <w:highlight w:val="white"/>
        </w:rPr>
      </w:pPr>
    </w:p>
    <w:p w:rsidR="00EC78B0" w:rsidRDefault="00EC78B0" w:rsidP="00EC78B0">
      <w:pPr>
        <w:spacing w:after="0"/>
        <w:rPr>
          <w:rFonts w:ascii="Courier New" w:hAnsi="Courier New" w:cs="Courier New"/>
          <w:b/>
          <w:bCs/>
          <w:color w:val="000080"/>
          <w:sz w:val="16"/>
          <w:szCs w:val="16"/>
          <w:highlight w:val="white"/>
        </w:rPr>
      </w:pPr>
      <w:r w:rsidRPr="00EC78B0">
        <w:rPr>
          <w:rFonts w:ascii="Courier New" w:hAnsi="Courier New" w:cs="Courier New"/>
          <w:b/>
          <w:bCs/>
          <w:color w:val="0000FF"/>
          <w:sz w:val="16"/>
          <w:szCs w:val="16"/>
          <w:highlight w:val="white"/>
        </w:rPr>
        <w:t>select</w:t>
      </w:r>
      <w:r w:rsidRPr="00EC78B0">
        <w:rPr>
          <w:rFonts w:ascii="Courier New" w:hAnsi="Courier New" w:cs="Courier New"/>
          <w:color w:val="000000"/>
          <w:sz w:val="16"/>
          <w:szCs w:val="16"/>
          <w:highlight w:val="white"/>
        </w:rPr>
        <w:t xml:space="preserve"> </w:t>
      </w:r>
      <w:r w:rsidRPr="00EC78B0">
        <w:rPr>
          <w:rFonts w:ascii="Courier New" w:hAnsi="Courier New" w:cs="Courier New"/>
          <w:b/>
          <w:bCs/>
          <w:color w:val="0000FF"/>
          <w:sz w:val="16"/>
          <w:szCs w:val="16"/>
          <w:highlight w:val="white"/>
        </w:rPr>
        <w:t>date_format</w:t>
      </w:r>
      <w:r w:rsidRPr="00EC78B0">
        <w:rPr>
          <w:rFonts w:ascii="Courier New" w:hAnsi="Courier New" w:cs="Courier New"/>
          <w:b/>
          <w:bCs/>
          <w:color w:val="000080"/>
          <w:sz w:val="16"/>
          <w:szCs w:val="16"/>
          <w:highlight w:val="white"/>
        </w:rPr>
        <w:t>(</w:t>
      </w:r>
      <w:r w:rsidRPr="00EC78B0">
        <w:rPr>
          <w:rFonts w:ascii="Courier New" w:hAnsi="Courier New" w:cs="Courier New"/>
          <w:b/>
          <w:bCs/>
          <w:color w:val="0000FF"/>
          <w:sz w:val="16"/>
          <w:szCs w:val="16"/>
          <w:highlight w:val="white"/>
        </w:rPr>
        <w:t>curdate</w:t>
      </w:r>
      <w:r w:rsidRPr="00EC78B0">
        <w:rPr>
          <w:rFonts w:ascii="Courier New" w:hAnsi="Courier New" w:cs="Courier New"/>
          <w:b/>
          <w:bCs/>
          <w:color w:val="000080"/>
          <w:sz w:val="16"/>
          <w:szCs w:val="16"/>
          <w:highlight w:val="white"/>
        </w:rPr>
        <w:t>(),</w:t>
      </w:r>
      <w:r w:rsidRPr="00EC78B0">
        <w:rPr>
          <w:rFonts w:ascii="Courier New" w:hAnsi="Courier New" w:cs="Courier New"/>
          <w:color w:val="000000"/>
          <w:sz w:val="16"/>
          <w:szCs w:val="16"/>
          <w:highlight w:val="white"/>
        </w:rPr>
        <w:t xml:space="preserve"> </w:t>
      </w:r>
      <w:r w:rsidRPr="00EC78B0">
        <w:rPr>
          <w:rFonts w:ascii="Courier New" w:hAnsi="Courier New" w:cs="Courier New"/>
          <w:color w:val="67AD27"/>
          <w:sz w:val="16"/>
          <w:szCs w:val="16"/>
          <w:highlight w:val="white"/>
        </w:rPr>
        <w:t>'Lugo a, %d de %m de %Y'</w:t>
      </w:r>
      <w:r>
        <w:rPr>
          <w:rFonts w:ascii="Courier New" w:hAnsi="Courier New" w:cs="Courier New"/>
          <w:b/>
          <w:bCs/>
          <w:color w:val="000080"/>
          <w:sz w:val="16"/>
          <w:szCs w:val="16"/>
          <w:highlight w:val="white"/>
        </w:rPr>
        <w:t>)</w:t>
      </w:r>
      <w:r w:rsidR="000E1617">
        <w:rPr>
          <w:rFonts w:ascii="Courier New" w:hAnsi="Courier New" w:cs="Courier New"/>
          <w:b/>
          <w:bCs/>
          <w:color w:val="000080"/>
          <w:sz w:val="16"/>
          <w:szCs w:val="16"/>
          <w:highlight w:val="white"/>
        </w:rPr>
        <w:t>,</w:t>
      </w:r>
      <w:r w:rsidR="000E1617" w:rsidRPr="000E1617">
        <w:rPr>
          <w:rFonts w:ascii="Courier New" w:hAnsi="Courier New" w:cs="Courier New"/>
          <w:b/>
          <w:bCs/>
          <w:color w:val="0000FF"/>
          <w:sz w:val="16"/>
          <w:szCs w:val="16"/>
          <w:highlight w:val="white"/>
        </w:rPr>
        <w:t xml:space="preserve"> </w:t>
      </w:r>
      <w:r w:rsidR="000E1617" w:rsidRPr="00EC78B0">
        <w:rPr>
          <w:rFonts w:ascii="Courier New" w:hAnsi="Courier New" w:cs="Courier New"/>
          <w:b/>
          <w:bCs/>
          <w:color w:val="0000FF"/>
          <w:sz w:val="16"/>
          <w:szCs w:val="16"/>
          <w:highlight w:val="white"/>
        </w:rPr>
        <w:t>year</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now</w:t>
      </w:r>
      <w:r w:rsidR="000E1617">
        <w:rPr>
          <w:rFonts w:ascii="Courier New" w:hAnsi="Courier New" w:cs="Courier New"/>
          <w:b/>
          <w:bCs/>
          <w:color w:val="000080"/>
          <w:sz w:val="16"/>
          <w:szCs w:val="16"/>
          <w:highlight w:val="white"/>
        </w:rPr>
        <w:t xml:space="preserve">()), </w:t>
      </w:r>
      <w:r w:rsidR="000E1617">
        <w:rPr>
          <w:rFonts w:ascii="Courier New" w:hAnsi="Courier New" w:cs="Courier New"/>
          <w:b/>
          <w:bCs/>
          <w:color w:val="0000FF"/>
          <w:sz w:val="16"/>
          <w:szCs w:val="16"/>
          <w:highlight w:val="white"/>
        </w:rPr>
        <w:t>month</w:t>
      </w:r>
      <w:r w:rsidR="000E1617" w:rsidRPr="00EC78B0">
        <w:rPr>
          <w:rFonts w:ascii="Courier New" w:hAnsi="Courier New" w:cs="Courier New"/>
          <w:b/>
          <w:bCs/>
          <w:color w:val="000080"/>
          <w:sz w:val="16"/>
          <w:szCs w:val="16"/>
          <w:highlight w:val="white"/>
        </w:rPr>
        <w:t>(</w:t>
      </w:r>
      <w:r w:rsidR="000E1617" w:rsidRPr="00EC78B0">
        <w:rPr>
          <w:rFonts w:ascii="Courier New" w:hAnsi="Courier New" w:cs="Courier New"/>
          <w:b/>
          <w:bCs/>
          <w:color w:val="0000FF"/>
          <w:sz w:val="16"/>
          <w:szCs w:val="16"/>
          <w:highlight w:val="white"/>
        </w:rPr>
        <w:t>now</w:t>
      </w:r>
      <w:r w:rsidR="000E1617" w:rsidRPr="00EC78B0">
        <w:rPr>
          <w:rFonts w:ascii="Courier New" w:hAnsi="Courier New" w:cs="Courier New"/>
          <w:b/>
          <w:bCs/>
          <w:color w:val="000080"/>
          <w:sz w:val="16"/>
          <w:szCs w:val="16"/>
          <w:highlight w:val="white"/>
        </w:rPr>
        <w:t>());</w:t>
      </w:r>
    </w:p>
    <w:p w:rsidR="0023681D" w:rsidRPr="0023681D" w:rsidRDefault="0023681D" w:rsidP="00FC75C7">
      <w:pPr>
        <w:pStyle w:val="n3"/>
      </w:pPr>
      <w:bookmarkStart w:id="41" w:name="__RefHeading__60853_2017338258"/>
      <w:bookmarkStart w:id="42" w:name="_Toc31753111"/>
      <w:bookmarkEnd w:id="41"/>
      <w:r>
        <w:t>Funcións de cadeas de cará</w:t>
      </w:r>
      <w:r w:rsidRPr="0023681D">
        <w:t>cteres</w:t>
      </w:r>
      <w:bookmarkEnd w:id="42"/>
    </w:p>
    <w:p w:rsidR="002C4956" w:rsidRDefault="002C4956" w:rsidP="00DF3B87">
      <w:pPr>
        <w:pStyle w:val="p1"/>
      </w:pPr>
      <w:r>
        <w:t>ASCII</w:t>
      </w:r>
    </w:p>
    <w:p w:rsidR="002C4956" w:rsidRDefault="0023681D" w:rsidP="002C4956">
      <w:pPr>
        <w:ind w:left="1191" w:firstLine="0"/>
      </w:pPr>
      <w:r w:rsidRPr="002C4956">
        <w:t>Devolve o código ASCII do primeiro carácter dunha cadea</w:t>
      </w:r>
      <w:r w:rsidR="002C4956">
        <w:t xml:space="preserve">. </w:t>
      </w:r>
      <w:r w:rsidRPr="002C4956">
        <w:t xml:space="preserve">Sintaxe: </w:t>
      </w:r>
    </w:p>
    <w:p w:rsidR="0023681D" w:rsidRDefault="0023681D" w:rsidP="00DF3B87">
      <w:pPr>
        <w:pStyle w:val="Codigo"/>
      </w:pPr>
      <w:r w:rsidRPr="002C4956">
        <w:t>ASCII(cadea)</w:t>
      </w:r>
    </w:p>
    <w:p w:rsidR="00D844DB" w:rsidRPr="002C4956" w:rsidRDefault="00D844DB" w:rsidP="00DF3B87">
      <w:pPr>
        <w:pStyle w:val="Codigo"/>
      </w:pPr>
    </w:p>
    <w:p w:rsidR="002C4956" w:rsidRDefault="0023681D" w:rsidP="00DF3B87">
      <w:pPr>
        <w:pStyle w:val="p1"/>
      </w:pPr>
      <w:r w:rsidRPr="002C4956">
        <w:t>CHAR</w:t>
      </w:r>
    </w:p>
    <w:p w:rsidR="002C4956" w:rsidRDefault="002C4956" w:rsidP="002C4956">
      <w:pPr>
        <w:ind w:left="1191" w:firstLine="0"/>
      </w:pPr>
      <w:r>
        <w:t>Devolve os cará</w:t>
      </w:r>
      <w:r w:rsidR="0023681D" w:rsidRPr="002C4956">
        <w:t>cteres que se corresponden con cada número, segundo a táboa de códigos ASCII.</w:t>
      </w:r>
      <w:r>
        <w:t xml:space="preserve"> </w:t>
      </w:r>
      <w:r w:rsidR="0023681D" w:rsidRPr="002C4956">
        <w:t xml:space="preserve">Sintaxe: </w:t>
      </w:r>
    </w:p>
    <w:p w:rsidR="0023681D" w:rsidRDefault="0023681D" w:rsidP="00DF3B87">
      <w:pPr>
        <w:pStyle w:val="Codigo"/>
      </w:pPr>
      <w:r w:rsidRPr="002C4956">
        <w:t>CHAR(número1 [, número2] ...)</w:t>
      </w:r>
    </w:p>
    <w:p w:rsidR="00D844DB" w:rsidRDefault="00D844DB" w:rsidP="00DF3B87">
      <w:pPr>
        <w:pStyle w:val="Codigo"/>
      </w:pPr>
    </w:p>
    <w:p w:rsidR="00BF4E83" w:rsidRDefault="00BF4E83" w:rsidP="00BF4E83">
      <w:pPr>
        <w:pStyle w:val="p1"/>
      </w:pPr>
      <w:r>
        <w:t>HEX</w:t>
      </w:r>
    </w:p>
    <w:p w:rsidR="00BF4E83" w:rsidRDefault="00BF4E83" w:rsidP="00BF4E83">
      <w:pPr>
        <w:ind w:left="1191" w:firstLine="0"/>
      </w:pPr>
      <w:r>
        <w:t>Devolve a representación en hexadecimal dunha cadea ou dun val</w:t>
      </w:r>
      <w:r w:rsidR="00003DD2">
        <w:t>or numérico. Cando o parámetro é</w:t>
      </w:r>
      <w:r>
        <w:t xml:space="preserve"> unha cadea de carácteres</w:t>
      </w:r>
      <w:r w:rsidR="00003DD2">
        <w:t>,</w:t>
      </w:r>
      <w:r>
        <w:t xml:space="preserve"> devolve unha combinación de dous díxitos hexadecimais para cada carácter da cadea. Cando o parámetro é un número</w:t>
      </w:r>
      <w:r w:rsidR="00003DD2">
        <w:t>,</w:t>
      </w:r>
      <w:r>
        <w:t xml:space="preserve"> devolve a representación do número en hexadecimal. </w:t>
      </w:r>
      <w:r w:rsidRPr="002C4956">
        <w:t xml:space="preserve">Sintaxe: </w:t>
      </w:r>
    </w:p>
    <w:p w:rsidR="00BF4E83" w:rsidRPr="002C4956" w:rsidRDefault="00BF4E83" w:rsidP="00BF4E83">
      <w:pPr>
        <w:pStyle w:val="Codigo"/>
      </w:pPr>
      <w:r>
        <w:t>HEX</w:t>
      </w:r>
      <w:r w:rsidRPr="002C4956">
        <w:t>(</w:t>
      </w:r>
      <w:r>
        <w:t>cadea_carácteres)</w:t>
      </w:r>
      <w:r w:rsidRPr="002C4956">
        <w:t xml:space="preserve"> </w:t>
      </w:r>
    </w:p>
    <w:p w:rsidR="00BF4E83" w:rsidRDefault="00BF4E83" w:rsidP="00BF4E83">
      <w:pPr>
        <w:pStyle w:val="Codigo"/>
      </w:pPr>
      <w:r>
        <w:t>HEX</w:t>
      </w:r>
      <w:r w:rsidRPr="002C4956">
        <w:t>(</w:t>
      </w:r>
      <w:r>
        <w:t>número)</w:t>
      </w:r>
      <w:r w:rsidRPr="002C4956">
        <w:t xml:space="preserve"> </w:t>
      </w:r>
    </w:p>
    <w:p w:rsidR="00D844DB" w:rsidRPr="002C4956" w:rsidRDefault="00D844DB" w:rsidP="00BF4E83">
      <w:pPr>
        <w:pStyle w:val="Codigo"/>
      </w:pPr>
    </w:p>
    <w:p w:rsidR="002C4956" w:rsidRDefault="0023681D" w:rsidP="00DF3B87">
      <w:pPr>
        <w:pStyle w:val="p1"/>
      </w:pPr>
      <w:r w:rsidRPr="002C4956">
        <w:t>CONCAT</w:t>
      </w:r>
    </w:p>
    <w:p w:rsidR="002C4956" w:rsidRDefault="0023681D" w:rsidP="002C4956">
      <w:pPr>
        <w:ind w:left="1191" w:firstLine="0"/>
      </w:pPr>
      <w:r w:rsidRPr="002C4956">
        <w:t>Concatena unha serie de cadeas e devolv</w:t>
      </w:r>
      <w:r w:rsidR="00003DD2">
        <w:t>e unha cadea, ou o valor NULL se</w:t>
      </w:r>
      <w:r w:rsidRPr="002C4956">
        <w:t xml:space="preserve"> algún argumento é NULL.</w:t>
      </w:r>
      <w:r w:rsidR="002C4956">
        <w:t xml:space="preserve"> </w:t>
      </w:r>
      <w:r w:rsidRPr="002C4956">
        <w:t xml:space="preserve">Sintaxe: </w:t>
      </w:r>
    </w:p>
    <w:p w:rsidR="0023681D" w:rsidRDefault="0064186D" w:rsidP="00DF3B87">
      <w:pPr>
        <w:pStyle w:val="Codigo"/>
      </w:pPr>
      <w:r>
        <w:t>CONCAT(cadea1, cadea2 [,cade</w:t>
      </w:r>
      <w:r w:rsidR="0023681D" w:rsidRPr="002C4956">
        <w:t>a3] ...)</w:t>
      </w:r>
    </w:p>
    <w:p w:rsidR="00D844DB" w:rsidRPr="002C4956" w:rsidRDefault="00D844DB" w:rsidP="00DF3B87">
      <w:pPr>
        <w:pStyle w:val="Codigo"/>
      </w:pPr>
    </w:p>
    <w:p w:rsidR="002C4956" w:rsidRDefault="0023681D" w:rsidP="00DF3B87">
      <w:pPr>
        <w:pStyle w:val="p1"/>
      </w:pPr>
      <w:r w:rsidRPr="002C4956">
        <w:t>POSITION</w:t>
      </w:r>
    </w:p>
    <w:p w:rsidR="002C4956" w:rsidRDefault="0023681D" w:rsidP="002C4956">
      <w:pPr>
        <w:ind w:left="1191" w:firstLine="0"/>
      </w:pPr>
      <w:r w:rsidRPr="002C4956">
        <w:t>Busca unha subcadea dentro dunha cadea e devolve a posición na que se atopa</w:t>
      </w:r>
      <w:r w:rsidR="0029543E">
        <w:t xml:space="preserve"> a primeira aparición</w:t>
      </w:r>
      <w:r w:rsidRPr="002C4956">
        <w:t>.</w:t>
      </w:r>
      <w:r w:rsidR="002C4956">
        <w:t xml:space="preserve"> Sintaxe</w:t>
      </w:r>
      <w:r w:rsidRPr="002C4956">
        <w:t>:</w:t>
      </w:r>
    </w:p>
    <w:p w:rsidR="0023681D" w:rsidRDefault="0023681D" w:rsidP="00DF3B87">
      <w:pPr>
        <w:pStyle w:val="Codigo"/>
      </w:pPr>
      <w:r w:rsidRPr="002C4956">
        <w:t>POSITION(subcadea IN cadea)</w:t>
      </w:r>
    </w:p>
    <w:p w:rsidR="00D844DB" w:rsidRDefault="00D844DB" w:rsidP="00DF3B87">
      <w:pPr>
        <w:pStyle w:val="Codigo"/>
      </w:pPr>
    </w:p>
    <w:p w:rsidR="0064186D" w:rsidRDefault="0064186D" w:rsidP="0064186D">
      <w:pPr>
        <w:pStyle w:val="p1"/>
      </w:pPr>
      <w:r>
        <w:t>LOCATE</w:t>
      </w:r>
    </w:p>
    <w:p w:rsidR="0064186D" w:rsidRDefault="0064186D" w:rsidP="0064186D">
      <w:pPr>
        <w:ind w:left="1191" w:firstLine="0"/>
      </w:pPr>
      <w:r w:rsidRPr="002C4956">
        <w:t>Busca unha subcadea dentro dunha cadea e devolve a posición na que se atopa</w:t>
      </w:r>
      <w:r w:rsidR="0029543E">
        <w:t xml:space="preserve"> a primeira aparición</w:t>
      </w:r>
      <w:r w:rsidRPr="002C4956">
        <w:t>.</w:t>
      </w:r>
      <w:r>
        <w:t xml:space="preserve"> Pódese pasar un terceiro parámetro indicando a posición a partir da cal se fai a busca. Sintaxe</w:t>
      </w:r>
      <w:r w:rsidRPr="002C4956">
        <w:t>:</w:t>
      </w:r>
    </w:p>
    <w:p w:rsidR="0064186D" w:rsidRDefault="0064186D" w:rsidP="0064186D">
      <w:pPr>
        <w:pStyle w:val="Codigo"/>
      </w:pPr>
      <w:r>
        <w:t xml:space="preserve">LOCATE(subcadea, </w:t>
      </w:r>
      <w:r w:rsidRPr="002C4956">
        <w:t>cadea</w:t>
      </w:r>
      <w:r>
        <w:t xml:space="preserve"> [, posición]</w:t>
      </w:r>
      <w:r w:rsidRPr="002C4956">
        <w:t>)</w:t>
      </w:r>
    </w:p>
    <w:p w:rsidR="00D844DB" w:rsidRPr="002C4956" w:rsidRDefault="00D844DB" w:rsidP="0064186D">
      <w:pPr>
        <w:pStyle w:val="Codigo"/>
      </w:pPr>
    </w:p>
    <w:p w:rsidR="002C4956" w:rsidRDefault="0023681D" w:rsidP="00DF3B87">
      <w:pPr>
        <w:pStyle w:val="p1"/>
      </w:pPr>
      <w:r w:rsidRPr="002C4956">
        <w:t>LEFT</w:t>
      </w:r>
    </w:p>
    <w:p w:rsidR="002C4956" w:rsidRDefault="002C4956" w:rsidP="002C4956">
      <w:pPr>
        <w:ind w:left="1191" w:firstLine="0"/>
      </w:pPr>
      <w:r>
        <w:t>Devolve os n primeiros cará</w:t>
      </w:r>
      <w:r w:rsidR="0023681D" w:rsidRPr="002C4956">
        <w:t xml:space="preserve">cteres da cadea, </w:t>
      </w:r>
      <w:r>
        <w:t>empezando a ler pola</w:t>
      </w:r>
      <w:r w:rsidR="0023681D" w:rsidRPr="002C4956">
        <w:t xml:space="preserve"> esquerda.</w:t>
      </w:r>
      <w:r>
        <w:t xml:space="preserve"> </w:t>
      </w:r>
      <w:r w:rsidR="0023681D" w:rsidRPr="002C4956">
        <w:t>Sintaxe:</w:t>
      </w:r>
    </w:p>
    <w:p w:rsidR="0023681D" w:rsidRDefault="0023681D" w:rsidP="00DF3B87">
      <w:pPr>
        <w:pStyle w:val="Codigo"/>
      </w:pPr>
      <w:r w:rsidRPr="002C4956">
        <w:t>LEFT(cadea, n)</w:t>
      </w:r>
    </w:p>
    <w:p w:rsidR="00D844DB" w:rsidRPr="002C4956" w:rsidRDefault="00D844DB" w:rsidP="00DF3B87">
      <w:pPr>
        <w:pStyle w:val="Codigo"/>
      </w:pPr>
    </w:p>
    <w:p w:rsidR="002C4956" w:rsidRDefault="0023681D" w:rsidP="00DF3B87">
      <w:pPr>
        <w:pStyle w:val="p1"/>
      </w:pPr>
      <w:r w:rsidRPr="002C4956">
        <w:t>RIGHT</w:t>
      </w:r>
    </w:p>
    <w:p w:rsidR="002C4956" w:rsidRDefault="002C4956" w:rsidP="002C4956">
      <w:pPr>
        <w:ind w:left="1191" w:firstLine="0"/>
      </w:pPr>
      <w:r>
        <w:t>Devolve os n primeiros cará</w:t>
      </w:r>
      <w:r w:rsidR="0023681D" w:rsidRPr="002C4956">
        <w:t xml:space="preserve">cteres da cadea, </w:t>
      </w:r>
      <w:r>
        <w:t>empezando a ler pola</w:t>
      </w:r>
      <w:r w:rsidR="0023681D" w:rsidRPr="002C4956">
        <w:t xml:space="preserve"> dereita.Sintaxe:</w:t>
      </w:r>
    </w:p>
    <w:p w:rsidR="0023681D" w:rsidRDefault="0023681D" w:rsidP="00DF3B87">
      <w:pPr>
        <w:pStyle w:val="Codigo"/>
      </w:pPr>
      <w:r w:rsidRPr="002C4956">
        <w:t>RIGHT(cadea, n)</w:t>
      </w:r>
    </w:p>
    <w:p w:rsidR="00D844DB" w:rsidRDefault="00D844DB" w:rsidP="00DF3B87">
      <w:pPr>
        <w:pStyle w:val="Codigo"/>
      </w:pPr>
    </w:p>
    <w:p w:rsidR="00D844DB" w:rsidRDefault="00D844DB" w:rsidP="00DF3B87">
      <w:pPr>
        <w:pStyle w:val="Codigo"/>
      </w:pPr>
    </w:p>
    <w:p w:rsidR="00D844DB" w:rsidRPr="002C4956" w:rsidRDefault="00D844DB" w:rsidP="00DF3B87">
      <w:pPr>
        <w:pStyle w:val="Codigo"/>
      </w:pPr>
    </w:p>
    <w:p w:rsidR="002C4956" w:rsidRDefault="0023681D" w:rsidP="00DF3B87">
      <w:pPr>
        <w:pStyle w:val="p1"/>
      </w:pPr>
      <w:r w:rsidRPr="002C4956">
        <w:lastRenderedPageBreak/>
        <w:t>LENGTH</w:t>
      </w:r>
    </w:p>
    <w:p w:rsidR="002C4956" w:rsidRDefault="0023681D" w:rsidP="002C4956">
      <w:pPr>
        <w:ind w:left="1191" w:firstLine="0"/>
      </w:pPr>
      <w:r w:rsidRPr="002C4956">
        <w:t>Devo</w:t>
      </w:r>
      <w:r w:rsidR="002C4956">
        <w:t>lve a lonxitude da cadea en cará</w:t>
      </w:r>
      <w:r w:rsidRPr="002C4956">
        <w:t>cteres.</w:t>
      </w:r>
      <w:r w:rsidR="002C4956">
        <w:t xml:space="preserve"> </w:t>
      </w:r>
      <w:r w:rsidRPr="002C4956">
        <w:t>Sintaxe:</w:t>
      </w:r>
    </w:p>
    <w:p w:rsidR="0023681D" w:rsidRDefault="0023681D" w:rsidP="00DF3B87">
      <w:pPr>
        <w:pStyle w:val="Codigo"/>
      </w:pPr>
      <w:r w:rsidRPr="002C4956">
        <w:t>LENGTH(cadea)</w:t>
      </w:r>
    </w:p>
    <w:p w:rsidR="00D844DB" w:rsidRPr="002C4956" w:rsidRDefault="00D844DB" w:rsidP="00DF3B87">
      <w:pPr>
        <w:pStyle w:val="Codigo"/>
      </w:pPr>
    </w:p>
    <w:p w:rsidR="002C4956" w:rsidRDefault="0023681D" w:rsidP="00DF3B87">
      <w:pPr>
        <w:pStyle w:val="p1"/>
      </w:pPr>
      <w:r w:rsidRPr="002C4956">
        <w:t>LOWER</w:t>
      </w:r>
    </w:p>
    <w:p w:rsidR="002C4956" w:rsidRDefault="002C4956" w:rsidP="002C4956">
      <w:pPr>
        <w:ind w:left="1191" w:firstLine="0"/>
      </w:pPr>
      <w:r>
        <w:t>Pasa</w:t>
      </w:r>
      <w:r w:rsidR="0023681D" w:rsidRPr="002C4956">
        <w:t xml:space="preserve"> </w:t>
      </w:r>
      <w:r w:rsidRPr="002C4956">
        <w:t xml:space="preserve">a minúsculas </w:t>
      </w:r>
      <w:r w:rsidR="0023681D" w:rsidRPr="002C4956">
        <w:t>todos os car</w:t>
      </w:r>
      <w:r>
        <w:t>á</w:t>
      </w:r>
      <w:r w:rsidR="0023681D" w:rsidRPr="002C4956">
        <w:t>cteres da cadea.</w:t>
      </w:r>
      <w:r>
        <w:t xml:space="preserve"> Sintaxe:</w:t>
      </w:r>
    </w:p>
    <w:p w:rsidR="0023681D" w:rsidRDefault="0023681D" w:rsidP="00DF3B87">
      <w:pPr>
        <w:pStyle w:val="Codigo"/>
      </w:pPr>
      <w:r w:rsidRPr="002C4956">
        <w:t>LOWER(cadea)</w:t>
      </w:r>
    </w:p>
    <w:p w:rsidR="00D844DB" w:rsidRPr="002C4956" w:rsidRDefault="00D844DB" w:rsidP="00DF3B87">
      <w:pPr>
        <w:pStyle w:val="Codigo"/>
      </w:pPr>
    </w:p>
    <w:p w:rsidR="002C4956" w:rsidRDefault="0023681D" w:rsidP="00DF3B87">
      <w:pPr>
        <w:pStyle w:val="p1"/>
      </w:pPr>
      <w:r w:rsidRPr="002C4956">
        <w:t>UPPER</w:t>
      </w:r>
    </w:p>
    <w:p w:rsidR="002C4956" w:rsidRDefault="002C4956" w:rsidP="002C4956">
      <w:pPr>
        <w:ind w:left="1191" w:firstLine="0"/>
      </w:pPr>
      <w:r>
        <w:t xml:space="preserve">Pasa </w:t>
      </w:r>
      <w:r w:rsidRPr="002C4956">
        <w:t>a maiúsculas</w:t>
      </w:r>
      <w:r>
        <w:t xml:space="preserve"> todos os cará</w:t>
      </w:r>
      <w:r w:rsidR="0023681D" w:rsidRPr="002C4956">
        <w:t>cteres da cadea.</w:t>
      </w:r>
      <w:r>
        <w:t xml:space="preserve"> </w:t>
      </w:r>
      <w:r w:rsidR="0023681D" w:rsidRPr="002C4956">
        <w:t>Sintaxe:</w:t>
      </w:r>
    </w:p>
    <w:p w:rsidR="0023681D" w:rsidRDefault="0023681D" w:rsidP="00DF3B87">
      <w:pPr>
        <w:pStyle w:val="Codigo"/>
      </w:pPr>
      <w:r w:rsidRPr="002C4956">
        <w:t>UPPER(cadea)</w:t>
      </w:r>
    </w:p>
    <w:p w:rsidR="00D844DB" w:rsidRPr="002C4956" w:rsidRDefault="00D844DB" w:rsidP="00DF3B87">
      <w:pPr>
        <w:pStyle w:val="Codigo"/>
      </w:pPr>
    </w:p>
    <w:p w:rsidR="002C4956" w:rsidRDefault="0023681D" w:rsidP="00DF3B87">
      <w:pPr>
        <w:pStyle w:val="p1"/>
      </w:pPr>
      <w:r w:rsidRPr="002C4956">
        <w:t>LTRIM</w:t>
      </w:r>
    </w:p>
    <w:p w:rsidR="002C4956" w:rsidRDefault="0023681D" w:rsidP="002C4956">
      <w:pPr>
        <w:ind w:left="1191" w:firstLine="0"/>
      </w:pPr>
      <w:r w:rsidRPr="002C4956">
        <w:t>Elimina os espazos situados á esquerda na cadea</w:t>
      </w:r>
      <w:r w:rsidR="002C4956">
        <w:t xml:space="preserve">. </w:t>
      </w:r>
      <w:r w:rsidRPr="002C4956">
        <w:t>Sintaxe:</w:t>
      </w:r>
    </w:p>
    <w:p w:rsidR="0023681D" w:rsidRDefault="0023681D" w:rsidP="00DF3B87">
      <w:pPr>
        <w:pStyle w:val="Codigo"/>
      </w:pPr>
      <w:r w:rsidRPr="002C4956">
        <w:t>LTRIM(cadea)</w:t>
      </w:r>
    </w:p>
    <w:p w:rsidR="00D844DB" w:rsidRPr="002C4956" w:rsidRDefault="00D844DB" w:rsidP="00DF3B87">
      <w:pPr>
        <w:pStyle w:val="Codigo"/>
      </w:pPr>
    </w:p>
    <w:p w:rsidR="002C4956" w:rsidRDefault="0023681D" w:rsidP="00DF3B87">
      <w:pPr>
        <w:pStyle w:val="p1"/>
      </w:pPr>
      <w:r w:rsidRPr="002C4956">
        <w:t>RTRIM</w:t>
      </w:r>
    </w:p>
    <w:p w:rsidR="002C4956" w:rsidRDefault="0023681D" w:rsidP="002C4956">
      <w:pPr>
        <w:ind w:left="1191" w:firstLine="0"/>
      </w:pPr>
      <w:r w:rsidRPr="002C4956">
        <w:t>Elimina os espazos situados á dereita na cadea</w:t>
      </w:r>
      <w:r w:rsidR="002C4956">
        <w:t xml:space="preserve">. </w:t>
      </w:r>
      <w:r w:rsidRPr="002C4956">
        <w:t>Sintaxe:</w:t>
      </w:r>
    </w:p>
    <w:p w:rsidR="0023681D" w:rsidRDefault="0023681D" w:rsidP="00DF3B87">
      <w:pPr>
        <w:pStyle w:val="Codigo"/>
      </w:pPr>
      <w:r w:rsidRPr="002C4956">
        <w:t>RTRIM(cadea)</w:t>
      </w:r>
    </w:p>
    <w:p w:rsidR="00D844DB" w:rsidRPr="002C4956" w:rsidRDefault="00D844DB" w:rsidP="00DF3B87">
      <w:pPr>
        <w:pStyle w:val="Codigo"/>
      </w:pPr>
    </w:p>
    <w:p w:rsidR="002C4956" w:rsidRDefault="0023681D" w:rsidP="00DF3B87">
      <w:pPr>
        <w:pStyle w:val="p1"/>
      </w:pPr>
      <w:r w:rsidRPr="002C4956">
        <w:t>TRIM</w:t>
      </w:r>
    </w:p>
    <w:p w:rsidR="002C4956" w:rsidRDefault="0023681D" w:rsidP="002C4956">
      <w:pPr>
        <w:ind w:left="1191" w:firstLine="0"/>
      </w:pPr>
      <w:r w:rsidRPr="002C4956">
        <w:t>Elimina os espazos situados á esquerda e á dereita na cadea</w:t>
      </w:r>
      <w:r w:rsidR="002C4956">
        <w:t xml:space="preserve">. </w:t>
      </w:r>
      <w:r w:rsidRPr="002C4956">
        <w:t>Sintaxe:</w:t>
      </w:r>
    </w:p>
    <w:p w:rsidR="0023681D" w:rsidRDefault="0023681D" w:rsidP="00DF3B87">
      <w:pPr>
        <w:pStyle w:val="Codigo"/>
      </w:pPr>
      <w:r w:rsidRPr="002C4956">
        <w:t>TRIM(cadea)</w:t>
      </w:r>
    </w:p>
    <w:p w:rsidR="00D844DB" w:rsidRPr="002C4956" w:rsidRDefault="00D844DB" w:rsidP="00DF3B87">
      <w:pPr>
        <w:pStyle w:val="Codigo"/>
      </w:pPr>
    </w:p>
    <w:p w:rsidR="002C4956" w:rsidRDefault="0023681D" w:rsidP="00DF3B87">
      <w:pPr>
        <w:pStyle w:val="p1"/>
      </w:pPr>
      <w:r w:rsidRPr="002C4956">
        <w:t>REPEAT</w:t>
      </w:r>
    </w:p>
    <w:p w:rsidR="002C4956" w:rsidRDefault="0023681D" w:rsidP="002C4956">
      <w:pPr>
        <w:ind w:left="1191" w:firstLine="0"/>
      </w:pPr>
      <w:r w:rsidRPr="002C4956">
        <w:t xml:space="preserve">Repite </w:t>
      </w:r>
      <w:r w:rsidR="002C4956">
        <w:t>unh</w:t>
      </w:r>
      <w:r w:rsidRPr="002C4956">
        <w:t>a cadea n veces</w:t>
      </w:r>
      <w:r w:rsidR="002C4956">
        <w:t>. Sintaxe:</w:t>
      </w:r>
    </w:p>
    <w:p w:rsidR="0023681D" w:rsidRDefault="0023681D" w:rsidP="00DF3B87">
      <w:pPr>
        <w:pStyle w:val="Codigo"/>
      </w:pPr>
      <w:r w:rsidRPr="002C4956">
        <w:t>REPEAT(cadea, n)</w:t>
      </w:r>
    </w:p>
    <w:p w:rsidR="00D844DB" w:rsidRDefault="00D844DB" w:rsidP="00DF3B87">
      <w:pPr>
        <w:pStyle w:val="Codigo"/>
      </w:pPr>
    </w:p>
    <w:p w:rsidR="002C4956" w:rsidRDefault="002C4956" w:rsidP="00DF3B87">
      <w:pPr>
        <w:pStyle w:val="p1"/>
      </w:pPr>
      <w:r>
        <w:t>REPLACE</w:t>
      </w:r>
    </w:p>
    <w:p w:rsidR="002C4956" w:rsidRDefault="002C4956" w:rsidP="002C4956">
      <w:pPr>
        <w:ind w:left="1191" w:firstLine="0"/>
      </w:pPr>
      <w:r>
        <w:t>Substitúe unha subadea por outra dentro dunha cadea. Sintaxe:</w:t>
      </w:r>
    </w:p>
    <w:p w:rsidR="002C4956" w:rsidRDefault="002C4956" w:rsidP="00DF3B87">
      <w:pPr>
        <w:pStyle w:val="Codigo"/>
      </w:pPr>
      <w:r>
        <w:t>REPLACE(cadea, subcadea_inicial, subcadea_final)</w:t>
      </w:r>
    </w:p>
    <w:p w:rsidR="00D844DB" w:rsidRDefault="00D844DB" w:rsidP="00DF3B87">
      <w:pPr>
        <w:pStyle w:val="Codigo"/>
      </w:pPr>
    </w:p>
    <w:p w:rsidR="002C4956" w:rsidRDefault="002C4956" w:rsidP="00DF3B87">
      <w:pPr>
        <w:pStyle w:val="p1"/>
      </w:pPr>
      <w:r>
        <w:t>SPACE</w:t>
      </w:r>
    </w:p>
    <w:p w:rsidR="002C4956" w:rsidRPr="002C4956" w:rsidRDefault="002C4956" w:rsidP="002C4956">
      <w:pPr>
        <w:ind w:left="1191" w:firstLine="0"/>
      </w:pPr>
      <w:r>
        <w:t>Devolve unha cadea composta de n espazos en branco. Sintaxe:</w:t>
      </w:r>
    </w:p>
    <w:p w:rsidR="0023681D" w:rsidRDefault="0023681D" w:rsidP="00DF3B87">
      <w:pPr>
        <w:pStyle w:val="Codigo"/>
      </w:pPr>
      <w:r w:rsidRPr="002C4956">
        <w:t>SPACE(n)</w:t>
      </w:r>
    </w:p>
    <w:p w:rsidR="00D844DB" w:rsidRPr="002C4956" w:rsidRDefault="00D844DB" w:rsidP="00DF3B87">
      <w:pPr>
        <w:pStyle w:val="Codigo"/>
      </w:pPr>
    </w:p>
    <w:p w:rsidR="00DF3B87" w:rsidRDefault="0023681D" w:rsidP="00DF3B87">
      <w:pPr>
        <w:pStyle w:val="p1"/>
      </w:pPr>
      <w:r w:rsidRPr="002C4956">
        <w:t>SUBSTRING</w:t>
      </w:r>
    </w:p>
    <w:p w:rsidR="00DF3B87" w:rsidRDefault="0023681D" w:rsidP="002C4956">
      <w:pPr>
        <w:ind w:left="1191" w:firstLine="0"/>
      </w:pPr>
      <w:r w:rsidRPr="002C4956">
        <w:t xml:space="preserve">Devolve unha subcadea de lonxitude </w:t>
      </w:r>
      <w:r w:rsidR="00DF3B87">
        <w:t>especificada</w:t>
      </w:r>
      <w:r w:rsidRPr="002C4956">
        <w:t>, empezando dende a posición elixida. Se non se indica lonxitude, se extrae dende a posición indicada ata o final</w:t>
      </w:r>
      <w:r w:rsidR="00DF3B87">
        <w:t>. Sintaxe:</w:t>
      </w:r>
    </w:p>
    <w:p w:rsidR="0064186D" w:rsidRDefault="0023681D" w:rsidP="0064186D">
      <w:pPr>
        <w:ind w:left="1191" w:firstLine="0"/>
      </w:pPr>
      <w:r w:rsidRPr="00DF3B87">
        <w:rPr>
          <w:rFonts w:ascii="Courier New" w:hAnsi="Courier New" w:cs="Courier New"/>
          <w:sz w:val="16"/>
          <w:szCs w:val="18"/>
        </w:rPr>
        <w:t>SUBSTRING(cadea, posición, [lonxitude])</w:t>
      </w:r>
    </w:p>
    <w:p w:rsidR="00D844DB" w:rsidRDefault="00D844DB" w:rsidP="0064186D">
      <w:pPr>
        <w:pStyle w:val="tx1"/>
      </w:pPr>
    </w:p>
    <w:p w:rsidR="0064186D" w:rsidRDefault="0064186D" w:rsidP="0064186D">
      <w:pPr>
        <w:pStyle w:val="tx1"/>
      </w:pPr>
      <w:r>
        <w:t>Exemplos:</w:t>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length</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trim</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   sen espazos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length</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   con espazos '</w:t>
      </w:r>
      <w:r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r w:rsidR="00855912" w:rsidRPr="00855912">
        <w:rPr>
          <w:rFonts w:ascii="Courier New" w:hAnsi="Courier New" w:cs="Courier New"/>
          <w:b/>
          <w:bCs/>
          <w:color w:val="000080"/>
          <w:sz w:val="16"/>
          <w:szCs w:val="16"/>
          <w:highlight w:val="white"/>
        </w:rPr>
        <w:t xml:space="preserve"> </w:t>
      </w:r>
      <w:r w:rsidR="00855912" w:rsidRPr="00335A92">
        <w:rPr>
          <w:rFonts w:ascii="Courier New" w:hAnsi="Courier New" w:cs="Courier New"/>
          <w:b/>
          <w:bCs/>
          <w:color w:val="0000FF"/>
          <w:sz w:val="16"/>
          <w:szCs w:val="16"/>
          <w:highlight w:val="white"/>
        </w:rPr>
        <w:t>length</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b/>
          <w:bCs/>
          <w:color w:val="0000FF"/>
          <w:sz w:val="16"/>
          <w:szCs w:val="16"/>
          <w:highlight w:val="white"/>
        </w:rPr>
        <w:t>curdate</w:t>
      </w:r>
      <w:r w:rsidR="00855912"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p>
    <w:p w:rsidR="00D844DB" w:rsidRDefault="00D844DB">
      <w:pPr>
        <w:spacing w:after="0"/>
        <w:rPr>
          <w:rFonts w:ascii="Courier New" w:hAnsi="Courier New" w:cs="Courier New"/>
          <w:b/>
          <w:bCs/>
          <w:color w:val="0000FF"/>
          <w:sz w:val="16"/>
          <w:szCs w:val="16"/>
          <w:highlight w:val="white"/>
        </w:rPr>
      </w:pPr>
    </w:p>
    <w:p w:rsidR="00335A92" w:rsidRDefault="00335A92">
      <w:pPr>
        <w:spacing w:after="0"/>
        <w:rPr>
          <w:rFonts w:ascii="Courier New" w:hAnsi="Courier New" w:cs="Courier New"/>
          <w:b/>
          <w:bCs/>
          <w:color w:val="000080"/>
          <w:sz w:val="16"/>
          <w:szCs w:val="16"/>
          <w:highlight w:val="white"/>
        </w:rPr>
      </w:pPr>
      <w:r>
        <w:rPr>
          <w:rFonts w:ascii="Courier New" w:hAnsi="Courier New" w:cs="Courier New"/>
          <w:b/>
          <w:bCs/>
          <w:color w:val="0000FF"/>
          <w:sz w:val="16"/>
          <w:szCs w:val="16"/>
          <w:highlight w:val="white"/>
        </w:rPr>
        <w:t>select r</w:t>
      </w:r>
      <w:r w:rsidRPr="00335A92">
        <w:rPr>
          <w:rFonts w:ascii="Courier New" w:hAnsi="Courier New" w:cs="Courier New"/>
          <w:b/>
          <w:bCs/>
          <w:color w:val="0000FF"/>
          <w:sz w:val="16"/>
          <w:szCs w:val="16"/>
          <w:highlight w:val="white"/>
        </w:rPr>
        <w:t>ight</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left</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4</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substring</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curdate</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6</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w:t>
      </w:r>
      <w:r w:rsidRPr="00335A92">
        <w:rPr>
          <w:rFonts w:ascii="Courier New" w:hAnsi="Courier New" w:cs="Courier New"/>
          <w:b/>
          <w:bCs/>
          <w:color w:val="000080"/>
          <w:sz w:val="16"/>
          <w:szCs w:val="16"/>
          <w:highlight w:val="white"/>
        </w:rPr>
        <w:t>);</w:t>
      </w:r>
    </w:p>
    <w:p w:rsidR="00D844DB" w:rsidRDefault="00D844DB">
      <w:pPr>
        <w:spacing w:after="0"/>
        <w:rPr>
          <w:rFonts w:ascii="Courier New" w:hAnsi="Courier New" w:cs="Courier New"/>
          <w:b/>
          <w:bCs/>
          <w:color w:val="0000FF"/>
          <w:sz w:val="16"/>
          <w:szCs w:val="16"/>
          <w:highlight w:val="white"/>
        </w:rPr>
      </w:pPr>
    </w:p>
    <w:p w:rsidR="00D844DB" w:rsidRDefault="00335A92" w:rsidP="00D844DB">
      <w:pPr>
        <w:spacing w:after="0"/>
        <w:rPr>
          <w:rFonts w:ascii="Courier New" w:hAnsi="Courier New" w:cs="Courier New"/>
          <w:color w:val="00000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upper</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lower</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'PASO A MINÚSCULAS'</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p>
    <w:p w:rsidR="00DF6543" w:rsidRDefault="00DF6543" w:rsidP="00D844DB">
      <w:pPr>
        <w:spacing w:after="0"/>
        <w:rPr>
          <w:rFonts w:ascii="Courier New" w:hAnsi="Courier New" w:cs="Courier New"/>
          <w:b/>
          <w:bCs/>
          <w:color w:val="0000FF"/>
          <w:sz w:val="16"/>
          <w:szCs w:val="16"/>
          <w:highlight w:val="white"/>
        </w:rPr>
      </w:pPr>
    </w:p>
    <w:p w:rsidR="00335A92" w:rsidRDefault="00335A92" w:rsidP="00D844DB">
      <w:pPr>
        <w:spacing w:after="0"/>
        <w:rPr>
          <w:rFonts w:ascii="Courier New" w:hAnsi="Courier New" w:cs="Courier New"/>
          <w:color w:val="00000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concat</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'bos'</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color w:val="67AD27"/>
          <w:sz w:val="16"/>
          <w:szCs w:val="16"/>
          <w:highlight w:val="white"/>
        </w:rPr>
        <w:t>' días '</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@nome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'Manuel'</w:t>
      </w:r>
      <w:r w:rsidRPr="00335A92">
        <w:rPr>
          <w:rFonts w:ascii="Courier New" w:hAnsi="Courier New" w:cs="Courier New"/>
          <w:b/>
          <w:bCs/>
          <w:color w:val="000080"/>
          <w:sz w:val="16"/>
          <w:szCs w:val="16"/>
          <w:highlight w:val="white"/>
        </w:rPr>
        <w:t>)</w:t>
      </w:r>
      <w:r w:rsidR="00855912">
        <w:rPr>
          <w:rFonts w:ascii="Courier New" w:hAnsi="Courier New" w:cs="Courier New"/>
          <w:b/>
          <w:bCs/>
          <w:color w:val="000080"/>
          <w:sz w:val="16"/>
          <w:szCs w:val="16"/>
          <w:highlight w:val="white"/>
        </w:rPr>
        <w:t>,</w:t>
      </w:r>
      <w:r w:rsidR="00855912" w:rsidRPr="00855912">
        <w:rPr>
          <w:rFonts w:ascii="Courier New" w:hAnsi="Courier New" w:cs="Courier New"/>
          <w:b/>
          <w:bCs/>
          <w:color w:val="0000FF"/>
          <w:sz w:val="16"/>
          <w:szCs w:val="16"/>
          <w:highlight w:val="white"/>
        </w:rPr>
        <w:t xml:space="preserve"> </w:t>
      </w:r>
      <w:r w:rsidR="00855912" w:rsidRPr="00335A92">
        <w:rPr>
          <w:rFonts w:ascii="Courier New" w:hAnsi="Courier New" w:cs="Courier New"/>
          <w:b/>
          <w:bCs/>
          <w:color w:val="0000FF"/>
          <w:sz w:val="16"/>
          <w:szCs w:val="16"/>
          <w:highlight w:val="white"/>
        </w:rPr>
        <w:t>substring</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67AD27"/>
          <w:sz w:val="16"/>
          <w:szCs w:val="16"/>
          <w:highlight w:val="white"/>
        </w:rPr>
        <w:t>'www.google.es'</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FF8000"/>
          <w:sz w:val="16"/>
          <w:szCs w:val="16"/>
          <w:highlight w:val="white"/>
        </w:rPr>
        <w:t>5</w:t>
      </w:r>
      <w:r w:rsidR="00855912" w:rsidRPr="00335A92">
        <w:rPr>
          <w:rFonts w:ascii="Courier New" w:hAnsi="Courier New" w:cs="Courier New"/>
          <w:b/>
          <w:bCs/>
          <w:color w:val="000080"/>
          <w:sz w:val="16"/>
          <w:szCs w:val="16"/>
          <w:highlight w:val="white"/>
        </w:rPr>
        <w:t>,</w:t>
      </w:r>
      <w:r w:rsidR="00855912" w:rsidRPr="00335A92">
        <w:rPr>
          <w:rFonts w:ascii="Courier New" w:hAnsi="Courier New" w:cs="Courier New"/>
          <w:color w:val="FF8000"/>
          <w:sz w:val="16"/>
          <w:szCs w:val="16"/>
          <w:highlight w:val="white"/>
        </w:rPr>
        <w:t>6</w:t>
      </w:r>
      <w:r w:rsidR="00855912"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p>
    <w:p w:rsidR="00335A92" w:rsidRDefault="00335A92" w:rsidP="00DF6543">
      <w:pPr>
        <w:pStyle w:val="formula2"/>
        <w:ind w:left="471" w:firstLine="720"/>
        <w:jc w:val="both"/>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lastRenderedPageBreak/>
        <w:t>select</w:t>
      </w:r>
      <w:r w:rsidRPr="00335A92">
        <w:rPr>
          <w:rFonts w:ascii="Courier New" w:hAnsi="Courier New" w:cs="Courier New"/>
          <w:color w:val="000000"/>
          <w:sz w:val="16"/>
          <w:szCs w:val="16"/>
          <w:highlight w:val="white"/>
        </w:rPr>
        <w:t xml:space="preserve"> </w:t>
      </w:r>
      <w:r w:rsidRPr="00855912">
        <w:rPr>
          <w:rFonts w:ascii="Courier New" w:hAnsi="Courier New" w:cs="Courier New"/>
          <w:b/>
          <w:bCs/>
          <w:color w:val="0000FF"/>
          <w:sz w:val="16"/>
          <w:szCs w:val="16"/>
          <w:highlight w:val="white"/>
        </w:rPr>
        <w:t>position</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'r'</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in</w:t>
      </w:r>
      <w:r w:rsidRPr="00335A92">
        <w:rPr>
          <w:rFonts w:ascii="Courier New" w:hAnsi="Courier New" w:cs="Courier New"/>
          <w:color w:val="000000"/>
          <w:sz w:val="16"/>
          <w:szCs w:val="16"/>
          <w:highlight w:val="white"/>
        </w:rPr>
        <w:t xml:space="preserve"> </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locate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'e'</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'Federico'</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3</w:t>
      </w:r>
      <w:r w:rsidRPr="00335A92">
        <w:rPr>
          <w:rFonts w:ascii="Courier New" w:hAnsi="Courier New" w:cs="Courier New"/>
          <w:b/>
          <w:bCs/>
          <w:color w:val="000080"/>
          <w:sz w:val="16"/>
          <w:szCs w:val="16"/>
          <w:highlight w:val="white"/>
        </w:rPr>
        <w:t>);</w:t>
      </w:r>
    </w:p>
    <w:p w:rsidR="00335A92" w:rsidRDefault="00335A92">
      <w:pPr>
        <w:spacing w:after="0"/>
        <w:rPr>
          <w:rFonts w:ascii="Courier New" w:hAnsi="Courier New" w:cs="Courier New"/>
          <w:b/>
          <w:bCs/>
          <w:color w:val="000080"/>
          <w:sz w:val="16"/>
          <w:szCs w:val="16"/>
          <w:highlight w:val="white"/>
        </w:rPr>
      </w:pPr>
      <w:r w:rsidRPr="00335A92">
        <w:rPr>
          <w:rFonts w:ascii="Courier New" w:hAnsi="Courier New" w:cs="Courier New"/>
          <w:b/>
          <w:bCs/>
          <w:color w:val="0000FF"/>
          <w:sz w:val="16"/>
          <w:szCs w:val="16"/>
          <w:highlight w:val="white"/>
        </w:rPr>
        <w:t>select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ascii</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char</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97</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ascii</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97</w:t>
      </w:r>
      <w:r w:rsidRPr="00335A92">
        <w:rPr>
          <w:rFonts w:ascii="Courier New" w:hAnsi="Courier New" w:cs="Courier New"/>
          <w:b/>
          <w:bCs/>
          <w:color w:val="000080"/>
          <w:sz w:val="16"/>
          <w:szCs w:val="16"/>
          <w:highlight w:val="white"/>
        </w:rPr>
        <w:t>),</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FF8000"/>
          <w:sz w:val="16"/>
          <w:szCs w:val="16"/>
          <w:highlight w:val="white"/>
        </w:rPr>
        <w:t>255</w:t>
      </w:r>
      <w:r w:rsidRPr="00335A92">
        <w:rPr>
          <w:rFonts w:ascii="Courier New" w:hAnsi="Courier New" w:cs="Courier New"/>
          <w:b/>
          <w:bCs/>
          <w:color w:val="000080"/>
          <w:sz w:val="16"/>
          <w:szCs w:val="16"/>
          <w:highlight w:val="white"/>
        </w:rPr>
        <w:t>),</w:t>
      </w:r>
      <w:r w:rsidRPr="00335A92">
        <w:rPr>
          <w:rFonts w:ascii="Courier New" w:hAnsi="Courier New" w:cs="Courier New"/>
          <w:color w:val="000000"/>
          <w:sz w:val="16"/>
          <w:szCs w:val="16"/>
          <w:highlight w:val="white"/>
        </w:rPr>
        <w:t xml:space="preserve"> </w:t>
      </w:r>
      <w:r w:rsidRPr="00335A92">
        <w:rPr>
          <w:rFonts w:ascii="Courier New" w:hAnsi="Courier New" w:cs="Courier New"/>
          <w:b/>
          <w:bCs/>
          <w:color w:val="0000FF"/>
          <w:sz w:val="16"/>
          <w:szCs w:val="16"/>
          <w:highlight w:val="white"/>
        </w:rPr>
        <w:t>hex</w:t>
      </w:r>
      <w:r w:rsidRPr="00335A92">
        <w:rPr>
          <w:rFonts w:ascii="Courier New" w:hAnsi="Courier New" w:cs="Courier New"/>
          <w:b/>
          <w:bCs/>
          <w:color w:val="000080"/>
          <w:sz w:val="16"/>
          <w:szCs w:val="16"/>
          <w:highlight w:val="white"/>
        </w:rPr>
        <w:t>(</w:t>
      </w:r>
      <w:r w:rsidRPr="00335A92">
        <w:rPr>
          <w:rFonts w:ascii="Courier New" w:hAnsi="Courier New" w:cs="Courier New"/>
          <w:color w:val="67AD27"/>
          <w:sz w:val="16"/>
          <w:szCs w:val="16"/>
          <w:highlight w:val="white"/>
        </w:rPr>
        <w:t>'abz'</w:t>
      </w:r>
      <w:r w:rsidRPr="00335A92">
        <w:rPr>
          <w:rFonts w:ascii="Courier New" w:hAnsi="Courier New" w:cs="Courier New"/>
          <w:b/>
          <w:bCs/>
          <w:color w:val="000080"/>
          <w:sz w:val="16"/>
          <w:szCs w:val="16"/>
          <w:highlight w:val="white"/>
        </w:rPr>
        <w:t>);</w:t>
      </w:r>
    </w:p>
    <w:p w:rsidR="0023681D" w:rsidRPr="0023681D" w:rsidRDefault="0023681D" w:rsidP="00A45019">
      <w:pPr>
        <w:pStyle w:val="n3"/>
      </w:pPr>
      <w:bookmarkStart w:id="43" w:name="__RefHeading__60855_2017338258"/>
      <w:bookmarkStart w:id="44" w:name="_Toc31753112"/>
      <w:bookmarkEnd w:id="43"/>
      <w:r w:rsidRPr="0023681D">
        <w:t>Funcións numéricas</w:t>
      </w:r>
      <w:bookmarkEnd w:id="44"/>
    </w:p>
    <w:p w:rsidR="00492B0C" w:rsidRDefault="00492B0C" w:rsidP="00B872A9">
      <w:pPr>
        <w:pStyle w:val="p1"/>
      </w:pPr>
      <w:r>
        <w:t>ABS</w:t>
      </w:r>
    </w:p>
    <w:p w:rsidR="00492B0C" w:rsidRDefault="0023681D" w:rsidP="00D10CBE">
      <w:pPr>
        <w:pStyle w:val="sp11"/>
      </w:pPr>
      <w:r w:rsidRPr="00B51B7F">
        <w:t>Obtén o valor absoluto dun número.</w:t>
      </w:r>
      <w:r w:rsidR="00492B0C">
        <w:t xml:space="preserve"> Cando se pasa como parámetro un valor que non é numérico devolve o valor 0. </w:t>
      </w:r>
      <w:r w:rsidRPr="00B51B7F">
        <w:t xml:space="preserve">Sintaxe: </w:t>
      </w:r>
    </w:p>
    <w:p w:rsidR="0023681D" w:rsidRDefault="0023681D" w:rsidP="00B872A9">
      <w:pPr>
        <w:pStyle w:val="Codigo"/>
      </w:pPr>
      <w:r w:rsidRPr="00B51B7F">
        <w:t>ABS(número)</w:t>
      </w:r>
    </w:p>
    <w:p w:rsidR="001E7A04" w:rsidRPr="00B51B7F" w:rsidRDefault="001E7A04" w:rsidP="00B872A9">
      <w:pPr>
        <w:pStyle w:val="Codigo"/>
      </w:pPr>
    </w:p>
    <w:p w:rsidR="00492B0C" w:rsidRDefault="00492B0C" w:rsidP="00D10CBE">
      <w:pPr>
        <w:pStyle w:val="p1"/>
      </w:pPr>
      <w:r w:rsidRPr="00B51B7F">
        <w:t>SIGN</w:t>
      </w:r>
    </w:p>
    <w:p w:rsidR="00492B0C" w:rsidRDefault="00492B0C" w:rsidP="00D10CBE">
      <w:pPr>
        <w:pStyle w:val="sp11"/>
      </w:pPr>
      <w:r w:rsidRPr="00B51B7F">
        <w:t>Devo</w:t>
      </w:r>
      <w:r>
        <w:t>lve o valor -</w:t>
      </w:r>
      <w:r w:rsidR="00003DD2">
        <w:t xml:space="preserve">1 </w:t>
      </w:r>
      <w:r>
        <w:t xml:space="preserve">se o número que se pasa como parámetro </w:t>
      </w:r>
      <w:r w:rsidR="00003DD2">
        <w:t>é</w:t>
      </w:r>
      <w:r>
        <w:t xml:space="preserve"> negativo, </w:t>
      </w:r>
      <w:r w:rsidRPr="00B51B7F">
        <w:t>1</w:t>
      </w:r>
      <w:r>
        <w:t xml:space="preserve"> se é positivo e 0 se o parámetro non</w:t>
      </w:r>
      <w:r w:rsidRPr="00B51B7F">
        <w:t xml:space="preserve"> é un número</w:t>
      </w:r>
      <w:r>
        <w:t>, ou é o número 0</w:t>
      </w:r>
      <w:r w:rsidRPr="00B51B7F">
        <w:t>.</w:t>
      </w:r>
      <w:r>
        <w:t xml:space="preserve"> Sintaxe:</w:t>
      </w:r>
    </w:p>
    <w:p w:rsidR="00492B0C" w:rsidRDefault="00492B0C" w:rsidP="00B872A9">
      <w:pPr>
        <w:pStyle w:val="Codigo"/>
      </w:pPr>
      <w:r w:rsidRPr="00B51B7F">
        <w:t>SIGN(número)</w:t>
      </w:r>
    </w:p>
    <w:p w:rsidR="001E7A04" w:rsidRPr="00B51B7F" w:rsidRDefault="001E7A04" w:rsidP="00B872A9">
      <w:pPr>
        <w:pStyle w:val="Codigo"/>
      </w:pPr>
    </w:p>
    <w:p w:rsidR="00492B0C" w:rsidRDefault="00B51B7F" w:rsidP="00D10CBE">
      <w:pPr>
        <w:pStyle w:val="p1"/>
      </w:pPr>
      <w:r w:rsidRPr="00B51B7F">
        <w:t>SQRT</w:t>
      </w:r>
    </w:p>
    <w:p w:rsidR="00492B0C" w:rsidRDefault="00B51B7F" w:rsidP="00D10CBE">
      <w:pPr>
        <w:pStyle w:val="sp11"/>
      </w:pPr>
      <w:r w:rsidRPr="00B51B7F">
        <w:t>Devolve a raíz cadrada do número</w:t>
      </w:r>
      <w:r w:rsidR="00492B0C">
        <w:t xml:space="preserve">. </w:t>
      </w:r>
      <w:r w:rsidRPr="00B51B7F">
        <w:t>Sintaxe:</w:t>
      </w:r>
    </w:p>
    <w:p w:rsidR="00B51B7F" w:rsidRDefault="00B51B7F" w:rsidP="00B872A9">
      <w:pPr>
        <w:pStyle w:val="Codigo"/>
      </w:pPr>
      <w:r w:rsidRPr="00B51B7F">
        <w:t>SQRT(número)</w:t>
      </w:r>
    </w:p>
    <w:p w:rsidR="001E7A04" w:rsidRPr="00B51B7F" w:rsidRDefault="001E7A04" w:rsidP="00B872A9">
      <w:pPr>
        <w:pStyle w:val="Codigo"/>
      </w:pPr>
    </w:p>
    <w:p w:rsidR="00492B0C" w:rsidRDefault="0023681D" w:rsidP="00D10CBE">
      <w:pPr>
        <w:pStyle w:val="p1"/>
      </w:pPr>
      <w:r w:rsidRPr="00B51B7F">
        <w:t>POWER</w:t>
      </w:r>
    </w:p>
    <w:p w:rsidR="00492B0C" w:rsidRDefault="00492B0C" w:rsidP="00D10CBE">
      <w:pPr>
        <w:pStyle w:val="sp11"/>
      </w:pPr>
      <w:r>
        <w:t>Calcula potencias de número. Devolve o resultado de elevar</w:t>
      </w:r>
      <w:r w:rsidR="0023681D" w:rsidRPr="00B51B7F">
        <w:t xml:space="preserve"> o </w:t>
      </w:r>
      <w:r w:rsidR="0023681D" w:rsidRPr="00003DD2">
        <w:rPr>
          <w:i/>
        </w:rPr>
        <w:t>número1</w:t>
      </w:r>
      <w:r w:rsidR="0023681D" w:rsidRPr="00B51B7F">
        <w:t xml:space="preserve"> á potencia de </w:t>
      </w:r>
      <w:r w:rsidR="0023681D" w:rsidRPr="00003DD2">
        <w:rPr>
          <w:i/>
        </w:rPr>
        <w:t>número2</w:t>
      </w:r>
      <w:r w:rsidR="0023681D" w:rsidRPr="00B51B7F">
        <w:t>.</w:t>
      </w:r>
      <w:r>
        <w:t xml:space="preserve"> </w:t>
      </w:r>
      <w:r w:rsidR="0023681D" w:rsidRPr="00B51B7F">
        <w:t>Sintaxe:</w:t>
      </w:r>
    </w:p>
    <w:p w:rsidR="0023681D" w:rsidRDefault="0023681D" w:rsidP="00B872A9">
      <w:pPr>
        <w:pStyle w:val="Codigo"/>
      </w:pPr>
      <w:r w:rsidRPr="00B51B7F">
        <w:t>POWER(número1, número2)</w:t>
      </w:r>
    </w:p>
    <w:p w:rsidR="001E7A04" w:rsidRPr="00B51B7F" w:rsidRDefault="001E7A04" w:rsidP="00B872A9">
      <w:pPr>
        <w:pStyle w:val="Codigo"/>
      </w:pPr>
    </w:p>
    <w:p w:rsidR="00492B0C" w:rsidRDefault="00B51B7F" w:rsidP="00D10CBE">
      <w:pPr>
        <w:pStyle w:val="p1"/>
      </w:pPr>
      <w:r w:rsidRPr="00B51B7F">
        <w:t>MOD</w:t>
      </w:r>
    </w:p>
    <w:p w:rsidR="00492B0C" w:rsidRDefault="00B51B7F" w:rsidP="00D10CBE">
      <w:pPr>
        <w:pStyle w:val="sp11"/>
      </w:pPr>
      <w:r w:rsidRPr="00B51B7F">
        <w:t>Devolve o resto da división enteira de dous números</w:t>
      </w:r>
      <w:r w:rsidR="00492B0C">
        <w:t xml:space="preserve"> que se pasan como parámetros. </w:t>
      </w:r>
      <w:r w:rsidRPr="00B51B7F">
        <w:t>Sintaxe:</w:t>
      </w:r>
    </w:p>
    <w:p w:rsidR="00B51B7F" w:rsidRDefault="00B51B7F" w:rsidP="00B872A9">
      <w:pPr>
        <w:pStyle w:val="Codigo"/>
      </w:pPr>
      <w:r w:rsidRPr="00B51B7F">
        <w:t xml:space="preserve">MOD(número1, número2) </w:t>
      </w:r>
    </w:p>
    <w:p w:rsidR="001E7A04" w:rsidRPr="00B51B7F" w:rsidRDefault="001E7A04" w:rsidP="00B872A9">
      <w:pPr>
        <w:pStyle w:val="Codigo"/>
      </w:pPr>
    </w:p>
    <w:p w:rsidR="00B51B7F" w:rsidRDefault="00B51B7F" w:rsidP="00B51B7F">
      <w:pPr>
        <w:ind w:left="1191" w:firstLine="0"/>
      </w:pPr>
      <w:r w:rsidRPr="00B51B7F">
        <w:t xml:space="preserve">Outros </w:t>
      </w:r>
      <w:r>
        <w:t>operadores</w:t>
      </w:r>
      <w:r w:rsidRPr="00B51B7F">
        <w:t xml:space="preserve"> para obter o resto</w:t>
      </w:r>
      <w:r>
        <w:t xml:space="preserve"> da división enteira</w:t>
      </w:r>
      <w:r w:rsidRPr="00B51B7F">
        <w:t xml:space="preserve">: </w:t>
      </w:r>
      <w:r w:rsidR="00003DD2">
        <w:t>número1%número2.</w:t>
      </w:r>
    </w:p>
    <w:p w:rsidR="001E7A04" w:rsidRPr="00B51B7F" w:rsidRDefault="001E7A04" w:rsidP="00B51B7F">
      <w:pPr>
        <w:ind w:left="1191" w:firstLine="0"/>
      </w:pPr>
    </w:p>
    <w:p w:rsidR="00492B0C" w:rsidRDefault="0023681D" w:rsidP="00D10CBE">
      <w:pPr>
        <w:pStyle w:val="p1"/>
      </w:pPr>
      <w:r w:rsidRPr="00B51B7F">
        <w:t>ROUND</w:t>
      </w:r>
    </w:p>
    <w:p w:rsidR="00492B0C" w:rsidRDefault="00492B0C" w:rsidP="00D10CBE">
      <w:pPr>
        <w:pStyle w:val="sp11"/>
      </w:pPr>
      <w:r>
        <w:t>Redondea un número decimal</w:t>
      </w:r>
      <w:r w:rsidR="00003DD2">
        <w:t xml:space="preserve"> </w:t>
      </w:r>
      <w:r w:rsidR="0023681D" w:rsidRPr="00B51B7F">
        <w:t xml:space="preserve">ao enteiro </w:t>
      </w:r>
      <w:r w:rsidR="00A95D41">
        <w:t>máis</w:t>
      </w:r>
      <w:r w:rsidR="0023681D" w:rsidRPr="00B51B7F">
        <w:t xml:space="preserve"> próximo. </w:t>
      </w:r>
      <w:r>
        <w:t>Pódese</w:t>
      </w:r>
      <w:r w:rsidR="0023681D" w:rsidRPr="00B51B7F">
        <w:t xml:space="preserve"> utilizar un segundo argumento para indicar o número de decimais </w:t>
      </w:r>
      <w:r>
        <w:t xml:space="preserve">cos </w:t>
      </w:r>
      <w:r w:rsidR="0023681D" w:rsidRPr="00B51B7F">
        <w:t xml:space="preserve">que debe </w:t>
      </w:r>
      <w:r>
        <w:t>facer o redondeo</w:t>
      </w:r>
      <w:r w:rsidR="0023681D" w:rsidRPr="00B51B7F">
        <w:t>.</w:t>
      </w:r>
      <w:r>
        <w:t xml:space="preserve"> </w:t>
      </w:r>
      <w:r w:rsidR="00B872A9">
        <w:t>Cando</w:t>
      </w:r>
      <w:r w:rsidR="00B872A9" w:rsidRPr="00B51B7F">
        <w:t xml:space="preserve"> </w:t>
      </w:r>
      <w:r w:rsidR="00B872A9" w:rsidRPr="00003DD2">
        <w:rPr>
          <w:i/>
        </w:rPr>
        <w:t>decimais</w:t>
      </w:r>
      <w:r w:rsidR="00B872A9" w:rsidRPr="00B51B7F">
        <w:t xml:space="preserve"> ten un valor negativo, con</w:t>
      </w:r>
      <w:r w:rsidR="00B872A9">
        <w:t>ve</w:t>
      </w:r>
      <w:r w:rsidR="00B872A9" w:rsidRPr="00B51B7F">
        <w:t>rte en ceros ese número de díxitos contando dende o punto decimal á esquerda</w:t>
      </w:r>
      <w:r w:rsidR="00B872A9">
        <w:t xml:space="preserve"> </w:t>
      </w:r>
      <w:r w:rsidR="00003DD2">
        <w:t>e fai o redondeo no seguinte díxito á esquerda</w:t>
      </w:r>
      <w:r w:rsidR="00B872A9">
        <w:t>.</w:t>
      </w:r>
      <w:r w:rsidR="00B872A9" w:rsidRPr="00B51B7F">
        <w:t xml:space="preserve"> </w:t>
      </w:r>
      <w:r w:rsidR="0023681D" w:rsidRPr="00B51B7F">
        <w:t>Sintaxe:</w:t>
      </w:r>
    </w:p>
    <w:p w:rsidR="0023681D" w:rsidRDefault="00003DD2" w:rsidP="00B872A9">
      <w:pPr>
        <w:pStyle w:val="Codigo"/>
      </w:pPr>
      <w:r>
        <w:t>ROUND(número</w:t>
      </w:r>
      <w:r w:rsidR="0023681D" w:rsidRPr="00B51B7F">
        <w:t xml:space="preserve"> [,decimais])</w:t>
      </w:r>
    </w:p>
    <w:p w:rsidR="001E7A04" w:rsidRPr="00B51B7F" w:rsidRDefault="001E7A04" w:rsidP="00B872A9">
      <w:pPr>
        <w:pStyle w:val="Codigo"/>
      </w:pPr>
    </w:p>
    <w:p w:rsidR="00492B0C" w:rsidRDefault="00492B0C" w:rsidP="00D10CBE">
      <w:pPr>
        <w:pStyle w:val="p1"/>
      </w:pPr>
      <w:r>
        <w:t xml:space="preserve">CEILING ou </w:t>
      </w:r>
      <w:r w:rsidR="00B51B7F" w:rsidRPr="00B51B7F">
        <w:t>CEIL</w:t>
      </w:r>
    </w:p>
    <w:p w:rsidR="00492B0C" w:rsidRDefault="00B51B7F" w:rsidP="00D10CBE">
      <w:pPr>
        <w:pStyle w:val="sp11"/>
      </w:pPr>
      <w:r w:rsidRPr="00B51B7F">
        <w:t>Devolve o m</w:t>
      </w:r>
      <w:r w:rsidR="00003DD2">
        <w:t>enor valor enteiro, non menor có</w:t>
      </w:r>
      <w:r w:rsidRPr="00B51B7F">
        <w:t xml:space="preserve"> número</w:t>
      </w:r>
      <w:r w:rsidR="00492B0C">
        <w:t xml:space="preserve"> que se pasa como parámetro</w:t>
      </w:r>
      <w:r w:rsidRPr="00B51B7F">
        <w:t>.</w:t>
      </w:r>
      <w:r w:rsidR="00492B0C">
        <w:t xml:space="preserve"> Sintaxe:</w:t>
      </w:r>
    </w:p>
    <w:p w:rsidR="00B51B7F" w:rsidRDefault="00B51B7F" w:rsidP="00B872A9">
      <w:pPr>
        <w:pStyle w:val="Codigo"/>
      </w:pPr>
      <w:r w:rsidRPr="00B51B7F">
        <w:t>CEIL(número)</w:t>
      </w:r>
    </w:p>
    <w:p w:rsidR="00492B0C" w:rsidRDefault="00492B0C" w:rsidP="00B872A9">
      <w:pPr>
        <w:pStyle w:val="Codigo"/>
      </w:pPr>
      <w:r w:rsidRPr="00B51B7F">
        <w:t>CEIL</w:t>
      </w:r>
      <w:r>
        <w:t>ING</w:t>
      </w:r>
      <w:r w:rsidRPr="00B51B7F">
        <w:t>(</w:t>
      </w:r>
      <w:r w:rsidRPr="00B872A9">
        <w:t>número</w:t>
      </w:r>
      <w:r w:rsidRPr="00B51B7F">
        <w:t>)</w:t>
      </w:r>
    </w:p>
    <w:p w:rsidR="001E7A04" w:rsidRDefault="001E7A04" w:rsidP="00B872A9">
      <w:pPr>
        <w:pStyle w:val="Codigo"/>
      </w:pPr>
    </w:p>
    <w:p w:rsidR="00492B0C" w:rsidRDefault="00B51B7F" w:rsidP="00D10CBE">
      <w:pPr>
        <w:pStyle w:val="p1"/>
      </w:pPr>
      <w:r w:rsidRPr="00B51B7F">
        <w:t>TRUNCATE</w:t>
      </w:r>
    </w:p>
    <w:p w:rsidR="00B872A9" w:rsidRDefault="00142B71" w:rsidP="00D10CBE">
      <w:pPr>
        <w:pStyle w:val="sp11"/>
      </w:pPr>
      <w:r>
        <w:t>Retorna o número</w:t>
      </w:r>
      <w:r w:rsidR="00B51B7F" w:rsidRPr="00B51B7F">
        <w:t xml:space="preserve"> truncado </w:t>
      </w:r>
      <w:r w:rsidR="00B872A9">
        <w:t>co número de decimais</w:t>
      </w:r>
      <w:r w:rsidR="00B51B7F" w:rsidRPr="00B51B7F">
        <w:t xml:space="preserve"> </w:t>
      </w:r>
      <w:r w:rsidR="00492B0C">
        <w:t>que se pasan como parámetro</w:t>
      </w:r>
      <w:r w:rsidR="00B51B7F" w:rsidRPr="00B51B7F">
        <w:t xml:space="preserve">. </w:t>
      </w:r>
      <w:r w:rsidR="00B872A9">
        <w:t>Cando</w:t>
      </w:r>
      <w:r w:rsidR="00B51B7F" w:rsidRPr="00B51B7F">
        <w:t xml:space="preserve"> </w:t>
      </w:r>
      <w:r w:rsidR="00B51B7F" w:rsidRPr="00003DD2">
        <w:rPr>
          <w:i/>
        </w:rPr>
        <w:t>decimais</w:t>
      </w:r>
      <w:r w:rsidR="00B51B7F" w:rsidRPr="00B51B7F">
        <w:t xml:space="preserve"> ten un valor negativo, con</w:t>
      </w:r>
      <w:r w:rsidR="00492B0C">
        <w:t>ve</w:t>
      </w:r>
      <w:r w:rsidR="00B51B7F" w:rsidRPr="00B51B7F">
        <w:t>rte en ceros ese número de díxitos contando dende o punto decimal á esquerda.</w:t>
      </w:r>
      <w:r w:rsidR="00B872A9">
        <w:t xml:space="preserve"> </w:t>
      </w:r>
      <w:r w:rsidR="00B51B7F" w:rsidRPr="00B51B7F">
        <w:t xml:space="preserve">Sintaxe: </w:t>
      </w:r>
    </w:p>
    <w:p w:rsidR="00B51B7F" w:rsidRDefault="00B51B7F" w:rsidP="00D10CBE">
      <w:pPr>
        <w:pStyle w:val="Codigo"/>
      </w:pPr>
      <w:r w:rsidRPr="00B51B7F">
        <w:t>TRUNCATE(número, decimais)</w:t>
      </w:r>
    </w:p>
    <w:p w:rsidR="00492B0C" w:rsidRDefault="00492B0C" w:rsidP="00D10CBE">
      <w:pPr>
        <w:pStyle w:val="p1"/>
      </w:pPr>
      <w:r>
        <w:lastRenderedPageBreak/>
        <w:t>FLOOR</w:t>
      </w:r>
    </w:p>
    <w:p w:rsidR="00492B0C" w:rsidRDefault="00492B0C" w:rsidP="00D10CBE">
      <w:pPr>
        <w:pStyle w:val="sp11"/>
      </w:pPr>
      <w:r>
        <w:t xml:space="preserve">Devolve o número enteiro </w:t>
      </w:r>
      <w:r w:rsidR="00A95D41">
        <w:t>máis</w:t>
      </w:r>
      <w:r w:rsidR="00003DD2">
        <w:t xml:space="preserve"> grande que sexa maior có</w:t>
      </w:r>
      <w:r>
        <w:t xml:space="preserve"> número que se pasa como parámetro. Sintaxe:</w:t>
      </w:r>
    </w:p>
    <w:p w:rsidR="00492B0C" w:rsidRDefault="00492B0C" w:rsidP="00D10CBE">
      <w:pPr>
        <w:pStyle w:val="Codigo"/>
      </w:pPr>
      <w:r>
        <w:t>FLOOR(número)</w:t>
      </w:r>
    </w:p>
    <w:p w:rsidR="001E7A04" w:rsidRDefault="001E7A04" w:rsidP="00D10CBE">
      <w:pPr>
        <w:pStyle w:val="Codigo"/>
      </w:pPr>
    </w:p>
    <w:p w:rsidR="00492B0C" w:rsidRDefault="00492B0C" w:rsidP="00D10CBE">
      <w:pPr>
        <w:pStyle w:val="p1"/>
      </w:pPr>
      <w:r>
        <w:t>RAND</w:t>
      </w:r>
    </w:p>
    <w:p w:rsidR="00492B0C" w:rsidRDefault="00492B0C" w:rsidP="00D10CBE">
      <w:pPr>
        <w:pStyle w:val="sp11"/>
      </w:pPr>
      <w:r>
        <w:t>devolve un valor de coma flotante aleatorio no rango 0 &lt;= valor &lt;= 1.0. Sintaxe:</w:t>
      </w:r>
    </w:p>
    <w:p w:rsidR="00492B0C" w:rsidRDefault="00492B0C" w:rsidP="00D10CBE">
      <w:pPr>
        <w:pStyle w:val="Codigo"/>
      </w:pPr>
      <w:r>
        <w:t>RAND()</w:t>
      </w:r>
    </w:p>
    <w:p w:rsidR="00492B0C" w:rsidRDefault="00492B0C" w:rsidP="00D10CBE">
      <w:pPr>
        <w:pStyle w:val="Codigo"/>
      </w:pPr>
      <w:r>
        <w:t>RAND(número)</w:t>
      </w:r>
    </w:p>
    <w:p w:rsidR="001E7A04" w:rsidRDefault="001E7A04" w:rsidP="00D10CBE">
      <w:pPr>
        <w:pStyle w:val="Codigo"/>
      </w:pPr>
    </w:p>
    <w:p w:rsidR="00CB6FD2" w:rsidRDefault="00CB6FD2" w:rsidP="00CB6FD2">
      <w:pPr>
        <w:pStyle w:val="sp11"/>
      </w:pPr>
      <w:r>
        <w:t>Cando se pasa un número como parámetro produce unha secuencia repetible sempre que se pase ese mesmo número como parámetro.</w:t>
      </w:r>
    </w:p>
    <w:p w:rsidR="001E7A04" w:rsidRDefault="001E7A04" w:rsidP="00CB6FD2">
      <w:pPr>
        <w:pStyle w:val="sp11"/>
      </w:pPr>
    </w:p>
    <w:p w:rsidR="00970BD9" w:rsidRDefault="00970BD9" w:rsidP="00CB6FD2">
      <w:pPr>
        <w:pStyle w:val="sp11"/>
      </w:pPr>
      <w:r>
        <w:t>Exemplos</w:t>
      </w:r>
      <w:r w:rsidR="00CB6FD2">
        <w:t>:</w:t>
      </w: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90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67AD27"/>
          <w:sz w:val="16"/>
          <w:szCs w:val="16"/>
          <w:highlight w:val="white"/>
        </w:rPr>
        <w:t>'texto'</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abs</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0</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0</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8</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sign</w:t>
      </w:r>
      <w:r w:rsidRPr="00D10CBE">
        <w:rPr>
          <w:rFonts w:ascii="Courier New" w:hAnsi="Courier New" w:cs="Courier New"/>
          <w:b/>
          <w:bCs/>
          <w:color w:val="000080"/>
          <w:sz w:val="16"/>
          <w:szCs w:val="16"/>
          <w:highlight w:val="white"/>
        </w:rPr>
        <w:t>(</w:t>
      </w:r>
      <w:r w:rsidRPr="00D10CBE">
        <w:rPr>
          <w:rFonts w:ascii="Courier New" w:hAnsi="Courier New" w:cs="Courier New"/>
          <w:color w:val="67AD27"/>
          <w:sz w:val="16"/>
          <w:szCs w:val="16"/>
          <w:highlight w:val="white"/>
        </w:rPr>
        <w:t>'texto'</w:t>
      </w:r>
      <w:r w:rsidRPr="00D10CBE">
        <w:rPr>
          <w:rFonts w:ascii="Courier New" w:hAnsi="Courier New" w:cs="Courier New"/>
          <w:b/>
          <w:bCs/>
          <w:color w:val="000080"/>
          <w:sz w:val="16"/>
          <w:szCs w:val="16"/>
          <w:highlight w:val="white"/>
        </w:rPr>
        <w:t>);</w:t>
      </w:r>
    </w:p>
    <w:p w:rsidR="001E7A04" w:rsidRDefault="001E7A04">
      <w:pPr>
        <w:spacing w:after="0"/>
        <w:rPr>
          <w:rFonts w:ascii="Courier New" w:hAnsi="Courier New" w:cs="Courier New"/>
          <w:b/>
          <w:bCs/>
          <w:color w:val="0000FF"/>
          <w:sz w:val="16"/>
          <w:szCs w:val="16"/>
          <w:highlight w:val="white"/>
        </w:rPr>
      </w:pP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sqrt</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4</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sqrt</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250</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power</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power</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mod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56</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3</w:t>
      </w:r>
      <w:r w:rsidRPr="00D10CBE">
        <w:rPr>
          <w:rFonts w:ascii="Courier New" w:hAnsi="Courier New" w:cs="Courier New"/>
          <w:b/>
          <w:bCs/>
          <w:color w:val="000080"/>
          <w:sz w:val="16"/>
          <w:szCs w:val="16"/>
          <w:highlight w:val="white"/>
        </w:rPr>
        <w:t>);</w:t>
      </w:r>
    </w:p>
    <w:p w:rsidR="001E7A04" w:rsidRDefault="001E7A04">
      <w:pPr>
        <w:spacing w:after="0"/>
        <w:rPr>
          <w:rFonts w:ascii="Courier New" w:hAnsi="Courier New" w:cs="Courier New"/>
          <w:b/>
          <w:bCs/>
          <w:color w:val="0000FF"/>
          <w:sz w:val="16"/>
          <w:szCs w:val="16"/>
          <w:highlight w:val="white"/>
        </w:rPr>
      </w:pPr>
    </w:p>
    <w:p w:rsidR="00D10CBE" w:rsidRDefault="00D10CBE">
      <w:pPr>
        <w:spacing w:after="0"/>
        <w:rPr>
          <w:rFonts w:ascii="Courier New" w:hAnsi="Courier New" w:cs="Courier New"/>
          <w:b/>
          <w:bCs/>
          <w:color w:val="000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truncate</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236.28</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236.28</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truncate</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255.23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round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255.23</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1</w:t>
      </w:r>
      <w:r w:rsidRPr="00D10CBE">
        <w:rPr>
          <w:rFonts w:ascii="Courier New" w:hAnsi="Courier New" w:cs="Courier New"/>
          <w:b/>
          <w:bCs/>
          <w:color w:val="000080"/>
          <w:sz w:val="16"/>
          <w:szCs w:val="16"/>
          <w:highlight w:val="white"/>
        </w:rPr>
        <w:t>);</w:t>
      </w:r>
    </w:p>
    <w:p w:rsidR="001E7A04" w:rsidRDefault="001E7A04" w:rsidP="00CB6FD2">
      <w:pPr>
        <w:spacing w:after="0"/>
        <w:rPr>
          <w:rFonts w:ascii="Courier New" w:hAnsi="Courier New" w:cs="Courier New"/>
          <w:b/>
          <w:bCs/>
          <w:color w:val="0000FF"/>
          <w:sz w:val="16"/>
          <w:szCs w:val="16"/>
          <w:highlight w:val="white"/>
        </w:rPr>
      </w:pPr>
    </w:p>
    <w:p w:rsidR="00CB6FD2" w:rsidRPr="00D10CBE" w:rsidRDefault="00CB6FD2" w:rsidP="00CB6FD2">
      <w:pPr>
        <w:spacing w:after="0"/>
        <w:rPr>
          <w:rFonts w:ascii="Courier New" w:hAnsi="Courier New" w:cs="Courier New"/>
          <w:color w:val="00000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floor</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color w:val="FF8000"/>
          <w:sz w:val="16"/>
          <w:szCs w:val="16"/>
          <w:highlight w:val="white"/>
        </w:rPr>
        <w:t>50</w:t>
      </w:r>
      <w:r w:rsidRPr="00D10CBE">
        <w:rPr>
          <w:rFonts w:ascii="Courier New" w:hAnsi="Courier New" w:cs="Courier New"/>
          <w:b/>
          <w:bCs/>
          <w:color w:val="000080"/>
          <w:sz w:val="16"/>
          <w:szCs w:val="16"/>
          <w:highlight w:val="white"/>
        </w:rPr>
        <w:t>);</w:t>
      </w:r>
      <w:r w:rsidR="007243F3">
        <w:rPr>
          <w:rFonts w:ascii="Courier New" w:hAnsi="Courier New" w:cs="Courier New"/>
          <w:b/>
          <w:bCs/>
          <w:color w:val="000080"/>
          <w:sz w:val="16"/>
          <w:szCs w:val="16"/>
          <w:highlight w:val="white"/>
        </w:rPr>
        <w:t xml:space="preserve">  </w:t>
      </w:r>
      <w:r w:rsidR="007243F3" w:rsidRPr="007243F3">
        <w:rPr>
          <w:rFonts w:ascii="Courier New" w:hAnsi="Courier New" w:cs="Courier New"/>
          <w:b/>
          <w:bCs/>
          <w:color w:val="808080" w:themeColor="background1" w:themeShade="80"/>
          <w:sz w:val="16"/>
          <w:szCs w:val="16"/>
          <w:highlight w:val="white"/>
        </w:rPr>
        <w:t>#</w:t>
      </w:r>
      <w:r w:rsidRPr="007243F3">
        <w:rPr>
          <w:rFonts w:ascii="Courier New" w:hAnsi="Courier New" w:cs="Courier New"/>
          <w:b/>
          <w:bCs/>
          <w:color w:val="808080" w:themeColor="background1" w:themeShade="80"/>
          <w:sz w:val="16"/>
          <w:szCs w:val="16"/>
          <w:highlight w:val="white"/>
        </w:rPr>
        <w:t xml:space="preserve"> </w:t>
      </w:r>
      <w:r w:rsidR="00003DD2" w:rsidRPr="007243F3">
        <w:rPr>
          <w:rFonts w:ascii="Courier New" w:hAnsi="Courier New" w:cs="Courier New"/>
          <w:b/>
          <w:bCs/>
          <w:color w:val="808080" w:themeColor="background1" w:themeShade="80"/>
          <w:sz w:val="16"/>
          <w:szCs w:val="16"/>
          <w:highlight w:val="white"/>
        </w:rPr>
        <w:t>xe</w:t>
      </w:r>
      <w:r w:rsidRPr="007243F3">
        <w:rPr>
          <w:rFonts w:ascii="Courier New" w:hAnsi="Courier New" w:cs="Courier New"/>
          <w:b/>
          <w:bCs/>
          <w:color w:val="808080" w:themeColor="background1" w:themeShade="80"/>
          <w:sz w:val="16"/>
          <w:szCs w:val="16"/>
          <w:highlight w:val="white"/>
        </w:rPr>
        <w:t>ra un número de 0 a 49.</w:t>
      </w:r>
    </w:p>
    <w:p w:rsidR="001E7A04" w:rsidRDefault="001E7A04">
      <w:pPr>
        <w:spacing w:after="0"/>
        <w:rPr>
          <w:rFonts w:ascii="Courier New" w:hAnsi="Courier New" w:cs="Courier New"/>
          <w:b/>
          <w:bCs/>
          <w:color w:val="0000FF"/>
          <w:sz w:val="16"/>
          <w:szCs w:val="16"/>
          <w:highlight w:val="white"/>
        </w:rPr>
      </w:pPr>
    </w:p>
    <w:p w:rsidR="00D10CBE" w:rsidRDefault="00D10CBE">
      <w:pPr>
        <w:spacing w:after="0"/>
        <w:rPr>
          <w:rFonts w:ascii="Courier New" w:hAnsi="Courier New" w:cs="Courier New"/>
          <w:color w:val="80808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dni</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FF8000"/>
          <w:sz w:val="16"/>
          <w:szCs w:val="16"/>
          <w:highlight w:val="white"/>
        </w:rPr>
        <w:t>5</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from</w:t>
      </w:r>
      <w:r w:rsidRPr="00D10CBE">
        <w:rPr>
          <w:rFonts w:ascii="Courier New" w:hAnsi="Courier New" w:cs="Courier New"/>
          <w:color w:val="000000"/>
          <w:sz w:val="16"/>
          <w:szCs w:val="16"/>
          <w:highlight w:val="white"/>
        </w:rPr>
        <w:t xml:space="preserve"> empregado</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p>
    <w:p w:rsidR="00CB6FD2" w:rsidRPr="00D10CBE" w:rsidRDefault="00F202A3" w:rsidP="00CB6FD2">
      <w:pPr>
        <w:pStyle w:val="formula1"/>
        <w:rPr>
          <w:highlight w:val="white"/>
        </w:rPr>
      </w:pPr>
      <w:r>
        <w:rPr>
          <w:noProof/>
          <w:lang w:val="es-ES"/>
        </w:rPr>
        <w:drawing>
          <wp:inline distT="0" distB="0" distL="0" distR="0">
            <wp:extent cx="3429000" cy="1671929"/>
            <wp:effectExtent l="19050" t="0" r="0" b="0"/>
            <wp:docPr id="38" name="37 Imagen" descr="u501_lista_execucionRAND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execucionRAND5.emf"/>
                    <pic:cNvPicPr/>
                  </pic:nvPicPr>
                  <pic:blipFill>
                    <a:blip r:embed="rId49"/>
                    <a:stretch>
                      <a:fillRect/>
                    </a:stretch>
                  </pic:blipFill>
                  <pic:spPr>
                    <a:xfrm>
                      <a:off x="0" y="0"/>
                      <a:ext cx="3429844" cy="1672341"/>
                    </a:xfrm>
                    <a:prstGeom prst="rect">
                      <a:avLst/>
                    </a:prstGeom>
                  </pic:spPr>
                </pic:pic>
              </a:graphicData>
            </a:graphic>
          </wp:inline>
        </w:drawing>
      </w:r>
    </w:p>
    <w:p w:rsidR="00D10CBE" w:rsidRDefault="00D10CBE">
      <w:pPr>
        <w:spacing w:after="0"/>
        <w:rPr>
          <w:rFonts w:ascii="Courier New" w:hAnsi="Courier New" w:cs="Courier New"/>
          <w:color w:val="000000"/>
          <w:sz w:val="16"/>
          <w:szCs w:val="16"/>
          <w:highlight w:val="white"/>
        </w:rPr>
      </w:pPr>
      <w:r w:rsidRPr="00D10CBE">
        <w:rPr>
          <w:rFonts w:ascii="Courier New" w:hAnsi="Courier New" w:cs="Courier New"/>
          <w:b/>
          <w:bCs/>
          <w:color w:val="0000FF"/>
          <w:sz w:val="16"/>
          <w:szCs w:val="16"/>
          <w:highlight w:val="white"/>
        </w:rPr>
        <w:t>select</w:t>
      </w:r>
      <w:r w:rsidRPr="00D10CBE">
        <w:rPr>
          <w:rFonts w:ascii="Courier New" w:hAnsi="Courier New" w:cs="Courier New"/>
          <w:color w:val="000000"/>
          <w:sz w:val="16"/>
          <w:szCs w:val="16"/>
          <w:highlight w:val="white"/>
        </w:rPr>
        <w:t xml:space="preserve"> dni</w:t>
      </w:r>
      <w:r w:rsidRPr="00D10CBE">
        <w:rPr>
          <w:rFonts w:ascii="Courier New" w:hAnsi="Courier New" w:cs="Courier New"/>
          <w:b/>
          <w:bCs/>
          <w:color w:val="000080"/>
          <w:sz w:val="16"/>
          <w:szCs w:val="16"/>
          <w:highlight w:val="white"/>
        </w:rPr>
        <w:t>,</w:t>
      </w:r>
      <w:r w:rsidRPr="00D10CBE">
        <w:rPr>
          <w:rFonts w:ascii="Courier New" w:hAnsi="Courier New" w:cs="Courier New"/>
          <w:b/>
          <w:bCs/>
          <w:color w:val="0000FF"/>
          <w:sz w:val="16"/>
          <w:szCs w:val="16"/>
          <w:highlight w:val="white"/>
        </w:rPr>
        <w:t>rand</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r w:rsidRPr="00D10CBE">
        <w:rPr>
          <w:rFonts w:ascii="Courier New" w:hAnsi="Courier New" w:cs="Courier New"/>
          <w:b/>
          <w:bCs/>
          <w:color w:val="0000FF"/>
          <w:sz w:val="16"/>
          <w:szCs w:val="16"/>
          <w:highlight w:val="white"/>
        </w:rPr>
        <w:t>from</w:t>
      </w:r>
      <w:r w:rsidRPr="00D10CBE">
        <w:rPr>
          <w:rFonts w:ascii="Courier New" w:hAnsi="Courier New" w:cs="Courier New"/>
          <w:color w:val="000000"/>
          <w:sz w:val="16"/>
          <w:szCs w:val="16"/>
          <w:highlight w:val="white"/>
        </w:rPr>
        <w:t xml:space="preserve"> empregado</w:t>
      </w:r>
      <w:r w:rsidRPr="00D10CBE">
        <w:rPr>
          <w:rFonts w:ascii="Courier New" w:hAnsi="Courier New" w:cs="Courier New"/>
          <w:b/>
          <w:bCs/>
          <w:color w:val="000080"/>
          <w:sz w:val="16"/>
          <w:szCs w:val="16"/>
          <w:highlight w:val="white"/>
        </w:rPr>
        <w:t>;</w:t>
      </w:r>
      <w:r w:rsidRPr="00D10CBE">
        <w:rPr>
          <w:rFonts w:ascii="Courier New" w:hAnsi="Courier New" w:cs="Courier New"/>
          <w:color w:val="000000"/>
          <w:sz w:val="16"/>
          <w:szCs w:val="16"/>
          <w:highlight w:val="white"/>
        </w:rPr>
        <w:t xml:space="preserve"> </w:t>
      </w:r>
    </w:p>
    <w:p w:rsidR="00F202A3" w:rsidRDefault="00110311" w:rsidP="00F202A3">
      <w:pPr>
        <w:pStyle w:val="formula1"/>
        <w:rPr>
          <w:highlight w:val="white"/>
        </w:rPr>
      </w:pPr>
      <w:r>
        <w:rPr>
          <w:noProof/>
          <w:lang w:val="es-ES"/>
        </w:rPr>
        <w:drawing>
          <wp:inline distT="0" distB="0" distL="0" distR="0">
            <wp:extent cx="3486150" cy="1689897"/>
            <wp:effectExtent l="19050" t="0" r="0" b="0"/>
            <wp:docPr id="41" name="40 Imagen" descr="u501_lista_execucionRAN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501_lista_execucionRAND.emf"/>
                    <pic:cNvPicPr/>
                  </pic:nvPicPr>
                  <pic:blipFill>
                    <a:blip r:embed="rId50"/>
                    <a:stretch>
                      <a:fillRect/>
                    </a:stretch>
                  </pic:blipFill>
                  <pic:spPr>
                    <a:xfrm>
                      <a:off x="0" y="0"/>
                      <a:ext cx="3486083" cy="1689865"/>
                    </a:xfrm>
                    <a:prstGeom prst="rect">
                      <a:avLst/>
                    </a:prstGeom>
                  </pic:spPr>
                </pic:pic>
              </a:graphicData>
            </a:graphic>
          </wp:inline>
        </w:drawing>
      </w:r>
    </w:p>
    <w:p w:rsidR="0023681D" w:rsidRDefault="0023681D" w:rsidP="001E7A04">
      <w:pPr>
        <w:pStyle w:val="n3"/>
      </w:pPr>
      <w:bookmarkStart w:id="45" w:name="_Toc31753113"/>
      <w:r>
        <w:t xml:space="preserve">Funcións de </w:t>
      </w:r>
      <w:r w:rsidR="00F63650">
        <w:t>agrupamento</w:t>
      </w:r>
      <w:r>
        <w:t xml:space="preserve"> ou de columna</w:t>
      </w:r>
      <w:bookmarkEnd w:id="45"/>
    </w:p>
    <w:p w:rsidR="000B2D0D" w:rsidRDefault="000B2D0D" w:rsidP="000B2D0D">
      <w:pPr>
        <w:pStyle w:val="tx1"/>
      </w:pPr>
      <w:r>
        <w:t xml:space="preserve">Permiten facer cálculos coas columnas da táboa de resultados dunha </w:t>
      </w:r>
      <w:r w:rsidR="00625BF8">
        <w:t>consulta</w:t>
      </w:r>
      <w:r>
        <w:t xml:space="preserve">. Cando se utilizan na lista de selección, non poden ir acompañadas de ningunha outra expresión que non conteña unha función deste tipo. Só poden ir acompañadas de nomes de columnas ou </w:t>
      </w:r>
      <w:r>
        <w:lastRenderedPageBreak/>
        <w:t>de expresións que conteñan nomes de columnas cando se agrupan filas utilizando a cláusula GROUP BY, que se verá nunha actividade posterior.</w:t>
      </w:r>
    </w:p>
    <w:p w:rsidR="001E7A04" w:rsidRPr="001E7A04" w:rsidRDefault="001E7A04" w:rsidP="001E7A04"/>
    <w:p w:rsidR="00F63650" w:rsidRDefault="0023681D" w:rsidP="00F63650">
      <w:pPr>
        <w:pStyle w:val="p1"/>
      </w:pPr>
      <w:r w:rsidRPr="00F63650">
        <w:t>COUNT</w:t>
      </w:r>
    </w:p>
    <w:p w:rsidR="00F63650" w:rsidRPr="00F63650" w:rsidRDefault="00F63650" w:rsidP="00F63650">
      <w:pPr>
        <w:pStyle w:val="sp11"/>
      </w:pPr>
      <w:r w:rsidRPr="00F63650">
        <w:t>Conta o número de liñas resultantes da consulta</w:t>
      </w:r>
      <w:r>
        <w:t>, ou o número de valores distintos que toma unha expresión (normalmente, unha columna)</w:t>
      </w:r>
      <w:r w:rsidRPr="00F63650">
        <w:t>.</w:t>
      </w:r>
      <w:r>
        <w:t xml:space="preserve"> Sintaxe</w:t>
      </w:r>
      <w:r w:rsidR="00532C9A">
        <w:t>:</w:t>
      </w:r>
    </w:p>
    <w:p w:rsidR="00F63650" w:rsidRDefault="00F63650" w:rsidP="00F63650">
      <w:pPr>
        <w:pStyle w:val="Codigo"/>
      </w:pPr>
      <w:r>
        <w:t>COUNT</w:t>
      </w:r>
      <w:r w:rsidR="0023681D" w:rsidRPr="00F63650">
        <w:t>(*)</w:t>
      </w:r>
    </w:p>
    <w:p w:rsidR="0023681D" w:rsidRDefault="0023681D" w:rsidP="00F63650">
      <w:pPr>
        <w:pStyle w:val="Codigo"/>
      </w:pPr>
      <w:r w:rsidRPr="00F63650">
        <w:t>COUNT([DISTINCT] expresión)</w:t>
      </w:r>
    </w:p>
    <w:p w:rsidR="00F63650" w:rsidRDefault="00F63650" w:rsidP="00F63650">
      <w:pPr>
        <w:pStyle w:val="p2"/>
      </w:pPr>
      <w:r>
        <w:t xml:space="preserve">Cando se utiliza o símbolo </w:t>
      </w:r>
      <w:r w:rsidR="006D6A66">
        <w:t>asterisco (</w:t>
      </w:r>
      <w:r>
        <w:t>'*'</w:t>
      </w:r>
      <w:r w:rsidR="006D6A66">
        <w:t>)</w:t>
      </w:r>
      <w:r>
        <w:t xml:space="preserve"> como parámetro</w:t>
      </w:r>
      <w:r w:rsidR="00142B71">
        <w:t>,</w:t>
      </w:r>
      <w:r>
        <w:t xml:space="preserve"> </w:t>
      </w:r>
      <w:r w:rsidR="006D6A66">
        <w:t xml:space="preserve">devolve o número de </w:t>
      </w:r>
      <w:r>
        <w:t>filas que ten a táboa de resultados</w:t>
      </w:r>
      <w:r w:rsidR="006D6A66">
        <w:t>.</w:t>
      </w:r>
    </w:p>
    <w:p w:rsidR="00F63650" w:rsidRDefault="00F63650" w:rsidP="00F63650">
      <w:pPr>
        <w:pStyle w:val="p2"/>
      </w:pPr>
      <w:r>
        <w:t xml:space="preserve">Cando se pon como parámetro 'DISTINCT expresión', </w:t>
      </w:r>
      <w:r w:rsidR="006D6A66">
        <w:t>devolve o</w:t>
      </w:r>
      <w:r>
        <w:t xml:space="preserve"> número de valores distintos que toma a expresión na</w:t>
      </w:r>
      <w:r w:rsidR="006D6A66">
        <w:t>s filas da</w:t>
      </w:r>
      <w:r>
        <w:t xml:space="preserve"> táboa de resultados</w:t>
      </w:r>
      <w:r w:rsidR="00E003F4">
        <w:t>, sen ter en conta as que toman o valor NULL</w:t>
      </w:r>
      <w:r>
        <w:t>.</w:t>
      </w:r>
    </w:p>
    <w:p w:rsidR="00F63650" w:rsidRPr="00F63650" w:rsidRDefault="00F63650" w:rsidP="00F63650">
      <w:pPr>
        <w:pStyle w:val="p2"/>
      </w:pPr>
      <w:r>
        <w:t xml:space="preserve">Cando se pon como parámetro só unha 'expresión', </w:t>
      </w:r>
      <w:r w:rsidR="006D6A66">
        <w:t>devolve o</w:t>
      </w:r>
      <w:r>
        <w:t xml:space="preserve"> número de filas da táboa de resultados en que </w:t>
      </w:r>
      <w:r w:rsidR="00532C9A">
        <w:t xml:space="preserve">a </w:t>
      </w:r>
      <w:r>
        <w:t>expresión toma un valor distinto de NULL.</w:t>
      </w:r>
    </w:p>
    <w:p w:rsidR="00F63650" w:rsidRDefault="00F63650" w:rsidP="00235EBF">
      <w:pPr>
        <w:pStyle w:val="sp11"/>
      </w:pPr>
      <w:r w:rsidRPr="00F63650">
        <w:t>Exemplos</w:t>
      </w:r>
      <w:r w:rsidR="009C0D13">
        <w:t>:</w:t>
      </w:r>
    </w:p>
    <w:p w:rsidR="00100B9F" w:rsidRDefault="00100B9F" w:rsidP="00100B9F">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distinct</w:t>
      </w:r>
      <w:r w:rsidRPr="009C0D13">
        <w:rPr>
          <w:rFonts w:ascii="Courier New" w:hAnsi="Courier New" w:cs="Courier New"/>
          <w:color w:val="000000"/>
          <w:sz w:val="16"/>
          <w:szCs w:val="16"/>
          <w:highlight w:val="white"/>
        </w:rPr>
        <w:t xml:space="preserve"> departamento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5F0BCF" w:rsidRDefault="005F0BCF" w:rsidP="005F0BCF">
      <w:pPr>
        <w:pStyle w:val="formula1"/>
        <w:rPr>
          <w:highlight w:val="white"/>
        </w:rPr>
      </w:pPr>
      <w:r>
        <w:rPr>
          <w:noProof/>
          <w:lang w:val="es-ES"/>
        </w:rPr>
        <w:drawing>
          <wp:inline distT="0" distB="0" distL="0" distR="0">
            <wp:extent cx="923925" cy="2705781"/>
            <wp:effectExtent l="19050" t="0" r="9525" b="0"/>
            <wp:docPr id="7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a:srcRect/>
                    <a:stretch>
                      <a:fillRect/>
                    </a:stretch>
                  </pic:blipFill>
                  <pic:spPr bwMode="auto">
                    <a:xfrm>
                      <a:off x="0" y="0"/>
                      <a:ext cx="923925" cy="2705781"/>
                    </a:xfrm>
                    <a:prstGeom prst="rect">
                      <a:avLst/>
                    </a:prstGeom>
                    <a:noFill/>
                    <a:ln w="9525">
                      <a:noFill/>
                      <a:miter lim="800000"/>
                      <a:headEnd/>
                      <a:tailEnd/>
                    </a:ln>
                  </pic:spPr>
                </pic:pic>
              </a:graphicData>
            </a:graphic>
          </wp:inline>
        </w:drawing>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count</w:t>
      </w:r>
      <w:r w:rsidRPr="009C0D13">
        <w:rPr>
          <w:rFonts w:ascii="Courier New" w:hAnsi="Courier New" w:cs="Courier New"/>
          <w:b/>
          <w:bCs/>
          <w:color w:val="000080"/>
          <w:sz w:val="16"/>
          <w:szCs w:val="16"/>
          <w:highlight w:val="white"/>
        </w:rPr>
        <w:t>(*)</w:t>
      </w:r>
      <w:r w:rsidR="00A81088">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 xml:space="preserve"> </w:t>
      </w:r>
      <w:r w:rsidR="00A81088" w:rsidRPr="009C0D13">
        <w:rPr>
          <w:rFonts w:ascii="Courier New" w:hAnsi="Courier New" w:cs="Courier New"/>
          <w:b/>
          <w:bCs/>
          <w:color w:val="0000FF"/>
          <w:sz w:val="16"/>
          <w:szCs w:val="16"/>
          <w:highlight w:val="white"/>
        </w:rPr>
        <w:t>count</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color w:val="000000"/>
          <w:sz w:val="16"/>
          <w:szCs w:val="16"/>
          <w:highlight w:val="white"/>
        </w:rPr>
        <w:t>departamento</w:t>
      </w:r>
      <w:r w:rsidR="00A81088" w:rsidRPr="009C0D13">
        <w:rPr>
          <w:rFonts w:ascii="Courier New" w:hAnsi="Courier New" w:cs="Courier New"/>
          <w:b/>
          <w:bCs/>
          <w:color w:val="000080"/>
          <w:sz w:val="16"/>
          <w:szCs w:val="16"/>
          <w:highlight w:val="white"/>
        </w:rPr>
        <w:t>)</w:t>
      </w:r>
      <w:r w:rsidR="00A81088">
        <w:rPr>
          <w:rFonts w:ascii="Courier New" w:hAnsi="Courier New" w:cs="Courier New"/>
          <w:b/>
          <w:bCs/>
          <w:color w:val="000080"/>
          <w:sz w:val="16"/>
          <w:szCs w:val="16"/>
          <w:highlight w:val="white"/>
        </w:rPr>
        <w:t>,</w:t>
      </w:r>
      <w:r w:rsidR="00A81088" w:rsidRPr="00A81088">
        <w:rPr>
          <w:rFonts w:ascii="Courier New" w:hAnsi="Courier New" w:cs="Courier New"/>
          <w:b/>
          <w:bCs/>
          <w:color w:val="0000FF"/>
          <w:sz w:val="16"/>
          <w:szCs w:val="16"/>
          <w:highlight w:val="white"/>
        </w:rPr>
        <w:t xml:space="preserve"> </w:t>
      </w:r>
      <w:r w:rsidR="00A81088" w:rsidRPr="009C0D13">
        <w:rPr>
          <w:rFonts w:ascii="Courier New" w:hAnsi="Courier New" w:cs="Courier New"/>
          <w:b/>
          <w:bCs/>
          <w:color w:val="0000FF"/>
          <w:sz w:val="16"/>
          <w:szCs w:val="16"/>
          <w:highlight w:val="white"/>
        </w:rPr>
        <w:t>count</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b/>
          <w:bCs/>
          <w:color w:val="0000FF"/>
          <w:sz w:val="16"/>
          <w:szCs w:val="16"/>
          <w:highlight w:val="white"/>
        </w:rPr>
        <w:t>distinct</w:t>
      </w:r>
      <w:r w:rsidR="00A81088" w:rsidRPr="009C0D13">
        <w:rPr>
          <w:rFonts w:ascii="Courier New" w:hAnsi="Courier New" w:cs="Courier New"/>
          <w:color w:val="000000"/>
          <w:sz w:val="16"/>
          <w:szCs w:val="16"/>
          <w:highlight w:val="white"/>
        </w:rPr>
        <w:t xml:space="preserve"> departamento</w:t>
      </w:r>
      <w:r w:rsidR="00A81088" w:rsidRPr="009C0D13">
        <w:rPr>
          <w:rFonts w:ascii="Courier New" w:hAnsi="Courier New" w:cs="Courier New"/>
          <w:b/>
          <w:bCs/>
          <w:color w:val="000080"/>
          <w:sz w:val="16"/>
          <w:szCs w:val="16"/>
          <w:highlight w:val="white"/>
        </w:rPr>
        <w:t>)</w:t>
      </w:r>
      <w:r w:rsidR="00A81088"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5F0BCF" w:rsidRDefault="005F0BCF" w:rsidP="005F0BCF">
      <w:pPr>
        <w:pStyle w:val="formula1"/>
        <w:rPr>
          <w:highlight w:val="white"/>
        </w:rPr>
      </w:pPr>
      <w:r>
        <w:rPr>
          <w:noProof/>
          <w:lang w:val="es-ES"/>
        </w:rPr>
        <w:drawing>
          <wp:inline distT="0" distB="0" distL="0" distR="0">
            <wp:extent cx="3403855" cy="738302"/>
            <wp:effectExtent l="19050" t="0" r="6095" b="0"/>
            <wp:docPr id="79"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a:srcRect/>
                    <a:stretch>
                      <a:fillRect/>
                    </a:stretch>
                  </pic:blipFill>
                  <pic:spPr bwMode="auto">
                    <a:xfrm>
                      <a:off x="0" y="0"/>
                      <a:ext cx="3402982" cy="738113"/>
                    </a:xfrm>
                    <a:prstGeom prst="rect">
                      <a:avLst/>
                    </a:prstGeom>
                    <a:noFill/>
                    <a:ln w="9525">
                      <a:noFill/>
                      <a:miter lim="800000"/>
                      <a:headEnd/>
                      <a:tailEnd/>
                    </a:ln>
                  </pic:spPr>
                </pic:pic>
              </a:graphicData>
            </a:graphic>
          </wp:inline>
        </w:drawing>
      </w:r>
    </w:p>
    <w:p w:rsidR="005F0BCF" w:rsidRDefault="00C12AA3" w:rsidP="005F0BCF">
      <w:pPr>
        <w:pStyle w:val="tx1"/>
        <w:rPr>
          <w:highlight w:val="white"/>
        </w:rPr>
      </w:pPr>
      <w:r>
        <w:rPr>
          <w:highlight w:val="white"/>
        </w:rPr>
        <w:t>O resultados d</w:t>
      </w:r>
      <w:r w:rsidR="00E7598B">
        <w:rPr>
          <w:highlight w:val="white"/>
        </w:rPr>
        <w:t>esta</w:t>
      </w:r>
      <w:r>
        <w:rPr>
          <w:highlight w:val="white"/>
        </w:rPr>
        <w:t>s</w:t>
      </w:r>
      <w:r w:rsidR="00142B71">
        <w:rPr>
          <w:highlight w:val="white"/>
        </w:rPr>
        <w:t xml:space="preserve"> co</w:t>
      </w:r>
      <w:r>
        <w:rPr>
          <w:highlight w:val="white"/>
        </w:rPr>
        <w:t>nsultas informan que</w:t>
      </w:r>
      <w:r w:rsidR="005F0BCF">
        <w:rPr>
          <w:highlight w:val="white"/>
        </w:rPr>
        <w:t xml:space="preserve"> hai 20 empregados,</w:t>
      </w:r>
      <w:r>
        <w:rPr>
          <w:highlight w:val="white"/>
        </w:rPr>
        <w:t xml:space="preserve"> 19 empregados cun valor distinto de NULL na columna departamento (hai un empregado que non </w:t>
      </w:r>
      <w:r w:rsidR="005F0BCF">
        <w:rPr>
          <w:highlight w:val="white"/>
        </w:rPr>
        <w:t>ten departamento asignado</w:t>
      </w:r>
      <w:r>
        <w:rPr>
          <w:highlight w:val="white"/>
        </w:rPr>
        <w:t xml:space="preserve">) </w:t>
      </w:r>
      <w:r w:rsidR="005F0BCF">
        <w:rPr>
          <w:highlight w:val="white"/>
        </w:rPr>
        <w:t xml:space="preserve">e hai </w:t>
      </w:r>
      <w:r>
        <w:rPr>
          <w:highlight w:val="white"/>
        </w:rPr>
        <w:t xml:space="preserve">empregados en </w:t>
      </w:r>
      <w:r w:rsidR="005F0BCF">
        <w:rPr>
          <w:highlight w:val="white"/>
        </w:rPr>
        <w:t>10 departamentos distintos numerados do 1 ao 10.</w:t>
      </w:r>
    </w:p>
    <w:p w:rsidR="0036523B" w:rsidRDefault="0036523B" w:rsidP="0036523B">
      <w:pPr>
        <w:rPr>
          <w:highlight w:val="white"/>
        </w:rPr>
      </w:pPr>
    </w:p>
    <w:p w:rsidR="0036523B" w:rsidRDefault="0036523B" w:rsidP="0036523B">
      <w:pPr>
        <w:rPr>
          <w:highlight w:val="white"/>
        </w:rPr>
      </w:pPr>
    </w:p>
    <w:p w:rsidR="0036523B" w:rsidRDefault="0036523B" w:rsidP="0036523B">
      <w:pPr>
        <w:rPr>
          <w:highlight w:val="white"/>
        </w:rPr>
      </w:pPr>
    </w:p>
    <w:p w:rsidR="0036523B" w:rsidRDefault="0036523B" w:rsidP="0036523B">
      <w:pPr>
        <w:rPr>
          <w:highlight w:val="white"/>
        </w:rPr>
      </w:pPr>
    </w:p>
    <w:p w:rsidR="0036523B" w:rsidRPr="0036523B" w:rsidRDefault="0036523B" w:rsidP="0036523B"/>
    <w:p w:rsidR="0023681D" w:rsidRPr="00F63650" w:rsidRDefault="00F63650" w:rsidP="00F63650">
      <w:pPr>
        <w:pStyle w:val="p1"/>
      </w:pPr>
      <w:r>
        <w:lastRenderedPageBreak/>
        <w:t>SUM</w:t>
      </w:r>
    </w:p>
    <w:p w:rsidR="0023681D" w:rsidRPr="00F63650" w:rsidRDefault="0023681D" w:rsidP="00F63650">
      <w:pPr>
        <w:pStyle w:val="sp11"/>
      </w:pPr>
      <w:r w:rsidRPr="00F63650">
        <w:t>Suma os valores que toma a expresión (normalmente</w:t>
      </w:r>
      <w:r w:rsidR="00F63650">
        <w:t>,</w:t>
      </w:r>
      <w:r w:rsidRPr="00F63650">
        <w:t xml:space="preserve"> unha columna) especificada, para todas a filas resultantes da consulta. A opción DISTINCT non ten en conta os valores repetidos da columna. </w:t>
      </w:r>
      <w:r w:rsidR="00DD116C">
        <w:t>Sintaxe:</w:t>
      </w:r>
    </w:p>
    <w:p w:rsidR="00F63650" w:rsidRPr="00F63650" w:rsidRDefault="00DD116C" w:rsidP="00F63650">
      <w:pPr>
        <w:pStyle w:val="Codigo"/>
      </w:pPr>
      <w:r>
        <w:t>SUM (</w:t>
      </w:r>
      <w:r w:rsidR="00F63650" w:rsidRPr="00F63650">
        <w:t>[DISTINCT] expresión)</w:t>
      </w:r>
    </w:p>
    <w:p w:rsidR="0036523B" w:rsidRDefault="0036523B" w:rsidP="00F63650">
      <w:pPr>
        <w:ind w:left="1191" w:firstLine="0"/>
      </w:pPr>
    </w:p>
    <w:p w:rsidR="0023681D" w:rsidRPr="00F63650" w:rsidRDefault="004B01C9" w:rsidP="00F63650">
      <w:pPr>
        <w:ind w:left="1191" w:firstLine="0"/>
      </w:pPr>
      <w:r>
        <w:t>Exemplo</w:t>
      </w:r>
      <w:r w:rsidR="0023681D" w:rsidRPr="00F63650">
        <w:t>:</w:t>
      </w:r>
      <w:r w:rsidR="00102569">
        <w:t xml:space="preserve"> Calcular o que se gasta en salarios. Suma dos salarios brutos.</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sum</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23681D" w:rsidRPr="00F63650" w:rsidRDefault="005F0BCF" w:rsidP="005F0BCF">
      <w:pPr>
        <w:pStyle w:val="formula1"/>
      </w:pPr>
      <w:r>
        <w:rPr>
          <w:noProof/>
          <w:lang w:val="es-ES"/>
        </w:rPr>
        <w:drawing>
          <wp:inline distT="0" distB="0" distL="0" distR="0">
            <wp:extent cx="1790700" cy="972900"/>
            <wp:effectExtent l="19050" t="0" r="0" b="0"/>
            <wp:docPr id="80"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srcRect/>
                    <a:stretch>
                      <a:fillRect/>
                    </a:stretch>
                  </pic:blipFill>
                  <pic:spPr bwMode="auto">
                    <a:xfrm>
                      <a:off x="0" y="0"/>
                      <a:ext cx="1794658" cy="975050"/>
                    </a:xfrm>
                    <a:prstGeom prst="rect">
                      <a:avLst/>
                    </a:prstGeom>
                    <a:noFill/>
                    <a:ln w="9525">
                      <a:noFill/>
                      <a:miter lim="800000"/>
                      <a:headEnd/>
                      <a:tailEnd/>
                    </a:ln>
                  </pic:spPr>
                </pic:pic>
              </a:graphicData>
            </a:graphic>
          </wp:inline>
        </w:drawing>
      </w:r>
    </w:p>
    <w:p w:rsidR="0023681D" w:rsidRDefault="00DD116C" w:rsidP="00DD116C">
      <w:pPr>
        <w:pStyle w:val="p1"/>
      </w:pPr>
      <w:r w:rsidRPr="00F63650">
        <w:t>AVG</w:t>
      </w:r>
    </w:p>
    <w:p w:rsidR="00DD116C" w:rsidRPr="00F63650" w:rsidRDefault="00DD116C" w:rsidP="00F63650">
      <w:pPr>
        <w:ind w:left="1191" w:firstLine="0"/>
      </w:pPr>
      <w:r w:rsidRPr="00F63650">
        <w:t xml:space="preserve">Calcula a media dos valores </w:t>
      </w:r>
      <w:r>
        <w:t>que toma a</w:t>
      </w:r>
      <w:r w:rsidRPr="00F63650">
        <w:t xml:space="preserve"> expresión</w:t>
      </w:r>
      <w:r>
        <w:t xml:space="preserve"> nas filas da táboa de resultados</w:t>
      </w:r>
      <w:r w:rsidRPr="00F63650">
        <w:t>.</w:t>
      </w:r>
      <w:r>
        <w:t xml:space="preserve"> </w:t>
      </w:r>
      <w:r w:rsidRPr="00F63650">
        <w:t>A opción DISTINCT non ten en conta os valores repetidos da columna.</w:t>
      </w:r>
      <w:r>
        <w:t xml:space="preserve"> Sintaxe:</w:t>
      </w:r>
    </w:p>
    <w:p w:rsidR="00DD116C" w:rsidRDefault="00100B9F" w:rsidP="00DD116C">
      <w:pPr>
        <w:pStyle w:val="Codigo"/>
      </w:pPr>
      <w:r>
        <w:t>AVG (</w:t>
      </w:r>
      <w:r w:rsidR="0023681D" w:rsidRPr="00F63650">
        <w:t xml:space="preserve">[DISTINCT] expresión) </w:t>
      </w:r>
    </w:p>
    <w:p w:rsidR="0036523B" w:rsidRDefault="0036523B" w:rsidP="00F63650">
      <w:pPr>
        <w:ind w:left="1191" w:firstLine="0"/>
      </w:pPr>
    </w:p>
    <w:p w:rsidR="00DD116C" w:rsidRDefault="00DD116C" w:rsidP="00F63650">
      <w:pPr>
        <w:ind w:left="1191" w:firstLine="0"/>
      </w:pPr>
      <w:r>
        <w:t>Exemplo:</w:t>
      </w:r>
      <w:r w:rsidR="00102569">
        <w:t xml:space="preserve"> Calcular a media dos salarios brutos dos empregados.</w:t>
      </w:r>
    </w:p>
    <w:p w:rsidR="00100B9F" w:rsidRPr="009C0D13" w:rsidRDefault="009C0D13" w:rsidP="00100B9F">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avg</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round</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b/>
          <w:bCs/>
          <w:color w:val="0000FF"/>
          <w:sz w:val="16"/>
          <w:szCs w:val="16"/>
          <w:highlight w:val="white"/>
        </w:rPr>
        <w:t>avg</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salario_bruto</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FF8000"/>
          <w:sz w:val="16"/>
          <w:szCs w:val="16"/>
          <w:highlight w:val="white"/>
        </w:rPr>
        <w:t>2</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as</w:t>
      </w:r>
      <w:r w:rsidR="00100B9F" w:rsidRPr="009C0D13">
        <w:rPr>
          <w:rFonts w:ascii="Courier New" w:hAnsi="Courier New" w:cs="Courier New"/>
          <w:color w:val="000000"/>
          <w:sz w:val="16"/>
          <w:szCs w:val="16"/>
          <w:highlight w:val="white"/>
        </w:rPr>
        <w:t xml:space="preserve"> media_salario </w:t>
      </w:r>
      <w:r w:rsidR="00100B9F" w:rsidRPr="009C0D13">
        <w:rPr>
          <w:rFonts w:ascii="Courier New" w:hAnsi="Courier New" w:cs="Courier New"/>
          <w:b/>
          <w:bCs/>
          <w:color w:val="0000FF"/>
          <w:sz w:val="16"/>
          <w:szCs w:val="16"/>
          <w:highlight w:val="white"/>
        </w:rPr>
        <w:t>from</w:t>
      </w:r>
      <w:r w:rsidR="00100B9F" w:rsidRPr="009C0D13">
        <w:rPr>
          <w:rFonts w:ascii="Courier New" w:hAnsi="Courier New" w:cs="Courier New"/>
          <w:color w:val="000000"/>
          <w:sz w:val="16"/>
          <w:szCs w:val="16"/>
          <w:highlight w:val="white"/>
        </w:rPr>
        <w:t xml:space="preserve"> empregado</w:t>
      </w:r>
      <w:r w:rsidR="00100B9F" w:rsidRPr="009C0D13">
        <w:rPr>
          <w:rFonts w:ascii="Courier New" w:hAnsi="Courier New" w:cs="Courier New"/>
          <w:b/>
          <w:bCs/>
          <w:color w:val="000080"/>
          <w:sz w:val="16"/>
          <w:szCs w:val="16"/>
          <w:highlight w:val="white"/>
        </w:rPr>
        <w:t>;</w:t>
      </w:r>
    </w:p>
    <w:p w:rsidR="00DD116C" w:rsidRDefault="005F0BCF" w:rsidP="005F0BCF">
      <w:pPr>
        <w:pStyle w:val="formula1"/>
      </w:pPr>
      <w:r>
        <w:rPr>
          <w:noProof/>
          <w:lang w:val="es-ES"/>
        </w:rPr>
        <w:drawing>
          <wp:inline distT="0" distB="0" distL="0" distR="0">
            <wp:extent cx="2067802" cy="652463"/>
            <wp:effectExtent l="19050" t="0" r="8648" b="0"/>
            <wp:docPr id="81"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a:srcRect/>
                    <a:stretch>
                      <a:fillRect/>
                    </a:stretch>
                  </pic:blipFill>
                  <pic:spPr bwMode="auto">
                    <a:xfrm>
                      <a:off x="0" y="0"/>
                      <a:ext cx="2067802" cy="652463"/>
                    </a:xfrm>
                    <a:prstGeom prst="rect">
                      <a:avLst/>
                    </a:prstGeom>
                    <a:noFill/>
                    <a:ln w="9525">
                      <a:noFill/>
                      <a:miter lim="800000"/>
                      <a:headEnd/>
                      <a:tailEnd/>
                    </a:ln>
                  </pic:spPr>
                </pic:pic>
              </a:graphicData>
            </a:graphic>
          </wp:inline>
        </w:drawing>
      </w:r>
    </w:p>
    <w:p w:rsidR="00DD116C" w:rsidRDefault="00DD116C" w:rsidP="00DD116C">
      <w:pPr>
        <w:pStyle w:val="p1"/>
      </w:pPr>
      <w:r w:rsidRPr="00F63650">
        <w:t>M</w:t>
      </w:r>
      <w:r w:rsidRPr="00DD116C">
        <w:t>A</w:t>
      </w:r>
      <w:r w:rsidRPr="00F63650">
        <w:t>X</w:t>
      </w:r>
      <w:r w:rsidRPr="00DD116C">
        <w:t xml:space="preserve"> </w:t>
      </w:r>
    </w:p>
    <w:p w:rsidR="00DD116C" w:rsidRDefault="00DD116C" w:rsidP="00F63650">
      <w:pPr>
        <w:ind w:left="1191" w:firstLine="0"/>
      </w:pPr>
      <w:r>
        <w:t>Devolve</w:t>
      </w:r>
      <w:r w:rsidRPr="00F63650">
        <w:t xml:space="preserve"> o valor </w:t>
      </w:r>
      <w:r w:rsidR="00A95D41">
        <w:t>máis</w:t>
      </w:r>
      <w:r w:rsidRPr="00F63650">
        <w:t xml:space="preserve"> alto </w:t>
      </w:r>
      <w:r>
        <w:t xml:space="preserve">que toma a </w:t>
      </w:r>
      <w:r w:rsidRPr="00F63650">
        <w:t>expresión</w:t>
      </w:r>
      <w:r>
        <w:t xml:space="preserve"> nas filas da táboa de resultados. Sintaxe:</w:t>
      </w:r>
    </w:p>
    <w:p w:rsidR="0023681D" w:rsidRDefault="0023681D" w:rsidP="00DD116C">
      <w:pPr>
        <w:pStyle w:val="Codigo"/>
      </w:pPr>
      <w:r w:rsidRPr="00F63650">
        <w:t xml:space="preserve">MAX (expresión) </w:t>
      </w:r>
    </w:p>
    <w:p w:rsidR="0036523B" w:rsidRDefault="0036523B" w:rsidP="00DD116C">
      <w:pPr>
        <w:pStyle w:val="Codigo"/>
      </w:pPr>
    </w:p>
    <w:p w:rsidR="00DD116C" w:rsidRDefault="00DD116C" w:rsidP="00DD116C">
      <w:pPr>
        <w:pStyle w:val="p1"/>
      </w:pPr>
      <w:r w:rsidRPr="00F63650">
        <w:t>MIN</w:t>
      </w:r>
    </w:p>
    <w:p w:rsidR="00DD116C" w:rsidRPr="00F63650" w:rsidRDefault="00DD116C" w:rsidP="00F63650">
      <w:pPr>
        <w:ind w:left="1191" w:firstLine="0"/>
      </w:pPr>
      <w:r>
        <w:t>Devolve</w:t>
      </w:r>
      <w:r w:rsidRPr="00F63650">
        <w:t xml:space="preserve"> o valor </w:t>
      </w:r>
      <w:r w:rsidR="00A95D41">
        <w:t>máis</w:t>
      </w:r>
      <w:r w:rsidRPr="00F63650">
        <w:t xml:space="preserve"> baixo da expresión </w:t>
      </w:r>
      <w:r>
        <w:t>nas filas da táboa de resultados. Sintaxe:</w:t>
      </w:r>
    </w:p>
    <w:p w:rsidR="0023681D" w:rsidRDefault="0023681D" w:rsidP="00DD116C">
      <w:pPr>
        <w:pStyle w:val="Codigo"/>
      </w:pPr>
      <w:r w:rsidRPr="00F63650">
        <w:t xml:space="preserve">MIN (expresión) </w:t>
      </w:r>
    </w:p>
    <w:p w:rsidR="00DD116C" w:rsidRDefault="00DD116C" w:rsidP="00DD116C">
      <w:pPr>
        <w:ind w:left="1191" w:firstLine="0"/>
      </w:pPr>
      <w:r>
        <w:t>Exemplo:</w:t>
      </w:r>
      <w:r w:rsidR="00102569">
        <w:t xml:space="preserve"> Seleccionar o salario</w:t>
      </w:r>
      <w:r w:rsidR="00A83A7C">
        <w:t xml:space="preserve"> máis </w:t>
      </w:r>
      <w:r w:rsidR="00102569">
        <w:t>alto e o</w:t>
      </w:r>
      <w:r w:rsidR="00A83A7C">
        <w:t xml:space="preserve"> máis </w:t>
      </w:r>
      <w:r w:rsidR="00102569">
        <w:t>baixo de todos os empregados.</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00100B9F" w:rsidRPr="009C0D13">
        <w:rPr>
          <w:rFonts w:ascii="Courier New" w:hAnsi="Courier New" w:cs="Courier New"/>
          <w:b/>
          <w:bCs/>
          <w:color w:val="0000FF"/>
          <w:sz w:val="16"/>
          <w:szCs w:val="16"/>
          <w:highlight w:val="white"/>
        </w:rPr>
        <w:t>max</w:t>
      </w:r>
      <w:r w:rsidR="00100B9F" w:rsidRPr="009C0D13">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salario_bruto</w:t>
      </w:r>
      <w:r w:rsidR="00100B9F" w:rsidRPr="009C0D13">
        <w:rPr>
          <w:rFonts w:ascii="Courier New" w:hAnsi="Courier New" w:cs="Courier New"/>
          <w:b/>
          <w:bCs/>
          <w:color w:val="000080"/>
          <w:sz w:val="16"/>
          <w:szCs w:val="16"/>
          <w:highlight w:val="white"/>
        </w:rPr>
        <w:t>)</w:t>
      </w:r>
      <w:r w:rsidR="00100B9F">
        <w:rPr>
          <w:rFonts w:ascii="Courier New" w:hAnsi="Courier New" w:cs="Courier New"/>
          <w:b/>
          <w:bCs/>
          <w:color w:val="000080"/>
          <w:sz w:val="16"/>
          <w:szCs w:val="16"/>
          <w:highlight w:val="white"/>
        </w:rPr>
        <w:t>,</w:t>
      </w:r>
      <w:r w:rsidR="00100B9F"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min</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salario_bruto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r w:rsidRPr="009C0D13">
        <w:rPr>
          <w:rFonts w:ascii="Courier New" w:hAnsi="Courier New" w:cs="Courier New"/>
          <w:b/>
          <w:bCs/>
          <w:color w:val="000080"/>
          <w:sz w:val="16"/>
          <w:szCs w:val="16"/>
          <w:highlight w:val="white"/>
        </w:rPr>
        <w:t>;</w:t>
      </w:r>
    </w:p>
    <w:p w:rsidR="009C0D13" w:rsidRPr="009C0D13" w:rsidRDefault="005F0BCF" w:rsidP="005F0BCF">
      <w:pPr>
        <w:pStyle w:val="formula1"/>
        <w:rPr>
          <w:highlight w:val="white"/>
        </w:rPr>
      </w:pPr>
      <w:r>
        <w:rPr>
          <w:noProof/>
          <w:lang w:val="es-ES"/>
        </w:rPr>
        <w:drawing>
          <wp:inline distT="0" distB="0" distL="0" distR="0">
            <wp:extent cx="2299932" cy="672906"/>
            <wp:effectExtent l="19050" t="0" r="5118" b="0"/>
            <wp:docPr id="82"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5"/>
                    <a:srcRect/>
                    <a:stretch>
                      <a:fillRect/>
                    </a:stretch>
                  </pic:blipFill>
                  <pic:spPr bwMode="auto">
                    <a:xfrm>
                      <a:off x="0" y="0"/>
                      <a:ext cx="2289933" cy="669981"/>
                    </a:xfrm>
                    <a:prstGeom prst="rect">
                      <a:avLst/>
                    </a:prstGeom>
                    <a:noFill/>
                    <a:ln w="9525">
                      <a:noFill/>
                      <a:miter lim="800000"/>
                      <a:headEnd/>
                      <a:tailEnd/>
                    </a:ln>
                  </pic:spPr>
                </pic:pic>
              </a:graphicData>
            </a:graphic>
          </wp:inline>
        </w:drawing>
      </w:r>
    </w:p>
    <w:p w:rsidR="00F63650" w:rsidRDefault="0023681D" w:rsidP="00F63650">
      <w:pPr>
        <w:pStyle w:val="n5"/>
      </w:pPr>
      <w:bookmarkStart w:id="46" w:name="_Toc31753114"/>
      <w:r w:rsidRPr="0023681D">
        <w:t xml:space="preserve">Valores NULL e as </w:t>
      </w:r>
      <w:r w:rsidRPr="00F63650">
        <w:t>funciones</w:t>
      </w:r>
      <w:r w:rsidRPr="0023681D">
        <w:t xml:space="preserve"> de </w:t>
      </w:r>
      <w:r w:rsidR="00F63650">
        <w:t>agrupamento</w:t>
      </w:r>
      <w:r w:rsidRPr="0023681D">
        <w:t>:</w:t>
      </w:r>
      <w:bookmarkEnd w:id="46"/>
    </w:p>
    <w:p w:rsidR="0023681D" w:rsidRPr="00DD116C" w:rsidRDefault="00F63650" w:rsidP="00DD116C">
      <w:pPr>
        <w:pStyle w:val="tx1"/>
      </w:pPr>
      <w:r w:rsidRPr="00DD116C">
        <w:t>O</w:t>
      </w:r>
      <w:r w:rsidR="0023681D" w:rsidRPr="00DD116C">
        <w:t xml:space="preserve"> estándar ANSI/ISO establece unhas regras para o manexo de valores NULL nas funcións de columna:</w:t>
      </w:r>
    </w:p>
    <w:p w:rsidR="0023681D" w:rsidRPr="00DD116C" w:rsidRDefault="0023681D" w:rsidP="00DD116C">
      <w:pPr>
        <w:pStyle w:val="p1"/>
      </w:pPr>
      <w:r w:rsidRPr="00DD116C">
        <w:lastRenderedPageBreak/>
        <w:t xml:space="preserve">Se algún dos valores dunha columna é NULL, non se ten en conta ao facer os cálculos nunha función de </w:t>
      </w:r>
      <w:r w:rsidR="00DD116C">
        <w:t>agrupamento</w:t>
      </w:r>
      <w:r w:rsidRPr="00DD116C">
        <w:t>.</w:t>
      </w:r>
    </w:p>
    <w:p w:rsidR="0023681D" w:rsidRPr="00DD116C" w:rsidRDefault="0023681D" w:rsidP="00DD116C">
      <w:pPr>
        <w:pStyle w:val="p1"/>
      </w:pPr>
      <w:r w:rsidRPr="00DD116C">
        <w:t>Se o valor de todas</w:t>
      </w:r>
      <w:r w:rsidR="00DD116C">
        <w:t xml:space="preserve"> as columnas é NULL, as función</w:t>
      </w:r>
      <w:r w:rsidRPr="00DD116C">
        <w:t>s SUM, AVG, MAX e MIN devolven o valor NULL, e a función COUNT o valor cero.</w:t>
      </w:r>
    </w:p>
    <w:p w:rsidR="0023681D" w:rsidRPr="00DD116C" w:rsidRDefault="0023681D" w:rsidP="00DD116C">
      <w:pPr>
        <w:pStyle w:val="p1"/>
      </w:pPr>
      <w:r w:rsidRPr="00DD116C">
        <w:t xml:space="preserve">COUNT(*) conta filas e non depende da </w:t>
      </w:r>
      <w:r w:rsidR="00DD116C" w:rsidRPr="00DD116C">
        <w:t>presenza</w:t>
      </w:r>
      <w:r w:rsidRPr="00DD116C">
        <w:t xml:space="preserve"> de valores NULL nas columnas. </w:t>
      </w:r>
      <w:r w:rsidR="00DD116C">
        <w:t>Cando se quere ter</w:t>
      </w:r>
      <w:r w:rsidRPr="00DD116C">
        <w:t xml:space="preserve"> </w:t>
      </w:r>
      <w:r w:rsidR="00DD116C">
        <w:t>en conta os valores NULL dunha columna, pódese</w:t>
      </w:r>
      <w:r w:rsidRPr="00DD116C">
        <w:t xml:space="preserve"> utilizar </w:t>
      </w:r>
      <w:r w:rsidR="00DD116C">
        <w:t xml:space="preserve">a fórmula </w:t>
      </w:r>
      <w:r w:rsidRPr="00DD116C">
        <w:t>COUNT(expresión) que conta as filas nas que expresión non é NULL.</w:t>
      </w:r>
    </w:p>
    <w:p w:rsidR="0023681D" w:rsidRPr="0023681D" w:rsidRDefault="0023681D" w:rsidP="0036523B">
      <w:pPr>
        <w:pStyle w:val="n3"/>
      </w:pPr>
      <w:bookmarkStart w:id="47" w:name="__RefHeading__60859_2017338258"/>
      <w:bookmarkStart w:id="48" w:name="_Toc31753115"/>
      <w:bookmarkEnd w:id="47"/>
      <w:r w:rsidRPr="0023681D">
        <w:t>Outras funcións</w:t>
      </w:r>
      <w:bookmarkEnd w:id="48"/>
    </w:p>
    <w:p w:rsidR="00256581" w:rsidRDefault="00256581" w:rsidP="00256581">
      <w:pPr>
        <w:pStyle w:val="tx1"/>
      </w:pPr>
      <w:r>
        <w:t xml:space="preserve">A continuación móstranse de forma moi resumida grupos de funcións </w:t>
      </w:r>
      <w:r w:rsidR="005F0BCF">
        <w:t xml:space="preserve">que MySQL incorpora </w:t>
      </w:r>
      <w:r>
        <w:t>que son utilizados con menos frecuencia pero que poden ser de utilidade.</w:t>
      </w:r>
    </w:p>
    <w:p w:rsidR="00E003F4" w:rsidRPr="00E003F4" w:rsidRDefault="00256581" w:rsidP="00256581">
      <w:pPr>
        <w:pStyle w:val="n5"/>
      </w:pPr>
      <w:bookmarkStart w:id="49" w:name="_Toc31753116"/>
      <w:r>
        <w:t>Funcións de control de fluxo</w:t>
      </w:r>
      <w:bookmarkEnd w:id="49"/>
      <w:r w:rsidR="00E003F4" w:rsidRPr="00E003F4">
        <w:t xml:space="preserve"> </w:t>
      </w:r>
    </w:p>
    <w:p w:rsidR="00E003F4" w:rsidRDefault="0023681D" w:rsidP="00256581">
      <w:pPr>
        <w:pStyle w:val="p1"/>
      </w:pPr>
      <w:r w:rsidRPr="00E003F4">
        <w:t>IF</w:t>
      </w:r>
    </w:p>
    <w:p w:rsidR="00256581" w:rsidRDefault="00256581" w:rsidP="00256581">
      <w:pPr>
        <w:pStyle w:val="sp11"/>
      </w:pPr>
      <w:r>
        <w:t xml:space="preserve">Examina a </w:t>
      </w:r>
      <w:r w:rsidRPr="00032D11">
        <w:rPr>
          <w:i/>
        </w:rPr>
        <w:t>expresión1</w:t>
      </w:r>
      <w:r w:rsidR="00032D11">
        <w:t>;</w:t>
      </w:r>
      <w:r>
        <w:t xml:space="preserve"> e se</w:t>
      </w:r>
      <w:r w:rsidR="0023681D" w:rsidRPr="00E003F4">
        <w:t xml:space="preserve"> é verdadeira</w:t>
      </w:r>
      <w:r>
        <w:t xml:space="preserve"> (</w:t>
      </w:r>
      <w:r w:rsidRPr="00032D11">
        <w:rPr>
          <w:i/>
        </w:rPr>
        <w:t>expresión1</w:t>
      </w:r>
      <w:r>
        <w:t xml:space="preserve">&lt;&gt;0 e </w:t>
      </w:r>
      <w:r w:rsidRPr="00032D11">
        <w:rPr>
          <w:i/>
        </w:rPr>
        <w:t>expresión1</w:t>
      </w:r>
      <w:r>
        <w:t>&lt;&gt;NULL)</w:t>
      </w:r>
      <w:r w:rsidR="0023681D" w:rsidRPr="00E003F4">
        <w:t xml:space="preserve"> </w:t>
      </w:r>
      <w:r>
        <w:t xml:space="preserve">entón </w:t>
      </w:r>
      <w:r w:rsidR="0023681D" w:rsidRPr="00E003F4">
        <w:t xml:space="preserve">retorna </w:t>
      </w:r>
      <w:r w:rsidR="0023681D" w:rsidRPr="00032D11">
        <w:rPr>
          <w:i/>
        </w:rPr>
        <w:t>expre</w:t>
      </w:r>
      <w:r w:rsidRPr="00032D11">
        <w:rPr>
          <w:i/>
        </w:rPr>
        <w:t>sión2</w:t>
      </w:r>
      <w:r w:rsidR="00032D11">
        <w:t xml:space="preserve">; </w:t>
      </w:r>
      <w:r>
        <w:t>se</w:t>
      </w:r>
      <w:r w:rsidR="0023681D" w:rsidRPr="00E003F4">
        <w:t xml:space="preserve"> é falsa</w:t>
      </w:r>
      <w:r w:rsidR="00032D11">
        <w:t>,</w:t>
      </w:r>
      <w:r w:rsidR="0023681D" w:rsidRPr="00E003F4">
        <w:t xml:space="preserve"> re</w:t>
      </w:r>
      <w:r w:rsidR="00E003F4">
        <w:t xml:space="preserve">torna </w:t>
      </w:r>
      <w:r w:rsidR="00E003F4" w:rsidRPr="00032D11">
        <w:rPr>
          <w:i/>
        </w:rPr>
        <w:t>expresión3</w:t>
      </w:r>
      <w:r w:rsidR="00E003F4">
        <w:t>. É posible aniñ</w:t>
      </w:r>
      <w:r w:rsidR="0023681D" w:rsidRPr="00E003F4">
        <w:t xml:space="preserve">ar condicións, de modo que </w:t>
      </w:r>
      <w:r w:rsidR="0023681D" w:rsidRPr="00032D11">
        <w:rPr>
          <w:i/>
        </w:rPr>
        <w:t>expresión2</w:t>
      </w:r>
      <w:r w:rsidR="0023681D" w:rsidRPr="00E003F4">
        <w:t xml:space="preserve"> e </w:t>
      </w:r>
      <w:r w:rsidR="0023681D" w:rsidRPr="00032D11">
        <w:rPr>
          <w:i/>
        </w:rPr>
        <w:t>expresión3</w:t>
      </w:r>
      <w:r w:rsidR="0023681D" w:rsidRPr="00E003F4">
        <w:t xml:space="preserve"> poden conter funcións IF.</w:t>
      </w:r>
      <w:r>
        <w:t xml:space="preserve"> </w:t>
      </w:r>
      <w:r w:rsidR="0023681D" w:rsidRPr="00E003F4">
        <w:t>Sintaxe:</w:t>
      </w:r>
    </w:p>
    <w:p w:rsidR="0023681D" w:rsidRDefault="0023681D" w:rsidP="00032D11">
      <w:pPr>
        <w:pStyle w:val="Codigo"/>
      </w:pPr>
      <w:r w:rsidRPr="00E003F4">
        <w:t>IF(expresión1, expresión2, expresión3)</w:t>
      </w:r>
    </w:p>
    <w:p w:rsidR="0036523B" w:rsidRPr="00E003F4" w:rsidRDefault="0036523B" w:rsidP="00032D11">
      <w:pPr>
        <w:pStyle w:val="Codigo"/>
      </w:pPr>
    </w:p>
    <w:p w:rsidR="00256581" w:rsidRDefault="0023681D" w:rsidP="00256581">
      <w:pPr>
        <w:pStyle w:val="p1"/>
      </w:pPr>
      <w:r w:rsidRPr="00E003F4">
        <w:t>IFNULL</w:t>
      </w:r>
    </w:p>
    <w:p w:rsidR="00256581" w:rsidRDefault="00256581" w:rsidP="00256581">
      <w:pPr>
        <w:pStyle w:val="sp11"/>
      </w:pPr>
      <w:r>
        <w:t xml:space="preserve">Cando a </w:t>
      </w:r>
      <w:r w:rsidR="0023681D" w:rsidRPr="00E003F4">
        <w:t xml:space="preserve">expresión1 toma o valor NULL, a función </w:t>
      </w:r>
      <w:r w:rsidR="00784CDD">
        <w:t>devolve o contido de</w:t>
      </w:r>
      <w:r w:rsidR="0023681D" w:rsidRPr="00E003F4">
        <w:t xml:space="preserve"> expresión2, noutro caso </w:t>
      </w:r>
      <w:r w:rsidR="00784CDD">
        <w:t>devolve</w:t>
      </w:r>
      <w:r w:rsidR="0023681D" w:rsidRPr="00E003F4">
        <w:t xml:space="preserve"> </w:t>
      </w:r>
      <w:r w:rsidR="00784CDD">
        <w:t xml:space="preserve">o contido de </w:t>
      </w:r>
      <w:r w:rsidR="0023681D" w:rsidRPr="00E003F4">
        <w:t>expresión1.</w:t>
      </w:r>
      <w:r>
        <w:t xml:space="preserve"> </w:t>
      </w:r>
      <w:r w:rsidR="0023681D" w:rsidRPr="00E003F4">
        <w:t>Sintaxe:</w:t>
      </w:r>
    </w:p>
    <w:p w:rsidR="0023681D" w:rsidRDefault="0023681D" w:rsidP="00256581">
      <w:pPr>
        <w:pStyle w:val="Codigo"/>
      </w:pPr>
      <w:r w:rsidRPr="00E003F4">
        <w:t>IFNULL(expresión1, expresión2)</w:t>
      </w:r>
    </w:p>
    <w:p w:rsidR="0036523B" w:rsidRDefault="0036523B" w:rsidP="00256581">
      <w:pPr>
        <w:pStyle w:val="Codigo"/>
      </w:pPr>
    </w:p>
    <w:p w:rsidR="00256581" w:rsidRDefault="00256581" w:rsidP="00032D11">
      <w:pPr>
        <w:pStyle w:val="tx1"/>
      </w:pPr>
      <w:r>
        <w:t>Exemplo</w:t>
      </w:r>
      <w:r w:rsidR="004B01C9">
        <w:t>s</w:t>
      </w:r>
      <w:r>
        <w:t>:</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&gt;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3</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&lt;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'verdadero'</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'falso'</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if</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1</w:t>
      </w:r>
      <w:r w:rsidRPr="009C0D13">
        <w:rPr>
          <w:rFonts w:ascii="Courier New" w:hAnsi="Courier New" w:cs="Courier New"/>
          <w:b/>
          <w:bCs/>
          <w:color w:val="000080"/>
          <w:sz w:val="16"/>
          <w:szCs w:val="16"/>
          <w:highlight w:val="white"/>
        </w:rPr>
        <w:t>&gt;</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true</w:t>
      </w:r>
      <w:r w:rsidRPr="009C0D13">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false</w:t>
      </w:r>
      <w:r w:rsidRPr="009C0D13">
        <w:rPr>
          <w:rFonts w:ascii="Courier New" w:hAnsi="Courier New" w:cs="Courier New"/>
          <w:b/>
          <w:bCs/>
          <w:color w:val="000080"/>
          <w:sz w:val="16"/>
          <w:szCs w:val="16"/>
          <w:highlight w:val="white"/>
        </w:rPr>
        <w:t>);</w:t>
      </w:r>
    </w:p>
    <w:p w:rsidR="0036523B" w:rsidRDefault="0036523B" w:rsidP="009C0D13">
      <w:pPr>
        <w:spacing w:after="0"/>
        <w:rPr>
          <w:rFonts w:ascii="Courier New" w:hAnsi="Courier New" w:cs="Courier New"/>
          <w:b/>
          <w:bCs/>
          <w:color w:val="0000FF"/>
          <w:sz w:val="16"/>
          <w:szCs w:val="16"/>
          <w:highlight w:val="white"/>
        </w:rPr>
      </w:pPr>
    </w:p>
    <w:p w:rsidR="0036523B" w:rsidRDefault="0036523B" w:rsidP="009C0D13">
      <w:pPr>
        <w:spacing w:after="0"/>
        <w:rPr>
          <w:rFonts w:ascii="Courier New" w:hAnsi="Courier New" w:cs="Courier New"/>
          <w:b/>
          <w:bCs/>
          <w:color w:val="0000FF"/>
          <w:sz w:val="16"/>
          <w:szCs w:val="16"/>
          <w:highlight w:val="white"/>
        </w:rPr>
      </w:pP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apelidos</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ifnull</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departamento</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'Sen departamento'</w:t>
      </w:r>
      <w:r w:rsidRPr="009C0D13">
        <w:rPr>
          <w:rFonts w:ascii="Courier New" w:hAnsi="Courier New" w:cs="Courier New"/>
          <w:b/>
          <w:bCs/>
          <w:color w:val="000080"/>
          <w:sz w:val="16"/>
          <w:szCs w:val="16"/>
          <w:highlight w:val="white"/>
        </w:rPr>
        <w:t>)</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empregado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departamento</w:t>
      </w:r>
      <w:r w:rsidRPr="009C0D13">
        <w:rPr>
          <w:rFonts w:ascii="Courier New" w:hAnsi="Courier New" w:cs="Courier New"/>
          <w:b/>
          <w:bCs/>
          <w:color w:val="000080"/>
          <w:sz w:val="16"/>
          <w:szCs w:val="16"/>
          <w:highlight w:val="white"/>
        </w:rPr>
        <w:t>;</w:t>
      </w:r>
    </w:p>
    <w:p w:rsidR="009C0D13" w:rsidRDefault="00032D11" w:rsidP="00032D11">
      <w:pPr>
        <w:pStyle w:val="formula1"/>
      </w:pPr>
      <w:r>
        <w:rPr>
          <w:noProof/>
          <w:lang w:val="es-ES"/>
        </w:rPr>
        <w:drawing>
          <wp:inline distT="0" distB="0" distL="0" distR="0">
            <wp:extent cx="3217905" cy="1473547"/>
            <wp:effectExtent l="19050" t="0" r="1545" b="0"/>
            <wp:docPr id="84"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6"/>
                    <a:srcRect/>
                    <a:stretch>
                      <a:fillRect/>
                    </a:stretch>
                  </pic:blipFill>
                  <pic:spPr bwMode="auto">
                    <a:xfrm>
                      <a:off x="0" y="0"/>
                      <a:ext cx="3217905" cy="1473547"/>
                    </a:xfrm>
                    <a:prstGeom prst="rect">
                      <a:avLst/>
                    </a:prstGeom>
                    <a:noFill/>
                    <a:ln w="9525">
                      <a:noFill/>
                      <a:miter lim="800000"/>
                      <a:headEnd/>
                      <a:tailEnd/>
                    </a:ln>
                  </pic:spPr>
                </pic:pic>
              </a:graphicData>
            </a:graphic>
          </wp:inline>
        </w:drawing>
      </w:r>
    </w:p>
    <w:p w:rsidR="00032D11" w:rsidRPr="00E003F4" w:rsidRDefault="00032D11" w:rsidP="00032D11">
      <w:pPr>
        <w:pStyle w:val="formula1"/>
      </w:pPr>
      <w:r>
        <w:rPr>
          <w:noProof/>
          <w:lang w:val="es-ES"/>
        </w:rPr>
        <w:drawing>
          <wp:inline distT="0" distB="0" distL="0" distR="0">
            <wp:extent cx="3886200" cy="95250"/>
            <wp:effectExtent l="19050" t="0" r="0" b="0"/>
            <wp:docPr id="85"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7"/>
                    <a:srcRect/>
                    <a:stretch>
                      <a:fillRect/>
                    </a:stretch>
                  </pic:blipFill>
                  <pic:spPr bwMode="auto">
                    <a:xfrm>
                      <a:off x="0" y="0"/>
                      <a:ext cx="3886200" cy="95250"/>
                    </a:xfrm>
                    <a:prstGeom prst="rect">
                      <a:avLst/>
                    </a:prstGeom>
                    <a:noFill/>
                    <a:ln w="9525">
                      <a:noFill/>
                      <a:miter lim="800000"/>
                      <a:headEnd/>
                      <a:tailEnd/>
                    </a:ln>
                  </pic:spPr>
                </pic:pic>
              </a:graphicData>
            </a:graphic>
          </wp:inline>
        </w:drawing>
      </w:r>
    </w:p>
    <w:p w:rsidR="0023681D" w:rsidRPr="00E003F4" w:rsidRDefault="00256581" w:rsidP="00256581">
      <w:pPr>
        <w:pStyle w:val="n5"/>
      </w:pPr>
      <w:bookmarkStart w:id="50" w:name="_Toc31753117"/>
      <w:r>
        <w:t>Funcións de información</w:t>
      </w:r>
      <w:r w:rsidR="00B006DC">
        <w:t xml:space="preserve"> do sistema</w:t>
      </w:r>
      <w:bookmarkEnd w:id="50"/>
    </w:p>
    <w:p w:rsidR="00256581" w:rsidRDefault="00256581" w:rsidP="00256581">
      <w:pPr>
        <w:pStyle w:val="p1"/>
      </w:pPr>
      <w:r>
        <w:t>USER</w:t>
      </w:r>
    </w:p>
    <w:p w:rsidR="0023681D" w:rsidRPr="00E003F4" w:rsidRDefault="00256581" w:rsidP="00256581">
      <w:pPr>
        <w:pStyle w:val="sp11"/>
      </w:pPr>
      <w:r>
        <w:t>Mostra</w:t>
      </w:r>
      <w:r w:rsidR="0023681D" w:rsidRPr="00E003F4">
        <w:t xml:space="preserve"> información do usuario que fixo a conexión (nome e host)</w:t>
      </w:r>
      <w:r w:rsidRPr="00E003F4">
        <w:t>.</w:t>
      </w:r>
      <w:r>
        <w:t xml:space="preserve"> Sintaxe:</w:t>
      </w:r>
    </w:p>
    <w:p w:rsidR="0023681D" w:rsidRPr="00E003F4" w:rsidRDefault="00256581" w:rsidP="00256581">
      <w:pPr>
        <w:pStyle w:val="Codigo"/>
      </w:pPr>
      <w:r w:rsidRPr="00E003F4">
        <w:t>USER()</w:t>
      </w:r>
    </w:p>
    <w:p w:rsidR="00256581" w:rsidRDefault="00256581" w:rsidP="00256581">
      <w:pPr>
        <w:pStyle w:val="p1"/>
      </w:pPr>
      <w:r>
        <w:lastRenderedPageBreak/>
        <w:t>VERSION</w:t>
      </w:r>
    </w:p>
    <w:p w:rsidR="0023681D" w:rsidRDefault="00256581" w:rsidP="00E003F4">
      <w:pPr>
        <w:ind w:left="1191" w:firstLine="0"/>
      </w:pPr>
      <w:r>
        <w:t>Mostra</w:t>
      </w:r>
      <w:r w:rsidR="0023681D" w:rsidRPr="00E003F4">
        <w:t xml:space="preserve"> información da versión do servidor MySQL.</w:t>
      </w:r>
      <w:r>
        <w:t xml:space="preserve"> Sintaxe:</w:t>
      </w:r>
    </w:p>
    <w:p w:rsidR="00256581" w:rsidRDefault="00256581" w:rsidP="00256581">
      <w:pPr>
        <w:pStyle w:val="Codigo"/>
      </w:pPr>
      <w:r w:rsidRPr="00E003F4">
        <w:t>VERSION()</w:t>
      </w:r>
    </w:p>
    <w:p w:rsidR="00256581" w:rsidRPr="00E003F4" w:rsidRDefault="00256581" w:rsidP="00256581">
      <w:pPr>
        <w:pStyle w:val="sp11"/>
      </w:pPr>
      <w:r>
        <w:t>Exemplo: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user</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version</w:t>
      </w:r>
      <w:r w:rsidRPr="009C0D13">
        <w:rPr>
          <w:rFonts w:ascii="Courier New" w:hAnsi="Courier New" w:cs="Courier New"/>
          <w:b/>
          <w:bCs/>
          <w:color w:val="000080"/>
          <w:sz w:val="16"/>
          <w:szCs w:val="16"/>
          <w:highlight w:val="white"/>
        </w:rPr>
        <w:t>();</w:t>
      </w:r>
    </w:p>
    <w:p w:rsidR="00256581" w:rsidRPr="00E003F4" w:rsidRDefault="00032D11" w:rsidP="00032D11">
      <w:pPr>
        <w:pStyle w:val="formula1"/>
      </w:pPr>
      <w:r>
        <w:rPr>
          <w:noProof/>
          <w:lang w:val="es-ES"/>
        </w:rPr>
        <w:drawing>
          <wp:inline distT="0" distB="0" distL="0" distR="0">
            <wp:extent cx="2181225" cy="880145"/>
            <wp:effectExtent l="19050" t="0" r="9525" b="0"/>
            <wp:docPr id="86"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8"/>
                    <a:srcRect/>
                    <a:stretch>
                      <a:fillRect/>
                    </a:stretch>
                  </pic:blipFill>
                  <pic:spPr bwMode="auto">
                    <a:xfrm>
                      <a:off x="0" y="0"/>
                      <a:ext cx="2181644" cy="880314"/>
                    </a:xfrm>
                    <a:prstGeom prst="rect">
                      <a:avLst/>
                    </a:prstGeom>
                    <a:noFill/>
                    <a:ln w="9525">
                      <a:noFill/>
                      <a:miter lim="800000"/>
                      <a:headEnd/>
                      <a:tailEnd/>
                    </a:ln>
                  </pic:spPr>
                </pic:pic>
              </a:graphicData>
            </a:graphic>
          </wp:inline>
        </w:drawing>
      </w:r>
    </w:p>
    <w:p w:rsidR="0023681D" w:rsidRPr="00E003F4" w:rsidRDefault="00256581" w:rsidP="00256581">
      <w:pPr>
        <w:pStyle w:val="n5"/>
      </w:pPr>
      <w:bookmarkStart w:id="51" w:name="_Toc31753118"/>
      <w:r>
        <w:t xml:space="preserve">Funcións de </w:t>
      </w:r>
      <w:r w:rsidR="00142B71">
        <w:t>cifrado</w:t>
      </w:r>
      <w:bookmarkEnd w:id="51"/>
    </w:p>
    <w:p w:rsidR="00256581" w:rsidRPr="00256581" w:rsidRDefault="00532F29" w:rsidP="00256581">
      <w:pPr>
        <w:pStyle w:val="tx1"/>
      </w:pPr>
      <w:r>
        <w:t xml:space="preserve">As funcións de </w:t>
      </w:r>
      <w:r w:rsidR="00142B71">
        <w:t>cifrado</w:t>
      </w:r>
      <w:r>
        <w:t xml:space="preserve"> ou </w:t>
      </w:r>
      <w:r w:rsidR="00256581" w:rsidRPr="00256581">
        <w:t xml:space="preserve">funcións </w:t>
      </w:r>
      <w:r w:rsidR="00256581" w:rsidRPr="00256581">
        <w:rPr>
          <w:i/>
        </w:rPr>
        <w:t>'hash'</w:t>
      </w:r>
      <w:r w:rsidR="00256581" w:rsidRPr="00256581">
        <w:t xml:space="preserve"> </w:t>
      </w:r>
      <w:r>
        <w:t xml:space="preserve">utilízanse para enmascarar </w:t>
      </w:r>
      <w:r w:rsidR="00256581" w:rsidRPr="00256581">
        <w:t>información</w:t>
      </w:r>
      <w:r>
        <w:t xml:space="preserve"> que se desexa ocultar</w:t>
      </w:r>
      <w:r w:rsidR="00256581" w:rsidRPr="00256581">
        <w:t xml:space="preserve">. Unha función </w:t>
      </w:r>
      <w:r w:rsidR="00256581" w:rsidRPr="00256581">
        <w:rPr>
          <w:i/>
        </w:rPr>
        <w:t>'hash'</w:t>
      </w:r>
      <w:r w:rsidR="00256581" w:rsidRPr="00256581">
        <w:t xml:space="preserve"> é un algoritmo que transforma un conxunto de datos, co</w:t>
      </w:r>
      <w:r w:rsidR="00256581">
        <w:t>mo po</w:t>
      </w:r>
      <w:r w:rsidR="00256581" w:rsidRPr="00256581">
        <w:t>de ser un fiche</w:t>
      </w:r>
      <w:r w:rsidR="00256581">
        <w:t>i</w:t>
      </w:r>
      <w:r w:rsidR="00256581" w:rsidRPr="00256581">
        <w:t>ro de texto</w:t>
      </w:r>
      <w:r w:rsidR="00256581">
        <w:t xml:space="preserve"> ou unha cadea de carácteres</w:t>
      </w:r>
      <w:r w:rsidR="00256581" w:rsidRPr="00256581">
        <w:t xml:space="preserve">, </w:t>
      </w:r>
      <w:r w:rsidR="00256581">
        <w:t>nun único valor de lonx</w:t>
      </w:r>
      <w:r w:rsidR="00256581" w:rsidRPr="00256581">
        <w:t>itud</w:t>
      </w:r>
      <w:r w:rsidR="00256581">
        <w:t>e fix</w:t>
      </w:r>
      <w:r w:rsidR="00256581" w:rsidRPr="00256581">
        <w:t>a (</w:t>
      </w:r>
      <w:r w:rsidR="00256581" w:rsidRPr="00256581">
        <w:rPr>
          <w:i/>
        </w:rPr>
        <w:t>'hash'</w:t>
      </w:r>
      <w:r w:rsidR="00256581" w:rsidRPr="00256581">
        <w:t xml:space="preserve">). </w:t>
      </w:r>
      <w:r w:rsidR="00256581">
        <w:t>O</w:t>
      </w:r>
      <w:r w:rsidR="00256581" w:rsidRPr="00256581">
        <w:t xml:space="preserve"> valor </w:t>
      </w:r>
      <w:r w:rsidR="00256581" w:rsidRPr="00256581">
        <w:rPr>
          <w:i/>
        </w:rPr>
        <w:t>'hash'</w:t>
      </w:r>
      <w:r w:rsidR="00256581" w:rsidRPr="00256581">
        <w:t xml:space="preserve"> calcula</w:t>
      </w:r>
      <w:r w:rsidR="00256581">
        <w:t>do po</w:t>
      </w:r>
      <w:r w:rsidR="00256581" w:rsidRPr="00256581">
        <w:t>de ser uti</w:t>
      </w:r>
      <w:r w:rsidR="00256581">
        <w:t xml:space="preserve">lizado para </w:t>
      </w:r>
      <w:r>
        <w:t>verificar a</w:t>
      </w:r>
      <w:r w:rsidR="00256581" w:rsidRPr="00256581">
        <w:t xml:space="preserve"> integridad</w:t>
      </w:r>
      <w:r w:rsidR="00256581">
        <w:t>e</w:t>
      </w:r>
      <w:r w:rsidR="00256581" w:rsidRPr="00256581">
        <w:t xml:space="preserve"> de copias dun dato ori</w:t>
      </w:r>
      <w:r w:rsidR="00256581">
        <w:t>x</w:t>
      </w:r>
      <w:r w:rsidR="00256581" w:rsidRPr="00256581">
        <w:t>i</w:t>
      </w:r>
      <w:r w:rsidR="00256581">
        <w:t>nal se</w:t>
      </w:r>
      <w:r>
        <w:t xml:space="preserve">n </w:t>
      </w:r>
      <w:r w:rsidR="00256581" w:rsidRPr="00256581">
        <w:t>necesidad</w:t>
      </w:r>
      <w:r w:rsidR="00256581">
        <w:t>e</w:t>
      </w:r>
      <w:r w:rsidR="00256581" w:rsidRPr="00256581">
        <w:t xml:space="preserve"> de </w:t>
      </w:r>
      <w:r w:rsidR="00256581">
        <w:t>facilitar o dato orix</w:t>
      </w:r>
      <w:r w:rsidR="00256581" w:rsidRPr="00256581">
        <w:t xml:space="preserve">inal. </w:t>
      </w:r>
      <w:r>
        <w:t xml:space="preserve">O proceso de </w:t>
      </w:r>
      <w:r w:rsidR="00142B71">
        <w:t>cifrado</w:t>
      </w:r>
      <w:r>
        <w:t xml:space="preserve"> é practicamente irreversible, polo que </w:t>
      </w:r>
      <w:r w:rsidR="00256581" w:rsidRPr="00256581">
        <w:t>un va</w:t>
      </w:r>
      <w:r w:rsidR="00256581">
        <w:t xml:space="preserve">lor </w:t>
      </w:r>
      <w:r w:rsidR="00256581" w:rsidRPr="00256581">
        <w:rPr>
          <w:i/>
        </w:rPr>
        <w:t>'hash'</w:t>
      </w:r>
      <w:r w:rsidR="00256581">
        <w:t xml:space="preserve"> po</w:t>
      </w:r>
      <w:r w:rsidR="00256581" w:rsidRPr="00256581">
        <w:t>de ser li</w:t>
      </w:r>
      <w:r w:rsidR="00256581">
        <w:t>bremente distribuí</w:t>
      </w:r>
      <w:r w:rsidR="00256581" w:rsidRPr="00256581">
        <w:t>do o</w:t>
      </w:r>
      <w:r w:rsidR="00256581">
        <w:t>u</w:t>
      </w:r>
      <w:r w:rsidR="00256581" w:rsidRPr="00256581">
        <w:t xml:space="preserve"> almace</w:t>
      </w:r>
      <w:r w:rsidR="00256581">
        <w:t xml:space="preserve">nado </w:t>
      </w:r>
      <w:r w:rsidR="00557162">
        <w:t xml:space="preserve">e </w:t>
      </w:r>
      <w:r w:rsidR="00256581">
        <w:t>só</w:t>
      </w:r>
      <w:r w:rsidR="00256581" w:rsidRPr="00256581">
        <w:t xml:space="preserve"> se utili</w:t>
      </w:r>
      <w:r w:rsidR="00256581">
        <w:t>za para fin</w:t>
      </w:r>
      <w:r w:rsidR="00256581" w:rsidRPr="00256581">
        <w:t>s de comparación.</w:t>
      </w:r>
      <w:r w:rsidR="00B006DC">
        <w:t xml:space="preserve"> </w:t>
      </w:r>
      <w:r w:rsidR="00603B77">
        <w:t>Traballando con bases de datos, o</w:t>
      </w:r>
      <w:r w:rsidR="00557162">
        <w:t xml:space="preserve"> uso máis corrente é p</w:t>
      </w:r>
      <w:r w:rsidR="00B006DC">
        <w:t xml:space="preserve">ara gardar </w:t>
      </w:r>
      <w:r w:rsidR="00557162">
        <w:t>contrasinais</w:t>
      </w:r>
      <w:r w:rsidR="00603B77">
        <w:t>.</w:t>
      </w:r>
    </w:p>
    <w:p w:rsidR="00256581" w:rsidRDefault="0023681D" w:rsidP="00256581">
      <w:pPr>
        <w:pStyle w:val="p1"/>
      </w:pPr>
      <w:r w:rsidRPr="00E003F4">
        <w:t>PASSWORD</w:t>
      </w:r>
    </w:p>
    <w:p w:rsidR="00256581" w:rsidRDefault="0023681D" w:rsidP="0001556C">
      <w:pPr>
        <w:pStyle w:val="sp11"/>
      </w:pPr>
      <w:r w:rsidRPr="00E003F4">
        <w:t xml:space="preserve">É a función que usa MySQL para </w:t>
      </w:r>
      <w:r w:rsidR="00142B71">
        <w:t>cifrar</w:t>
      </w:r>
      <w:r w:rsidRPr="00E003F4">
        <w:t xml:space="preserve"> </w:t>
      </w:r>
      <w:r w:rsidR="00C23BE4">
        <w:t xml:space="preserve">as </w:t>
      </w:r>
      <w:r w:rsidRPr="00E003F4">
        <w:t>contrasinais</w:t>
      </w:r>
      <w:r w:rsidR="00256581">
        <w:t xml:space="preserve"> dos usuarios que acceden ao servidor</w:t>
      </w:r>
      <w:r w:rsidR="00CB5435">
        <w:t xml:space="preserve"> e que se almacenan na táboa </w:t>
      </w:r>
      <w:r w:rsidR="00CB5435" w:rsidRPr="00CB5435">
        <w:rPr>
          <w:i/>
        </w:rPr>
        <w:t>user</w:t>
      </w:r>
      <w:r w:rsidR="00CB5435">
        <w:t xml:space="preserve"> da base de datos </w:t>
      </w:r>
      <w:r w:rsidR="00CB5435" w:rsidRPr="00CB5435">
        <w:rPr>
          <w:i/>
        </w:rPr>
        <w:t>mysql</w:t>
      </w:r>
      <w:r w:rsidRPr="00E003F4">
        <w:t>.</w:t>
      </w:r>
      <w:r w:rsidR="00256581">
        <w:t xml:space="preserve"> Devolve unha cadea de 41 díxitos en hexadecimal. </w:t>
      </w:r>
      <w:r w:rsidRPr="00E003F4">
        <w:t>Sintaxe:</w:t>
      </w:r>
    </w:p>
    <w:p w:rsidR="0023681D" w:rsidRDefault="0023681D" w:rsidP="00B006DC">
      <w:pPr>
        <w:pStyle w:val="Codigo"/>
      </w:pPr>
      <w:r w:rsidRPr="00E003F4">
        <w:t>PASSWORD(cadea)</w:t>
      </w:r>
    </w:p>
    <w:p w:rsidR="0036523B" w:rsidRPr="00E003F4" w:rsidRDefault="0036523B" w:rsidP="00B006DC">
      <w:pPr>
        <w:pStyle w:val="Codigo"/>
      </w:pPr>
    </w:p>
    <w:p w:rsidR="00256581" w:rsidRDefault="0023681D" w:rsidP="00256581">
      <w:pPr>
        <w:pStyle w:val="p1"/>
      </w:pPr>
      <w:r w:rsidRPr="00E003F4">
        <w:t>MD5</w:t>
      </w:r>
    </w:p>
    <w:p w:rsidR="00256581" w:rsidRDefault="0023681D" w:rsidP="0001556C">
      <w:pPr>
        <w:pStyle w:val="sp11"/>
      </w:pPr>
      <w:r w:rsidRPr="00E003F4">
        <w:t xml:space="preserve">Calcula unha suma de verificación (checksum) MD5 de 128-bit para </w:t>
      </w:r>
      <w:r w:rsidR="00256581">
        <w:t>unh</w:t>
      </w:r>
      <w:r w:rsidRPr="00E003F4">
        <w:t xml:space="preserve">a cadea. </w:t>
      </w:r>
      <w:r w:rsidR="00256581">
        <w:t>D</w:t>
      </w:r>
      <w:r w:rsidRPr="00E003F4">
        <w:t>evolve unha cadea de 32 díxitos en hexadecimal.Sintaxe:</w:t>
      </w:r>
    </w:p>
    <w:p w:rsidR="0023681D" w:rsidRDefault="0023681D" w:rsidP="00B006DC">
      <w:pPr>
        <w:pStyle w:val="Codigo"/>
      </w:pPr>
      <w:r w:rsidRPr="00E003F4">
        <w:t>MD5(cadea)</w:t>
      </w:r>
    </w:p>
    <w:p w:rsidR="0036523B" w:rsidRPr="00E003F4" w:rsidRDefault="0036523B" w:rsidP="00B006DC">
      <w:pPr>
        <w:pStyle w:val="Codigo"/>
      </w:pPr>
    </w:p>
    <w:p w:rsidR="00256581" w:rsidRDefault="0023681D" w:rsidP="00256581">
      <w:pPr>
        <w:pStyle w:val="p1"/>
      </w:pPr>
      <w:r w:rsidRPr="00E003F4">
        <w:t>SHA1</w:t>
      </w:r>
      <w:r w:rsidR="00256581">
        <w:t xml:space="preserve"> </w:t>
      </w:r>
      <w:r w:rsidRPr="00E003F4">
        <w:t>(Secur</w:t>
      </w:r>
      <w:r w:rsidR="00256581">
        <w:t>e Hash Algorithm)</w:t>
      </w:r>
    </w:p>
    <w:p w:rsidR="00256581" w:rsidRDefault="0023681D" w:rsidP="0001556C">
      <w:pPr>
        <w:pStyle w:val="sp11"/>
      </w:pPr>
      <w:r w:rsidRPr="00E003F4">
        <w:t xml:space="preserve">Calcula unha suma de verificación (checksum) SHA1 de 160-bit para a cadea. O valor se </w:t>
      </w:r>
      <w:r w:rsidR="00C23BE4">
        <w:t>devolve</w:t>
      </w:r>
      <w:r w:rsidRPr="00E003F4">
        <w:t xml:space="preserve"> como unha cadea de 40 díxitos en hexadecimal, ou NULL</w:t>
      </w:r>
      <w:r w:rsidR="00603B77">
        <w:t>,</w:t>
      </w:r>
      <w:r w:rsidRPr="00E003F4">
        <w:t xml:space="preserve"> </w:t>
      </w:r>
      <w:r w:rsidR="00C23BE4">
        <w:t>no caso de que</w:t>
      </w:r>
      <w:r w:rsidRPr="00E003F4">
        <w:t xml:space="preserve"> o </w:t>
      </w:r>
      <w:r w:rsidR="00256581">
        <w:t>parámetro que se pasa</w:t>
      </w:r>
      <w:r w:rsidRPr="00E003F4">
        <w:t xml:space="preserve"> tivera o valor NULL. Pode considerarse un equivalente</w:t>
      </w:r>
      <w:r w:rsidR="00532F29">
        <w:t xml:space="preserve"> a</w:t>
      </w:r>
      <w:r w:rsidR="00532F29" w:rsidRPr="00E003F4">
        <w:t xml:space="preserve"> MD5()</w:t>
      </w:r>
      <w:r w:rsidRPr="00E003F4">
        <w:t xml:space="preserve">, criptográficamente </w:t>
      </w:r>
      <w:r w:rsidR="00A95D41">
        <w:t>máis</w:t>
      </w:r>
      <w:r w:rsidRPr="00E003F4">
        <w:t xml:space="preserve"> segu</w:t>
      </w:r>
      <w:r w:rsidR="00CB5435">
        <w:t>ro</w:t>
      </w:r>
      <w:r w:rsidRPr="00E003F4">
        <w:t>.</w:t>
      </w:r>
      <w:r w:rsidR="00256581">
        <w:t xml:space="preserve"> </w:t>
      </w:r>
      <w:r w:rsidRPr="00E003F4">
        <w:t>Sintaxe:</w:t>
      </w:r>
    </w:p>
    <w:p w:rsidR="0023681D" w:rsidRDefault="0023681D" w:rsidP="00B006DC">
      <w:pPr>
        <w:pStyle w:val="Codigo"/>
      </w:pPr>
      <w:r w:rsidRPr="00E003F4">
        <w:t>SHA1(cadea)</w:t>
      </w:r>
    </w:p>
    <w:p w:rsidR="0036523B" w:rsidRDefault="0036523B" w:rsidP="00B006DC">
      <w:pPr>
        <w:pStyle w:val="Codigo"/>
      </w:pPr>
    </w:p>
    <w:p w:rsidR="00256581" w:rsidRDefault="00256581" w:rsidP="00256581">
      <w:pPr>
        <w:pStyle w:val="p1"/>
      </w:pPr>
      <w:r>
        <w:t>SHA2</w:t>
      </w:r>
    </w:p>
    <w:p w:rsidR="00256581" w:rsidRPr="00256581" w:rsidRDefault="00256581" w:rsidP="0001556C">
      <w:pPr>
        <w:pStyle w:val="sp11"/>
      </w:pPr>
      <w:r w:rsidRPr="00256581">
        <w:rPr>
          <w:bCs/>
        </w:rPr>
        <w:t>É</w:t>
      </w:r>
      <w:r w:rsidRPr="00256581">
        <w:t xml:space="preserve"> un conxunto de funcións </w:t>
      </w:r>
      <w:r w:rsidRPr="00256581">
        <w:rPr>
          <w:i/>
        </w:rPr>
        <w:t>'hash'</w:t>
      </w:r>
      <w:r w:rsidRPr="00256581">
        <w:t xml:space="preserve"> criptográficas (</w:t>
      </w:r>
      <w:r w:rsidRPr="00256581">
        <w:rPr>
          <w:bCs/>
        </w:rPr>
        <w:t>SHA-224, SHA-256, SHA-384, SHA-512</w:t>
      </w:r>
      <w:r w:rsidRPr="00256581">
        <w:t>) deseñadas pola 'Agencia de Seguridad Nacional' (NSA).</w:t>
      </w:r>
      <w:r>
        <w:t xml:space="preserve"> SHA-2 inclú</w:t>
      </w:r>
      <w:r w:rsidRPr="00256581">
        <w:t xml:space="preserve">e un </w:t>
      </w:r>
      <w:r>
        <w:t>importante</w:t>
      </w:r>
      <w:r w:rsidRPr="00256581">
        <w:t xml:space="preserve"> núme</w:t>
      </w:r>
      <w:r>
        <w:t>ro de cambios respecto a súa</w:t>
      </w:r>
      <w:r w:rsidRPr="00256581">
        <w:t xml:space="preserve"> predecesor</w:t>
      </w:r>
      <w:r>
        <w:t>a</w:t>
      </w:r>
      <w:r w:rsidRPr="00256581">
        <w:t xml:space="preserve">, SHA-1, que a fai </w:t>
      </w:r>
      <w:r w:rsidR="00A95D41">
        <w:t>máis</w:t>
      </w:r>
      <w:r w:rsidRPr="00256581">
        <w:t xml:space="preserve"> segura. </w:t>
      </w:r>
      <w:r w:rsidR="00CB5435">
        <w:t xml:space="preserve">Devolve unha cadea en hexadecimal de lonxitude 56, 64, 96, ou 128 carácteres, dependendo da función utilizada. </w:t>
      </w:r>
      <w:r w:rsidRPr="00256581">
        <w:t>Sintaxe:</w:t>
      </w:r>
    </w:p>
    <w:p w:rsidR="00256581" w:rsidRDefault="00CB5435" w:rsidP="00B006DC">
      <w:pPr>
        <w:pStyle w:val="Codigo"/>
      </w:pPr>
      <w:r>
        <w:t>SHA2</w:t>
      </w:r>
      <w:r w:rsidR="00256581" w:rsidRPr="00E003F4">
        <w:t>(cadea</w:t>
      </w:r>
      <w:r w:rsidR="00256581">
        <w:t>, lonxitude_resultado</w:t>
      </w:r>
      <w:r w:rsidR="00256581" w:rsidRPr="00E003F4">
        <w:t>)</w:t>
      </w:r>
    </w:p>
    <w:p w:rsidR="0036523B" w:rsidRDefault="0036523B" w:rsidP="00B006DC">
      <w:pPr>
        <w:pStyle w:val="Codigo"/>
      </w:pPr>
    </w:p>
    <w:p w:rsidR="00256581" w:rsidRDefault="00256581" w:rsidP="0001556C">
      <w:pPr>
        <w:pStyle w:val="sp11"/>
      </w:pPr>
      <w:r>
        <w:t>O primeiro parámetro que se pasa é unha cadea de texto plano, e o segundo indica o tipo de función que se vai a aplicar</w:t>
      </w:r>
      <w:r w:rsidR="00CB5435">
        <w:t>,</w:t>
      </w:r>
      <w:r>
        <w:t xml:space="preserve"> e pode tomar os valores 224,</w:t>
      </w:r>
      <w:r w:rsidR="00C23BE4">
        <w:t xml:space="preserve"> </w:t>
      </w:r>
      <w:r>
        <w:t>256,</w:t>
      </w:r>
      <w:r w:rsidR="00C23BE4">
        <w:t xml:space="preserve"> </w:t>
      </w:r>
      <w:r>
        <w:t>384,</w:t>
      </w:r>
      <w:r w:rsidR="00C23BE4">
        <w:t xml:space="preserve"> </w:t>
      </w:r>
      <w:r>
        <w:t xml:space="preserve">512, ou 0 </w:t>
      </w:r>
      <w:r>
        <w:lastRenderedPageBreak/>
        <w:t>(que é equivalente a 256).</w:t>
      </w:r>
      <w:r w:rsidR="00CB5435">
        <w:t xml:space="preserve"> Se algún dos parámetros que se lle pasa toma o valor NULL ou o valor que se pasa como segundo parámetro non é un dos valores permitidos, devolve o valor NULL.</w:t>
      </w:r>
    </w:p>
    <w:p w:rsidR="0036523B" w:rsidRDefault="0036523B" w:rsidP="0001556C">
      <w:pPr>
        <w:pStyle w:val="sp11"/>
      </w:pPr>
    </w:p>
    <w:p w:rsidR="009C0D13" w:rsidRDefault="009C0D13" w:rsidP="0001556C">
      <w:pPr>
        <w:pStyle w:val="sp11"/>
      </w:pPr>
      <w:r>
        <w:t>Exemplos:</w:t>
      </w: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password</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password</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36523B" w:rsidRDefault="0036523B" w:rsidP="009C0D13">
      <w:pPr>
        <w:spacing w:after="0"/>
        <w:rPr>
          <w:rFonts w:ascii="Courier New" w:hAnsi="Courier New" w:cs="Courier New"/>
          <w:b/>
          <w:bCs/>
          <w:color w:val="0000FF"/>
          <w:sz w:val="16"/>
          <w:szCs w:val="16"/>
          <w:highlight w:val="white"/>
        </w:rPr>
      </w:pP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md5</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md5</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36523B" w:rsidRDefault="0036523B" w:rsidP="009C0D13">
      <w:pPr>
        <w:spacing w:after="0"/>
        <w:rPr>
          <w:rFonts w:ascii="Courier New" w:hAnsi="Courier New" w:cs="Courier New"/>
          <w:b/>
          <w:bCs/>
          <w:color w:val="0000FF"/>
          <w:sz w:val="16"/>
          <w:szCs w:val="16"/>
          <w:highlight w:val="white"/>
        </w:rPr>
      </w:pPr>
    </w:p>
    <w:p w:rsidR="009C0D13" w:rsidRDefault="009C0D13" w:rsidP="009C0D13">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sha1</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sha1</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p>
    <w:p w:rsidR="0036523B" w:rsidRDefault="0036523B" w:rsidP="002B5A35">
      <w:pPr>
        <w:spacing w:after="0"/>
        <w:rPr>
          <w:rFonts w:ascii="Courier New" w:hAnsi="Courier New" w:cs="Courier New"/>
          <w:b/>
          <w:bCs/>
          <w:color w:val="0000FF"/>
          <w:sz w:val="16"/>
          <w:szCs w:val="16"/>
          <w:highlight w:val="white"/>
        </w:rPr>
      </w:pPr>
    </w:p>
    <w:p w:rsidR="009C0D13" w:rsidRDefault="009C0D13" w:rsidP="002B5A35">
      <w:pPr>
        <w:spacing w:after="0"/>
        <w:rPr>
          <w:rFonts w:ascii="Courier New" w:hAnsi="Courier New" w:cs="Courier New"/>
          <w:b/>
          <w:bCs/>
          <w:color w:val="000080"/>
          <w:sz w:val="16"/>
          <w:szCs w:val="16"/>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224</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sidRPr="009C0D13">
        <w:rPr>
          <w:rFonts w:ascii="Courier New" w:hAnsi="Courier New" w:cs="Courier New"/>
          <w:color w:val="FF8000"/>
          <w:sz w:val="16"/>
          <w:szCs w:val="16"/>
          <w:highlight w:val="white"/>
        </w:rPr>
        <w:t>224</w:t>
      </w:r>
      <w:r w:rsidRPr="009C0D13">
        <w:rPr>
          <w:rFonts w:ascii="Courier New" w:hAnsi="Courier New" w:cs="Courier New"/>
          <w:b/>
          <w:bCs/>
          <w:color w:val="000080"/>
          <w:sz w:val="16"/>
          <w:szCs w:val="16"/>
          <w:highlight w:val="white"/>
        </w:rPr>
        <w:t>))</w:t>
      </w:r>
      <w:r w:rsidR="002B5A35">
        <w:rPr>
          <w:rFonts w:ascii="Courier New" w:hAnsi="Courier New" w:cs="Courier New"/>
          <w:b/>
          <w:bCs/>
          <w:color w:val="000080"/>
          <w:sz w:val="16"/>
          <w:szCs w:val="16"/>
        </w:rPr>
        <w:t>;</w:t>
      </w:r>
    </w:p>
    <w:p w:rsidR="0036523B" w:rsidRDefault="0036523B" w:rsidP="002B5A35">
      <w:pPr>
        <w:spacing w:after="0"/>
        <w:rPr>
          <w:rFonts w:ascii="Courier New" w:hAnsi="Courier New" w:cs="Courier New"/>
          <w:b/>
          <w:bCs/>
          <w:color w:val="0000FF"/>
          <w:sz w:val="16"/>
          <w:szCs w:val="16"/>
          <w:highlight w:val="white"/>
        </w:rPr>
      </w:pPr>
    </w:p>
    <w:p w:rsidR="002B5A35" w:rsidRDefault="002B5A35" w:rsidP="002B5A35">
      <w:pPr>
        <w:spacing w:after="0"/>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Pr>
          <w:rFonts w:ascii="Courier New" w:hAnsi="Courier New" w:cs="Courier New"/>
          <w:color w:val="FF8000"/>
          <w:sz w:val="16"/>
          <w:szCs w:val="16"/>
          <w:highlight w:val="white"/>
        </w:rPr>
        <w:t>38</w:t>
      </w:r>
      <w:r w:rsidRPr="009C0D13">
        <w:rPr>
          <w:rFonts w:ascii="Courier New" w:hAnsi="Courier New" w:cs="Courier New"/>
          <w:color w:val="FF8000"/>
          <w:sz w:val="16"/>
          <w:szCs w:val="16"/>
          <w:highlight w:val="white"/>
        </w:rPr>
        <w:t>4</w:t>
      </w:r>
      <w:r w:rsidRPr="009C0D13">
        <w:rPr>
          <w:rFonts w:ascii="Courier New" w:hAnsi="Courier New" w:cs="Courier New"/>
          <w:b/>
          <w:bCs/>
          <w:color w:val="000080"/>
          <w:sz w:val="16"/>
          <w:szCs w:val="16"/>
          <w:highlight w:val="white"/>
        </w:rPr>
        <w:t>)</w:t>
      </w:r>
      <w:r>
        <w:rPr>
          <w:rFonts w:ascii="Courier New" w:hAnsi="Courier New" w:cs="Courier New"/>
          <w:b/>
          <w:bCs/>
          <w:color w:val="000080"/>
          <w:sz w:val="16"/>
          <w:szCs w:val="16"/>
          <w:highlight w:val="white"/>
        </w:rPr>
        <w:t>,</w:t>
      </w:r>
      <w:r w:rsidRPr="009C0D13">
        <w:rPr>
          <w:rFonts w:ascii="Courier New" w:hAnsi="Courier New" w:cs="Courier New"/>
          <w:b/>
          <w:bCs/>
          <w:color w:val="0000FF"/>
          <w:sz w:val="16"/>
          <w:szCs w:val="16"/>
          <w:highlight w:val="white"/>
        </w:rPr>
        <w:t>length</w:t>
      </w:r>
      <w:r w:rsidRPr="009C0D13">
        <w:rPr>
          <w:rFonts w:ascii="Courier New" w:hAnsi="Courier New" w:cs="Courier New"/>
          <w:b/>
          <w:bCs/>
          <w:color w:val="000080"/>
          <w:sz w:val="16"/>
          <w:szCs w:val="16"/>
          <w:highlight w:val="white"/>
        </w:rPr>
        <w:t>(</w:t>
      </w:r>
      <w:r w:rsidRPr="002B5A35">
        <w:rPr>
          <w:rFonts w:ascii="Courier New" w:hAnsi="Courier New" w:cs="Courier New"/>
          <w:b/>
          <w:bCs/>
          <w:color w:val="0000FF"/>
          <w:sz w:val="16"/>
          <w:szCs w:val="16"/>
          <w:highlight w:val="white"/>
        </w:rPr>
        <w:t>sha2</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Pr="009C0D13">
        <w:rPr>
          <w:rFonts w:ascii="Courier New" w:hAnsi="Courier New" w:cs="Courier New"/>
          <w:b/>
          <w:bCs/>
          <w:color w:val="000080"/>
          <w:sz w:val="16"/>
          <w:szCs w:val="16"/>
          <w:highlight w:val="white"/>
        </w:rPr>
        <w:t>,</w:t>
      </w:r>
      <w:r>
        <w:rPr>
          <w:rFonts w:ascii="Courier New" w:hAnsi="Courier New" w:cs="Courier New"/>
          <w:color w:val="FF8000"/>
          <w:sz w:val="16"/>
          <w:szCs w:val="16"/>
          <w:highlight w:val="white"/>
        </w:rPr>
        <w:t>38</w:t>
      </w:r>
      <w:r w:rsidRPr="009C0D13">
        <w:rPr>
          <w:rFonts w:ascii="Courier New" w:hAnsi="Courier New" w:cs="Courier New"/>
          <w:color w:val="FF8000"/>
          <w:sz w:val="16"/>
          <w:szCs w:val="16"/>
          <w:highlight w:val="white"/>
        </w:rPr>
        <w:t>4</w:t>
      </w:r>
      <w:r w:rsidRPr="009C0D13">
        <w:rPr>
          <w:rFonts w:ascii="Courier New" w:hAnsi="Courier New" w:cs="Courier New"/>
          <w:b/>
          <w:bCs/>
          <w:color w:val="000080"/>
          <w:sz w:val="16"/>
          <w:szCs w:val="16"/>
          <w:highlight w:val="white"/>
        </w:rPr>
        <w:t>))</w:t>
      </w:r>
      <w:r>
        <w:rPr>
          <w:rFonts w:ascii="Courier New" w:hAnsi="Courier New" w:cs="Courier New"/>
          <w:b/>
          <w:bCs/>
          <w:color w:val="000080"/>
          <w:sz w:val="16"/>
          <w:szCs w:val="16"/>
        </w:rPr>
        <w:t>;</w:t>
      </w:r>
    </w:p>
    <w:p w:rsidR="0036523B" w:rsidRDefault="0036523B" w:rsidP="00256581">
      <w:pPr>
        <w:pStyle w:val="n5"/>
      </w:pPr>
    </w:p>
    <w:p w:rsidR="0023681D" w:rsidRDefault="00256581" w:rsidP="00256581">
      <w:pPr>
        <w:pStyle w:val="n5"/>
      </w:pPr>
      <w:bookmarkStart w:id="52" w:name="_Toc31753119"/>
      <w:r>
        <w:t>Funcións de conversión</w:t>
      </w:r>
      <w:r w:rsidR="0001556C">
        <w:t xml:space="preserve"> de tipos</w:t>
      </w:r>
      <w:bookmarkEnd w:id="52"/>
    </w:p>
    <w:p w:rsidR="004B01C9" w:rsidRDefault="00557162" w:rsidP="0001556C">
      <w:pPr>
        <w:pStyle w:val="tx1"/>
      </w:pPr>
      <w:r>
        <w:t>Unha expresión ou u</w:t>
      </w:r>
      <w:r w:rsidR="00CF1638">
        <w:t>nha comparación</w:t>
      </w:r>
      <w:r>
        <w:t>, pode</w:t>
      </w:r>
      <w:r w:rsidR="00142B71">
        <w:t>n</w:t>
      </w:r>
      <w:r>
        <w:t xml:space="preserve"> </w:t>
      </w:r>
      <w:r w:rsidR="004B01C9">
        <w:t>ter</w:t>
      </w:r>
      <w:r>
        <w:t xml:space="preserve"> operandos de </w:t>
      </w:r>
      <w:r w:rsidR="00CF1638">
        <w:t>distintos ti</w:t>
      </w:r>
      <w:r>
        <w:t>pos que terán que converterse en tipos compatibles para que se resolva.</w:t>
      </w:r>
      <w:r w:rsidR="00CF1638">
        <w:t xml:space="preserve"> Algunhas conversións fanse de forma implícita</w:t>
      </w:r>
      <w:r>
        <w:t>, como p</w:t>
      </w:r>
      <w:r w:rsidR="00CF1638">
        <w:t xml:space="preserve">or exemplo, </w:t>
      </w:r>
      <w:r>
        <w:t xml:space="preserve">a conversión automática de </w:t>
      </w:r>
      <w:r w:rsidR="00CF1638">
        <w:t>números en cadeas, e viceversa</w:t>
      </w:r>
      <w:r>
        <w:t>, que fai MySQL</w:t>
      </w:r>
      <w:r w:rsidR="00CF1638">
        <w:t xml:space="preserve">. </w:t>
      </w:r>
    </w:p>
    <w:p w:rsidR="008565CD" w:rsidRDefault="008565CD" w:rsidP="004B01C9"/>
    <w:p w:rsidR="00CF1638" w:rsidRDefault="00CF1638" w:rsidP="004B01C9">
      <w:r>
        <w:t>Exemplo:</w:t>
      </w:r>
    </w:p>
    <w:p w:rsidR="009C0D13" w:rsidRPr="009C0D13" w:rsidRDefault="009C0D13" w:rsidP="009C0D13">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color w:val="FF8000"/>
          <w:sz w:val="16"/>
          <w:szCs w:val="16"/>
          <w:highlight w:val="white"/>
        </w:rPr>
        <w:t>1+</w:t>
      </w:r>
      <w:r w:rsidRPr="009C0D13">
        <w:rPr>
          <w:rFonts w:ascii="Courier New" w:hAnsi="Courier New" w:cs="Courier New"/>
          <w:color w:val="67AD27"/>
          <w:sz w:val="16"/>
          <w:szCs w:val="16"/>
          <w:highlight w:val="white"/>
        </w:rPr>
        <w:t>'1'</w:t>
      </w:r>
      <w:r w:rsidR="00557162">
        <w:rPr>
          <w:rFonts w:ascii="Courier New" w:hAnsi="Courier New" w:cs="Courier New"/>
          <w:color w:val="67AD27"/>
          <w:sz w:val="16"/>
          <w:szCs w:val="16"/>
          <w:highlight w:val="white"/>
        </w:rPr>
        <w:t xml:space="preserve">, </w:t>
      </w:r>
      <w:r w:rsidRPr="009C0D13">
        <w:rPr>
          <w:rFonts w:ascii="Courier New" w:hAnsi="Courier New" w:cs="Courier New"/>
          <w:b/>
          <w:bCs/>
          <w:color w:val="0000FF"/>
          <w:sz w:val="16"/>
          <w:szCs w:val="16"/>
          <w:highlight w:val="white"/>
        </w:rPr>
        <w:t>concat</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'proba '</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w:t>
      </w:r>
      <w:r w:rsidRPr="009C0D13">
        <w:rPr>
          <w:rFonts w:ascii="Courier New" w:hAnsi="Courier New" w:cs="Courier New"/>
          <w:color w:val="FF8000"/>
          <w:sz w:val="16"/>
          <w:szCs w:val="16"/>
          <w:highlight w:val="white"/>
        </w:rPr>
        <w:t>2</w:t>
      </w:r>
      <w:r w:rsidRPr="009C0D13">
        <w:rPr>
          <w:rFonts w:ascii="Courier New" w:hAnsi="Courier New" w:cs="Courier New"/>
          <w:b/>
          <w:bCs/>
          <w:color w:val="000080"/>
          <w:sz w:val="16"/>
          <w:szCs w:val="16"/>
          <w:highlight w:val="white"/>
        </w:rPr>
        <w:t>);</w:t>
      </w:r>
    </w:p>
    <w:p w:rsidR="00CF1638" w:rsidRDefault="00557162" w:rsidP="00557162">
      <w:pPr>
        <w:pStyle w:val="formula1"/>
      </w:pPr>
      <w:r>
        <w:rPr>
          <w:noProof/>
          <w:lang w:val="es-ES"/>
        </w:rPr>
        <w:drawing>
          <wp:inline distT="0" distB="0" distL="0" distR="0">
            <wp:extent cx="2009775" cy="902116"/>
            <wp:effectExtent l="19050" t="0" r="9525"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59"/>
                    <a:srcRect/>
                    <a:stretch>
                      <a:fillRect/>
                    </a:stretch>
                  </pic:blipFill>
                  <pic:spPr bwMode="auto">
                    <a:xfrm>
                      <a:off x="0" y="0"/>
                      <a:ext cx="2009775" cy="902116"/>
                    </a:xfrm>
                    <a:prstGeom prst="rect">
                      <a:avLst/>
                    </a:prstGeom>
                    <a:noFill/>
                    <a:ln w="9525">
                      <a:noFill/>
                      <a:miter lim="800000"/>
                      <a:headEnd/>
                      <a:tailEnd/>
                    </a:ln>
                  </pic:spPr>
                </pic:pic>
              </a:graphicData>
            </a:graphic>
          </wp:inline>
        </w:drawing>
      </w:r>
    </w:p>
    <w:p w:rsidR="008565CD" w:rsidRDefault="008565CD" w:rsidP="0001556C">
      <w:pPr>
        <w:pStyle w:val="tx1"/>
      </w:pPr>
    </w:p>
    <w:p w:rsidR="0001556C" w:rsidRDefault="004B01C9" w:rsidP="0001556C">
      <w:pPr>
        <w:pStyle w:val="tx1"/>
      </w:pPr>
      <w:r>
        <w:t xml:space="preserve">As funcións </w:t>
      </w:r>
      <w:r w:rsidR="00CF1638">
        <w:t>CAST e CONVERT</w:t>
      </w:r>
      <w:r>
        <w:t xml:space="preserve"> </w:t>
      </w:r>
      <w:r w:rsidR="00CF1638">
        <w:t>p</w:t>
      </w:r>
      <w:r w:rsidR="0001556C">
        <w:t xml:space="preserve">ermiten </w:t>
      </w:r>
      <w:r>
        <w:t xml:space="preserve">facer conversións explícitas dun </w:t>
      </w:r>
      <w:r w:rsidR="0001556C">
        <w:t>tipo de da</w:t>
      </w:r>
      <w:r>
        <w:t>to</w:t>
      </w:r>
      <w:r w:rsidR="0001556C">
        <w:t xml:space="preserve"> a outro, indicando o tipo de dato no que se quere converter. </w:t>
      </w:r>
      <w:r w:rsidR="00F30F90">
        <w:t xml:space="preserve">Con estas funcións soluciónase de forma fácil un problema que pode chegar a ser un quebracabezas, sobre todo nas comparacións. </w:t>
      </w:r>
      <w:r w:rsidR="0001556C">
        <w:t>Os tipos de datos que se poden utilizar para a conversión son:</w:t>
      </w:r>
    </w:p>
    <w:p w:rsidR="008565CD" w:rsidRPr="008565CD" w:rsidRDefault="008565CD" w:rsidP="008565CD"/>
    <w:p w:rsidR="0001556C" w:rsidRDefault="0001556C" w:rsidP="004B01C9">
      <w:pPr>
        <w:pStyle w:val="p2"/>
      </w:pPr>
      <w:r w:rsidRPr="0001556C">
        <w:t>BINARY[(</w:t>
      </w:r>
      <w:r>
        <w:t>tamaño</w:t>
      </w:r>
      <w:r w:rsidRPr="0001556C">
        <w:t>)]</w:t>
      </w:r>
    </w:p>
    <w:p w:rsidR="0001556C" w:rsidRDefault="0001556C" w:rsidP="004B01C9">
      <w:pPr>
        <w:pStyle w:val="p2"/>
      </w:pPr>
      <w:r w:rsidRPr="0001556C">
        <w:t>CHAR[(</w:t>
      </w:r>
      <w:r>
        <w:t>tamaño</w:t>
      </w:r>
      <w:r w:rsidRPr="0001556C">
        <w:t>)]</w:t>
      </w:r>
    </w:p>
    <w:p w:rsidR="0001556C" w:rsidRDefault="0001556C" w:rsidP="004B01C9">
      <w:pPr>
        <w:pStyle w:val="p2"/>
      </w:pPr>
      <w:r w:rsidRPr="0001556C">
        <w:t>DATE</w:t>
      </w:r>
    </w:p>
    <w:p w:rsidR="0001556C" w:rsidRDefault="0001556C" w:rsidP="004B01C9">
      <w:pPr>
        <w:pStyle w:val="p2"/>
      </w:pPr>
      <w:r w:rsidRPr="0001556C">
        <w:t>DATETIME</w:t>
      </w:r>
    </w:p>
    <w:p w:rsidR="0001556C" w:rsidRDefault="0001556C" w:rsidP="004B01C9">
      <w:pPr>
        <w:pStyle w:val="p2"/>
      </w:pPr>
      <w:r w:rsidRPr="0001556C">
        <w:t>DECIMAL[(</w:t>
      </w:r>
      <w:r>
        <w:t>tamaño</w:t>
      </w:r>
      <w:r w:rsidRPr="0001556C">
        <w:t>[,</w:t>
      </w:r>
      <w:r>
        <w:t>decimais</w:t>
      </w:r>
      <w:r w:rsidRPr="0001556C">
        <w:t>])]</w:t>
      </w:r>
    </w:p>
    <w:p w:rsidR="0001556C" w:rsidRDefault="0001556C" w:rsidP="004B01C9">
      <w:pPr>
        <w:pStyle w:val="p2"/>
      </w:pPr>
      <w:r w:rsidRPr="0001556C">
        <w:t>SIGNED [INTEGER]</w:t>
      </w:r>
    </w:p>
    <w:p w:rsidR="0001556C" w:rsidRDefault="0001556C" w:rsidP="004B01C9">
      <w:pPr>
        <w:pStyle w:val="p2"/>
      </w:pPr>
      <w:r w:rsidRPr="0001556C">
        <w:t>TIME</w:t>
      </w:r>
    </w:p>
    <w:p w:rsidR="0001556C" w:rsidRPr="0001556C" w:rsidRDefault="0001556C" w:rsidP="004B01C9">
      <w:pPr>
        <w:pStyle w:val="p2"/>
      </w:pPr>
      <w:r w:rsidRPr="0001556C">
        <w:t>UNSIGNED [INTEGER]</w:t>
      </w:r>
    </w:p>
    <w:p w:rsidR="008565CD" w:rsidRDefault="008565CD" w:rsidP="0001556C">
      <w:pPr>
        <w:pStyle w:val="tx1"/>
      </w:pPr>
    </w:p>
    <w:p w:rsidR="008565CD" w:rsidRDefault="008565CD" w:rsidP="0001556C">
      <w:pPr>
        <w:pStyle w:val="tx1"/>
      </w:pPr>
    </w:p>
    <w:p w:rsidR="0001556C" w:rsidRDefault="004B01C9" w:rsidP="0001556C">
      <w:pPr>
        <w:pStyle w:val="tx1"/>
      </w:pPr>
      <w:r>
        <w:lastRenderedPageBreak/>
        <w:t xml:space="preserve">As funcións CAST e CONVERT </w:t>
      </w:r>
      <w:r w:rsidR="0001556C">
        <w:t xml:space="preserve">que </w:t>
      </w:r>
      <w:r w:rsidR="00CF1638">
        <w:t>incorpora MySQL</w:t>
      </w:r>
      <w:r>
        <w:t>,</w:t>
      </w:r>
      <w:r w:rsidR="00CF1638">
        <w:t xml:space="preserve"> </w:t>
      </w:r>
      <w:r w:rsidR="0001556C">
        <w:t xml:space="preserve">utilizan a sintaxe </w:t>
      </w:r>
      <w:r w:rsidR="00F72272">
        <w:t xml:space="preserve">SQL </w:t>
      </w:r>
      <w:r w:rsidR="0001556C">
        <w:t>estándar.</w:t>
      </w:r>
      <w:r w:rsidR="00CF1638">
        <w:t xml:space="preserve"> </w:t>
      </w:r>
    </w:p>
    <w:p w:rsidR="008565CD" w:rsidRPr="008565CD" w:rsidRDefault="008565CD" w:rsidP="008565CD"/>
    <w:p w:rsidR="0023681D" w:rsidRDefault="0023681D" w:rsidP="0001556C">
      <w:pPr>
        <w:pStyle w:val="p1"/>
      </w:pPr>
      <w:r w:rsidRPr="00E003F4">
        <w:t>CAST</w:t>
      </w:r>
    </w:p>
    <w:p w:rsidR="0001556C" w:rsidRDefault="00F72272" w:rsidP="0001556C">
      <w:pPr>
        <w:pStyle w:val="sp11"/>
      </w:pPr>
      <w:r>
        <w:t>Devolve o valor que se pasa como primeiro parámetro convertido ao tipo que se indica na función. Sintaxe:</w:t>
      </w:r>
    </w:p>
    <w:p w:rsidR="00F72272" w:rsidRDefault="00F72272" w:rsidP="00264ABE">
      <w:pPr>
        <w:pStyle w:val="Codigo"/>
      </w:pPr>
      <w:r>
        <w:t>CAST(expresión AS tipo_dato)</w:t>
      </w:r>
    </w:p>
    <w:p w:rsidR="008565CD" w:rsidRDefault="008565CD" w:rsidP="00390738">
      <w:pPr>
        <w:pStyle w:val="sp11"/>
      </w:pPr>
    </w:p>
    <w:p w:rsidR="000047D1" w:rsidRDefault="00390738" w:rsidP="00390738">
      <w:pPr>
        <w:pStyle w:val="sp11"/>
      </w:pPr>
      <w:r>
        <w:t>As funcións de conversión son útiles, por exemplo, para ordenar os resultados por columnas de tipo ENUM por orden alfabético. Normalmente cando se ordena por unha columna ENUM</w:t>
      </w:r>
      <w:r w:rsidR="00F30F90">
        <w:t>,</w:t>
      </w:r>
      <w:r>
        <w:t xml:space="preserve"> utilízanse os valores numéricos do orden interno. Facendo unha conversión a tipo CHAR pódese facer a ordenación por orden alfabético. </w:t>
      </w:r>
    </w:p>
    <w:p w:rsidR="008565CD" w:rsidRDefault="008565CD" w:rsidP="00390738">
      <w:pPr>
        <w:pStyle w:val="sp11"/>
      </w:pPr>
    </w:p>
    <w:p w:rsidR="00390738" w:rsidRDefault="00390738" w:rsidP="00390738">
      <w:pPr>
        <w:pStyle w:val="sp11"/>
      </w:pPr>
      <w:r>
        <w:t>Exemplo:</w:t>
      </w:r>
      <w:r w:rsidR="000047D1">
        <w:t xml:space="preserve"> </w:t>
      </w:r>
      <w:r w:rsidR="00F30F90">
        <w:t>s</w:t>
      </w:r>
      <w:r w:rsidR="000047D1">
        <w:t xml:space="preserve">eleccionar </w:t>
      </w:r>
      <w:r w:rsidR="000047D1" w:rsidRPr="00110311">
        <w:rPr>
          <w:i/>
        </w:rPr>
        <w:t>codigo</w:t>
      </w:r>
      <w:r w:rsidR="000047D1">
        <w:t xml:space="preserve">, </w:t>
      </w:r>
      <w:r w:rsidR="000047D1" w:rsidRPr="00110311">
        <w:rPr>
          <w:i/>
        </w:rPr>
        <w:t>nome</w:t>
      </w:r>
      <w:r w:rsidR="000047D1">
        <w:t xml:space="preserve"> e </w:t>
      </w:r>
      <w:r w:rsidR="000047D1" w:rsidRPr="00110311">
        <w:rPr>
          <w:i/>
        </w:rPr>
        <w:t>tipo</w:t>
      </w:r>
      <w:r w:rsidR="000047D1">
        <w:t xml:space="preserve"> de todos os departamentos, ordenando o resultado alfabeticamente pola columna </w:t>
      </w:r>
      <w:r w:rsidR="000047D1" w:rsidRPr="00110311">
        <w:rPr>
          <w:i/>
        </w:rPr>
        <w:t>tipo</w:t>
      </w:r>
      <w:r w:rsidR="000047D1">
        <w:t>, que é de tipo ENUM como se pode ver na descrición do esquema da táboa.</w:t>
      </w:r>
    </w:p>
    <w:p w:rsidR="000047D1" w:rsidRDefault="000047D1" w:rsidP="000047D1">
      <w:pPr>
        <w:pStyle w:val="formula1"/>
      </w:pPr>
      <w:r>
        <w:rPr>
          <w:noProof/>
          <w:lang w:val="es-ES"/>
        </w:rPr>
        <w:drawing>
          <wp:inline distT="0" distB="0" distL="0" distR="0">
            <wp:extent cx="2551967" cy="1028700"/>
            <wp:effectExtent l="19050" t="0" r="733"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0"/>
                    <a:srcRect/>
                    <a:stretch>
                      <a:fillRect/>
                    </a:stretch>
                  </pic:blipFill>
                  <pic:spPr bwMode="auto">
                    <a:xfrm>
                      <a:off x="0" y="0"/>
                      <a:ext cx="2551967" cy="1028700"/>
                    </a:xfrm>
                    <a:prstGeom prst="rect">
                      <a:avLst/>
                    </a:prstGeom>
                    <a:noFill/>
                    <a:ln w="9525">
                      <a:noFill/>
                      <a:miter lim="800000"/>
                      <a:headEnd/>
                      <a:tailEnd/>
                    </a:ln>
                  </pic:spPr>
                </pic:pic>
              </a:graphicData>
            </a:graphic>
          </wp:inline>
        </w:drawing>
      </w:r>
    </w:p>
    <w:p w:rsidR="00CE0531" w:rsidRDefault="00CE0531" w:rsidP="00CE0531">
      <w:pPr>
        <w:pStyle w:val="sp11"/>
      </w:pPr>
      <w:r>
        <w:t>A primeira solución ordena polo tipo seguindo o número de orde dos valores válidos (H, B, A).</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codigo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tipo</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departamento</w:t>
      </w:r>
    </w:p>
    <w:p w:rsidR="00390738" w:rsidRDefault="00390738" w:rsidP="00390738">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tipo</w:t>
      </w:r>
      <w:r w:rsidRPr="009C0D13">
        <w:rPr>
          <w:rFonts w:ascii="Courier New" w:hAnsi="Courier New" w:cs="Courier New"/>
          <w:b/>
          <w:bCs/>
          <w:color w:val="000080"/>
          <w:sz w:val="16"/>
          <w:szCs w:val="16"/>
          <w:highlight w:val="white"/>
        </w:rPr>
        <w:t>;</w:t>
      </w:r>
    </w:p>
    <w:p w:rsidR="00CE0531" w:rsidRPr="009C0D13" w:rsidRDefault="00CE0531" w:rsidP="00CE0531">
      <w:pPr>
        <w:pStyle w:val="formula1"/>
        <w:rPr>
          <w:highlight w:val="white"/>
        </w:rPr>
      </w:pPr>
      <w:r>
        <w:rPr>
          <w:noProof/>
          <w:lang w:val="es-ES"/>
        </w:rPr>
        <w:drawing>
          <wp:inline distT="0" distB="0" distL="0" distR="0">
            <wp:extent cx="1209675" cy="2220290"/>
            <wp:effectExtent l="19050" t="0" r="9525"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1"/>
                    <a:srcRect/>
                    <a:stretch>
                      <a:fillRect/>
                    </a:stretch>
                  </pic:blipFill>
                  <pic:spPr bwMode="auto">
                    <a:xfrm>
                      <a:off x="0" y="0"/>
                      <a:ext cx="1209675" cy="2220290"/>
                    </a:xfrm>
                    <a:prstGeom prst="rect">
                      <a:avLst/>
                    </a:prstGeom>
                    <a:noFill/>
                    <a:ln w="9525">
                      <a:noFill/>
                      <a:miter lim="800000"/>
                      <a:headEnd/>
                      <a:tailEnd/>
                    </a:ln>
                  </pic:spPr>
                </pic:pic>
              </a:graphicData>
            </a:graphic>
          </wp:inline>
        </w:drawing>
      </w:r>
    </w:p>
    <w:p w:rsidR="00CE0531" w:rsidRDefault="00CE0531" w:rsidP="00CE0531">
      <w:pPr>
        <w:pStyle w:val="sp11"/>
        <w:rPr>
          <w:highlight w:val="white"/>
        </w:rPr>
      </w:pPr>
      <w:r>
        <w:rPr>
          <w:highlight w:val="white"/>
        </w:rPr>
        <w:t>A segunda solución ordena alfabeticamente polo valor do tipo transformado en carácter (A, B, H).</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codigo</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nome</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 tipo</w:t>
      </w:r>
    </w:p>
    <w:p w:rsidR="00390738" w:rsidRPr="009C0D13" w:rsidRDefault="00390738" w:rsidP="00390738">
      <w:pPr>
        <w:spacing w:after="0"/>
        <w:rPr>
          <w:rFonts w:ascii="Courier New" w:hAnsi="Courier New" w:cs="Courier New"/>
          <w:color w:val="000000"/>
          <w:sz w:val="16"/>
          <w:szCs w:val="16"/>
          <w:highlight w:val="white"/>
        </w:rPr>
      </w:pPr>
      <w:r w:rsidRPr="009C0D13">
        <w:rPr>
          <w:rFonts w:ascii="Courier New" w:hAnsi="Courier New" w:cs="Courier New"/>
          <w:b/>
          <w:bCs/>
          <w:color w:val="0000FF"/>
          <w:sz w:val="16"/>
          <w:szCs w:val="16"/>
          <w:highlight w:val="white"/>
        </w:rPr>
        <w:t>from</w:t>
      </w:r>
      <w:r w:rsidRPr="009C0D13">
        <w:rPr>
          <w:rFonts w:ascii="Courier New" w:hAnsi="Courier New" w:cs="Courier New"/>
          <w:color w:val="000000"/>
          <w:sz w:val="16"/>
          <w:szCs w:val="16"/>
          <w:highlight w:val="white"/>
        </w:rPr>
        <w:t xml:space="preserve"> departamento</w:t>
      </w:r>
    </w:p>
    <w:p w:rsidR="00390738" w:rsidRDefault="00390738" w:rsidP="00390738">
      <w:pPr>
        <w:spacing w:after="0"/>
        <w:rPr>
          <w:rFonts w:ascii="Courier New" w:hAnsi="Courier New" w:cs="Courier New"/>
          <w:b/>
          <w:bCs/>
          <w:color w:val="000080"/>
          <w:sz w:val="16"/>
          <w:szCs w:val="16"/>
          <w:highlight w:val="white"/>
        </w:rPr>
      </w:pPr>
      <w:r w:rsidRPr="009C0D13">
        <w:rPr>
          <w:rFonts w:ascii="Courier New" w:hAnsi="Courier New" w:cs="Courier New"/>
          <w:b/>
          <w:bCs/>
          <w:color w:val="0000FF"/>
          <w:sz w:val="16"/>
          <w:szCs w:val="16"/>
          <w:highlight w:val="white"/>
        </w:rPr>
        <w:t>order</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by</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cast</w:t>
      </w:r>
      <w:r w:rsidRPr="009C0D13">
        <w:rPr>
          <w:rFonts w:ascii="Courier New" w:hAnsi="Courier New" w:cs="Courier New"/>
          <w:b/>
          <w:bCs/>
          <w:color w:val="000080"/>
          <w:sz w:val="16"/>
          <w:szCs w:val="16"/>
          <w:highlight w:val="white"/>
        </w:rPr>
        <w:t>(</w:t>
      </w:r>
      <w:r w:rsidRPr="009C0D13">
        <w:rPr>
          <w:rFonts w:ascii="Courier New" w:hAnsi="Courier New" w:cs="Courier New"/>
          <w:color w:val="000000"/>
          <w:sz w:val="16"/>
          <w:szCs w:val="16"/>
          <w:highlight w:val="white"/>
        </w:rPr>
        <w:t xml:space="preserve">tipo </w:t>
      </w:r>
      <w:r w:rsidRPr="009C0D13">
        <w:rPr>
          <w:rFonts w:ascii="Courier New" w:hAnsi="Courier New" w:cs="Courier New"/>
          <w:b/>
          <w:bCs/>
          <w:color w:val="0000FF"/>
          <w:sz w:val="16"/>
          <w:szCs w:val="16"/>
          <w:highlight w:val="white"/>
        </w:rPr>
        <w:t>as</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char</w:t>
      </w:r>
      <w:r w:rsidRPr="009C0D13">
        <w:rPr>
          <w:rFonts w:ascii="Courier New" w:hAnsi="Courier New" w:cs="Courier New"/>
          <w:b/>
          <w:bCs/>
          <w:color w:val="000080"/>
          <w:sz w:val="16"/>
          <w:szCs w:val="16"/>
          <w:highlight w:val="white"/>
        </w:rPr>
        <w:t>);</w:t>
      </w:r>
    </w:p>
    <w:p w:rsidR="00CE0531" w:rsidRPr="009C0D13" w:rsidRDefault="00CE0531" w:rsidP="00CE0531">
      <w:pPr>
        <w:pStyle w:val="formula1"/>
        <w:rPr>
          <w:highlight w:val="white"/>
        </w:rPr>
      </w:pPr>
      <w:r>
        <w:rPr>
          <w:noProof/>
          <w:lang w:val="es-ES"/>
        </w:rPr>
        <w:lastRenderedPageBreak/>
        <w:drawing>
          <wp:inline distT="0" distB="0" distL="0" distR="0">
            <wp:extent cx="1219200" cy="2249619"/>
            <wp:effectExtent l="19050" t="0" r="0" b="0"/>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62"/>
                    <a:srcRect/>
                    <a:stretch>
                      <a:fillRect/>
                    </a:stretch>
                  </pic:blipFill>
                  <pic:spPr bwMode="auto">
                    <a:xfrm>
                      <a:off x="0" y="0"/>
                      <a:ext cx="1219200" cy="2249619"/>
                    </a:xfrm>
                    <a:prstGeom prst="rect">
                      <a:avLst/>
                    </a:prstGeom>
                    <a:noFill/>
                    <a:ln w="9525">
                      <a:noFill/>
                      <a:miter lim="800000"/>
                      <a:headEnd/>
                      <a:tailEnd/>
                    </a:ln>
                  </pic:spPr>
                </pic:pic>
              </a:graphicData>
            </a:graphic>
          </wp:inline>
        </w:drawing>
      </w:r>
    </w:p>
    <w:p w:rsidR="0023681D" w:rsidRDefault="0023681D" w:rsidP="0001556C">
      <w:pPr>
        <w:pStyle w:val="p1"/>
      </w:pPr>
      <w:r w:rsidRPr="00E003F4">
        <w:t>CONVERT</w:t>
      </w:r>
    </w:p>
    <w:p w:rsidR="00CF1638" w:rsidRPr="00264ABE" w:rsidRDefault="00CF1638" w:rsidP="00264ABE">
      <w:pPr>
        <w:pStyle w:val="sp11"/>
      </w:pPr>
      <w:r w:rsidRPr="00264ABE">
        <w:t>Transforma unha expresión nun tipo de dato indicado como parámetro. Sintaxe:</w:t>
      </w:r>
    </w:p>
    <w:p w:rsidR="00CF1638" w:rsidRDefault="00264ABE" w:rsidP="00264ABE">
      <w:pPr>
        <w:pStyle w:val="Codigo"/>
      </w:pPr>
      <w:r>
        <w:t>CONVERT(expresión, tipo)</w:t>
      </w:r>
    </w:p>
    <w:p w:rsidR="00264ABE" w:rsidRDefault="00264ABE" w:rsidP="00264ABE">
      <w:pPr>
        <w:pStyle w:val="Codigo"/>
      </w:pPr>
      <w:r>
        <w:t>CONVERT(expresión USING nome_xogo_carácteres)</w:t>
      </w:r>
    </w:p>
    <w:p w:rsidR="008565CD" w:rsidRDefault="008565CD" w:rsidP="00264ABE">
      <w:pPr>
        <w:pStyle w:val="Codigo"/>
      </w:pPr>
    </w:p>
    <w:p w:rsidR="00264ABE" w:rsidRPr="00264ABE" w:rsidRDefault="00264ABE" w:rsidP="00264ABE">
      <w:pPr>
        <w:pStyle w:val="p2"/>
      </w:pPr>
      <w:r>
        <w:t>Cando se utiliza a primeira forma da sintaxe</w:t>
      </w:r>
      <w:r w:rsidR="00142B71">
        <w:t>,</w:t>
      </w:r>
      <w:r>
        <w:t xml:space="preserve"> funciona igual que a funci</w:t>
      </w:r>
      <w:r w:rsidR="00460F9B">
        <w:t>ón CAST, conve</w:t>
      </w:r>
      <w:r w:rsidR="00CE0531">
        <w:t>rte a expresión a</w:t>
      </w:r>
      <w:r>
        <w:t>o tipo de datos que se pasa como segundo parámetro.</w:t>
      </w:r>
    </w:p>
    <w:p w:rsidR="00390738" w:rsidRDefault="00264ABE" w:rsidP="00264ABE">
      <w:pPr>
        <w:pStyle w:val="p2"/>
      </w:pPr>
      <w:r>
        <w:t>A segunda forma da sintaxe, con</w:t>
      </w:r>
      <w:r w:rsidR="00CF1638" w:rsidRPr="00264ABE">
        <w:t xml:space="preserve"> USING</w:t>
      </w:r>
      <w:r>
        <w:t>, utilízase para converte</w:t>
      </w:r>
      <w:r w:rsidR="00CF1638" w:rsidRPr="00264ABE">
        <w:t xml:space="preserve">r datos entre diferentes </w:t>
      </w:r>
      <w:r>
        <w:t>xogos de carácteres</w:t>
      </w:r>
      <w:r w:rsidR="00CF1638" w:rsidRPr="00264ABE">
        <w:t xml:space="preserve">. </w:t>
      </w:r>
    </w:p>
    <w:p w:rsidR="008565CD" w:rsidRDefault="008565CD" w:rsidP="00CB6FD2">
      <w:pPr>
        <w:pStyle w:val="sp11"/>
      </w:pPr>
    </w:p>
    <w:p w:rsidR="00CF1638" w:rsidRDefault="00CB6FD2" w:rsidP="00CB6FD2">
      <w:pPr>
        <w:pStyle w:val="sp11"/>
      </w:pPr>
      <w:r>
        <w:t>Exemplo</w:t>
      </w:r>
      <w:r w:rsidR="00390738">
        <w:t>: Converter</w:t>
      </w:r>
      <w:r w:rsidR="00CF1638" w:rsidRPr="00264ABE">
        <w:t xml:space="preserve"> </w:t>
      </w:r>
      <w:r w:rsidR="00264ABE">
        <w:t>a</w:t>
      </w:r>
      <w:r w:rsidR="00CF1638" w:rsidRPr="00264ABE">
        <w:t xml:space="preserve"> cadea 'abc' </w:t>
      </w:r>
      <w:r w:rsidR="00390738">
        <w:t>ao</w:t>
      </w:r>
      <w:r w:rsidR="00264ABE">
        <w:t xml:space="preserve"> xogo de cará</w:t>
      </w:r>
      <w:r w:rsidR="00CF1638" w:rsidRPr="00264ABE">
        <w:t>cteres utf8:</w:t>
      </w:r>
    </w:p>
    <w:p w:rsidR="009375CC" w:rsidRDefault="009C0D13" w:rsidP="00AD6F4E">
      <w:pPr>
        <w:spacing w:after="0"/>
      </w:pPr>
      <w:r>
        <w:rPr>
          <w:rFonts w:ascii="Courier New" w:hAnsi="Courier New" w:cs="Courier New"/>
          <w:b/>
          <w:bCs/>
          <w:color w:val="0000FF"/>
          <w:sz w:val="16"/>
          <w:szCs w:val="16"/>
          <w:highlight w:val="white"/>
        </w:rPr>
        <w:tab/>
      </w:r>
      <w:r w:rsidRPr="009C0D13">
        <w:rPr>
          <w:rFonts w:ascii="Courier New" w:hAnsi="Courier New" w:cs="Courier New"/>
          <w:b/>
          <w:bCs/>
          <w:color w:val="0000FF"/>
          <w:sz w:val="16"/>
          <w:szCs w:val="16"/>
          <w:highlight w:val="white"/>
        </w:rPr>
        <w:t>select</w:t>
      </w:r>
      <w:r w:rsidRPr="009C0D13">
        <w:rPr>
          <w:rFonts w:ascii="Courier New" w:hAnsi="Courier New" w:cs="Courier New"/>
          <w:color w:val="000000"/>
          <w:sz w:val="16"/>
          <w:szCs w:val="16"/>
          <w:highlight w:val="white"/>
        </w:rPr>
        <w:t xml:space="preserve"> </w:t>
      </w:r>
      <w:r w:rsidRPr="009C0D13">
        <w:rPr>
          <w:rFonts w:ascii="Courier New" w:hAnsi="Courier New" w:cs="Courier New"/>
          <w:b/>
          <w:bCs/>
          <w:color w:val="0000FF"/>
          <w:sz w:val="16"/>
          <w:szCs w:val="16"/>
          <w:highlight w:val="white"/>
        </w:rPr>
        <w:t>convert</w:t>
      </w:r>
      <w:r w:rsidRPr="009C0D13">
        <w:rPr>
          <w:rFonts w:ascii="Courier New" w:hAnsi="Courier New" w:cs="Courier New"/>
          <w:b/>
          <w:bCs/>
          <w:color w:val="000080"/>
          <w:sz w:val="16"/>
          <w:szCs w:val="16"/>
          <w:highlight w:val="white"/>
        </w:rPr>
        <w:t>(</w:t>
      </w:r>
      <w:r w:rsidRPr="009C0D13">
        <w:rPr>
          <w:rFonts w:ascii="Courier New" w:hAnsi="Courier New" w:cs="Courier New"/>
          <w:color w:val="67AD27"/>
          <w:sz w:val="16"/>
          <w:szCs w:val="16"/>
          <w:highlight w:val="white"/>
        </w:rPr>
        <w:t>'abc'</w:t>
      </w:r>
      <w:r w:rsidR="00390738">
        <w:rPr>
          <w:rFonts w:ascii="Courier New" w:hAnsi="Courier New" w:cs="Courier New"/>
          <w:color w:val="67AD27"/>
          <w:sz w:val="16"/>
          <w:szCs w:val="16"/>
          <w:highlight w:val="white"/>
        </w:rPr>
        <w:t xml:space="preserve"> </w:t>
      </w:r>
      <w:r w:rsidRPr="009C0D13">
        <w:rPr>
          <w:rFonts w:ascii="Courier New" w:hAnsi="Courier New" w:cs="Courier New"/>
          <w:b/>
          <w:bCs/>
          <w:color w:val="0000FF"/>
          <w:sz w:val="16"/>
          <w:szCs w:val="16"/>
          <w:highlight w:val="white"/>
        </w:rPr>
        <w:t>using</w:t>
      </w:r>
      <w:r w:rsidRPr="009C0D13">
        <w:rPr>
          <w:rFonts w:ascii="Courier New" w:hAnsi="Courier New" w:cs="Courier New"/>
          <w:color w:val="000000"/>
          <w:sz w:val="16"/>
          <w:szCs w:val="16"/>
          <w:highlight w:val="white"/>
        </w:rPr>
        <w:t xml:space="preserve"> utf8</w:t>
      </w:r>
      <w:r w:rsidRPr="009C0D13">
        <w:rPr>
          <w:rFonts w:ascii="Courier New" w:hAnsi="Courier New" w:cs="Courier New"/>
          <w:b/>
          <w:bCs/>
          <w:color w:val="000080"/>
          <w:sz w:val="16"/>
          <w:szCs w:val="16"/>
          <w:highlight w:val="white"/>
        </w:rPr>
        <w:t>);</w:t>
      </w:r>
      <w:r w:rsidR="00AD6F4E">
        <w:t xml:space="preserve"> </w:t>
      </w:r>
    </w:p>
    <w:p w:rsidR="003A190C" w:rsidRPr="0012716B" w:rsidRDefault="003A190C" w:rsidP="007825E7">
      <w:pPr>
        <w:pStyle w:val="formula1"/>
        <w:rPr>
          <w:highlight w:val="white"/>
        </w:rPr>
      </w:pPr>
    </w:p>
    <w:sectPr w:rsidR="003A190C" w:rsidRPr="0012716B" w:rsidSect="000E0EC9">
      <w:headerReference w:type="even" r:id="rId63"/>
      <w:endnotePr>
        <w:numFmt w:val="decimal"/>
      </w:endnotePr>
      <w:pgSz w:w="11905" w:h="16837" w:code="9"/>
      <w:pgMar w:top="851" w:right="1134" w:bottom="567" w:left="1134" w:header="731" w:footer="590" w:gutter="0"/>
      <w:cols w:space="720"/>
      <w:rtlGutter/>
    </w:sectPr>
  </w:body>
</w:document>
</file>

<file path=word/customizations.xml><?xml version="1.0" encoding="utf-8"?>
<wne:tcg xmlns:r="http://schemas.openxmlformats.org/officeDocument/2006/relationships" xmlns:wne="http://schemas.microsoft.com/office/word/2006/wordml">
  <wne:keymaps>
    <wne:keymap wne:kcmPrimary="0653">
      <wne:macro wne:macroName="NORMAL.NEWMACROS.COPIARSENFORMATO"/>
    </wne:keymap>
  </wne:keymap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F8C" w:rsidRDefault="00FF2F8C">
      <w:r>
        <w:separator/>
      </w:r>
    </w:p>
    <w:p w:rsidR="00FF2F8C" w:rsidRDefault="00FF2F8C"/>
  </w:endnote>
  <w:endnote w:type="continuationSeparator" w:id="0">
    <w:p w:rsidR="00FF2F8C" w:rsidRDefault="00FF2F8C">
      <w:r>
        <w:continuationSeparator/>
      </w:r>
    </w:p>
    <w:p w:rsidR="00FF2F8C" w:rsidRDefault="00FF2F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Sans">
    <w:altName w:val="Courier New"/>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196" w:rsidRDefault="00B95196" w:rsidP="00764FEA">
    <w:pPr>
      <w:pStyle w:val="Piedepgina"/>
      <w:ind w:left="0" w:firstLine="0"/>
      <w:jc w:val="center"/>
      <w:rPr>
        <w:rFonts w:ascii="Arial Narrow" w:hAnsi="Arial Narrow"/>
      </w:rPr>
    </w:pPr>
  </w:p>
  <w:p w:rsidR="00B95196" w:rsidRPr="000B3186" w:rsidRDefault="00B95196" w:rsidP="00764FEA">
    <w:pPr>
      <w:pStyle w:val="Piedepgina"/>
      <w:ind w:left="0" w:firstLine="0"/>
      <w:jc w:val="center"/>
      <w:rPr>
        <w:rFonts w:ascii="Arial" w:hAnsi="Arial" w:cs="Arial"/>
        <w:b/>
      </w:rPr>
    </w:pPr>
    <w:r w:rsidRPr="000B3186">
      <w:rPr>
        <w:rFonts w:ascii="Arial" w:hAnsi="Arial" w:cs="Arial"/>
      </w:rPr>
      <w:t xml:space="preserve">Páxina </w:t>
    </w:r>
    <w:r w:rsidR="007F7CF4" w:rsidRPr="000B3186">
      <w:rPr>
        <w:rFonts w:ascii="Arial" w:hAnsi="Arial" w:cs="Arial"/>
        <w:b/>
      </w:rPr>
      <w:fldChar w:fldCharType="begin"/>
    </w:r>
    <w:r w:rsidRPr="000B3186">
      <w:rPr>
        <w:rFonts w:ascii="Arial" w:hAnsi="Arial" w:cs="Arial"/>
        <w:b/>
      </w:rPr>
      <w:instrText xml:space="preserve"> PAGE  \* Arabic  \* MERGEFORMAT </w:instrText>
    </w:r>
    <w:r w:rsidR="007F7CF4" w:rsidRPr="000B3186">
      <w:rPr>
        <w:rFonts w:ascii="Arial" w:hAnsi="Arial" w:cs="Arial"/>
        <w:b/>
      </w:rPr>
      <w:fldChar w:fldCharType="separate"/>
    </w:r>
    <w:r w:rsidR="005E509A">
      <w:rPr>
        <w:rFonts w:ascii="Arial" w:hAnsi="Arial" w:cs="Arial"/>
        <w:b/>
        <w:noProof/>
      </w:rPr>
      <w:t>11</w:t>
    </w:r>
    <w:r w:rsidR="007F7CF4" w:rsidRPr="000B3186">
      <w:rPr>
        <w:rFonts w:ascii="Arial" w:hAnsi="Arial" w:cs="Arial"/>
        <w:b/>
      </w:rPr>
      <w:fldChar w:fldCharType="end"/>
    </w:r>
    <w:r w:rsidRPr="000B3186">
      <w:rPr>
        <w:rFonts w:ascii="Arial" w:hAnsi="Arial" w:cs="Arial"/>
      </w:rPr>
      <w:t xml:space="preserve"> de</w:t>
    </w:r>
    <w:fldSimple w:instr=" NUMPAGES  \* Arabic  \* MERGEFORMAT ">
      <w:r w:rsidR="005E509A" w:rsidRPr="005E509A">
        <w:rPr>
          <w:rFonts w:ascii="Arial" w:hAnsi="Arial" w:cs="Arial"/>
          <w:b/>
          <w:noProof/>
        </w:rPr>
        <w:t>39</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F8C" w:rsidRDefault="00FF2F8C" w:rsidP="00B051E2">
      <w:pPr>
        <w:pStyle w:val="tx1"/>
      </w:pPr>
      <w:r>
        <w:separator/>
      </w:r>
    </w:p>
  </w:footnote>
  <w:footnote w:type="continuationSeparator" w:id="0">
    <w:p w:rsidR="00FF2F8C" w:rsidRDefault="00FF2F8C" w:rsidP="00B051E2">
      <w:pPr>
        <w:pStyle w:val="tx1"/>
      </w:pPr>
      <w:r>
        <w:continuationSeparator/>
      </w:r>
    </w:p>
    <w:p w:rsidR="00FF2F8C" w:rsidRDefault="00FF2F8C"/>
  </w:footnote>
  <w:footnote w:type="continuationNotice" w:id="1">
    <w:p w:rsidR="00FF2F8C" w:rsidRDefault="00FF2F8C" w:rsidP="00B051E2">
      <w:pPr>
        <w:pStyle w:val="tx1"/>
      </w:pPr>
    </w:p>
  </w:footnote>
  <w:footnote w:id="2">
    <w:p w:rsidR="00B95196" w:rsidRPr="00E578A3" w:rsidRDefault="00B95196" w:rsidP="00516912">
      <w:pPr>
        <w:pStyle w:val="Textonotapie"/>
        <w:rPr>
          <w:lang w:val="es-ES"/>
        </w:rPr>
      </w:pPr>
      <w:r w:rsidRPr="00D861A9">
        <w:rPr>
          <w:rStyle w:val="Refdenotaalpie"/>
        </w:rPr>
        <w:footnoteRef/>
      </w:r>
      <w:r>
        <w:t xml:space="preserve"> </w:t>
      </w:r>
      <w:r>
        <w:rPr>
          <w:lang w:val="es-ES"/>
        </w:rPr>
        <w:t xml:space="preserve">Máis información sobre a norma </w:t>
      </w:r>
      <w:r>
        <w:t>ISO</w:t>
      </w:r>
      <w:r w:rsidRPr="00E578A3">
        <w:t xml:space="preserve"> 3166-1:2013</w:t>
      </w:r>
      <w:r>
        <w:t xml:space="preserve"> en </w:t>
      </w:r>
      <w:hyperlink r:id="rId1" w:history="1">
        <w:r w:rsidRPr="003B66B3">
          <w:rPr>
            <w:rStyle w:val="Hipervnculo"/>
          </w:rPr>
          <w:t>https://es.wikipedia.org/wiki/ISO_3166-1</w:t>
        </w:r>
      </w:hyperlink>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196" w:rsidRDefault="00B9519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AAA85E3C"/>
    <w:lvl w:ilvl="0">
      <w:start w:val="1"/>
      <w:numFmt w:val="bullet"/>
      <w:pStyle w:val="pn1"/>
      <w:lvlText w:val=""/>
      <w:lvlJc w:val="left"/>
      <w:pPr>
        <w:tabs>
          <w:tab w:val="num" w:pos="643"/>
        </w:tabs>
        <w:ind w:left="643" w:hanging="360"/>
      </w:pPr>
      <w:rPr>
        <w:rFonts w:ascii="Symbol" w:hAnsi="Symbol" w:hint="default"/>
      </w:rPr>
    </w:lvl>
  </w:abstractNum>
  <w:abstractNum w:abstractNumId="1" w15:restartNumberingAfterBreak="0">
    <w:nsid w:val="00000001"/>
    <w:multiLevelType w:val="multilevel"/>
    <w:tmpl w:val="00000001"/>
    <w:name w:val="RTF_Num 12"/>
    <w:lvl w:ilvl="0">
      <w:start w:val="1"/>
      <w:numFmt w:val="bullet"/>
      <w:lvlText w:val="o"/>
      <w:lvlJc w:val="left"/>
      <w:pPr>
        <w:tabs>
          <w:tab w:val="num" w:pos="1361"/>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2" w15:restartNumberingAfterBreak="0">
    <w:nsid w:val="00000002"/>
    <w:multiLevelType w:val="multilevel"/>
    <w:tmpl w:val="00000002"/>
    <w:name w:val="RTF_Num 16"/>
    <w:lvl w:ilvl="0">
      <w:start w:val="1"/>
      <w:numFmt w:val="decimal"/>
      <w:lvlText w:val="%1."/>
      <w:lvlJc w:val="left"/>
      <w:pPr>
        <w:tabs>
          <w:tab w:val="num" w:pos="227"/>
        </w:tabs>
      </w:pPr>
      <w:rPr>
        <w:rFonts w:cs="Times New Roman"/>
      </w:rPr>
    </w:lvl>
    <w:lvl w:ilvl="1">
      <w:start w:val="1"/>
      <w:numFmt w:val="decimal"/>
      <w:lvlText w:val="%1.%2"/>
      <w:lvlJc w:val="left"/>
      <w:pPr>
        <w:tabs>
          <w:tab w:val="num" w:pos="113"/>
        </w:tabs>
      </w:pPr>
      <w:rPr>
        <w:rFonts w:cs="Times New Roman"/>
      </w:rPr>
    </w:lvl>
    <w:lvl w:ilvl="2">
      <w:start w:val="1"/>
      <w:numFmt w:val="decimal"/>
      <w:lvlText w:val="%1.%2.%3"/>
      <w:lvlJc w:val="left"/>
      <w:pPr>
        <w:tabs>
          <w:tab w:val="num" w:pos="113"/>
        </w:tabs>
      </w:pPr>
      <w:rPr>
        <w:rFonts w:cs="Times New Roman"/>
      </w:rPr>
    </w:lvl>
    <w:lvl w:ilvl="3">
      <w:start w:val="1"/>
      <w:numFmt w:val="decimal"/>
      <w:lvlText w:val="%1.%2.%3.%4"/>
      <w:lvlJc w:val="left"/>
      <w:pPr>
        <w:tabs>
          <w:tab w:val="num" w:pos="113"/>
        </w:tabs>
      </w:pPr>
      <w:rPr>
        <w:rFonts w:cs="Times New Roman"/>
      </w:rPr>
    </w:lvl>
    <w:lvl w:ilvl="4">
      <w:start w:val="1"/>
      <w:numFmt w:val="decimal"/>
      <w:lvlText w:val="%1.%2.%3.%4.%5"/>
      <w:lvlJc w:val="left"/>
      <w:pPr>
        <w:tabs>
          <w:tab w:val="num" w:pos="2232"/>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3240"/>
        </w:tabs>
      </w:pPr>
      <w:rPr>
        <w:rFonts w:cs="Times New Roman"/>
      </w:rPr>
    </w:lvl>
    <w:lvl w:ilvl="7">
      <w:start w:val="1"/>
      <w:numFmt w:val="decimal"/>
      <w:lvlText w:val="%1.%2.%3.%4.%5.%6.%7.%8."/>
      <w:lvlJc w:val="left"/>
      <w:pPr>
        <w:tabs>
          <w:tab w:val="num" w:pos="3744"/>
        </w:tabs>
      </w:pPr>
      <w:rPr>
        <w:rFonts w:cs="Times New Roman"/>
      </w:rPr>
    </w:lvl>
    <w:lvl w:ilvl="8">
      <w:start w:val="1"/>
      <w:numFmt w:val="decimal"/>
      <w:lvlText w:val="%1.%2.%3.%4.%5.%6.%7.%8.%9."/>
      <w:lvlJc w:val="left"/>
      <w:pPr>
        <w:tabs>
          <w:tab w:val="num" w:pos="4320"/>
        </w:tabs>
      </w:pPr>
      <w:rPr>
        <w:rFonts w:cs="Times New Roman"/>
      </w:rPr>
    </w:lvl>
  </w:abstractNum>
  <w:abstractNum w:abstractNumId="3" w15:restartNumberingAfterBreak="0">
    <w:nsid w:val="00000003"/>
    <w:multiLevelType w:val="multilevel"/>
    <w:tmpl w:val="00000003"/>
    <w:name w:val="RTF_Num 17"/>
    <w:lvl w:ilvl="0">
      <w:start w:val="1"/>
      <w:numFmt w:val="bullet"/>
      <w:lvlText w:val="x"/>
      <w:lvlJc w:val="left"/>
      <w:pPr>
        <w:tabs>
          <w:tab w:val="num" w:pos="2722"/>
        </w:tabs>
      </w:pPr>
      <w:rPr>
        <w:rFonts w:ascii="Wingdings" w:hAnsi="Wingdings"/>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4" w15:restartNumberingAfterBreak="0">
    <w:nsid w:val="00000004"/>
    <w:multiLevelType w:val="multilevel"/>
    <w:tmpl w:val="00000004"/>
    <w:name w:val="RTF_Num 18"/>
    <w:lvl w:ilvl="0">
      <w:start w:val="1"/>
      <w:numFmt w:val="bullet"/>
      <w:lvlText w:val="–"/>
      <w:lvlJc w:val="left"/>
      <w:pPr>
        <w:tabs>
          <w:tab w:val="num" w:pos="1361"/>
        </w:tabs>
      </w:pPr>
      <w:rPr>
        <w:rFonts w:ascii="Times New Roman" w:hAnsi="Times New Roman"/>
        <w:sz w:val="24"/>
      </w:rPr>
    </w:lvl>
    <w:lvl w:ilvl="1">
      <w:start w:val="1"/>
      <w:numFmt w:val="bullet"/>
      <w:lvlText w:val="o"/>
      <w:lvlJc w:val="left"/>
      <w:pPr>
        <w:tabs>
          <w:tab w:val="num" w:pos="1440"/>
        </w:tabs>
      </w:pPr>
      <w:rPr>
        <w:rFonts w:ascii="Courier New" w:hAnsi="Courier New"/>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5" w15:restartNumberingAfterBreak="0">
    <w:nsid w:val="00000005"/>
    <w:multiLevelType w:val="multilevel"/>
    <w:tmpl w:val="00000005"/>
    <w:name w:val="RTF_Num 19"/>
    <w:lvl w:ilvl="0">
      <w:start w:val="1"/>
      <w:numFmt w:val="bullet"/>
      <w:lvlText w:val="§"/>
      <w:lvlJc w:val="left"/>
      <w:pPr>
        <w:tabs>
          <w:tab w:val="num" w:pos="1267"/>
        </w:tabs>
      </w:pPr>
      <w:rPr>
        <w:rFonts w:ascii="Wingdings" w:hAnsi="Wingdings"/>
      </w:rPr>
    </w:lvl>
    <w:lvl w:ilvl="1">
      <w:start w:val="1"/>
      <w:numFmt w:val="bullet"/>
      <w:lvlText w:val="o"/>
      <w:lvlJc w:val="left"/>
      <w:pPr>
        <w:tabs>
          <w:tab w:val="num" w:pos="1440"/>
        </w:tabs>
      </w:pPr>
      <w:rPr>
        <w:rFonts w:ascii="Wingdings" w:hAnsi="Wingdings"/>
      </w:rPr>
    </w:lvl>
    <w:lvl w:ilvl="2">
      <w:start w:val="1"/>
      <w:numFmt w:val="bullet"/>
      <w:lvlText w:val="§"/>
      <w:lvlJc w:val="left"/>
      <w:pPr>
        <w:tabs>
          <w:tab w:val="num" w:pos="2160"/>
        </w:tabs>
      </w:pPr>
      <w:rPr>
        <w:rFonts w:ascii="Wingdings" w:hAnsi="Wingdings"/>
      </w:rPr>
    </w:lvl>
    <w:lvl w:ilvl="3">
      <w:start w:val="1"/>
      <w:numFmt w:val="bullet"/>
      <w:lvlText w:val="·"/>
      <w:lvlJc w:val="left"/>
      <w:pPr>
        <w:tabs>
          <w:tab w:val="num" w:pos="2880"/>
        </w:tabs>
      </w:pPr>
      <w:rPr>
        <w:rFonts w:ascii="Symbol" w:hAnsi="Symbol"/>
      </w:rPr>
    </w:lvl>
    <w:lvl w:ilvl="4">
      <w:start w:val="1"/>
      <w:numFmt w:val="bullet"/>
      <w:lvlText w:val="o"/>
      <w:lvlJc w:val="left"/>
      <w:pPr>
        <w:tabs>
          <w:tab w:val="num" w:pos="3600"/>
        </w:tabs>
      </w:pPr>
      <w:rPr>
        <w:rFonts w:ascii="Courier New" w:hAnsi="Courier New"/>
      </w:rPr>
    </w:lvl>
    <w:lvl w:ilvl="5">
      <w:start w:val="1"/>
      <w:numFmt w:val="bullet"/>
      <w:lvlText w:val="§"/>
      <w:lvlJc w:val="left"/>
      <w:pPr>
        <w:tabs>
          <w:tab w:val="num" w:pos="4320"/>
        </w:tabs>
      </w:pPr>
      <w:rPr>
        <w:rFonts w:ascii="Wingdings" w:hAnsi="Wingdings"/>
      </w:rPr>
    </w:lvl>
    <w:lvl w:ilvl="6">
      <w:start w:val="1"/>
      <w:numFmt w:val="bullet"/>
      <w:lvlText w:val="·"/>
      <w:lvlJc w:val="left"/>
      <w:pPr>
        <w:tabs>
          <w:tab w:val="num" w:pos="5040"/>
        </w:tabs>
      </w:pPr>
      <w:rPr>
        <w:rFonts w:ascii="Symbol" w:hAnsi="Symbol"/>
      </w:rPr>
    </w:lvl>
    <w:lvl w:ilvl="7">
      <w:start w:val="1"/>
      <w:numFmt w:val="bullet"/>
      <w:lvlText w:val="o"/>
      <w:lvlJc w:val="left"/>
      <w:pPr>
        <w:tabs>
          <w:tab w:val="num" w:pos="5760"/>
        </w:tabs>
      </w:pPr>
      <w:rPr>
        <w:rFonts w:ascii="Courier New" w:hAnsi="Courier New"/>
      </w:rPr>
    </w:lvl>
    <w:lvl w:ilvl="8">
      <w:start w:val="1"/>
      <w:numFmt w:val="bullet"/>
      <w:lvlText w:val="§"/>
      <w:lvlJc w:val="left"/>
      <w:pPr>
        <w:tabs>
          <w:tab w:val="num" w:pos="6480"/>
        </w:tabs>
      </w:pPr>
      <w:rPr>
        <w:rFonts w:ascii="Wingdings" w:hAnsi="Wingdings"/>
      </w:rPr>
    </w:lvl>
  </w:abstractNum>
  <w:abstractNum w:abstractNumId="6" w15:restartNumberingAfterBreak="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7"/>
    <w:multiLevelType w:val="singleLevel"/>
    <w:tmpl w:val="00000007"/>
    <w:name w:val="WW8Num9"/>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8"/>
    <w:multiLevelType w:val="singleLevel"/>
    <w:tmpl w:val="00000008"/>
    <w:name w:val="WW8Num10"/>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9"/>
    <w:multiLevelType w:val="singleLevel"/>
    <w:tmpl w:val="00000009"/>
    <w:name w:val="WW8Num11"/>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A"/>
    <w:multiLevelType w:val="singleLevel"/>
    <w:tmpl w:val="0000000A"/>
    <w:name w:val="WW8Num12"/>
    <w:lvl w:ilvl="0">
      <w:start w:val="1"/>
      <w:numFmt w:val="bullet"/>
      <w:lvlText w:val=""/>
      <w:lvlJc w:val="left"/>
      <w:pPr>
        <w:tabs>
          <w:tab w:val="num" w:pos="814"/>
        </w:tabs>
        <w:ind w:left="814" w:hanging="360"/>
      </w:pPr>
      <w:rPr>
        <w:rFonts w:ascii="Symbol" w:hAnsi="Symbol"/>
      </w:rPr>
    </w:lvl>
  </w:abstractNum>
  <w:abstractNum w:abstractNumId="11" w15:restartNumberingAfterBreak="0">
    <w:nsid w:val="0000000B"/>
    <w:multiLevelType w:val="singleLevel"/>
    <w:tmpl w:val="0000000B"/>
    <w:name w:val="WW8Num13"/>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C"/>
    <w:multiLevelType w:val="singleLevel"/>
    <w:tmpl w:val="0000000C"/>
    <w:name w:val="WW8Num14"/>
    <w:lvl w:ilvl="0">
      <w:start w:val="1"/>
      <w:numFmt w:val="bullet"/>
      <w:lvlText w:val=""/>
      <w:lvlJc w:val="left"/>
      <w:pPr>
        <w:tabs>
          <w:tab w:val="num" w:pos="720"/>
        </w:tabs>
        <w:ind w:left="720" w:hanging="360"/>
      </w:pPr>
      <w:rPr>
        <w:rFonts w:ascii="Symbol" w:hAnsi="Symbol"/>
      </w:rPr>
    </w:lvl>
  </w:abstractNum>
  <w:abstractNum w:abstractNumId="13" w15:restartNumberingAfterBreak="0">
    <w:nsid w:val="0000000D"/>
    <w:multiLevelType w:val="singleLevel"/>
    <w:tmpl w:val="0000000D"/>
    <w:name w:val="WW8Num15"/>
    <w:lvl w:ilvl="0">
      <w:start w:val="1"/>
      <w:numFmt w:val="bullet"/>
      <w:lvlText w:val=""/>
      <w:lvlJc w:val="left"/>
      <w:pPr>
        <w:tabs>
          <w:tab w:val="num" w:pos="720"/>
        </w:tabs>
        <w:ind w:left="720" w:hanging="360"/>
      </w:pPr>
      <w:rPr>
        <w:rFonts w:ascii="Symbol" w:hAnsi="Symbol"/>
      </w:rPr>
    </w:lvl>
  </w:abstractNum>
  <w:abstractNum w:abstractNumId="14" w15:restartNumberingAfterBreak="0">
    <w:nsid w:val="0000000E"/>
    <w:multiLevelType w:val="singleLevel"/>
    <w:tmpl w:val="0000000E"/>
    <w:name w:val="WW8Num16"/>
    <w:lvl w:ilvl="0">
      <w:start w:val="1"/>
      <w:numFmt w:val="bullet"/>
      <w:lvlText w:val=""/>
      <w:lvlJc w:val="left"/>
      <w:pPr>
        <w:tabs>
          <w:tab w:val="num" w:pos="720"/>
        </w:tabs>
        <w:ind w:left="720" w:hanging="360"/>
      </w:pPr>
      <w:rPr>
        <w:rFonts w:ascii="Symbol" w:hAnsi="Symbol"/>
      </w:rPr>
    </w:lvl>
  </w:abstractNum>
  <w:abstractNum w:abstractNumId="15" w15:restartNumberingAfterBreak="0">
    <w:nsid w:val="0000000F"/>
    <w:multiLevelType w:val="singleLevel"/>
    <w:tmpl w:val="0000000F"/>
    <w:name w:val="WW8Num17"/>
    <w:lvl w:ilvl="0">
      <w:start w:val="1"/>
      <w:numFmt w:val="bullet"/>
      <w:lvlText w:val=""/>
      <w:lvlJc w:val="left"/>
      <w:pPr>
        <w:tabs>
          <w:tab w:val="num" w:pos="720"/>
        </w:tabs>
        <w:ind w:left="720" w:hanging="360"/>
      </w:pPr>
      <w:rPr>
        <w:rFonts w:ascii="Symbol" w:hAnsi="Symbol"/>
      </w:rPr>
    </w:lvl>
  </w:abstractNum>
  <w:abstractNum w:abstractNumId="16" w15:restartNumberingAfterBreak="0">
    <w:nsid w:val="00000010"/>
    <w:multiLevelType w:val="singleLevel"/>
    <w:tmpl w:val="00000010"/>
    <w:name w:val="WW8Num18"/>
    <w:lvl w:ilvl="0">
      <w:start w:val="1"/>
      <w:numFmt w:val="bullet"/>
      <w:lvlText w:val=""/>
      <w:lvlJc w:val="left"/>
      <w:pPr>
        <w:tabs>
          <w:tab w:val="num" w:pos="720"/>
        </w:tabs>
        <w:ind w:left="720" w:hanging="360"/>
      </w:pPr>
      <w:rPr>
        <w:rFonts w:ascii="Symbol" w:hAnsi="Symbol"/>
      </w:rPr>
    </w:lvl>
  </w:abstractNum>
  <w:abstractNum w:abstractNumId="17" w15:restartNumberingAfterBreak="0">
    <w:nsid w:val="00000011"/>
    <w:multiLevelType w:val="singleLevel"/>
    <w:tmpl w:val="00000011"/>
    <w:name w:val="WW8Num19"/>
    <w:lvl w:ilvl="0">
      <w:start w:val="1"/>
      <w:numFmt w:val="bullet"/>
      <w:lvlText w:val=""/>
      <w:lvlJc w:val="left"/>
      <w:pPr>
        <w:tabs>
          <w:tab w:val="num" w:pos="720"/>
        </w:tabs>
        <w:ind w:left="720" w:hanging="360"/>
      </w:pPr>
      <w:rPr>
        <w:rFonts w:ascii="Symbol" w:hAnsi="Symbol"/>
      </w:rPr>
    </w:lvl>
  </w:abstractNum>
  <w:abstractNum w:abstractNumId="18" w15:restartNumberingAfterBreak="0">
    <w:nsid w:val="00000012"/>
    <w:multiLevelType w:val="singleLevel"/>
    <w:tmpl w:val="00000012"/>
    <w:name w:val="WW8Num20"/>
    <w:lvl w:ilvl="0">
      <w:start w:val="1"/>
      <w:numFmt w:val="bullet"/>
      <w:lvlText w:val=""/>
      <w:lvlJc w:val="left"/>
      <w:pPr>
        <w:tabs>
          <w:tab w:val="num" w:pos="720"/>
        </w:tabs>
        <w:ind w:left="720" w:hanging="360"/>
      </w:pPr>
      <w:rPr>
        <w:rFonts w:ascii="Symbol" w:hAnsi="Symbol"/>
      </w:rPr>
    </w:lvl>
  </w:abstractNum>
  <w:abstractNum w:abstractNumId="19" w15:restartNumberingAfterBreak="0">
    <w:nsid w:val="00000013"/>
    <w:multiLevelType w:val="singleLevel"/>
    <w:tmpl w:val="00000013"/>
    <w:name w:val="WW8Num21"/>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4"/>
    <w:multiLevelType w:val="singleLevel"/>
    <w:tmpl w:val="00000014"/>
    <w:name w:val="WW8Num22"/>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5"/>
    <w:multiLevelType w:val="singleLevel"/>
    <w:tmpl w:val="00000015"/>
    <w:name w:val="WW8Num23"/>
    <w:lvl w:ilvl="0">
      <w:start w:val="1"/>
      <w:numFmt w:val="bullet"/>
      <w:lvlText w:val=""/>
      <w:lvlJc w:val="left"/>
      <w:pPr>
        <w:tabs>
          <w:tab w:val="num" w:pos="720"/>
        </w:tabs>
        <w:ind w:left="720" w:hanging="360"/>
      </w:pPr>
      <w:rPr>
        <w:rFonts w:ascii="Symbol" w:hAnsi="Symbol"/>
      </w:rPr>
    </w:lvl>
  </w:abstractNum>
  <w:abstractNum w:abstractNumId="22" w15:restartNumberingAfterBreak="0">
    <w:nsid w:val="00000016"/>
    <w:multiLevelType w:val="singleLevel"/>
    <w:tmpl w:val="00000016"/>
    <w:name w:val="WW8Num24"/>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8"/>
    <w:multiLevelType w:val="singleLevel"/>
    <w:tmpl w:val="00000018"/>
    <w:name w:val="WW8Num26"/>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9"/>
    <w:multiLevelType w:val="singleLevel"/>
    <w:tmpl w:val="00000019"/>
    <w:name w:val="WW8Num27"/>
    <w:lvl w:ilvl="0">
      <w:start w:val="1"/>
      <w:numFmt w:val="bullet"/>
      <w:lvlText w:val=""/>
      <w:lvlJc w:val="left"/>
      <w:pPr>
        <w:tabs>
          <w:tab w:val="num" w:pos="814"/>
        </w:tabs>
        <w:ind w:left="814" w:hanging="360"/>
      </w:pPr>
      <w:rPr>
        <w:rFonts w:ascii="Symbol" w:hAnsi="Symbol"/>
      </w:rPr>
    </w:lvl>
  </w:abstractNum>
  <w:abstractNum w:abstractNumId="26" w15:restartNumberingAfterBreak="0">
    <w:nsid w:val="0000001A"/>
    <w:multiLevelType w:val="singleLevel"/>
    <w:tmpl w:val="0000001A"/>
    <w:name w:val="WW8Num28"/>
    <w:lvl w:ilvl="0">
      <w:start w:val="1"/>
      <w:numFmt w:val="bullet"/>
      <w:lvlText w:val=""/>
      <w:lvlJc w:val="left"/>
      <w:pPr>
        <w:tabs>
          <w:tab w:val="num" w:pos="720"/>
        </w:tabs>
        <w:ind w:left="720" w:hanging="360"/>
      </w:pPr>
      <w:rPr>
        <w:rFonts w:ascii="Symbol" w:hAnsi="Symbol"/>
      </w:rPr>
    </w:lvl>
  </w:abstractNum>
  <w:abstractNum w:abstractNumId="27" w15:restartNumberingAfterBreak="0">
    <w:nsid w:val="0000001B"/>
    <w:multiLevelType w:val="singleLevel"/>
    <w:tmpl w:val="0000001B"/>
    <w:name w:val="WW8Num29"/>
    <w:lvl w:ilvl="0">
      <w:start w:val="1"/>
      <w:numFmt w:val="bullet"/>
      <w:lvlText w:val=""/>
      <w:lvlJc w:val="left"/>
      <w:pPr>
        <w:tabs>
          <w:tab w:val="num" w:pos="720"/>
        </w:tabs>
        <w:ind w:left="720" w:hanging="360"/>
      </w:pPr>
      <w:rPr>
        <w:rFonts w:ascii="Symbol" w:hAnsi="Symbol"/>
      </w:rPr>
    </w:lvl>
  </w:abstractNum>
  <w:abstractNum w:abstractNumId="28" w15:restartNumberingAfterBreak="0">
    <w:nsid w:val="0000001C"/>
    <w:multiLevelType w:val="singleLevel"/>
    <w:tmpl w:val="0000001C"/>
    <w:name w:val="WW8Num30"/>
    <w:lvl w:ilvl="0">
      <w:start w:val="1"/>
      <w:numFmt w:val="bullet"/>
      <w:lvlText w:val=""/>
      <w:lvlJc w:val="left"/>
      <w:pPr>
        <w:tabs>
          <w:tab w:val="num" w:pos="720"/>
        </w:tabs>
        <w:ind w:left="720" w:hanging="360"/>
      </w:pPr>
      <w:rPr>
        <w:rFonts w:ascii="Symbol" w:hAnsi="Symbol"/>
      </w:rPr>
    </w:lvl>
  </w:abstractNum>
  <w:abstractNum w:abstractNumId="29" w15:restartNumberingAfterBreak="0">
    <w:nsid w:val="0000001D"/>
    <w:multiLevelType w:val="singleLevel"/>
    <w:tmpl w:val="0000001D"/>
    <w:name w:val="WW8Num31"/>
    <w:lvl w:ilvl="0">
      <w:start w:val="1"/>
      <w:numFmt w:val="bullet"/>
      <w:lvlText w:val=""/>
      <w:lvlJc w:val="left"/>
      <w:pPr>
        <w:tabs>
          <w:tab w:val="num" w:pos="720"/>
        </w:tabs>
        <w:ind w:left="720" w:hanging="360"/>
      </w:pPr>
      <w:rPr>
        <w:rFonts w:ascii="Symbol" w:hAnsi="Symbol"/>
      </w:rPr>
    </w:lvl>
  </w:abstractNum>
  <w:abstractNum w:abstractNumId="30" w15:restartNumberingAfterBreak="0">
    <w:nsid w:val="0000001E"/>
    <w:multiLevelType w:val="singleLevel"/>
    <w:tmpl w:val="0000001E"/>
    <w:name w:val="WW8Num32"/>
    <w:lvl w:ilvl="0">
      <w:start w:val="1"/>
      <w:numFmt w:val="bullet"/>
      <w:lvlText w:val=""/>
      <w:lvlJc w:val="left"/>
      <w:pPr>
        <w:tabs>
          <w:tab w:val="num" w:pos="720"/>
        </w:tabs>
        <w:ind w:left="720" w:hanging="360"/>
      </w:pPr>
      <w:rPr>
        <w:rFonts w:ascii="Symbol" w:hAnsi="Symbol"/>
      </w:rPr>
    </w:lvl>
  </w:abstractNum>
  <w:abstractNum w:abstractNumId="31" w15:restartNumberingAfterBreak="0">
    <w:nsid w:val="0000001F"/>
    <w:multiLevelType w:val="singleLevel"/>
    <w:tmpl w:val="0000001F"/>
    <w:name w:val="WW8Num33"/>
    <w:lvl w:ilvl="0">
      <w:start w:val="1"/>
      <w:numFmt w:val="bullet"/>
      <w:lvlText w:val=""/>
      <w:lvlJc w:val="left"/>
      <w:pPr>
        <w:tabs>
          <w:tab w:val="num" w:pos="720"/>
        </w:tabs>
        <w:ind w:left="720" w:hanging="360"/>
      </w:pPr>
      <w:rPr>
        <w:rFonts w:ascii="Symbol" w:hAnsi="Symbol"/>
      </w:rPr>
    </w:lvl>
  </w:abstractNum>
  <w:abstractNum w:abstractNumId="32" w15:restartNumberingAfterBreak="0">
    <w:nsid w:val="00000020"/>
    <w:multiLevelType w:val="singleLevel"/>
    <w:tmpl w:val="00000020"/>
    <w:name w:val="WW8Num34"/>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21"/>
    <w:multiLevelType w:val="singleLevel"/>
    <w:tmpl w:val="00000021"/>
    <w:name w:val="WW8Num35"/>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2"/>
    <w:multiLevelType w:val="singleLevel"/>
    <w:tmpl w:val="00000022"/>
    <w:name w:val="WW8Num36"/>
    <w:lvl w:ilvl="0">
      <w:start w:val="1"/>
      <w:numFmt w:val="bullet"/>
      <w:lvlText w:val=""/>
      <w:lvlJc w:val="left"/>
      <w:pPr>
        <w:tabs>
          <w:tab w:val="num" w:pos="720"/>
        </w:tabs>
        <w:ind w:left="720" w:hanging="360"/>
      </w:pPr>
      <w:rPr>
        <w:rFonts w:ascii="Symbol" w:hAnsi="Symbol"/>
      </w:rPr>
    </w:lvl>
  </w:abstractNum>
  <w:abstractNum w:abstractNumId="35" w15:restartNumberingAfterBreak="0">
    <w:nsid w:val="00000023"/>
    <w:multiLevelType w:val="singleLevel"/>
    <w:tmpl w:val="00000023"/>
    <w:name w:val="WW8Num37"/>
    <w:lvl w:ilvl="0">
      <w:start w:val="1"/>
      <w:numFmt w:val="bullet"/>
      <w:lvlText w:val=""/>
      <w:lvlJc w:val="left"/>
      <w:pPr>
        <w:tabs>
          <w:tab w:val="num" w:pos="720"/>
        </w:tabs>
        <w:ind w:left="720" w:hanging="360"/>
      </w:pPr>
      <w:rPr>
        <w:rFonts w:ascii="Symbol" w:hAnsi="Symbol"/>
      </w:rPr>
    </w:lvl>
  </w:abstractNum>
  <w:abstractNum w:abstractNumId="36" w15:restartNumberingAfterBreak="0">
    <w:nsid w:val="00000024"/>
    <w:multiLevelType w:val="singleLevel"/>
    <w:tmpl w:val="00000024"/>
    <w:name w:val="WW8Num38"/>
    <w:lvl w:ilvl="0">
      <w:start w:val="1"/>
      <w:numFmt w:val="bullet"/>
      <w:lvlText w:val=""/>
      <w:lvlJc w:val="left"/>
      <w:pPr>
        <w:tabs>
          <w:tab w:val="num" w:pos="720"/>
        </w:tabs>
        <w:ind w:left="720" w:hanging="360"/>
      </w:pPr>
      <w:rPr>
        <w:rFonts w:ascii="Symbol" w:hAnsi="Symbol"/>
      </w:rPr>
    </w:lvl>
  </w:abstractNum>
  <w:abstractNum w:abstractNumId="37" w15:restartNumberingAfterBreak="0">
    <w:nsid w:val="00000025"/>
    <w:multiLevelType w:val="singleLevel"/>
    <w:tmpl w:val="00000025"/>
    <w:name w:val="WW8Num39"/>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26"/>
    <w:multiLevelType w:val="singleLevel"/>
    <w:tmpl w:val="00000026"/>
    <w:name w:val="WW8Num40"/>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7"/>
    <w:multiLevelType w:val="singleLevel"/>
    <w:tmpl w:val="00000027"/>
    <w:name w:val="WW8Num41"/>
    <w:lvl w:ilvl="0">
      <w:start w:val="1"/>
      <w:numFmt w:val="bullet"/>
      <w:lvlText w:val=""/>
      <w:lvlJc w:val="left"/>
      <w:pPr>
        <w:tabs>
          <w:tab w:val="num" w:pos="814"/>
        </w:tabs>
        <w:ind w:left="814" w:hanging="360"/>
      </w:pPr>
      <w:rPr>
        <w:rFonts w:ascii="Symbol" w:hAnsi="Symbol"/>
      </w:rPr>
    </w:lvl>
  </w:abstractNum>
  <w:abstractNum w:abstractNumId="40" w15:restartNumberingAfterBreak="0">
    <w:nsid w:val="00000028"/>
    <w:multiLevelType w:val="singleLevel"/>
    <w:tmpl w:val="00000028"/>
    <w:name w:val="WW8Num42"/>
    <w:lvl w:ilvl="0">
      <w:start w:val="1"/>
      <w:numFmt w:val="bullet"/>
      <w:lvlText w:val=""/>
      <w:lvlJc w:val="left"/>
      <w:pPr>
        <w:tabs>
          <w:tab w:val="num" w:pos="814"/>
        </w:tabs>
        <w:ind w:left="814" w:hanging="360"/>
      </w:pPr>
      <w:rPr>
        <w:rFonts w:ascii="Symbol" w:hAnsi="Symbol"/>
      </w:rPr>
    </w:lvl>
  </w:abstractNum>
  <w:abstractNum w:abstractNumId="41" w15:restartNumberingAfterBreak="0">
    <w:nsid w:val="00000029"/>
    <w:multiLevelType w:val="singleLevel"/>
    <w:tmpl w:val="00000029"/>
    <w:name w:val="WW8Num43"/>
    <w:lvl w:ilvl="0">
      <w:start w:val="1"/>
      <w:numFmt w:val="bullet"/>
      <w:lvlText w:val=""/>
      <w:lvlJc w:val="left"/>
      <w:pPr>
        <w:tabs>
          <w:tab w:val="num" w:pos="720"/>
        </w:tabs>
        <w:ind w:left="720" w:hanging="360"/>
      </w:pPr>
      <w:rPr>
        <w:rFonts w:ascii="Symbol" w:hAnsi="Symbol"/>
      </w:rPr>
    </w:lvl>
  </w:abstractNum>
  <w:abstractNum w:abstractNumId="42" w15:restartNumberingAfterBreak="0">
    <w:nsid w:val="0000002A"/>
    <w:multiLevelType w:val="singleLevel"/>
    <w:tmpl w:val="0000002A"/>
    <w:name w:val="WW8Num44"/>
    <w:lvl w:ilvl="0">
      <w:start w:val="1"/>
      <w:numFmt w:val="bullet"/>
      <w:lvlText w:val=""/>
      <w:lvlJc w:val="left"/>
      <w:pPr>
        <w:tabs>
          <w:tab w:val="num" w:pos="720"/>
        </w:tabs>
        <w:ind w:left="720" w:hanging="360"/>
      </w:pPr>
      <w:rPr>
        <w:rFonts w:ascii="Symbol" w:hAnsi="Symbol"/>
      </w:rPr>
    </w:lvl>
  </w:abstractNum>
  <w:abstractNum w:abstractNumId="43" w15:restartNumberingAfterBreak="0">
    <w:nsid w:val="0000002B"/>
    <w:multiLevelType w:val="singleLevel"/>
    <w:tmpl w:val="0000002B"/>
    <w:name w:val="WW8Num45"/>
    <w:lvl w:ilvl="0">
      <w:start w:val="1"/>
      <w:numFmt w:val="bullet"/>
      <w:lvlText w:val=""/>
      <w:lvlJc w:val="left"/>
      <w:pPr>
        <w:tabs>
          <w:tab w:val="num" w:pos="720"/>
        </w:tabs>
        <w:ind w:left="720" w:hanging="360"/>
      </w:pPr>
      <w:rPr>
        <w:rFonts w:ascii="Symbol" w:hAnsi="Symbol"/>
      </w:rPr>
    </w:lvl>
  </w:abstractNum>
  <w:abstractNum w:abstractNumId="44" w15:restartNumberingAfterBreak="0">
    <w:nsid w:val="0000002C"/>
    <w:multiLevelType w:val="singleLevel"/>
    <w:tmpl w:val="0000002C"/>
    <w:name w:val="WW8Num46"/>
    <w:lvl w:ilvl="0">
      <w:start w:val="1"/>
      <w:numFmt w:val="bullet"/>
      <w:lvlText w:val=""/>
      <w:lvlJc w:val="left"/>
      <w:pPr>
        <w:tabs>
          <w:tab w:val="num" w:pos="720"/>
        </w:tabs>
        <w:ind w:left="720" w:hanging="360"/>
      </w:pPr>
      <w:rPr>
        <w:rFonts w:ascii="Symbol" w:hAnsi="Symbol"/>
      </w:rPr>
    </w:lvl>
  </w:abstractNum>
  <w:abstractNum w:abstractNumId="45" w15:restartNumberingAfterBreak="0">
    <w:nsid w:val="0000002D"/>
    <w:multiLevelType w:val="singleLevel"/>
    <w:tmpl w:val="0000002D"/>
    <w:name w:val="WW8Num47"/>
    <w:lvl w:ilvl="0">
      <w:start w:val="1"/>
      <w:numFmt w:val="bullet"/>
      <w:lvlText w:val=""/>
      <w:lvlJc w:val="left"/>
      <w:pPr>
        <w:tabs>
          <w:tab w:val="num" w:pos="720"/>
        </w:tabs>
        <w:ind w:left="720" w:hanging="360"/>
      </w:pPr>
      <w:rPr>
        <w:rFonts w:ascii="Symbol" w:hAnsi="Symbol"/>
      </w:rPr>
    </w:lvl>
  </w:abstractNum>
  <w:abstractNum w:abstractNumId="46" w15:restartNumberingAfterBreak="0">
    <w:nsid w:val="0000002E"/>
    <w:multiLevelType w:val="singleLevel"/>
    <w:tmpl w:val="0000002E"/>
    <w:name w:val="WW8Num48"/>
    <w:lvl w:ilvl="0">
      <w:start w:val="1"/>
      <w:numFmt w:val="bullet"/>
      <w:lvlText w:val=""/>
      <w:lvlJc w:val="left"/>
      <w:pPr>
        <w:tabs>
          <w:tab w:val="num" w:pos="720"/>
        </w:tabs>
        <w:ind w:left="720" w:hanging="360"/>
      </w:pPr>
      <w:rPr>
        <w:rFonts w:ascii="Symbol" w:hAnsi="Symbol"/>
      </w:rPr>
    </w:lvl>
  </w:abstractNum>
  <w:abstractNum w:abstractNumId="47" w15:restartNumberingAfterBreak="0">
    <w:nsid w:val="0000002F"/>
    <w:multiLevelType w:val="singleLevel"/>
    <w:tmpl w:val="0000002F"/>
    <w:name w:val="WW8Num49"/>
    <w:lvl w:ilvl="0">
      <w:start w:val="1"/>
      <w:numFmt w:val="bullet"/>
      <w:lvlText w:val=""/>
      <w:lvlJc w:val="left"/>
      <w:pPr>
        <w:tabs>
          <w:tab w:val="num" w:pos="720"/>
        </w:tabs>
        <w:ind w:left="720" w:hanging="360"/>
      </w:pPr>
      <w:rPr>
        <w:rFonts w:ascii="Symbol" w:hAnsi="Symbol"/>
      </w:rPr>
    </w:lvl>
  </w:abstractNum>
  <w:abstractNum w:abstractNumId="48" w15:restartNumberingAfterBreak="0">
    <w:nsid w:val="00000030"/>
    <w:multiLevelType w:val="singleLevel"/>
    <w:tmpl w:val="00000030"/>
    <w:name w:val="WW8Num50"/>
    <w:lvl w:ilvl="0">
      <w:start w:val="1"/>
      <w:numFmt w:val="bullet"/>
      <w:lvlText w:val=""/>
      <w:lvlJc w:val="left"/>
      <w:pPr>
        <w:tabs>
          <w:tab w:val="num" w:pos="720"/>
        </w:tabs>
        <w:ind w:left="720" w:hanging="360"/>
      </w:pPr>
      <w:rPr>
        <w:rFonts w:ascii="Symbol" w:hAnsi="Symbol"/>
      </w:rPr>
    </w:lvl>
  </w:abstractNum>
  <w:abstractNum w:abstractNumId="49" w15:restartNumberingAfterBreak="0">
    <w:nsid w:val="00000031"/>
    <w:multiLevelType w:val="singleLevel"/>
    <w:tmpl w:val="00000031"/>
    <w:name w:val="WW8Num51"/>
    <w:lvl w:ilvl="0">
      <w:start w:val="1"/>
      <w:numFmt w:val="bullet"/>
      <w:lvlText w:val=""/>
      <w:lvlJc w:val="left"/>
      <w:pPr>
        <w:tabs>
          <w:tab w:val="num" w:pos="720"/>
        </w:tabs>
        <w:ind w:left="720" w:hanging="360"/>
      </w:pPr>
      <w:rPr>
        <w:rFonts w:ascii="Symbol" w:hAnsi="Symbol"/>
      </w:rPr>
    </w:lvl>
  </w:abstractNum>
  <w:abstractNum w:abstractNumId="50" w15:restartNumberingAfterBreak="0">
    <w:nsid w:val="00000032"/>
    <w:multiLevelType w:val="singleLevel"/>
    <w:tmpl w:val="00000032"/>
    <w:name w:val="WW8Num52"/>
    <w:lvl w:ilvl="0">
      <w:start w:val="1"/>
      <w:numFmt w:val="bullet"/>
      <w:lvlText w:val=""/>
      <w:lvlJc w:val="left"/>
      <w:pPr>
        <w:tabs>
          <w:tab w:val="num" w:pos="720"/>
        </w:tabs>
        <w:ind w:left="720" w:hanging="360"/>
      </w:pPr>
      <w:rPr>
        <w:rFonts w:ascii="Symbol" w:hAnsi="Symbol"/>
      </w:rPr>
    </w:lvl>
  </w:abstractNum>
  <w:abstractNum w:abstractNumId="51" w15:restartNumberingAfterBreak="0">
    <w:nsid w:val="00000033"/>
    <w:multiLevelType w:val="singleLevel"/>
    <w:tmpl w:val="00000033"/>
    <w:name w:val="WW8Num53"/>
    <w:lvl w:ilvl="0">
      <w:start w:val="1"/>
      <w:numFmt w:val="bullet"/>
      <w:lvlText w:val=""/>
      <w:lvlJc w:val="left"/>
      <w:pPr>
        <w:tabs>
          <w:tab w:val="num" w:pos="720"/>
        </w:tabs>
        <w:ind w:left="720" w:hanging="360"/>
      </w:pPr>
      <w:rPr>
        <w:rFonts w:ascii="Symbol" w:hAnsi="Symbol"/>
      </w:rPr>
    </w:lvl>
  </w:abstractNum>
  <w:abstractNum w:abstractNumId="52" w15:restartNumberingAfterBreak="0">
    <w:nsid w:val="00000034"/>
    <w:multiLevelType w:val="singleLevel"/>
    <w:tmpl w:val="00000034"/>
    <w:name w:val="WW8Num54"/>
    <w:lvl w:ilvl="0">
      <w:start w:val="1"/>
      <w:numFmt w:val="bullet"/>
      <w:lvlText w:val=""/>
      <w:lvlJc w:val="left"/>
      <w:pPr>
        <w:tabs>
          <w:tab w:val="num" w:pos="720"/>
        </w:tabs>
        <w:ind w:left="720" w:hanging="360"/>
      </w:pPr>
      <w:rPr>
        <w:rFonts w:ascii="Symbol" w:hAnsi="Symbol"/>
      </w:rPr>
    </w:lvl>
  </w:abstractNum>
  <w:abstractNum w:abstractNumId="53" w15:restartNumberingAfterBreak="0">
    <w:nsid w:val="00000035"/>
    <w:multiLevelType w:val="singleLevel"/>
    <w:tmpl w:val="00000035"/>
    <w:name w:val="WW8Num55"/>
    <w:lvl w:ilvl="0">
      <w:start w:val="1"/>
      <w:numFmt w:val="bullet"/>
      <w:lvlText w:val=""/>
      <w:lvlJc w:val="left"/>
      <w:pPr>
        <w:tabs>
          <w:tab w:val="num" w:pos="720"/>
        </w:tabs>
        <w:ind w:left="720" w:hanging="360"/>
      </w:pPr>
      <w:rPr>
        <w:rFonts w:ascii="Symbol" w:hAnsi="Symbol"/>
      </w:rPr>
    </w:lvl>
  </w:abstractNum>
  <w:abstractNum w:abstractNumId="54" w15:restartNumberingAfterBreak="0">
    <w:nsid w:val="05663CE4"/>
    <w:multiLevelType w:val="hybridMultilevel"/>
    <w:tmpl w:val="AC7E04E6"/>
    <w:lvl w:ilvl="0" w:tplc="D16A507A">
      <w:start w:val="1"/>
      <w:numFmt w:val="bullet"/>
      <w:pStyle w:val="p3"/>
      <w:lvlText w:val="–"/>
      <w:lvlJc w:val="left"/>
      <w:pPr>
        <w:tabs>
          <w:tab w:val="num" w:pos="1758"/>
        </w:tabs>
        <w:ind w:left="1758" w:hanging="284"/>
      </w:pPr>
      <w:rPr>
        <w:rFonts w:ascii="Times New Roman" w:hAnsi="Times New Roman" w:hint="default"/>
        <w:b/>
        <w:i w:val="0"/>
        <w:color w:val="auto"/>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0A05208A"/>
    <w:multiLevelType w:val="multilevel"/>
    <w:tmpl w:val="33BC3D1E"/>
    <w:name w:val="num4"/>
    <w:lvl w:ilvl="0">
      <w:start w:val="1"/>
      <w:numFmt w:val="decimal"/>
      <w:pStyle w:val="n1"/>
      <w:lvlText w:val="%1."/>
      <w:lvlJc w:val="left"/>
      <w:pPr>
        <w:tabs>
          <w:tab w:val="num" w:pos="907"/>
        </w:tabs>
        <w:ind w:left="907" w:hanging="907"/>
      </w:pPr>
      <w:rPr>
        <w:rFonts w:ascii="Arial" w:hAnsi="Arial" w:cs="Times New Roman" w:hint="default"/>
        <w:b/>
        <w:i w:val="0"/>
        <w:color w:val="667DD1"/>
      </w:rPr>
    </w:lvl>
    <w:lvl w:ilvl="1">
      <w:start w:val="1"/>
      <w:numFmt w:val="decimal"/>
      <w:pStyle w:val="n2"/>
      <w:lvlText w:val="%1.%2"/>
      <w:lvlJc w:val="left"/>
      <w:pPr>
        <w:tabs>
          <w:tab w:val="num" w:pos="907"/>
        </w:tabs>
        <w:ind w:left="907" w:hanging="907"/>
      </w:pPr>
      <w:rPr>
        <w:rFonts w:ascii="Arial" w:hAnsi="Arial" w:cs="Times New Roman" w:hint="default"/>
        <w:b/>
        <w:i w:val="0"/>
        <w:color w:val="667DD1"/>
      </w:rPr>
    </w:lvl>
    <w:lvl w:ilvl="2">
      <w:start w:val="1"/>
      <w:numFmt w:val="decimal"/>
      <w:pStyle w:val="n3"/>
      <w:lvlText w:val="%1.%2.%3"/>
      <w:lvlJc w:val="left"/>
      <w:pPr>
        <w:tabs>
          <w:tab w:val="num" w:pos="907"/>
        </w:tabs>
        <w:ind w:left="907" w:hanging="907"/>
      </w:pPr>
      <w:rPr>
        <w:rFonts w:ascii="Arial" w:hAnsi="Arial" w:cs="Times New Roman" w:hint="default"/>
        <w:b/>
        <w:i w:val="0"/>
        <w:color w:val="667DD1"/>
      </w:rPr>
    </w:lvl>
    <w:lvl w:ilvl="3">
      <w:start w:val="1"/>
      <w:numFmt w:val="decimal"/>
      <w:pStyle w:val="n4"/>
      <w:lvlText w:val="%1.%2.%3.%4"/>
      <w:lvlJc w:val="left"/>
      <w:pPr>
        <w:tabs>
          <w:tab w:val="num" w:pos="907"/>
        </w:tabs>
        <w:ind w:left="907" w:hanging="907"/>
      </w:pPr>
      <w:rPr>
        <w:rFonts w:ascii="Arial" w:hAnsi="Arial" w:cs="Times New Roman" w:hint="default"/>
        <w:b/>
        <w:i w:val="0"/>
        <w:color w:val="667DD1"/>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56" w15:restartNumberingAfterBreak="0">
    <w:nsid w:val="15BB6887"/>
    <w:multiLevelType w:val="hybridMultilevel"/>
    <w:tmpl w:val="18AE0F72"/>
    <w:lvl w:ilvl="0" w:tplc="CE6C82A2">
      <w:start w:val="1"/>
      <w:numFmt w:val="bullet"/>
      <w:pStyle w:val="ttp1"/>
      <w:lvlText w:val=""/>
      <w:lvlJc w:val="left"/>
      <w:pPr>
        <w:tabs>
          <w:tab w:val="num" w:pos="227"/>
        </w:tabs>
        <w:ind w:left="227" w:hanging="227"/>
      </w:pPr>
      <w:rPr>
        <w:rFonts w:ascii="Wingdings" w:hAnsi="Wingdings" w:hint="default"/>
        <w:b/>
        <w:i w:val="0"/>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84F4129"/>
    <w:multiLevelType w:val="hybridMultilevel"/>
    <w:tmpl w:val="FA2AB93E"/>
    <w:lvl w:ilvl="0" w:tplc="1D5CC7C8">
      <w:start w:val="1"/>
      <w:numFmt w:val="bullet"/>
      <w:pStyle w:val="ttp2"/>
      <w:lvlText w:val="–"/>
      <w:lvlJc w:val="left"/>
      <w:pPr>
        <w:tabs>
          <w:tab w:val="num" w:pos="454"/>
        </w:tabs>
        <w:ind w:left="454" w:hanging="227"/>
      </w:pPr>
      <w:rPr>
        <w:rFonts w:ascii="Times New Roman" w:hAnsi="Times New Roman" w:hint="default"/>
        <w:color w:val="667DD1"/>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19046135"/>
    <w:multiLevelType w:val="multilevel"/>
    <w:tmpl w:val="EADED5BC"/>
    <w:name w:val="num"/>
    <w:lvl w:ilvl="0">
      <w:start w:val="1"/>
      <w:numFmt w:val="decimal"/>
      <w:lvlText w:val="%1."/>
      <w:lvlJc w:val="left"/>
      <w:pPr>
        <w:tabs>
          <w:tab w:val="num" w:pos="1134"/>
        </w:tabs>
        <w:ind w:left="1134" w:hanging="907"/>
      </w:pPr>
      <w:rPr>
        <w:rFonts w:ascii="Arial" w:hAnsi="Arial" w:cs="Times New Roman" w:hint="default"/>
        <w:b/>
        <w:i w:val="0"/>
        <w:color w:val="999999"/>
      </w:rPr>
    </w:lvl>
    <w:lvl w:ilvl="1">
      <w:start w:val="1"/>
      <w:numFmt w:val="decimal"/>
      <w:lvlText w:val="%1.%2"/>
      <w:lvlJc w:val="left"/>
      <w:pPr>
        <w:tabs>
          <w:tab w:val="num" w:pos="907"/>
        </w:tabs>
        <w:ind w:left="907" w:hanging="907"/>
      </w:pPr>
      <w:rPr>
        <w:rFonts w:ascii="Arial" w:hAnsi="Arial" w:cs="Times New Roman" w:hint="default"/>
        <w:b/>
        <w:i w:val="0"/>
        <w:color w:val="999999"/>
      </w:rPr>
    </w:lvl>
    <w:lvl w:ilvl="2">
      <w:start w:val="1"/>
      <w:numFmt w:val="decimal"/>
      <w:lvlText w:val="%1.%2.%3"/>
      <w:lvlJc w:val="left"/>
      <w:pPr>
        <w:tabs>
          <w:tab w:val="num" w:pos="720"/>
        </w:tabs>
        <w:ind w:left="113" w:hanging="113"/>
      </w:pPr>
      <w:rPr>
        <w:rFonts w:ascii="Arial" w:hAnsi="Arial" w:cs="Times New Roman" w:hint="default"/>
        <w:b/>
        <w:i w:val="0"/>
        <w:color w:val="999999"/>
      </w:rPr>
    </w:lvl>
    <w:lvl w:ilvl="3">
      <w:start w:val="1"/>
      <w:numFmt w:val="decimal"/>
      <w:lvlText w:val="%1.%2.%3.%4"/>
      <w:lvlJc w:val="left"/>
      <w:pPr>
        <w:tabs>
          <w:tab w:val="num" w:pos="720"/>
        </w:tabs>
        <w:ind w:left="113" w:hanging="113"/>
      </w:pPr>
      <w:rPr>
        <w:rFonts w:ascii="Arial" w:hAnsi="Arial" w:cs="Times New Roman" w:hint="default"/>
        <w:b/>
        <w:i w:val="0"/>
        <w:color w:val="999999"/>
      </w:rPr>
    </w:lvl>
    <w:lvl w:ilvl="4">
      <w:start w:val="1"/>
      <w:numFmt w:val="decimal"/>
      <w:lvlText w:val="%1.%2.%3.%4.%5"/>
      <w:lvlJc w:val="left"/>
      <w:pPr>
        <w:tabs>
          <w:tab w:val="num" w:pos="2232"/>
        </w:tabs>
        <w:ind w:left="2232" w:hanging="2232"/>
      </w:pPr>
      <w:rPr>
        <w:rFonts w:cs="Times New Roman" w:hint="default"/>
      </w:rPr>
    </w:lvl>
    <w:lvl w:ilvl="5">
      <w:start w:val="1"/>
      <w:numFmt w:val="decimal"/>
      <w:lvlText w:val="%1.%2.%3.%4.%5.%6."/>
      <w:lvlJc w:val="left"/>
      <w:pPr>
        <w:tabs>
          <w:tab w:val="num" w:pos="1440"/>
        </w:tabs>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9" w15:restartNumberingAfterBreak="0">
    <w:nsid w:val="1FB93ADA"/>
    <w:multiLevelType w:val="hybridMultilevel"/>
    <w:tmpl w:val="8330470C"/>
    <w:lvl w:ilvl="0" w:tplc="2C2268CC">
      <w:start w:val="1"/>
      <w:numFmt w:val="bullet"/>
      <w:pStyle w:val="n22"/>
      <w:lvlText w:val="–"/>
      <w:lvlJc w:val="left"/>
      <w:pPr>
        <w:tabs>
          <w:tab w:val="num" w:pos="2325"/>
        </w:tabs>
        <w:ind w:left="2325" w:hanging="227"/>
      </w:pPr>
      <w:rPr>
        <w:rFonts w:ascii="Times New Roman" w:hAnsi="Times New Roman" w:hint="default"/>
        <w:color w:val="auto"/>
        <w:sz w:val="24"/>
      </w:rPr>
    </w:lvl>
    <w:lvl w:ilvl="1" w:tplc="04560003" w:tentative="1">
      <w:start w:val="1"/>
      <w:numFmt w:val="bullet"/>
      <w:lvlText w:val="o"/>
      <w:lvlJc w:val="left"/>
      <w:pPr>
        <w:tabs>
          <w:tab w:val="num" w:pos="2631"/>
        </w:tabs>
        <w:ind w:left="2631" w:hanging="360"/>
      </w:pPr>
      <w:rPr>
        <w:rFonts w:ascii="Courier New" w:hAnsi="Courier New" w:hint="default"/>
      </w:rPr>
    </w:lvl>
    <w:lvl w:ilvl="2" w:tplc="04560005" w:tentative="1">
      <w:start w:val="1"/>
      <w:numFmt w:val="bullet"/>
      <w:lvlText w:val=""/>
      <w:lvlJc w:val="left"/>
      <w:pPr>
        <w:tabs>
          <w:tab w:val="num" w:pos="3351"/>
        </w:tabs>
        <w:ind w:left="3351" w:hanging="360"/>
      </w:pPr>
      <w:rPr>
        <w:rFonts w:ascii="Wingdings" w:hAnsi="Wingdings" w:hint="default"/>
      </w:rPr>
    </w:lvl>
    <w:lvl w:ilvl="3" w:tplc="04560001" w:tentative="1">
      <w:start w:val="1"/>
      <w:numFmt w:val="bullet"/>
      <w:lvlText w:val=""/>
      <w:lvlJc w:val="left"/>
      <w:pPr>
        <w:tabs>
          <w:tab w:val="num" w:pos="4071"/>
        </w:tabs>
        <w:ind w:left="4071" w:hanging="360"/>
      </w:pPr>
      <w:rPr>
        <w:rFonts w:ascii="Symbol" w:hAnsi="Symbol" w:hint="default"/>
      </w:rPr>
    </w:lvl>
    <w:lvl w:ilvl="4" w:tplc="04560003" w:tentative="1">
      <w:start w:val="1"/>
      <w:numFmt w:val="bullet"/>
      <w:lvlText w:val="o"/>
      <w:lvlJc w:val="left"/>
      <w:pPr>
        <w:tabs>
          <w:tab w:val="num" w:pos="4791"/>
        </w:tabs>
        <w:ind w:left="4791" w:hanging="360"/>
      </w:pPr>
      <w:rPr>
        <w:rFonts w:ascii="Courier New" w:hAnsi="Courier New" w:hint="default"/>
      </w:rPr>
    </w:lvl>
    <w:lvl w:ilvl="5" w:tplc="04560005" w:tentative="1">
      <w:start w:val="1"/>
      <w:numFmt w:val="bullet"/>
      <w:lvlText w:val=""/>
      <w:lvlJc w:val="left"/>
      <w:pPr>
        <w:tabs>
          <w:tab w:val="num" w:pos="5511"/>
        </w:tabs>
        <w:ind w:left="5511" w:hanging="360"/>
      </w:pPr>
      <w:rPr>
        <w:rFonts w:ascii="Wingdings" w:hAnsi="Wingdings" w:hint="default"/>
      </w:rPr>
    </w:lvl>
    <w:lvl w:ilvl="6" w:tplc="04560001" w:tentative="1">
      <w:start w:val="1"/>
      <w:numFmt w:val="bullet"/>
      <w:lvlText w:val=""/>
      <w:lvlJc w:val="left"/>
      <w:pPr>
        <w:tabs>
          <w:tab w:val="num" w:pos="6231"/>
        </w:tabs>
        <w:ind w:left="6231" w:hanging="360"/>
      </w:pPr>
      <w:rPr>
        <w:rFonts w:ascii="Symbol" w:hAnsi="Symbol" w:hint="default"/>
      </w:rPr>
    </w:lvl>
    <w:lvl w:ilvl="7" w:tplc="04560003" w:tentative="1">
      <w:start w:val="1"/>
      <w:numFmt w:val="bullet"/>
      <w:lvlText w:val="o"/>
      <w:lvlJc w:val="left"/>
      <w:pPr>
        <w:tabs>
          <w:tab w:val="num" w:pos="6951"/>
        </w:tabs>
        <w:ind w:left="6951" w:hanging="360"/>
      </w:pPr>
      <w:rPr>
        <w:rFonts w:ascii="Courier New" w:hAnsi="Courier New" w:hint="default"/>
      </w:rPr>
    </w:lvl>
    <w:lvl w:ilvl="8" w:tplc="04560005" w:tentative="1">
      <w:start w:val="1"/>
      <w:numFmt w:val="bullet"/>
      <w:lvlText w:val=""/>
      <w:lvlJc w:val="left"/>
      <w:pPr>
        <w:tabs>
          <w:tab w:val="num" w:pos="7671"/>
        </w:tabs>
        <w:ind w:left="7671" w:hanging="360"/>
      </w:pPr>
      <w:rPr>
        <w:rFonts w:ascii="Wingdings" w:hAnsi="Wingdings" w:hint="default"/>
      </w:rPr>
    </w:lvl>
  </w:abstractNum>
  <w:abstractNum w:abstractNumId="60" w15:restartNumberingAfterBreak="0">
    <w:nsid w:val="296D001F"/>
    <w:multiLevelType w:val="hybridMultilevel"/>
    <w:tmpl w:val="CA8C0F62"/>
    <w:name w:val="num52"/>
    <w:lvl w:ilvl="0" w:tplc="82206652">
      <w:start w:val="1"/>
      <w:numFmt w:val="bullet"/>
      <w:pStyle w:val="p4"/>
      <w:lvlText w:val="–"/>
      <w:lvlJc w:val="left"/>
      <w:pPr>
        <w:tabs>
          <w:tab w:val="num" w:pos="2118"/>
        </w:tabs>
        <w:ind w:left="2118" w:hanging="360"/>
      </w:pPr>
      <w:rPr>
        <w:rFonts w:ascii="GillSans" w:hAnsi="GillSans" w:hint="default"/>
        <w:b w:val="0"/>
        <w:i w:val="0"/>
        <w:color w:val="auto"/>
        <w:sz w:val="20"/>
      </w:rPr>
    </w:lvl>
    <w:lvl w:ilvl="1" w:tplc="0C0A0003" w:tentative="1">
      <w:start w:val="1"/>
      <w:numFmt w:val="bullet"/>
      <w:lvlText w:val="o"/>
      <w:lvlJc w:val="left"/>
      <w:pPr>
        <w:tabs>
          <w:tab w:val="num" w:pos="3482"/>
        </w:tabs>
        <w:ind w:left="3482" w:hanging="360"/>
      </w:pPr>
      <w:rPr>
        <w:rFonts w:ascii="Courier New" w:hAnsi="Courier New" w:hint="default"/>
      </w:rPr>
    </w:lvl>
    <w:lvl w:ilvl="2" w:tplc="0C0A0005" w:tentative="1">
      <w:start w:val="1"/>
      <w:numFmt w:val="bullet"/>
      <w:lvlText w:val=""/>
      <w:lvlJc w:val="left"/>
      <w:pPr>
        <w:tabs>
          <w:tab w:val="num" w:pos="4202"/>
        </w:tabs>
        <w:ind w:left="4202" w:hanging="360"/>
      </w:pPr>
      <w:rPr>
        <w:rFonts w:ascii="Wingdings" w:hAnsi="Wingdings" w:hint="default"/>
      </w:rPr>
    </w:lvl>
    <w:lvl w:ilvl="3" w:tplc="0C0A0001" w:tentative="1">
      <w:start w:val="1"/>
      <w:numFmt w:val="bullet"/>
      <w:lvlText w:val=""/>
      <w:lvlJc w:val="left"/>
      <w:pPr>
        <w:tabs>
          <w:tab w:val="num" w:pos="4922"/>
        </w:tabs>
        <w:ind w:left="4922" w:hanging="360"/>
      </w:pPr>
      <w:rPr>
        <w:rFonts w:ascii="Symbol" w:hAnsi="Symbol" w:hint="default"/>
      </w:rPr>
    </w:lvl>
    <w:lvl w:ilvl="4" w:tplc="0C0A0003" w:tentative="1">
      <w:start w:val="1"/>
      <w:numFmt w:val="bullet"/>
      <w:lvlText w:val="o"/>
      <w:lvlJc w:val="left"/>
      <w:pPr>
        <w:tabs>
          <w:tab w:val="num" w:pos="5642"/>
        </w:tabs>
        <w:ind w:left="5642" w:hanging="360"/>
      </w:pPr>
      <w:rPr>
        <w:rFonts w:ascii="Courier New" w:hAnsi="Courier New" w:hint="default"/>
      </w:rPr>
    </w:lvl>
    <w:lvl w:ilvl="5" w:tplc="0C0A0005" w:tentative="1">
      <w:start w:val="1"/>
      <w:numFmt w:val="bullet"/>
      <w:lvlText w:val=""/>
      <w:lvlJc w:val="left"/>
      <w:pPr>
        <w:tabs>
          <w:tab w:val="num" w:pos="6362"/>
        </w:tabs>
        <w:ind w:left="6362" w:hanging="360"/>
      </w:pPr>
      <w:rPr>
        <w:rFonts w:ascii="Wingdings" w:hAnsi="Wingdings" w:hint="default"/>
      </w:rPr>
    </w:lvl>
    <w:lvl w:ilvl="6" w:tplc="0C0A0001" w:tentative="1">
      <w:start w:val="1"/>
      <w:numFmt w:val="bullet"/>
      <w:lvlText w:val=""/>
      <w:lvlJc w:val="left"/>
      <w:pPr>
        <w:tabs>
          <w:tab w:val="num" w:pos="7082"/>
        </w:tabs>
        <w:ind w:left="7082" w:hanging="360"/>
      </w:pPr>
      <w:rPr>
        <w:rFonts w:ascii="Symbol" w:hAnsi="Symbol" w:hint="default"/>
      </w:rPr>
    </w:lvl>
    <w:lvl w:ilvl="7" w:tplc="0C0A0003" w:tentative="1">
      <w:start w:val="1"/>
      <w:numFmt w:val="bullet"/>
      <w:lvlText w:val="o"/>
      <w:lvlJc w:val="left"/>
      <w:pPr>
        <w:tabs>
          <w:tab w:val="num" w:pos="7802"/>
        </w:tabs>
        <w:ind w:left="7802" w:hanging="360"/>
      </w:pPr>
      <w:rPr>
        <w:rFonts w:ascii="Courier New" w:hAnsi="Courier New" w:hint="default"/>
      </w:rPr>
    </w:lvl>
    <w:lvl w:ilvl="8" w:tplc="0C0A0005" w:tentative="1">
      <w:start w:val="1"/>
      <w:numFmt w:val="bullet"/>
      <w:lvlText w:val=""/>
      <w:lvlJc w:val="left"/>
      <w:pPr>
        <w:tabs>
          <w:tab w:val="num" w:pos="8522"/>
        </w:tabs>
        <w:ind w:left="8522" w:hanging="360"/>
      </w:pPr>
      <w:rPr>
        <w:rFonts w:ascii="Wingdings" w:hAnsi="Wingdings" w:hint="default"/>
      </w:rPr>
    </w:lvl>
  </w:abstractNum>
  <w:abstractNum w:abstractNumId="61" w15:restartNumberingAfterBreak="0">
    <w:nsid w:val="2EDD1A6A"/>
    <w:multiLevelType w:val="multilevel"/>
    <w:tmpl w:val="28603DD6"/>
    <w:name w:val="num42"/>
    <w:lvl w:ilvl="0">
      <w:start w:val="1"/>
      <w:numFmt w:val="decimal"/>
      <w:lvlText w:val="%1."/>
      <w:lvlJc w:val="left"/>
      <w:pPr>
        <w:tabs>
          <w:tab w:val="num" w:pos="907"/>
        </w:tabs>
        <w:ind w:left="907" w:hanging="907"/>
      </w:pPr>
      <w:rPr>
        <w:rFonts w:ascii="Arial" w:hAnsi="Arial" w:cs="Times New Roman" w:hint="default"/>
        <w:b/>
        <w:i w:val="0"/>
        <w:color w:val="FF9900"/>
      </w:rPr>
    </w:lvl>
    <w:lvl w:ilvl="1">
      <w:start w:val="1"/>
      <w:numFmt w:val="decimal"/>
      <w:lvlText w:val="%1.%2"/>
      <w:lvlJc w:val="left"/>
      <w:pPr>
        <w:tabs>
          <w:tab w:val="num" w:pos="907"/>
        </w:tabs>
        <w:ind w:left="907" w:hanging="907"/>
      </w:pPr>
      <w:rPr>
        <w:rFonts w:ascii="Arial" w:hAnsi="Arial" w:cs="Times New Roman" w:hint="default"/>
        <w:b/>
        <w:i w:val="0"/>
        <w:color w:val="FF9900"/>
      </w:rPr>
    </w:lvl>
    <w:lvl w:ilvl="2">
      <w:start w:val="1"/>
      <w:numFmt w:val="decimal"/>
      <w:lvlText w:val="%1.%2.%3"/>
      <w:lvlJc w:val="left"/>
      <w:pPr>
        <w:tabs>
          <w:tab w:val="num" w:pos="907"/>
        </w:tabs>
        <w:ind w:left="907" w:hanging="907"/>
      </w:pPr>
      <w:rPr>
        <w:rFonts w:ascii="Arial" w:hAnsi="Arial" w:cs="Times New Roman" w:hint="default"/>
        <w:b/>
        <w:i w:val="0"/>
        <w:color w:val="FF9900"/>
      </w:rPr>
    </w:lvl>
    <w:lvl w:ilvl="3">
      <w:start w:val="1"/>
      <w:numFmt w:val="decimal"/>
      <w:lvlText w:val="%1.%2.%3.%4"/>
      <w:lvlJc w:val="left"/>
      <w:pPr>
        <w:tabs>
          <w:tab w:val="num" w:pos="907"/>
        </w:tabs>
        <w:ind w:left="907" w:hanging="907"/>
      </w:pPr>
      <w:rPr>
        <w:rFonts w:ascii="Arial" w:hAnsi="Arial" w:cs="Times New Roman" w:hint="default"/>
        <w:b/>
        <w:i w:val="0"/>
        <w:color w:val="FF9900"/>
      </w:rPr>
    </w:lvl>
    <w:lvl w:ilvl="4">
      <w:start w:val="1"/>
      <w:numFmt w:val="decimal"/>
      <w:lvlText w:val="%1.%2.%3.%4.%5"/>
      <w:lvlJc w:val="left"/>
      <w:pPr>
        <w:tabs>
          <w:tab w:val="num" w:pos="2005"/>
        </w:tabs>
        <w:ind w:left="2005" w:hanging="2232"/>
      </w:pPr>
      <w:rPr>
        <w:rFonts w:cs="Times New Roman" w:hint="default"/>
      </w:rPr>
    </w:lvl>
    <w:lvl w:ilvl="5">
      <w:start w:val="1"/>
      <w:numFmt w:val="decimal"/>
      <w:lvlText w:val="%1.%2.%3.%4.%5.%6."/>
      <w:lvlJc w:val="left"/>
      <w:pPr>
        <w:tabs>
          <w:tab w:val="num" w:pos="1213"/>
        </w:tabs>
        <w:ind w:left="-227"/>
      </w:pPr>
      <w:rPr>
        <w:rFonts w:cs="Times New Roman" w:hint="default"/>
      </w:rPr>
    </w:lvl>
    <w:lvl w:ilvl="6">
      <w:start w:val="1"/>
      <w:numFmt w:val="decimal"/>
      <w:lvlText w:val="%1.%2.%3.%4.%5.%6.%7."/>
      <w:lvlJc w:val="left"/>
      <w:pPr>
        <w:tabs>
          <w:tab w:val="num" w:pos="3373"/>
        </w:tabs>
        <w:ind w:left="3013" w:hanging="1080"/>
      </w:pPr>
      <w:rPr>
        <w:rFonts w:cs="Times New Roman" w:hint="default"/>
      </w:rPr>
    </w:lvl>
    <w:lvl w:ilvl="7">
      <w:start w:val="1"/>
      <w:numFmt w:val="decimal"/>
      <w:lvlText w:val="%1.%2.%3.%4.%5.%6.%7.%8."/>
      <w:lvlJc w:val="left"/>
      <w:pPr>
        <w:tabs>
          <w:tab w:val="num" w:pos="3733"/>
        </w:tabs>
        <w:ind w:left="3517" w:hanging="1224"/>
      </w:pPr>
      <w:rPr>
        <w:rFonts w:cs="Times New Roman" w:hint="default"/>
      </w:rPr>
    </w:lvl>
    <w:lvl w:ilvl="8">
      <w:start w:val="1"/>
      <w:numFmt w:val="decimal"/>
      <w:lvlText w:val="%1.%2.%3.%4.%5.%6.%7.%8.%9."/>
      <w:lvlJc w:val="left"/>
      <w:pPr>
        <w:tabs>
          <w:tab w:val="num" w:pos="4453"/>
        </w:tabs>
        <w:ind w:left="4093" w:hanging="1440"/>
      </w:pPr>
      <w:rPr>
        <w:rFonts w:cs="Times New Roman" w:hint="default"/>
      </w:rPr>
    </w:lvl>
  </w:abstractNum>
  <w:abstractNum w:abstractNumId="62" w15:restartNumberingAfterBreak="0">
    <w:nsid w:val="31D445F1"/>
    <w:multiLevelType w:val="hybridMultilevel"/>
    <w:tmpl w:val="4F04BCE2"/>
    <w:lvl w:ilvl="0" w:tplc="FFFFFFFF">
      <w:start w:val="1"/>
      <w:numFmt w:val="bullet"/>
      <w:pStyle w:val="cuest2"/>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33EE686E"/>
    <w:multiLevelType w:val="multilevel"/>
    <w:tmpl w:val="07C09100"/>
    <w:lvl w:ilvl="0">
      <w:start w:val="1"/>
      <w:numFmt w:val="lowerLetter"/>
      <w:pStyle w:val="Textoindependiente2"/>
      <w:lvlText w:val="%1)"/>
      <w:lvlJc w:val="left"/>
      <w:pPr>
        <w:tabs>
          <w:tab w:val="num" w:pos="1474"/>
        </w:tabs>
        <w:ind w:left="1474" w:hanging="283"/>
      </w:pPr>
      <w:rPr>
        <w:rFonts w:cs="Times New Roman" w:hint="default"/>
      </w:rPr>
    </w:lvl>
    <w:lvl w:ilvl="1">
      <w:start w:val="1"/>
      <w:numFmt w:val="decimal"/>
      <w:lvlText w:val="%1.%2."/>
      <w:lvlJc w:val="left"/>
      <w:pPr>
        <w:tabs>
          <w:tab w:val="num" w:pos="3462"/>
        </w:tabs>
        <w:ind w:left="3174" w:hanging="432"/>
      </w:pPr>
      <w:rPr>
        <w:rFonts w:cs="Times New Roman" w:hint="default"/>
      </w:rPr>
    </w:lvl>
    <w:lvl w:ilvl="2">
      <w:start w:val="1"/>
      <w:numFmt w:val="decimal"/>
      <w:lvlText w:val="%1.%2.%3."/>
      <w:lvlJc w:val="left"/>
      <w:pPr>
        <w:tabs>
          <w:tab w:val="num" w:pos="4182"/>
        </w:tabs>
        <w:ind w:left="3606" w:hanging="504"/>
      </w:pPr>
      <w:rPr>
        <w:rFonts w:cs="Times New Roman" w:hint="default"/>
      </w:rPr>
    </w:lvl>
    <w:lvl w:ilvl="3">
      <w:start w:val="1"/>
      <w:numFmt w:val="decimal"/>
      <w:lvlText w:val="%1.%2.%3.%4."/>
      <w:lvlJc w:val="left"/>
      <w:pPr>
        <w:tabs>
          <w:tab w:val="num" w:pos="4902"/>
        </w:tabs>
        <w:ind w:left="4110" w:hanging="648"/>
      </w:pPr>
      <w:rPr>
        <w:rFonts w:cs="Times New Roman" w:hint="default"/>
      </w:rPr>
    </w:lvl>
    <w:lvl w:ilvl="4">
      <w:start w:val="1"/>
      <w:numFmt w:val="decimal"/>
      <w:lvlText w:val="%1.%2.%3.%4.%5."/>
      <w:lvlJc w:val="left"/>
      <w:pPr>
        <w:tabs>
          <w:tab w:val="num" w:pos="5622"/>
        </w:tabs>
        <w:ind w:left="4614" w:hanging="792"/>
      </w:pPr>
      <w:rPr>
        <w:rFonts w:cs="Times New Roman" w:hint="default"/>
      </w:rPr>
    </w:lvl>
    <w:lvl w:ilvl="5">
      <w:start w:val="1"/>
      <w:numFmt w:val="decimal"/>
      <w:lvlText w:val="%1.%2.%3.%4.%5.%6."/>
      <w:lvlJc w:val="left"/>
      <w:pPr>
        <w:tabs>
          <w:tab w:val="num" w:pos="6342"/>
        </w:tabs>
        <w:ind w:left="5118" w:hanging="936"/>
      </w:pPr>
      <w:rPr>
        <w:rFonts w:cs="Times New Roman" w:hint="default"/>
      </w:rPr>
    </w:lvl>
    <w:lvl w:ilvl="6">
      <w:start w:val="1"/>
      <w:numFmt w:val="decimal"/>
      <w:lvlText w:val="%1.%2.%3.%4.%5.%6.%7."/>
      <w:lvlJc w:val="left"/>
      <w:pPr>
        <w:tabs>
          <w:tab w:val="num" w:pos="7062"/>
        </w:tabs>
        <w:ind w:left="5622" w:hanging="1080"/>
      </w:pPr>
      <w:rPr>
        <w:rFonts w:cs="Times New Roman" w:hint="default"/>
      </w:rPr>
    </w:lvl>
    <w:lvl w:ilvl="7">
      <w:start w:val="1"/>
      <w:numFmt w:val="decimal"/>
      <w:lvlText w:val="%1.%2.%3.%4.%5.%6.%7.%8."/>
      <w:lvlJc w:val="left"/>
      <w:pPr>
        <w:tabs>
          <w:tab w:val="num" w:pos="7422"/>
        </w:tabs>
        <w:ind w:left="6126" w:hanging="1224"/>
      </w:pPr>
      <w:rPr>
        <w:rFonts w:cs="Times New Roman" w:hint="default"/>
      </w:rPr>
    </w:lvl>
    <w:lvl w:ilvl="8">
      <w:start w:val="1"/>
      <w:numFmt w:val="decimal"/>
      <w:lvlText w:val="%1.%2.%3.%4.%5.%6.%7.%8.%9."/>
      <w:lvlJc w:val="left"/>
      <w:pPr>
        <w:tabs>
          <w:tab w:val="num" w:pos="8142"/>
        </w:tabs>
        <w:ind w:left="6702" w:hanging="1440"/>
      </w:pPr>
      <w:rPr>
        <w:rFonts w:cs="Times New Roman" w:hint="default"/>
      </w:rPr>
    </w:lvl>
  </w:abstractNum>
  <w:abstractNum w:abstractNumId="64" w15:restartNumberingAfterBreak="0">
    <w:nsid w:val="367026A2"/>
    <w:multiLevelType w:val="multilevel"/>
    <w:tmpl w:val="29A270EA"/>
    <w:lvl w:ilvl="0">
      <w:start w:val="1"/>
      <w:numFmt w:val="lowerLetter"/>
      <w:pStyle w:val="pn2"/>
      <w:lvlText w:val="%1)"/>
      <w:lvlJc w:val="left"/>
      <w:pPr>
        <w:tabs>
          <w:tab w:val="num" w:pos="511"/>
        </w:tabs>
        <w:ind w:left="454" w:hanging="227"/>
      </w:pPr>
      <w:rPr>
        <w:rFonts w:ascii="Arial Narrow" w:hAnsi="Arial Narrow" w:cs="Times New Roman" w:hint="default"/>
        <w:b w:val="0"/>
        <w:i w:val="0"/>
      </w:rPr>
    </w:lvl>
    <w:lvl w:ilvl="1">
      <w:start w:val="1"/>
      <w:numFmt w:val="decimal"/>
      <w:lvlText w:val="%1.%2."/>
      <w:lvlJc w:val="left"/>
      <w:pPr>
        <w:tabs>
          <w:tab w:val="num" w:pos="1019"/>
        </w:tabs>
        <w:ind w:left="1019" w:hanging="432"/>
      </w:pPr>
      <w:rPr>
        <w:rFonts w:cs="Times New Roman" w:hint="default"/>
      </w:rPr>
    </w:lvl>
    <w:lvl w:ilvl="2">
      <w:start w:val="1"/>
      <w:numFmt w:val="decimal"/>
      <w:lvlText w:val="%1.%2.%3."/>
      <w:lvlJc w:val="left"/>
      <w:pPr>
        <w:tabs>
          <w:tab w:val="num" w:pos="1667"/>
        </w:tabs>
        <w:ind w:left="1451" w:hanging="504"/>
      </w:pPr>
      <w:rPr>
        <w:rFonts w:cs="Times New Roman" w:hint="default"/>
      </w:rPr>
    </w:lvl>
    <w:lvl w:ilvl="3">
      <w:start w:val="1"/>
      <w:numFmt w:val="decimal"/>
      <w:lvlText w:val="%1.%2.%3.%4."/>
      <w:lvlJc w:val="left"/>
      <w:pPr>
        <w:tabs>
          <w:tab w:val="num" w:pos="2387"/>
        </w:tabs>
        <w:ind w:left="1955" w:hanging="648"/>
      </w:pPr>
      <w:rPr>
        <w:rFonts w:cs="Times New Roman" w:hint="default"/>
      </w:rPr>
    </w:lvl>
    <w:lvl w:ilvl="4">
      <w:start w:val="1"/>
      <w:numFmt w:val="decimal"/>
      <w:lvlText w:val="%1.%2.%3.%4.%5."/>
      <w:lvlJc w:val="left"/>
      <w:pPr>
        <w:tabs>
          <w:tab w:val="num" w:pos="2747"/>
        </w:tabs>
        <w:ind w:left="2459" w:hanging="792"/>
      </w:pPr>
      <w:rPr>
        <w:rFonts w:cs="Times New Roman" w:hint="default"/>
      </w:rPr>
    </w:lvl>
    <w:lvl w:ilvl="5">
      <w:start w:val="1"/>
      <w:numFmt w:val="decimal"/>
      <w:lvlText w:val="%1.%2.%3.%4.%5.%6."/>
      <w:lvlJc w:val="left"/>
      <w:pPr>
        <w:tabs>
          <w:tab w:val="num" w:pos="3467"/>
        </w:tabs>
        <w:ind w:left="2963" w:hanging="936"/>
      </w:pPr>
      <w:rPr>
        <w:rFonts w:cs="Times New Roman" w:hint="default"/>
      </w:rPr>
    </w:lvl>
    <w:lvl w:ilvl="6">
      <w:start w:val="1"/>
      <w:numFmt w:val="decimal"/>
      <w:lvlText w:val="%1.%2.%3.%4.%5.%6.%7."/>
      <w:lvlJc w:val="left"/>
      <w:pPr>
        <w:tabs>
          <w:tab w:val="num" w:pos="3827"/>
        </w:tabs>
        <w:ind w:left="3467" w:hanging="1080"/>
      </w:pPr>
      <w:rPr>
        <w:rFonts w:cs="Times New Roman" w:hint="default"/>
      </w:rPr>
    </w:lvl>
    <w:lvl w:ilvl="7">
      <w:start w:val="1"/>
      <w:numFmt w:val="decimal"/>
      <w:lvlText w:val="%1.%2.%3.%4.%5.%6.%7.%8."/>
      <w:lvlJc w:val="left"/>
      <w:pPr>
        <w:tabs>
          <w:tab w:val="num" w:pos="4547"/>
        </w:tabs>
        <w:ind w:left="3971" w:hanging="1224"/>
      </w:pPr>
      <w:rPr>
        <w:rFonts w:cs="Times New Roman" w:hint="default"/>
      </w:rPr>
    </w:lvl>
    <w:lvl w:ilvl="8">
      <w:start w:val="1"/>
      <w:numFmt w:val="decimal"/>
      <w:lvlText w:val="%1.%2.%3.%4.%5.%6.%7.%8.%9."/>
      <w:lvlJc w:val="left"/>
      <w:pPr>
        <w:tabs>
          <w:tab w:val="num" w:pos="5267"/>
        </w:tabs>
        <w:ind w:left="4547" w:hanging="1440"/>
      </w:pPr>
      <w:rPr>
        <w:rFonts w:cs="Times New Roman" w:hint="default"/>
      </w:rPr>
    </w:lvl>
  </w:abstractNum>
  <w:abstractNum w:abstractNumId="65" w15:restartNumberingAfterBreak="0">
    <w:nsid w:val="3A6615AC"/>
    <w:multiLevelType w:val="hybridMultilevel"/>
    <w:tmpl w:val="47ECAE4A"/>
    <w:lvl w:ilvl="0" w:tplc="FFFFFFFF">
      <w:start w:val="1"/>
      <w:numFmt w:val="bullet"/>
      <w:pStyle w:val="p1"/>
      <w:lvlText w:val=""/>
      <w:lvlJc w:val="left"/>
      <w:pPr>
        <w:tabs>
          <w:tab w:val="num" w:pos="1191"/>
        </w:tabs>
        <w:ind w:left="1191" w:hanging="284"/>
      </w:pPr>
      <w:rPr>
        <w:rFonts w:ascii="Wingdings" w:hAnsi="Wingdings" w:hint="default"/>
        <w:color w:val="667DD1"/>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42531CBA"/>
    <w:multiLevelType w:val="hybridMultilevel"/>
    <w:tmpl w:val="5BBA8756"/>
    <w:lvl w:ilvl="0" w:tplc="FFFFFFFF">
      <w:start w:val="1"/>
      <w:numFmt w:val="decimal"/>
      <w:pStyle w:val="cuest1"/>
      <w:lvlText w:val="%1."/>
      <w:lvlJc w:val="left"/>
      <w:pPr>
        <w:tabs>
          <w:tab w:val="num" w:pos="1191"/>
        </w:tabs>
        <w:ind w:left="1191" w:hanging="284"/>
      </w:pPr>
      <w:rPr>
        <w:rFonts w:ascii="Arial Narrow" w:hAnsi="Arial Narrow" w:cs="Times New Roman" w:hint="default"/>
        <w:b/>
        <w:i w:val="0"/>
        <w:color w:val="667DD1"/>
        <w:sz w:val="28"/>
        <w:szCs w:val="28"/>
      </w:rPr>
    </w:lvl>
    <w:lvl w:ilvl="1" w:tplc="FFFFFFFF" w:tentative="1">
      <w:start w:val="1"/>
      <w:numFmt w:val="lowerLetter"/>
      <w:lvlText w:val="%2."/>
      <w:lvlJc w:val="left"/>
      <w:pPr>
        <w:tabs>
          <w:tab w:val="num" w:pos="2347"/>
        </w:tabs>
        <w:ind w:left="2347" w:hanging="360"/>
      </w:pPr>
      <w:rPr>
        <w:rFonts w:cs="Times New Roman"/>
      </w:rPr>
    </w:lvl>
    <w:lvl w:ilvl="2" w:tplc="FFFFFFFF" w:tentative="1">
      <w:start w:val="1"/>
      <w:numFmt w:val="lowerRoman"/>
      <w:lvlText w:val="%3."/>
      <w:lvlJc w:val="right"/>
      <w:pPr>
        <w:tabs>
          <w:tab w:val="num" w:pos="3067"/>
        </w:tabs>
        <w:ind w:left="3067" w:hanging="180"/>
      </w:pPr>
      <w:rPr>
        <w:rFonts w:cs="Times New Roman"/>
      </w:rPr>
    </w:lvl>
    <w:lvl w:ilvl="3" w:tplc="FFFFFFFF" w:tentative="1">
      <w:start w:val="1"/>
      <w:numFmt w:val="decimal"/>
      <w:lvlText w:val="%4."/>
      <w:lvlJc w:val="left"/>
      <w:pPr>
        <w:tabs>
          <w:tab w:val="num" w:pos="3787"/>
        </w:tabs>
        <w:ind w:left="3787" w:hanging="360"/>
      </w:pPr>
      <w:rPr>
        <w:rFonts w:cs="Times New Roman"/>
      </w:rPr>
    </w:lvl>
    <w:lvl w:ilvl="4" w:tplc="FFFFFFFF" w:tentative="1">
      <w:start w:val="1"/>
      <w:numFmt w:val="lowerLetter"/>
      <w:lvlText w:val="%5."/>
      <w:lvlJc w:val="left"/>
      <w:pPr>
        <w:tabs>
          <w:tab w:val="num" w:pos="4507"/>
        </w:tabs>
        <w:ind w:left="4507" w:hanging="360"/>
      </w:pPr>
      <w:rPr>
        <w:rFonts w:cs="Times New Roman"/>
      </w:rPr>
    </w:lvl>
    <w:lvl w:ilvl="5" w:tplc="FFFFFFFF" w:tentative="1">
      <w:start w:val="1"/>
      <w:numFmt w:val="lowerRoman"/>
      <w:lvlText w:val="%6."/>
      <w:lvlJc w:val="right"/>
      <w:pPr>
        <w:tabs>
          <w:tab w:val="num" w:pos="5227"/>
        </w:tabs>
        <w:ind w:left="5227" w:hanging="180"/>
      </w:pPr>
      <w:rPr>
        <w:rFonts w:cs="Times New Roman"/>
      </w:rPr>
    </w:lvl>
    <w:lvl w:ilvl="6" w:tplc="FFFFFFFF" w:tentative="1">
      <w:start w:val="1"/>
      <w:numFmt w:val="decimal"/>
      <w:lvlText w:val="%7."/>
      <w:lvlJc w:val="left"/>
      <w:pPr>
        <w:tabs>
          <w:tab w:val="num" w:pos="5947"/>
        </w:tabs>
        <w:ind w:left="5947" w:hanging="360"/>
      </w:pPr>
      <w:rPr>
        <w:rFonts w:cs="Times New Roman"/>
      </w:rPr>
    </w:lvl>
    <w:lvl w:ilvl="7" w:tplc="FFFFFFFF" w:tentative="1">
      <w:start w:val="1"/>
      <w:numFmt w:val="lowerLetter"/>
      <w:lvlText w:val="%8."/>
      <w:lvlJc w:val="left"/>
      <w:pPr>
        <w:tabs>
          <w:tab w:val="num" w:pos="6667"/>
        </w:tabs>
        <w:ind w:left="6667" w:hanging="360"/>
      </w:pPr>
      <w:rPr>
        <w:rFonts w:cs="Times New Roman"/>
      </w:rPr>
    </w:lvl>
    <w:lvl w:ilvl="8" w:tplc="FFFFFFFF" w:tentative="1">
      <w:start w:val="1"/>
      <w:numFmt w:val="lowerRoman"/>
      <w:lvlText w:val="%9."/>
      <w:lvlJc w:val="right"/>
      <w:pPr>
        <w:tabs>
          <w:tab w:val="num" w:pos="7387"/>
        </w:tabs>
        <w:ind w:left="7387" w:hanging="180"/>
      </w:pPr>
      <w:rPr>
        <w:rFonts w:cs="Times New Roman"/>
      </w:rPr>
    </w:lvl>
  </w:abstractNum>
  <w:abstractNum w:abstractNumId="67" w15:restartNumberingAfterBreak="0">
    <w:nsid w:val="4CE81BE9"/>
    <w:multiLevelType w:val="hybridMultilevel"/>
    <w:tmpl w:val="68D05EF4"/>
    <w:lvl w:ilvl="0" w:tplc="F81E2E36">
      <w:start w:val="1"/>
      <w:numFmt w:val="bullet"/>
      <w:pStyle w:val="Estilottpn1Izquierda0cmSangrafrancesa04cm"/>
      <w:lvlText w:val=""/>
      <w:lvlJc w:val="left"/>
      <w:pPr>
        <w:tabs>
          <w:tab w:val="num" w:pos="1191"/>
        </w:tabs>
        <w:ind w:left="1191" w:hanging="624"/>
      </w:pPr>
      <w:rPr>
        <w:rFonts w:ascii="Wingdings" w:hAnsi="Wingdings" w:hint="default"/>
        <w:b/>
        <w:i w:val="0"/>
        <w:color w:val="33CCCC"/>
        <w:sz w:val="48"/>
      </w:rPr>
    </w:lvl>
    <w:lvl w:ilvl="1" w:tplc="0C0A0019" w:tentative="1">
      <w:start w:val="1"/>
      <w:numFmt w:val="bullet"/>
      <w:lvlText w:val="o"/>
      <w:lvlJc w:val="left"/>
      <w:pPr>
        <w:tabs>
          <w:tab w:val="num" w:pos="1440"/>
        </w:tabs>
        <w:ind w:left="1440" w:hanging="360"/>
      </w:pPr>
      <w:rPr>
        <w:rFonts w:ascii="Courier New" w:hAnsi="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4FB22222"/>
    <w:multiLevelType w:val="hybridMultilevel"/>
    <w:tmpl w:val="66FAFB40"/>
    <w:lvl w:ilvl="0" w:tplc="5E32236C">
      <w:start w:val="1"/>
      <w:numFmt w:val="bullet"/>
      <w:pStyle w:val="p2"/>
      <w:lvlText w:val="–"/>
      <w:lvlJc w:val="left"/>
      <w:pPr>
        <w:tabs>
          <w:tab w:val="num" w:pos="1475"/>
        </w:tabs>
        <w:ind w:left="1475" w:hanging="284"/>
      </w:pPr>
      <w:rPr>
        <w:rFonts w:ascii="Times New Roman" w:hAnsi="Times New Roman" w:hint="default"/>
        <w:color w:val="auto"/>
        <w:sz w:val="24"/>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4854154"/>
    <w:multiLevelType w:val="multilevel"/>
    <w:tmpl w:val="E7BE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6A83C4D"/>
    <w:multiLevelType w:val="multilevel"/>
    <w:tmpl w:val="3D02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C93852"/>
    <w:multiLevelType w:val="multilevel"/>
    <w:tmpl w:val="AAD2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D265CB"/>
    <w:multiLevelType w:val="hybridMultilevel"/>
    <w:tmpl w:val="436865B8"/>
    <w:lvl w:ilvl="0" w:tplc="FFFFFFFF">
      <w:start w:val="1"/>
      <w:numFmt w:val="bullet"/>
      <w:pStyle w:val="txentregable1"/>
      <w:lvlText w:val=""/>
      <w:lvlJc w:val="left"/>
      <w:pPr>
        <w:tabs>
          <w:tab w:val="num" w:pos="1474"/>
        </w:tabs>
        <w:ind w:left="1474" w:hanging="567"/>
      </w:pPr>
      <w:rPr>
        <w:rFonts w:ascii="Wingdings" w:hAnsi="Wingdings" w:hint="default"/>
        <w:color w:val="FF0000"/>
        <w:sz w:val="40"/>
      </w:rPr>
    </w:lvl>
    <w:lvl w:ilvl="1" w:tplc="FFFFFFFF">
      <w:start w:val="1"/>
      <w:numFmt w:val="bullet"/>
      <w:lvlText w:val="o"/>
      <w:lvlJc w:val="left"/>
      <w:pPr>
        <w:tabs>
          <w:tab w:val="num" w:pos="1440"/>
        </w:tabs>
        <w:ind w:left="1440" w:hanging="7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690A74C2"/>
    <w:multiLevelType w:val="hybridMultilevel"/>
    <w:tmpl w:val="EE3CFC06"/>
    <w:name w:val="num3"/>
    <w:lvl w:ilvl="0" w:tplc="AE7AECCC">
      <w:start w:val="1"/>
      <w:numFmt w:val="bullet"/>
      <w:pStyle w:val="txtarefa1"/>
      <w:lvlText w:val=""/>
      <w:lvlJc w:val="left"/>
      <w:pPr>
        <w:tabs>
          <w:tab w:val="num" w:pos="1474"/>
        </w:tabs>
        <w:ind w:left="1474" w:hanging="567"/>
      </w:pPr>
      <w:rPr>
        <w:rFonts w:ascii="Wingdings" w:hAnsi="Wingdings" w:hint="default"/>
        <w:b/>
        <w:i w:val="0"/>
        <w:color w:val="667DD1"/>
        <w:sz w:val="48"/>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4" w15:restartNumberingAfterBreak="0">
    <w:nsid w:val="6B9347B1"/>
    <w:multiLevelType w:val="hybridMultilevel"/>
    <w:tmpl w:val="4D841230"/>
    <w:name w:val="num5"/>
    <w:lvl w:ilvl="0" w:tplc="EC9E1AEE">
      <w:start w:val="1"/>
      <w:numFmt w:val="bullet"/>
      <w:pStyle w:val="txapoio"/>
      <w:lvlText w:val=""/>
      <w:lvlJc w:val="left"/>
      <w:pPr>
        <w:tabs>
          <w:tab w:val="num" w:pos="1474"/>
        </w:tabs>
        <w:ind w:left="1474" w:hanging="567"/>
      </w:pPr>
      <w:rPr>
        <w:rFonts w:ascii="Wingdings" w:hAnsi="Wingdings" w:hint="default"/>
        <w:b/>
        <w:i w:val="0"/>
        <w:color w:val="0000FF"/>
        <w:sz w:val="40"/>
      </w:rPr>
    </w:lvl>
    <w:lvl w:ilvl="1" w:tplc="FFFFFFFF">
      <w:start w:val="1"/>
      <w:numFmt w:val="bullet"/>
      <w:lvlText w:val="o"/>
      <w:lvlJc w:val="left"/>
      <w:pPr>
        <w:tabs>
          <w:tab w:val="num" w:pos="1600"/>
        </w:tabs>
        <w:ind w:left="1600" w:hanging="360"/>
      </w:pPr>
      <w:rPr>
        <w:rFonts w:ascii="Courier New" w:hAnsi="Courier New" w:hint="default"/>
      </w:rPr>
    </w:lvl>
    <w:lvl w:ilvl="2" w:tplc="FFFFFFFF" w:tentative="1">
      <w:start w:val="1"/>
      <w:numFmt w:val="bullet"/>
      <w:lvlText w:val=""/>
      <w:lvlJc w:val="left"/>
      <w:pPr>
        <w:tabs>
          <w:tab w:val="num" w:pos="2320"/>
        </w:tabs>
        <w:ind w:left="2320" w:hanging="360"/>
      </w:pPr>
      <w:rPr>
        <w:rFonts w:ascii="Wingdings" w:hAnsi="Wingdings" w:hint="default"/>
      </w:rPr>
    </w:lvl>
    <w:lvl w:ilvl="3" w:tplc="FFFFFFFF" w:tentative="1">
      <w:start w:val="1"/>
      <w:numFmt w:val="bullet"/>
      <w:lvlText w:val=""/>
      <w:lvlJc w:val="left"/>
      <w:pPr>
        <w:tabs>
          <w:tab w:val="num" w:pos="3040"/>
        </w:tabs>
        <w:ind w:left="3040" w:hanging="360"/>
      </w:pPr>
      <w:rPr>
        <w:rFonts w:ascii="Symbol" w:hAnsi="Symbol" w:hint="default"/>
      </w:rPr>
    </w:lvl>
    <w:lvl w:ilvl="4" w:tplc="FFFFFFFF" w:tentative="1">
      <w:start w:val="1"/>
      <w:numFmt w:val="bullet"/>
      <w:lvlText w:val="o"/>
      <w:lvlJc w:val="left"/>
      <w:pPr>
        <w:tabs>
          <w:tab w:val="num" w:pos="3760"/>
        </w:tabs>
        <w:ind w:left="3760" w:hanging="360"/>
      </w:pPr>
      <w:rPr>
        <w:rFonts w:ascii="Courier New" w:hAnsi="Courier New" w:hint="default"/>
      </w:rPr>
    </w:lvl>
    <w:lvl w:ilvl="5" w:tplc="FFFFFFFF" w:tentative="1">
      <w:start w:val="1"/>
      <w:numFmt w:val="bullet"/>
      <w:lvlText w:val=""/>
      <w:lvlJc w:val="left"/>
      <w:pPr>
        <w:tabs>
          <w:tab w:val="num" w:pos="4480"/>
        </w:tabs>
        <w:ind w:left="4480" w:hanging="360"/>
      </w:pPr>
      <w:rPr>
        <w:rFonts w:ascii="Wingdings" w:hAnsi="Wingdings" w:hint="default"/>
      </w:rPr>
    </w:lvl>
    <w:lvl w:ilvl="6" w:tplc="FFFFFFFF" w:tentative="1">
      <w:start w:val="1"/>
      <w:numFmt w:val="bullet"/>
      <w:lvlText w:val=""/>
      <w:lvlJc w:val="left"/>
      <w:pPr>
        <w:tabs>
          <w:tab w:val="num" w:pos="5200"/>
        </w:tabs>
        <w:ind w:left="5200" w:hanging="360"/>
      </w:pPr>
      <w:rPr>
        <w:rFonts w:ascii="Symbol" w:hAnsi="Symbol" w:hint="default"/>
      </w:rPr>
    </w:lvl>
    <w:lvl w:ilvl="7" w:tplc="FFFFFFFF" w:tentative="1">
      <w:start w:val="1"/>
      <w:numFmt w:val="bullet"/>
      <w:lvlText w:val="o"/>
      <w:lvlJc w:val="left"/>
      <w:pPr>
        <w:tabs>
          <w:tab w:val="num" w:pos="5920"/>
        </w:tabs>
        <w:ind w:left="5920" w:hanging="360"/>
      </w:pPr>
      <w:rPr>
        <w:rFonts w:ascii="Courier New" w:hAnsi="Courier New" w:hint="default"/>
      </w:rPr>
    </w:lvl>
    <w:lvl w:ilvl="8" w:tplc="FFFFFFFF" w:tentative="1">
      <w:start w:val="1"/>
      <w:numFmt w:val="bullet"/>
      <w:lvlText w:val=""/>
      <w:lvlJc w:val="left"/>
      <w:pPr>
        <w:tabs>
          <w:tab w:val="num" w:pos="6640"/>
        </w:tabs>
        <w:ind w:left="6640" w:hanging="360"/>
      </w:pPr>
      <w:rPr>
        <w:rFonts w:ascii="Wingdings" w:hAnsi="Wingdings" w:hint="default"/>
      </w:rPr>
    </w:lvl>
  </w:abstractNum>
  <w:abstractNum w:abstractNumId="75" w15:restartNumberingAfterBreak="0">
    <w:nsid w:val="70C74FF7"/>
    <w:multiLevelType w:val="hybridMultilevel"/>
    <w:tmpl w:val="4FC4A33A"/>
    <w:lvl w:ilvl="0" w:tplc="FFFFFFFF">
      <w:start w:val="1"/>
      <w:numFmt w:val="bullet"/>
      <w:pStyle w:val="cuest3"/>
      <w:lvlText w:val=""/>
      <w:lvlJc w:val="left"/>
      <w:pPr>
        <w:tabs>
          <w:tab w:val="num" w:pos="1474"/>
        </w:tabs>
        <w:ind w:left="1474" w:hanging="283"/>
      </w:pPr>
      <w:rPr>
        <w:rFonts w:ascii="Wingdings" w:hAnsi="Wingdings" w:hint="default"/>
        <w:sz w:val="2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79934B56"/>
    <w:multiLevelType w:val="multilevel"/>
    <w:tmpl w:val="DA1AD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9A51B4"/>
    <w:multiLevelType w:val="multilevel"/>
    <w:tmpl w:val="472CB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4"/>
  </w:num>
  <w:num w:numId="3">
    <w:abstractNumId w:val="56"/>
  </w:num>
  <w:num w:numId="4">
    <w:abstractNumId w:val="57"/>
  </w:num>
  <w:num w:numId="5">
    <w:abstractNumId w:val="73"/>
  </w:num>
  <w:num w:numId="6">
    <w:abstractNumId w:val="72"/>
  </w:num>
  <w:num w:numId="7">
    <w:abstractNumId w:val="65"/>
  </w:num>
  <w:num w:numId="8">
    <w:abstractNumId w:val="67"/>
  </w:num>
  <w:num w:numId="9">
    <w:abstractNumId w:val="74"/>
  </w:num>
  <w:num w:numId="10">
    <w:abstractNumId w:val="55"/>
  </w:num>
  <w:num w:numId="11">
    <w:abstractNumId w:val="68"/>
  </w:num>
  <w:num w:numId="12">
    <w:abstractNumId w:val="66"/>
  </w:num>
  <w:num w:numId="13">
    <w:abstractNumId w:val="62"/>
  </w:num>
  <w:num w:numId="14">
    <w:abstractNumId w:val="75"/>
  </w:num>
  <w:num w:numId="15">
    <w:abstractNumId w:val="64"/>
  </w:num>
  <w:num w:numId="16">
    <w:abstractNumId w:val="63"/>
  </w:num>
  <w:num w:numId="17">
    <w:abstractNumId w:val="59"/>
  </w:num>
  <w:num w:numId="18">
    <w:abstractNumId w:val="60"/>
  </w:num>
  <w:num w:numId="19">
    <w:abstractNumId w:val="3"/>
  </w:num>
  <w:num w:numId="20">
    <w:abstractNumId w:val="70"/>
  </w:num>
  <w:num w:numId="21">
    <w:abstractNumId w:val="76"/>
    <w:lvlOverride w:ilvl="0"/>
    <w:lvlOverride w:ilvl="1"/>
    <w:lvlOverride w:ilvl="2"/>
    <w:lvlOverride w:ilvl="3">
      <w:startOverride w:val="1"/>
    </w:lvlOverride>
  </w:num>
  <w:num w:numId="22">
    <w:abstractNumId w:val="77"/>
    <w:lvlOverride w:ilvl="0"/>
    <w:lvlOverride w:ilvl="1"/>
    <w:lvlOverride w:ilvl="2"/>
    <w:lvlOverride w:ilvl="3">
      <w:startOverride w:val="1"/>
    </w:lvlOverride>
  </w:num>
  <w:num w:numId="23">
    <w:abstractNumId w:val="71"/>
  </w:num>
  <w:num w:numId="24">
    <w:abstractNumId w:val="69"/>
  </w:num>
  <w:num w:numId="25">
    <w:abstractNumId w:val="65"/>
  </w:num>
  <w:num w:numId="26">
    <w:abstractNumId w:val="65"/>
  </w:num>
  <w:num w:numId="27">
    <w:abstractNumId w:val="65"/>
  </w:num>
  <w:num w:numId="28">
    <w:abstractNumId w:val="65"/>
  </w:num>
  <w:num w:numId="29">
    <w:abstractNumId w:val="65"/>
  </w:num>
  <w:num w:numId="30">
    <w:abstractNumId w:val="65"/>
  </w:num>
  <w:num w:numId="31">
    <w:abstractNumId w:val="65"/>
  </w:num>
  <w:num w:numId="32">
    <w:abstractNumId w:val="65"/>
  </w:num>
  <w:num w:numId="33">
    <w:abstractNumId w:val="65"/>
  </w:num>
  <w:num w:numId="34">
    <w:abstractNumId w:val="65"/>
  </w:num>
  <w:num w:numId="35">
    <w:abstractNumId w:val="65"/>
  </w:num>
  <w:num w:numId="36">
    <w:abstractNumId w:val="6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hideGrammaticalError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hyphenationZone w:val="420"/>
  <w:doNotHyphenateCaps/>
  <w:defaultTableStyle w:val="Carcterdenumeracin"/>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 w:id="1"/>
  </w:footnotePr>
  <w:endnotePr>
    <w:numFmt w:val="decimal"/>
    <w:endnote w:id="-1"/>
    <w:endnote w:id="0"/>
  </w:endnotePr>
  <w:compat>
    <w:compatSetting w:name="compatibilityMode" w:uri="http://schemas.microsoft.com/office/word" w:val="12"/>
  </w:compat>
  <w:rsids>
    <w:rsidRoot w:val="00225443"/>
    <w:rsid w:val="0000306C"/>
    <w:rsid w:val="0000328F"/>
    <w:rsid w:val="00003DD2"/>
    <w:rsid w:val="000045D4"/>
    <w:rsid w:val="000047D1"/>
    <w:rsid w:val="00005465"/>
    <w:rsid w:val="00005A6D"/>
    <w:rsid w:val="00011030"/>
    <w:rsid w:val="0001116C"/>
    <w:rsid w:val="00012DC9"/>
    <w:rsid w:val="00013734"/>
    <w:rsid w:val="0001533D"/>
    <w:rsid w:val="0001556C"/>
    <w:rsid w:val="000164BA"/>
    <w:rsid w:val="00017618"/>
    <w:rsid w:val="000224DB"/>
    <w:rsid w:val="0002446C"/>
    <w:rsid w:val="00024D5C"/>
    <w:rsid w:val="00025A8B"/>
    <w:rsid w:val="00025BB6"/>
    <w:rsid w:val="000278C6"/>
    <w:rsid w:val="00027E58"/>
    <w:rsid w:val="00030AD6"/>
    <w:rsid w:val="00030CBD"/>
    <w:rsid w:val="00032D11"/>
    <w:rsid w:val="000330AB"/>
    <w:rsid w:val="000339B7"/>
    <w:rsid w:val="00034637"/>
    <w:rsid w:val="000407DD"/>
    <w:rsid w:val="00042006"/>
    <w:rsid w:val="00042044"/>
    <w:rsid w:val="00043607"/>
    <w:rsid w:val="000459A4"/>
    <w:rsid w:val="00045F6D"/>
    <w:rsid w:val="00046596"/>
    <w:rsid w:val="00046F95"/>
    <w:rsid w:val="00047636"/>
    <w:rsid w:val="00053953"/>
    <w:rsid w:val="00053DC4"/>
    <w:rsid w:val="000549B8"/>
    <w:rsid w:val="000562A9"/>
    <w:rsid w:val="000562B9"/>
    <w:rsid w:val="00057899"/>
    <w:rsid w:val="00060001"/>
    <w:rsid w:val="00060144"/>
    <w:rsid w:val="00060D14"/>
    <w:rsid w:val="00063FD8"/>
    <w:rsid w:val="0006695A"/>
    <w:rsid w:val="00066F0A"/>
    <w:rsid w:val="00066F75"/>
    <w:rsid w:val="0006785C"/>
    <w:rsid w:val="00071E82"/>
    <w:rsid w:val="000723E9"/>
    <w:rsid w:val="0007435B"/>
    <w:rsid w:val="00075884"/>
    <w:rsid w:val="00077433"/>
    <w:rsid w:val="00080CE6"/>
    <w:rsid w:val="00080D33"/>
    <w:rsid w:val="00093713"/>
    <w:rsid w:val="00096299"/>
    <w:rsid w:val="00096785"/>
    <w:rsid w:val="00096A89"/>
    <w:rsid w:val="0009733C"/>
    <w:rsid w:val="000973AF"/>
    <w:rsid w:val="00097AB7"/>
    <w:rsid w:val="00097B71"/>
    <w:rsid w:val="000A0608"/>
    <w:rsid w:val="000A0622"/>
    <w:rsid w:val="000A0623"/>
    <w:rsid w:val="000A0A11"/>
    <w:rsid w:val="000A0DC9"/>
    <w:rsid w:val="000A1879"/>
    <w:rsid w:val="000A1993"/>
    <w:rsid w:val="000A1C13"/>
    <w:rsid w:val="000A20BA"/>
    <w:rsid w:val="000A4129"/>
    <w:rsid w:val="000A443E"/>
    <w:rsid w:val="000A445B"/>
    <w:rsid w:val="000A4521"/>
    <w:rsid w:val="000A4731"/>
    <w:rsid w:val="000B1ACC"/>
    <w:rsid w:val="000B226B"/>
    <w:rsid w:val="000B2D0D"/>
    <w:rsid w:val="000B33F5"/>
    <w:rsid w:val="000B498F"/>
    <w:rsid w:val="000B78D0"/>
    <w:rsid w:val="000C0336"/>
    <w:rsid w:val="000C072C"/>
    <w:rsid w:val="000C0BB2"/>
    <w:rsid w:val="000C1331"/>
    <w:rsid w:val="000C1520"/>
    <w:rsid w:val="000C25CD"/>
    <w:rsid w:val="000C2EDB"/>
    <w:rsid w:val="000C69BE"/>
    <w:rsid w:val="000C7175"/>
    <w:rsid w:val="000C7D84"/>
    <w:rsid w:val="000C7EB5"/>
    <w:rsid w:val="000D0A77"/>
    <w:rsid w:val="000D16A2"/>
    <w:rsid w:val="000D2361"/>
    <w:rsid w:val="000D2799"/>
    <w:rsid w:val="000D2ADA"/>
    <w:rsid w:val="000D3BC3"/>
    <w:rsid w:val="000D5EF9"/>
    <w:rsid w:val="000D6B6C"/>
    <w:rsid w:val="000E0EC9"/>
    <w:rsid w:val="000E1617"/>
    <w:rsid w:val="000E34A6"/>
    <w:rsid w:val="000E3D8A"/>
    <w:rsid w:val="000E44AF"/>
    <w:rsid w:val="000E4FEB"/>
    <w:rsid w:val="000E5D40"/>
    <w:rsid w:val="000E68A2"/>
    <w:rsid w:val="000E73F1"/>
    <w:rsid w:val="000F0A59"/>
    <w:rsid w:val="000F0D7A"/>
    <w:rsid w:val="000F1917"/>
    <w:rsid w:val="000F2C33"/>
    <w:rsid w:val="000F2E84"/>
    <w:rsid w:val="000F36C8"/>
    <w:rsid w:val="000F3BA8"/>
    <w:rsid w:val="000F4594"/>
    <w:rsid w:val="000F4AC9"/>
    <w:rsid w:val="000F6F43"/>
    <w:rsid w:val="000F7BD7"/>
    <w:rsid w:val="00100B9F"/>
    <w:rsid w:val="00101312"/>
    <w:rsid w:val="00101DBB"/>
    <w:rsid w:val="00102569"/>
    <w:rsid w:val="0010276F"/>
    <w:rsid w:val="00103A2A"/>
    <w:rsid w:val="001053E0"/>
    <w:rsid w:val="00105D54"/>
    <w:rsid w:val="001060A9"/>
    <w:rsid w:val="0010623A"/>
    <w:rsid w:val="00110126"/>
    <w:rsid w:val="00110311"/>
    <w:rsid w:val="0011071E"/>
    <w:rsid w:val="0011077D"/>
    <w:rsid w:val="0011203C"/>
    <w:rsid w:val="0011295B"/>
    <w:rsid w:val="00116C6F"/>
    <w:rsid w:val="00117DE3"/>
    <w:rsid w:val="001221C3"/>
    <w:rsid w:val="00122559"/>
    <w:rsid w:val="0012303B"/>
    <w:rsid w:val="00125537"/>
    <w:rsid w:val="00126DEB"/>
    <w:rsid w:val="0012716B"/>
    <w:rsid w:val="00127680"/>
    <w:rsid w:val="00131FF1"/>
    <w:rsid w:val="00133DAF"/>
    <w:rsid w:val="0013540B"/>
    <w:rsid w:val="00135F1C"/>
    <w:rsid w:val="001409BA"/>
    <w:rsid w:val="0014101E"/>
    <w:rsid w:val="00141552"/>
    <w:rsid w:val="00142B2D"/>
    <w:rsid w:val="00142B71"/>
    <w:rsid w:val="001445F0"/>
    <w:rsid w:val="00144ABE"/>
    <w:rsid w:val="001468DF"/>
    <w:rsid w:val="001472B5"/>
    <w:rsid w:val="00150548"/>
    <w:rsid w:val="00150B85"/>
    <w:rsid w:val="00150CC2"/>
    <w:rsid w:val="001513F4"/>
    <w:rsid w:val="0015466A"/>
    <w:rsid w:val="0015675F"/>
    <w:rsid w:val="0015761C"/>
    <w:rsid w:val="00157825"/>
    <w:rsid w:val="00160826"/>
    <w:rsid w:val="001614D8"/>
    <w:rsid w:val="001627BF"/>
    <w:rsid w:val="0016360A"/>
    <w:rsid w:val="00164557"/>
    <w:rsid w:val="0016543A"/>
    <w:rsid w:val="00165A88"/>
    <w:rsid w:val="00166FC3"/>
    <w:rsid w:val="0016769F"/>
    <w:rsid w:val="00170FB1"/>
    <w:rsid w:val="00171160"/>
    <w:rsid w:val="00173293"/>
    <w:rsid w:val="00176D10"/>
    <w:rsid w:val="00177191"/>
    <w:rsid w:val="001773F1"/>
    <w:rsid w:val="00180754"/>
    <w:rsid w:val="00181E99"/>
    <w:rsid w:val="001846F4"/>
    <w:rsid w:val="00184B45"/>
    <w:rsid w:val="00190678"/>
    <w:rsid w:val="00190A81"/>
    <w:rsid w:val="00191675"/>
    <w:rsid w:val="001941DE"/>
    <w:rsid w:val="0019491C"/>
    <w:rsid w:val="00195C13"/>
    <w:rsid w:val="00195F38"/>
    <w:rsid w:val="0019604E"/>
    <w:rsid w:val="001966D3"/>
    <w:rsid w:val="001A13AA"/>
    <w:rsid w:val="001A20AE"/>
    <w:rsid w:val="001A5A47"/>
    <w:rsid w:val="001A6F41"/>
    <w:rsid w:val="001B2123"/>
    <w:rsid w:val="001B21EF"/>
    <w:rsid w:val="001B237E"/>
    <w:rsid w:val="001B2405"/>
    <w:rsid w:val="001B4346"/>
    <w:rsid w:val="001B690D"/>
    <w:rsid w:val="001B7656"/>
    <w:rsid w:val="001C05AF"/>
    <w:rsid w:val="001C1290"/>
    <w:rsid w:val="001C14A7"/>
    <w:rsid w:val="001C3618"/>
    <w:rsid w:val="001C5991"/>
    <w:rsid w:val="001C5A81"/>
    <w:rsid w:val="001C78F9"/>
    <w:rsid w:val="001C7B91"/>
    <w:rsid w:val="001D0290"/>
    <w:rsid w:val="001D077A"/>
    <w:rsid w:val="001D4FF6"/>
    <w:rsid w:val="001E165A"/>
    <w:rsid w:val="001E1D82"/>
    <w:rsid w:val="001E31C6"/>
    <w:rsid w:val="001E3357"/>
    <w:rsid w:val="001E52B3"/>
    <w:rsid w:val="001E5395"/>
    <w:rsid w:val="001E6861"/>
    <w:rsid w:val="001E7A04"/>
    <w:rsid w:val="001F2385"/>
    <w:rsid w:val="001F5013"/>
    <w:rsid w:val="001F502C"/>
    <w:rsid w:val="001F6363"/>
    <w:rsid w:val="002021CB"/>
    <w:rsid w:val="00202979"/>
    <w:rsid w:val="00202FF7"/>
    <w:rsid w:val="0020332C"/>
    <w:rsid w:val="00204586"/>
    <w:rsid w:val="00205157"/>
    <w:rsid w:val="00206736"/>
    <w:rsid w:val="002112F7"/>
    <w:rsid w:val="00211699"/>
    <w:rsid w:val="0021176E"/>
    <w:rsid w:val="002118F1"/>
    <w:rsid w:val="00212441"/>
    <w:rsid w:val="00212958"/>
    <w:rsid w:val="00212FD4"/>
    <w:rsid w:val="002143AC"/>
    <w:rsid w:val="00214B41"/>
    <w:rsid w:val="00214F98"/>
    <w:rsid w:val="00215762"/>
    <w:rsid w:val="002163BF"/>
    <w:rsid w:val="00217AEB"/>
    <w:rsid w:val="00220CC9"/>
    <w:rsid w:val="00221361"/>
    <w:rsid w:val="00224643"/>
    <w:rsid w:val="00225443"/>
    <w:rsid w:val="00226918"/>
    <w:rsid w:val="0023021E"/>
    <w:rsid w:val="00230B0E"/>
    <w:rsid w:val="0023191D"/>
    <w:rsid w:val="002319AC"/>
    <w:rsid w:val="0023365E"/>
    <w:rsid w:val="00235853"/>
    <w:rsid w:val="0023587B"/>
    <w:rsid w:val="00235EBF"/>
    <w:rsid w:val="0023677D"/>
    <w:rsid w:val="0023681D"/>
    <w:rsid w:val="00237025"/>
    <w:rsid w:val="002378F8"/>
    <w:rsid w:val="00241757"/>
    <w:rsid w:val="00241E70"/>
    <w:rsid w:val="00242850"/>
    <w:rsid w:val="00242AEC"/>
    <w:rsid w:val="00245E31"/>
    <w:rsid w:val="0025262C"/>
    <w:rsid w:val="0025453E"/>
    <w:rsid w:val="002547A8"/>
    <w:rsid w:val="00254DDE"/>
    <w:rsid w:val="002564E2"/>
    <w:rsid w:val="00256581"/>
    <w:rsid w:val="00260699"/>
    <w:rsid w:val="00260FE3"/>
    <w:rsid w:val="002614D5"/>
    <w:rsid w:val="002622B8"/>
    <w:rsid w:val="0026350F"/>
    <w:rsid w:val="00263D86"/>
    <w:rsid w:val="00264ABE"/>
    <w:rsid w:val="002650A2"/>
    <w:rsid w:val="00265248"/>
    <w:rsid w:val="0026593F"/>
    <w:rsid w:val="00270274"/>
    <w:rsid w:val="00270B87"/>
    <w:rsid w:val="0027105A"/>
    <w:rsid w:val="002717A2"/>
    <w:rsid w:val="002740C6"/>
    <w:rsid w:val="00274ED6"/>
    <w:rsid w:val="00274F63"/>
    <w:rsid w:val="00275BEE"/>
    <w:rsid w:val="00276A76"/>
    <w:rsid w:val="0027774F"/>
    <w:rsid w:val="0027795A"/>
    <w:rsid w:val="00280938"/>
    <w:rsid w:val="00281DB4"/>
    <w:rsid w:val="002826C2"/>
    <w:rsid w:val="0028332D"/>
    <w:rsid w:val="00283DA2"/>
    <w:rsid w:val="002854F4"/>
    <w:rsid w:val="002865F3"/>
    <w:rsid w:val="0028780A"/>
    <w:rsid w:val="0029112B"/>
    <w:rsid w:val="002921CA"/>
    <w:rsid w:val="002932D0"/>
    <w:rsid w:val="00294924"/>
    <w:rsid w:val="0029543E"/>
    <w:rsid w:val="0029587C"/>
    <w:rsid w:val="0029608C"/>
    <w:rsid w:val="002964A8"/>
    <w:rsid w:val="002974EF"/>
    <w:rsid w:val="00297F08"/>
    <w:rsid w:val="002A0269"/>
    <w:rsid w:val="002A1B9E"/>
    <w:rsid w:val="002A1F8D"/>
    <w:rsid w:val="002A273B"/>
    <w:rsid w:val="002A470D"/>
    <w:rsid w:val="002A4D0E"/>
    <w:rsid w:val="002A54F3"/>
    <w:rsid w:val="002A6D2C"/>
    <w:rsid w:val="002B03F6"/>
    <w:rsid w:val="002B0BA0"/>
    <w:rsid w:val="002B1256"/>
    <w:rsid w:val="002B2E29"/>
    <w:rsid w:val="002B3048"/>
    <w:rsid w:val="002B372D"/>
    <w:rsid w:val="002B5091"/>
    <w:rsid w:val="002B5A35"/>
    <w:rsid w:val="002B75A9"/>
    <w:rsid w:val="002B76E8"/>
    <w:rsid w:val="002C008B"/>
    <w:rsid w:val="002C0932"/>
    <w:rsid w:val="002C13FE"/>
    <w:rsid w:val="002C2562"/>
    <w:rsid w:val="002C3038"/>
    <w:rsid w:val="002C4196"/>
    <w:rsid w:val="002C4956"/>
    <w:rsid w:val="002C58DF"/>
    <w:rsid w:val="002C7016"/>
    <w:rsid w:val="002C737C"/>
    <w:rsid w:val="002D6403"/>
    <w:rsid w:val="002D7510"/>
    <w:rsid w:val="002D7574"/>
    <w:rsid w:val="002E0FB6"/>
    <w:rsid w:val="002E1DCA"/>
    <w:rsid w:val="002E2073"/>
    <w:rsid w:val="002E39C9"/>
    <w:rsid w:val="002E53CD"/>
    <w:rsid w:val="002F0329"/>
    <w:rsid w:val="002F0531"/>
    <w:rsid w:val="002F0C17"/>
    <w:rsid w:val="002F0C44"/>
    <w:rsid w:val="002F138F"/>
    <w:rsid w:val="002F2A50"/>
    <w:rsid w:val="002F3827"/>
    <w:rsid w:val="002F49FC"/>
    <w:rsid w:val="002F4E40"/>
    <w:rsid w:val="002F5150"/>
    <w:rsid w:val="002F61B1"/>
    <w:rsid w:val="002F6994"/>
    <w:rsid w:val="003012E9"/>
    <w:rsid w:val="00301593"/>
    <w:rsid w:val="00303612"/>
    <w:rsid w:val="00303AF4"/>
    <w:rsid w:val="00304634"/>
    <w:rsid w:val="00306B41"/>
    <w:rsid w:val="00306CE1"/>
    <w:rsid w:val="00306E5A"/>
    <w:rsid w:val="00310264"/>
    <w:rsid w:val="00310DA9"/>
    <w:rsid w:val="003130FC"/>
    <w:rsid w:val="0031332E"/>
    <w:rsid w:val="00313DCD"/>
    <w:rsid w:val="0031488F"/>
    <w:rsid w:val="0031551C"/>
    <w:rsid w:val="003156A9"/>
    <w:rsid w:val="003175C6"/>
    <w:rsid w:val="00317BB9"/>
    <w:rsid w:val="003204E9"/>
    <w:rsid w:val="003229C1"/>
    <w:rsid w:val="00322E2D"/>
    <w:rsid w:val="003232FC"/>
    <w:rsid w:val="003265BC"/>
    <w:rsid w:val="00326A7B"/>
    <w:rsid w:val="00330577"/>
    <w:rsid w:val="00330744"/>
    <w:rsid w:val="003332A7"/>
    <w:rsid w:val="00333FB4"/>
    <w:rsid w:val="0033501F"/>
    <w:rsid w:val="00335A92"/>
    <w:rsid w:val="00335F4C"/>
    <w:rsid w:val="00336419"/>
    <w:rsid w:val="00336A3E"/>
    <w:rsid w:val="003403EE"/>
    <w:rsid w:val="00340AE6"/>
    <w:rsid w:val="00340B07"/>
    <w:rsid w:val="0034180F"/>
    <w:rsid w:val="00341F34"/>
    <w:rsid w:val="00342F65"/>
    <w:rsid w:val="0034326C"/>
    <w:rsid w:val="00343F5E"/>
    <w:rsid w:val="003469B3"/>
    <w:rsid w:val="003505CB"/>
    <w:rsid w:val="00350981"/>
    <w:rsid w:val="00350A2F"/>
    <w:rsid w:val="00350F1E"/>
    <w:rsid w:val="00351C6A"/>
    <w:rsid w:val="00353791"/>
    <w:rsid w:val="003540F4"/>
    <w:rsid w:val="003554C7"/>
    <w:rsid w:val="0035562D"/>
    <w:rsid w:val="00356E7F"/>
    <w:rsid w:val="00362054"/>
    <w:rsid w:val="00362947"/>
    <w:rsid w:val="0036369F"/>
    <w:rsid w:val="0036523B"/>
    <w:rsid w:val="0036566B"/>
    <w:rsid w:val="00367047"/>
    <w:rsid w:val="0037025D"/>
    <w:rsid w:val="0037034A"/>
    <w:rsid w:val="003711AE"/>
    <w:rsid w:val="00373A3B"/>
    <w:rsid w:val="00374A00"/>
    <w:rsid w:val="0037543E"/>
    <w:rsid w:val="00375BD5"/>
    <w:rsid w:val="003774DA"/>
    <w:rsid w:val="0038049B"/>
    <w:rsid w:val="00381649"/>
    <w:rsid w:val="00381E5A"/>
    <w:rsid w:val="0038288E"/>
    <w:rsid w:val="00382B86"/>
    <w:rsid w:val="00384A0C"/>
    <w:rsid w:val="003852E5"/>
    <w:rsid w:val="0038754B"/>
    <w:rsid w:val="00390738"/>
    <w:rsid w:val="003915CA"/>
    <w:rsid w:val="00392AF1"/>
    <w:rsid w:val="00392C51"/>
    <w:rsid w:val="00393A72"/>
    <w:rsid w:val="0039483E"/>
    <w:rsid w:val="00395B87"/>
    <w:rsid w:val="00395C5D"/>
    <w:rsid w:val="00396ACF"/>
    <w:rsid w:val="00397C48"/>
    <w:rsid w:val="003A190C"/>
    <w:rsid w:val="003A2347"/>
    <w:rsid w:val="003A27F9"/>
    <w:rsid w:val="003A2FFB"/>
    <w:rsid w:val="003A4196"/>
    <w:rsid w:val="003A472C"/>
    <w:rsid w:val="003A50BE"/>
    <w:rsid w:val="003A56CB"/>
    <w:rsid w:val="003A57BD"/>
    <w:rsid w:val="003A5A27"/>
    <w:rsid w:val="003A5A43"/>
    <w:rsid w:val="003A6A52"/>
    <w:rsid w:val="003A731E"/>
    <w:rsid w:val="003A7F71"/>
    <w:rsid w:val="003B15DC"/>
    <w:rsid w:val="003B2B4D"/>
    <w:rsid w:val="003B5821"/>
    <w:rsid w:val="003B6200"/>
    <w:rsid w:val="003B7861"/>
    <w:rsid w:val="003B79B9"/>
    <w:rsid w:val="003C1AF7"/>
    <w:rsid w:val="003C1DAB"/>
    <w:rsid w:val="003C2E07"/>
    <w:rsid w:val="003C325B"/>
    <w:rsid w:val="003C34A0"/>
    <w:rsid w:val="003C3500"/>
    <w:rsid w:val="003C4420"/>
    <w:rsid w:val="003C49E6"/>
    <w:rsid w:val="003C55DC"/>
    <w:rsid w:val="003C7098"/>
    <w:rsid w:val="003C784D"/>
    <w:rsid w:val="003D3151"/>
    <w:rsid w:val="003D5D9E"/>
    <w:rsid w:val="003D6117"/>
    <w:rsid w:val="003E1C8B"/>
    <w:rsid w:val="003E2F2A"/>
    <w:rsid w:val="003E37A0"/>
    <w:rsid w:val="003E41E1"/>
    <w:rsid w:val="003E48CA"/>
    <w:rsid w:val="003E493E"/>
    <w:rsid w:val="003E5596"/>
    <w:rsid w:val="003E5613"/>
    <w:rsid w:val="003E5B4A"/>
    <w:rsid w:val="003F012E"/>
    <w:rsid w:val="003F0FEC"/>
    <w:rsid w:val="003F3599"/>
    <w:rsid w:val="003F4D16"/>
    <w:rsid w:val="003F61EA"/>
    <w:rsid w:val="003F64F9"/>
    <w:rsid w:val="0040247D"/>
    <w:rsid w:val="004025A9"/>
    <w:rsid w:val="00402DCB"/>
    <w:rsid w:val="004037E4"/>
    <w:rsid w:val="00403EA0"/>
    <w:rsid w:val="00403F17"/>
    <w:rsid w:val="004040E7"/>
    <w:rsid w:val="0040630E"/>
    <w:rsid w:val="0041055F"/>
    <w:rsid w:val="00410C03"/>
    <w:rsid w:val="00412CB3"/>
    <w:rsid w:val="00414415"/>
    <w:rsid w:val="004163D9"/>
    <w:rsid w:val="00416DCA"/>
    <w:rsid w:val="0041727A"/>
    <w:rsid w:val="00420498"/>
    <w:rsid w:val="00421681"/>
    <w:rsid w:val="004226D2"/>
    <w:rsid w:val="00424273"/>
    <w:rsid w:val="0042434A"/>
    <w:rsid w:val="00425106"/>
    <w:rsid w:val="004251F1"/>
    <w:rsid w:val="004260D1"/>
    <w:rsid w:val="00431F60"/>
    <w:rsid w:val="00432572"/>
    <w:rsid w:val="00432D75"/>
    <w:rsid w:val="00434904"/>
    <w:rsid w:val="00435F47"/>
    <w:rsid w:val="00436277"/>
    <w:rsid w:val="004373F6"/>
    <w:rsid w:val="004374CA"/>
    <w:rsid w:val="00440BB5"/>
    <w:rsid w:val="00443F48"/>
    <w:rsid w:val="00445D85"/>
    <w:rsid w:val="00446ED6"/>
    <w:rsid w:val="0044798C"/>
    <w:rsid w:val="00450496"/>
    <w:rsid w:val="00450B55"/>
    <w:rsid w:val="00450B86"/>
    <w:rsid w:val="0045172D"/>
    <w:rsid w:val="00452AD4"/>
    <w:rsid w:val="00454A21"/>
    <w:rsid w:val="00454EE1"/>
    <w:rsid w:val="00455B5C"/>
    <w:rsid w:val="00455C1C"/>
    <w:rsid w:val="00455E5A"/>
    <w:rsid w:val="0046008A"/>
    <w:rsid w:val="00460DEE"/>
    <w:rsid w:val="00460F9B"/>
    <w:rsid w:val="00461AFB"/>
    <w:rsid w:val="0046376C"/>
    <w:rsid w:val="00466C36"/>
    <w:rsid w:val="00467953"/>
    <w:rsid w:val="004700FC"/>
    <w:rsid w:val="00471DF5"/>
    <w:rsid w:val="00472ED4"/>
    <w:rsid w:val="00473B95"/>
    <w:rsid w:val="00474C08"/>
    <w:rsid w:val="004751A6"/>
    <w:rsid w:val="00475DAD"/>
    <w:rsid w:val="00476505"/>
    <w:rsid w:val="00476B05"/>
    <w:rsid w:val="00477529"/>
    <w:rsid w:val="0048138D"/>
    <w:rsid w:val="004816F8"/>
    <w:rsid w:val="00481704"/>
    <w:rsid w:val="00482586"/>
    <w:rsid w:val="0048454B"/>
    <w:rsid w:val="00484F5B"/>
    <w:rsid w:val="00485464"/>
    <w:rsid w:val="00485823"/>
    <w:rsid w:val="0048589A"/>
    <w:rsid w:val="00485AC8"/>
    <w:rsid w:val="00485B62"/>
    <w:rsid w:val="00491A73"/>
    <w:rsid w:val="00492B0C"/>
    <w:rsid w:val="00492D61"/>
    <w:rsid w:val="00493109"/>
    <w:rsid w:val="00493F7A"/>
    <w:rsid w:val="004946A5"/>
    <w:rsid w:val="00495306"/>
    <w:rsid w:val="004969B1"/>
    <w:rsid w:val="00497057"/>
    <w:rsid w:val="00497FBB"/>
    <w:rsid w:val="004A05EC"/>
    <w:rsid w:val="004A0A0E"/>
    <w:rsid w:val="004A2A26"/>
    <w:rsid w:val="004A2D8E"/>
    <w:rsid w:val="004A2DD3"/>
    <w:rsid w:val="004A2FCE"/>
    <w:rsid w:val="004A32BE"/>
    <w:rsid w:val="004A41F9"/>
    <w:rsid w:val="004A4B4F"/>
    <w:rsid w:val="004A5AA2"/>
    <w:rsid w:val="004B01C9"/>
    <w:rsid w:val="004B0A55"/>
    <w:rsid w:val="004B0C3C"/>
    <w:rsid w:val="004B2EC8"/>
    <w:rsid w:val="004B321A"/>
    <w:rsid w:val="004B3A7B"/>
    <w:rsid w:val="004B42A3"/>
    <w:rsid w:val="004B67B2"/>
    <w:rsid w:val="004C0FE5"/>
    <w:rsid w:val="004C174A"/>
    <w:rsid w:val="004C1F21"/>
    <w:rsid w:val="004C25A7"/>
    <w:rsid w:val="004C47E7"/>
    <w:rsid w:val="004C49FF"/>
    <w:rsid w:val="004C4F04"/>
    <w:rsid w:val="004C7DDD"/>
    <w:rsid w:val="004D2E13"/>
    <w:rsid w:val="004D337F"/>
    <w:rsid w:val="004D3591"/>
    <w:rsid w:val="004D3610"/>
    <w:rsid w:val="004D4816"/>
    <w:rsid w:val="004D49BE"/>
    <w:rsid w:val="004D4BD6"/>
    <w:rsid w:val="004D5195"/>
    <w:rsid w:val="004D625A"/>
    <w:rsid w:val="004D78DD"/>
    <w:rsid w:val="004E05AC"/>
    <w:rsid w:val="004E0845"/>
    <w:rsid w:val="004E239F"/>
    <w:rsid w:val="004E2786"/>
    <w:rsid w:val="004E2B14"/>
    <w:rsid w:val="004E3116"/>
    <w:rsid w:val="004E3AB8"/>
    <w:rsid w:val="004E64E4"/>
    <w:rsid w:val="004E787C"/>
    <w:rsid w:val="004F1210"/>
    <w:rsid w:val="004F228D"/>
    <w:rsid w:val="004F2645"/>
    <w:rsid w:val="004F3F5A"/>
    <w:rsid w:val="004F4449"/>
    <w:rsid w:val="004F4873"/>
    <w:rsid w:val="004F4AAA"/>
    <w:rsid w:val="004F6FF7"/>
    <w:rsid w:val="004F7F61"/>
    <w:rsid w:val="00500686"/>
    <w:rsid w:val="00502545"/>
    <w:rsid w:val="005048A2"/>
    <w:rsid w:val="00504E29"/>
    <w:rsid w:val="005065A4"/>
    <w:rsid w:val="005105F6"/>
    <w:rsid w:val="0051103A"/>
    <w:rsid w:val="00511782"/>
    <w:rsid w:val="00511F32"/>
    <w:rsid w:val="005122F1"/>
    <w:rsid w:val="00514E91"/>
    <w:rsid w:val="00514FFF"/>
    <w:rsid w:val="00515E9B"/>
    <w:rsid w:val="005167F9"/>
    <w:rsid w:val="00516912"/>
    <w:rsid w:val="00522568"/>
    <w:rsid w:val="00522589"/>
    <w:rsid w:val="00523A39"/>
    <w:rsid w:val="00523F94"/>
    <w:rsid w:val="005245C7"/>
    <w:rsid w:val="00524FA3"/>
    <w:rsid w:val="005262D9"/>
    <w:rsid w:val="005274E7"/>
    <w:rsid w:val="0053066D"/>
    <w:rsid w:val="00530A49"/>
    <w:rsid w:val="00531102"/>
    <w:rsid w:val="0053133D"/>
    <w:rsid w:val="00531BCF"/>
    <w:rsid w:val="00531D12"/>
    <w:rsid w:val="0053269B"/>
    <w:rsid w:val="00532C9A"/>
    <w:rsid w:val="00532F29"/>
    <w:rsid w:val="0053391F"/>
    <w:rsid w:val="00533BC4"/>
    <w:rsid w:val="00534F4C"/>
    <w:rsid w:val="00534FA2"/>
    <w:rsid w:val="00535203"/>
    <w:rsid w:val="005366D9"/>
    <w:rsid w:val="00537DA2"/>
    <w:rsid w:val="00537E37"/>
    <w:rsid w:val="005408A6"/>
    <w:rsid w:val="005423D3"/>
    <w:rsid w:val="00542630"/>
    <w:rsid w:val="00542944"/>
    <w:rsid w:val="00543565"/>
    <w:rsid w:val="00543703"/>
    <w:rsid w:val="00543E1A"/>
    <w:rsid w:val="0054446A"/>
    <w:rsid w:val="00552D9B"/>
    <w:rsid w:val="00552E15"/>
    <w:rsid w:val="005532D5"/>
    <w:rsid w:val="00555AB2"/>
    <w:rsid w:val="00557116"/>
    <w:rsid w:val="00557162"/>
    <w:rsid w:val="005606C8"/>
    <w:rsid w:val="005628FB"/>
    <w:rsid w:val="005636E0"/>
    <w:rsid w:val="00564768"/>
    <w:rsid w:val="00564F63"/>
    <w:rsid w:val="00565B29"/>
    <w:rsid w:val="00567A17"/>
    <w:rsid w:val="00570181"/>
    <w:rsid w:val="005742E7"/>
    <w:rsid w:val="00574E14"/>
    <w:rsid w:val="005771AE"/>
    <w:rsid w:val="00580AEB"/>
    <w:rsid w:val="005852FC"/>
    <w:rsid w:val="0058550C"/>
    <w:rsid w:val="00586135"/>
    <w:rsid w:val="0058635C"/>
    <w:rsid w:val="00586705"/>
    <w:rsid w:val="00587777"/>
    <w:rsid w:val="00590190"/>
    <w:rsid w:val="00590C4D"/>
    <w:rsid w:val="00591CC3"/>
    <w:rsid w:val="005921AD"/>
    <w:rsid w:val="00592ACD"/>
    <w:rsid w:val="005931F7"/>
    <w:rsid w:val="00593795"/>
    <w:rsid w:val="005957A2"/>
    <w:rsid w:val="00596C88"/>
    <w:rsid w:val="005972CC"/>
    <w:rsid w:val="00597AAA"/>
    <w:rsid w:val="005A02C9"/>
    <w:rsid w:val="005A0F23"/>
    <w:rsid w:val="005A1612"/>
    <w:rsid w:val="005A1D72"/>
    <w:rsid w:val="005A36E8"/>
    <w:rsid w:val="005A3839"/>
    <w:rsid w:val="005A48E5"/>
    <w:rsid w:val="005A75A4"/>
    <w:rsid w:val="005A77EE"/>
    <w:rsid w:val="005B1F93"/>
    <w:rsid w:val="005B24E6"/>
    <w:rsid w:val="005B2DFA"/>
    <w:rsid w:val="005B3BBD"/>
    <w:rsid w:val="005B3EEE"/>
    <w:rsid w:val="005B475F"/>
    <w:rsid w:val="005B4942"/>
    <w:rsid w:val="005B6628"/>
    <w:rsid w:val="005C0849"/>
    <w:rsid w:val="005C1F7A"/>
    <w:rsid w:val="005C309C"/>
    <w:rsid w:val="005C31D2"/>
    <w:rsid w:val="005C333D"/>
    <w:rsid w:val="005C43C5"/>
    <w:rsid w:val="005C484B"/>
    <w:rsid w:val="005C4892"/>
    <w:rsid w:val="005C4B8C"/>
    <w:rsid w:val="005C56B0"/>
    <w:rsid w:val="005C6FD0"/>
    <w:rsid w:val="005D06CF"/>
    <w:rsid w:val="005D08F1"/>
    <w:rsid w:val="005D0DAB"/>
    <w:rsid w:val="005D1BE6"/>
    <w:rsid w:val="005D234E"/>
    <w:rsid w:val="005D288A"/>
    <w:rsid w:val="005D2C18"/>
    <w:rsid w:val="005D6146"/>
    <w:rsid w:val="005D6174"/>
    <w:rsid w:val="005D7A2B"/>
    <w:rsid w:val="005E0766"/>
    <w:rsid w:val="005E0AD2"/>
    <w:rsid w:val="005E1BB9"/>
    <w:rsid w:val="005E1C1F"/>
    <w:rsid w:val="005E1DDA"/>
    <w:rsid w:val="005E1E19"/>
    <w:rsid w:val="005E242B"/>
    <w:rsid w:val="005E2657"/>
    <w:rsid w:val="005E509A"/>
    <w:rsid w:val="005E60D3"/>
    <w:rsid w:val="005E66F8"/>
    <w:rsid w:val="005E7451"/>
    <w:rsid w:val="005E7B6C"/>
    <w:rsid w:val="005F0258"/>
    <w:rsid w:val="005F0BCF"/>
    <w:rsid w:val="005F299B"/>
    <w:rsid w:val="005F491B"/>
    <w:rsid w:val="005F5A57"/>
    <w:rsid w:val="005F75CE"/>
    <w:rsid w:val="005F7802"/>
    <w:rsid w:val="00602551"/>
    <w:rsid w:val="00603B77"/>
    <w:rsid w:val="006044B4"/>
    <w:rsid w:val="00605C06"/>
    <w:rsid w:val="00606BBE"/>
    <w:rsid w:val="00606C18"/>
    <w:rsid w:val="0060717E"/>
    <w:rsid w:val="00607BCE"/>
    <w:rsid w:val="00610507"/>
    <w:rsid w:val="00610ABB"/>
    <w:rsid w:val="0061159C"/>
    <w:rsid w:val="00611AE2"/>
    <w:rsid w:val="00612F0A"/>
    <w:rsid w:val="00614027"/>
    <w:rsid w:val="0061561F"/>
    <w:rsid w:val="00615F65"/>
    <w:rsid w:val="006160B2"/>
    <w:rsid w:val="006200EC"/>
    <w:rsid w:val="00620DFA"/>
    <w:rsid w:val="00621C1E"/>
    <w:rsid w:val="00622A8F"/>
    <w:rsid w:val="00622EDB"/>
    <w:rsid w:val="00623916"/>
    <w:rsid w:val="0062446F"/>
    <w:rsid w:val="00625BF8"/>
    <w:rsid w:val="00626E5F"/>
    <w:rsid w:val="006275BA"/>
    <w:rsid w:val="00630495"/>
    <w:rsid w:val="00631836"/>
    <w:rsid w:val="006332E4"/>
    <w:rsid w:val="00635C9B"/>
    <w:rsid w:val="00635D68"/>
    <w:rsid w:val="00636613"/>
    <w:rsid w:val="00636656"/>
    <w:rsid w:val="0063665A"/>
    <w:rsid w:val="0064186D"/>
    <w:rsid w:val="00644A25"/>
    <w:rsid w:val="00645408"/>
    <w:rsid w:val="0064628F"/>
    <w:rsid w:val="006469EF"/>
    <w:rsid w:val="0064778B"/>
    <w:rsid w:val="006500F6"/>
    <w:rsid w:val="00650AB0"/>
    <w:rsid w:val="00652E8E"/>
    <w:rsid w:val="00653040"/>
    <w:rsid w:val="00653369"/>
    <w:rsid w:val="0065404D"/>
    <w:rsid w:val="00654E1B"/>
    <w:rsid w:val="00656EFA"/>
    <w:rsid w:val="006611F4"/>
    <w:rsid w:val="00661AC9"/>
    <w:rsid w:val="00662AA8"/>
    <w:rsid w:val="00662B07"/>
    <w:rsid w:val="00664450"/>
    <w:rsid w:val="006664C4"/>
    <w:rsid w:val="00666865"/>
    <w:rsid w:val="0066711E"/>
    <w:rsid w:val="006673B0"/>
    <w:rsid w:val="00667914"/>
    <w:rsid w:val="00673DBD"/>
    <w:rsid w:val="0067441E"/>
    <w:rsid w:val="006752E0"/>
    <w:rsid w:val="006757EE"/>
    <w:rsid w:val="00680D32"/>
    <w:rsid w:val="00681843"/>
    <w:rsid w:val="0068280E"/>
    <w:rsid w:val="00683543"/>
    <w:rsid w:val="00684D4E"/>
    <w:rsid w:val="00685086"/>
    <w:rsid w:val="006853C2"/>
    <w:rsid w:val="00686015"/>
    <w:rsid w:val="0068760D"/>
    <w:rsid w:val="00687956"/>
    <w:rsid w:val="00687D1B"/>
    <w:rsid w:val="006912CC"/>
    <w:rsid w:val="006913BF"/>
    <w:rsid w:val="0069375D"/>
    <w:rsid w:val="00693F2A"/>
    <w:rsid w:val="0069450A"/>
    <w:rsid w:val="00694B43"/>
    <w:rsid w:val="00695021"/>
    <w:rsid w:val="0069677C"/>
    <w:rsid w:val="00696AE8"/>
    <w:rsid w:val="00697133"/>
    <w:rsid w:val="0069752A"/>
    <w:rsid w:val="00697D8E"/>
    <w:rsid w:val="00697DD4"/>
    <w:rsid w:val="006A073C"/>
    <w:rsid w:val="006A0861"/>
    <w:rsid w:val="006A0C6F"/>
    <w:rsid w:val="006A0FF1"/>
    <w:rsid w:val="006A25FA"/>
    <w:rsid w:val="006A2CF7"/>
    <w:rsid w:val="006A3D0A"/>
    <w:rsid w:val="006A4C7F"/>
    <w:rsid w:val="006A5BC2"/>
    <w:rsid w:val="006A6098"/>
    <w:rsid w:val="006A60FC"/>
    <w:rsid w:val="006A6DF4"/>
    <w:rsid w:val="006A7689"/>
    <w:rsid w:val="006B21AD"/>
    <w:rsid w:val="006B2885"/>
    <w:rsid w:val="006B773B"/>
    <w:rsid w:val="006B794F"/>
    <w:rsid w:val="006C0924"/>
    <w:rsid w:val="006C0D7B"/>
    <w:rsid w:val="006C1315"/>
    <w:rsid w:val="006C142A"/>
    <w:rsid w:val="006C169A"/>
    <w:rsid w:val="006C33CB"/>
    <w:rsid w:val="006C47A6"/>
    <w:rsid w:val="006C4FC2"/>
    <w:rsid w:val="006C57DA"/>
    <w:rsid w:val="006C6A14"/>
    <w:rsid w:val="006C6BA5"/>
    <w:rsid w:val="006C7EA4"/>
    <w:rsid w:val="006D0B4B"/>
    <w:rsid w:val="006D0D35"/>
    <w:rsid w:val="006D1A03"/>
    <w:rsid w:val="006D3766"/>
    <w:rsid w:val="006D4BB7"/>
    <w:rsid w:val="006D60EE"/>
    <w:rsid w:val="006D6A66"/>
    <w:rsid w:val="006D7B81"/>
    <w:rsid w:val="006E04E9"/>
    <w:rsid w:val="006E08F5"/>
    <w:rsid w:val="006E09A6"/>
    <w:rsid w:val="006E1380"/>
    <w:rsid w:val="006E1926"/>
    <w:rsid w:val="006E35A6"/>
    <w:rsid w:val="006E4BEE"/>
    <w:rsid w:val="006E5E52"/>
    <w:rsid w:val="006E771E"/>
    <w:rsid w:val="006F0648"/>
    <w:rsid w:val="006F09F8"/>
    <w:rsid w:val="006F2233"/>
    <w:rsid w:val="006F3863"/>
    <w:rsid w:val="006F39BF"/>
    <w:rsid w:val="006F3BC5"/>
    <w:rsid w:val="006F5B98"/>
    <w:rsid w:val="006F65F2"/>
    <w:rsid w:val="006F76FD"/>
    <w:rsid w:val="006F7A9B"/>
    <w:rsid w:val="006F7F95"/>
    <w:rsid w:val="00701A8A"/>
    <w:rsid w:val="007023BE"/>
    <w:rsid w:val="007047D4"/>
    <w:rsid w:val="007104CE"/>
    <w:rsid w:val="00711053"/>
    <w:rsid w:val="00712350"/>
    <w:rsid w:val="00712DCC"/>
    <w:rsid w:val="00712E5E"/>
    <w:rsid w:val="00716DFC"/>
    <w:rsid w:val="00720BF5"/>
    <w:rsid w:val="007211D5"/>
    <w:rsid w:val="00722137"/>
    <w:rsid w:val="0072258F"/>
    <w:rsid w:val="007243F3"/>
    <w:rsid w:val="0072553C"/>
    <w:rsid w:val="00726730"/>
    <w:rsid w:val="0072783C"/>
    <w:rsid w:val="007309E8"/>
    <w:rsid w:val="00731CA2"/>
    <w:rsid w:val="007331BB"/>
    <w:rsid w:val="00733CB2"/>
    <w:rsid w:val="0073561A"/>
    <w:rsid w:val="00736A4B"/>
    <w:rsid w:val="00736E40"/>
    <w:rsid w:val="00736F87"/>
    <w:rsid w:val="007371FA"/>
    <w:rsid w:val="00737A61"/>
    <w:rsid w:val="00737C1F"/>
    <w:rsid w:val="0074141F"/>
    <w:rsid w:val="00741C6A"/>
    <w:rsid w:val="00742B4A"/>
    <w:rsid w:val="007433F7"/>
    <w:rsid w:val="007442E1"/>
    <w:rsid w:val="00745A9A"/>
    <w:rsid w:val="00745B09"/>
    <w:rsid w:val="007461F9"/>
    <w:rsid w:val="00746C6A"/>
    <w:rsid w:val="00747F3A"/>
    <w:rsid w:val="00751680"/>
    <w:rsid w:val="007524A1"/>
    <w:rsid w:val="00752D01"/>
    <w:rsid w:val="00752DC3"/>
    <w:rsid w:val="0075411F"/>
    <w:rsid w:val="00755AED"/>
    <w:rsid w:val="00760756"/>
    <w:rsid w:val="007618B8"/>
    <w:rsid w:val="00764FEA"/>
    <w:rsid w:val="007655DA"/>
    <w:rsid w:val="00765B1C"/>
    <w:rsid w:val="00766223"/>
    <w:rsid w:val="007665A3"/>
    <w:rsid w:val="007666F9"/>
    <w:rsid w:val="00767B40"/>
    <w:rsid w:val="007700C9"/>
    <w:rsid w:val="00770564"/>
    <w:rsid w:val="00770FA3"/>
    <w:rsid w:val="007730FF"/>
    <w:rsid w:val="00773138"/>
    <w:rsid w:val="007741F8"/>
    <w:rsid w:val="00774B78"/>
    <w:rsid w:val="007755BD"/>
    <w:rsid w:val="0077635E"/>
    <w:rsid w:val="0077684B"/>
    <w:rsid w:val="007775AC"/>
    <w:rsid w:val="007806F2"/>
    <w:rsid w:val="0078095C"/>
    <w:rsid w:val="007825E7"/>
    <w:rsid w:val="007825F0"/>
    <w:rsid w:val="007848A5"/>
    <w:rsid w:val="00784CDD"/>
    <w:rsid w:val="007856F1"/>
    <w:rsid w:val="00786B91"/>
    <w:rsid w:val="00786F29"/>
    <w:rsid w:val="007914EA"/>
    <w:rsid w:val="00791A69"/>
    <w:rsid w:val="0079291C"/>
    <w:rsid w:val="00793258"/>
    <w:rsid w:val="00794132"/>
    <w:rsid w:val="00794D93"/>
    <w:rsid w:val="00795DCB"/>
    <w:rsid w:val="0079692A"/>
    <w:rsid w:val="00797574"/>
    <w:rsid w:val="007977C5"/>
    <w:rsid w:val="007A0333"/>
    <w:rsid w:val="007A0452"/>
    <w:rsid w:val="007A1F31"/>
    <w:rsid w:val="007A6417"/>
    <w:rsid w:val="007A6F26"/>
    <w:rsid w:val="007B29CF"/>
    <w:rsid w:val="007B2DD3"/>
    <w:rsid w:val="007B47EE"/>
    <w:rsid w:val="007B5482"/>
    <w:rsid w:val="007B6193"/>
    <w:rsid w:val="007B67DF"/>
    <w:rsid w:val="007B71C2"/>
    <w:rsid w:val="007B78F0"/>
    <w:rsid w:val="007B7DE5"/>
    <w:rsid w:val="007C2839"/>
    <w:rsid w:val="007C2F68"/>
    <w:rsid w:val="007C2FCD"/>
    <w:rsid w:val="007C4BB8"/>
    <w:rsid w:val="007C4CB0"/>
    <w:rsid w:val="007C559F"/>
    <w:rsid w:val="007C55E6"/>
    <w:rsid w:val="007C5F92"/>
    <w:rsid w:val="007C60AD"/>
    <w:rsid w:val="007C6751"/>
    <w:rsid w:val="007C6D40"/>
    <w:rsid w:val="007D05C2"/>
    <w:rsid w:val="007D4C78"/>
    <w:rsid w:val="007D51DD"/>
    <w:rsid w:val="007D55BD"/>
    <w:rsid w:val="007D6C6D"/>
    <w:rsid w:val="007E1689"/>
    <w:rsid w:val="007E216B"/>
    <w:rsid w:val="007E29C3"/>
    <w:rsid w:val="007E4250"/>
    <w:rsid w:val="007E436D"/>
    <w:rsid w:val="007F0832"/>
    <w:rsid w:val="007F1C29"/>
    <w:rsid w:val="007F1E2F"/>
    <w:rsid w:val="007F2813"/>
    <w:rsid w:val="007F2EFD"/>
    <w:rsid w:val="007F37F7"/>
    <w:rsid w:val="007F40D1"/>
    <w:rsid w:val="007F5295"/>
    <w:rsid w:val="007F6918"/>
    <w:rsid w:val="007F7647"/>
    <w:rsid w:val="007F7CF4"/>
    <w:rsid w:val="00801AB4"/>
    <w:rsid w:val="00801BBA"/>
    <w:rsid w:val="008020C1"/>
    <w:rsid w:val="0080230A"/>
    <w:rsid w:val="00803838"/>
    <w:rsid w:val="008039E0"/>
    <w:rsid w:val="00804603"/>
    <w:rsid w:val="008050FA"/>
    <w:rsid w:val="008052DE"/>
    <w:rsid w:val="008060C5"/>
    <w:rsid w:val="008065A6"/>
    <w:rsid w:val="00806869"/>
    <w:rsid w:val="00810073"/>
    <w:rsid w:val="008100D8"/>
    <w:rsid w:val="00810257"/>
    <w:rsid w:val="00813477"/>
    <w:rsid w:val="00814112"/>
    <w:rsid w:val="00820BC6"/>
    <w:rsid w:val="00821BE5"/>
    <w:rsid w:val="008233C6"/>
    <w:rsid w:val="0082365E"/>
    <w:rsid w:val="00823FB2"/>
    <w:rsid w:val="00824AD4"/>
    <w:rsid w:val="008260AB"/>
    <w:rsid w:val="0082637A"/>
    <w:rsid w:val="00831298"/>
    <w:rsid w:val="00832156"/>
    <w:rsid w:val="00833066"/>
    <w:rsid w:val="008340D7"/>
    <w:rsid w:val="0083549C"/>
    <w:rsid w:val="0083710B"/>
    <w:rsid w:val="00840312"/>
    <w:rsid w:val="00841D99"/>
    <w:rsid w:val="008424D6"/>
    <w:rsid w:val="0084398C"/>
    <w:rsid w:val="00845171"/>
    <w:rsid w:val="008464A0"/>
    <w:rsid w:val="00846C9C"/>
    <w:rsid w:val="00847BEB"/>
    <w:rsid w:val="00847F4F"/>
    <w:rsid w:val="0085003E"/>
    <w:rsid w:val="00850F35"/>
    <w:rsid w:val="008539AE"/>
    <w:rsid w:val="00853A78"/>
    <w:rsid w:val="00853CEB"/>
    <w:rsid w:val="008554B5"/>
    <w:rsid w:val="00855912"/>
    <w:rsid w:val="00855E5F"/>
    <w:rsid w:val="008565CD"/>
    <w:rsid w:val="00861D0D"/>
    <w:rsid w:val="0086294E"/>
    <w:rsid w:val="00862F09"/>
    <w:rsid w:val="008632DB"/>
    <w:rsid w:val="00866758"/>
    <w:rsid w:val="00867EA4"/>
    <w:rsid w:val="00872AEC"/>
    <w:rsid w:val="00874F18"/>
    <w:rsid w:val="0087537E"/>
    <w:rsid w:val="00875A43"/>
    <w:rsid w:val="008771F6"/>
    <w:rsid w:val="00880A75"/>
    <w:rsid w:val="00880EFA"/>
    <w:rsid w:val="00883874"/>
    <w:rsid w:val="008839A0"/>
    <w:rsid w:val="008847EC"/>
    <w:rsid w:val="008849D1"/>
    <w:rsid w:val="008862AD"/>
    <w:rsid w:val="008863D7"/>
    <w:rsid w:val="00886F1A"/>
    <w:rsid w:val="00887AF8"/>
    <w:rsid w:val="008929A7"/>
    <w:rsid w:val="00893576"/>
    <w:rsid w:val="00893DC9"/>
    <w:rsid w:val="008945F3"/>
    <w:rsid w:val="00894E27"/>
    <w:rsid w:val="00895023"/>
    <w:rsid w:val="00895F24"/>
    <w:rsid w:val="00896FF5"/>
    <w:rsid w:val="008A05E1"/>
    <w:rsid w:val="008A0690"/>
    <w:rsid w:val="008A07A4"/>
    <w:rsid w:val="008A1D18"/>
    <w:rsid w:val="008A1E1B"/>
    <w:rsid w:val="008A2287"/>
    <w:rsid w:val="008A2A24"/>
    <w:rsid w:val="008A2AD8"/>
    <w:rsid w:val="008A3CA7"/>
    <w:rsid w:val="008A3DC0"/>
    <w:rsid w:val="008A3DE9"/>
    <w:rsid w:val="008A500B"/>
    <w:rsid w:val="008A7891"/>
    <w:rsid w:val="008B05E6"/>
    <w:rsid w:val="008B2E32"/>
    <w:rsid w:val="008B2E96"/>
    <w:rsid w:val="008B35D7"/>
    <w:rsid w:val="008B3EF6"/>
    <w:rsid w:val="008B40AF"/>
    <w:rsid w:val="008B4721"/>
    <w:rsid w:val="008B4E76"/>
    <w:rsid w:val="008B6658"/>
    <w:rsid w:val="008B6D16"/>
    <w:rsid w:val="008B70DA"/>
    <w:rsid w:val="008B722E"/>
    <w:rsid w:val="008C12BB"/>
    <w:rsid w:val="008C190A"/>
    <w:rsid w:val="008C2919"/>
    <w:rsid w:val="008C4477"/>
    <w:rsid w:val="008C5C79"/>
    <w:rsid w:val="008C7B14"/>
    <w:rsid w:val="008D010C"/>
    <w:rsid w:val="008D0636"/>
    <w:rsid w:val="008D0C16"/>
    <w:rsid w:val="008D3157"/>
    <w:rsid w:val="008D3514"/>
    <w:rsid w:val="008D36E8"/>
    <w:rsid w:val="008D3E40"/>
    <w:rsid w:val="008D4572"/>
    <w:rsid w:val="008D4DEE"/>
    <w:rsid w:val="008D5EC7"/>
    <w:rsid w:val="008D65B9"/>
    <w:rsid w:val="008D6B15"/>
    <w:rsid w:val="008E1571"/>
    <w:rsid w:val="008E5BBA"/>
    <w:rsid w:val="008F0564"/>
    <w:rsid w:val="008F05B3"/>
    <w:rsid w:val="008F1001"/>
    <w:rsid w:val="008F17C9"/>
    <w:rsid w:val="008F3BB9"/>
    <w:rsid w:val="008F4195"/>
    <w:rsid w:val="008F4624"/>
    <w:rsid w:val="008F52F7"/>
    <w:rsid w:val="008F625F"/>
    <w:rsid w:val="00902C0C"/>
    <w:rsid w:val="009035C9"/>
    <w:rsid w:val="00904449"/>
    <w:rsid w:val="009053B1"/>
    <w:rsid w:val="00907319"/>
    <w:rsid w:val="00907D77"/>
    <w:rsid w:val="00910087"/>
    <w:rsid w:val="009105E2"/>
    <w:rsid w:val="00911ABF"/>
    <w:rsid w:val="0091231C"/>
    <w:rsid w:val="0091358B"/>
    <w:rsid w:val="00914844"/>
    <w:rsid w:val="00916E0C"/>
    <w:rsid w:val="00920BC6"/>
    <w:rsid w:val="00921B7F"/>
    <w:rsid w:val="00923E32"/>
    <w:rsid w:val="009260EA"/>
    <w:rsid w:val="00926CE2"/>
    <w:rsid w:val="00931097"/>
    <w:rsid w:val="00931F1F"/>
    <w:rsid w:val="0093253C"/>
    <w:rsid w:val="00933310"/>
    <w:rsid w:val="00935531"/>
    <w:rsid w:val="0093563C"/>
    <w:rsid w:val="00936432"/>
    <w:rsid w:val="00936E87"/>
    <w:rsid w:val="009375CC"/>
    <w:rsid w:val="009408C5"/>
    <w:rsid w:val="00941237"/>
    <w:rsid w:val="00942181"/>
    <w:rsid w:val="00942C4B"/>
    <w:rsid w:val="00942DA8"/>
    <w:rsid w:val="009513B9"/>
    <w:rsid w:val="009514C4"/>
    <w:rsid w:val="009516A8"/>
    <w:rsid w:val="0095300C"/>
    <w:rsid w:val="0095759F"/>
    <w:rsid w:val="0096125B"/>
    <w:rsid w:val="009628B5"/>
    <w:rsid w:val="0096489F"/>
    <w:rsid w:val="00964B5E"/>
    <w:rsid w:val="00965548"/>
    <w:rsid w:val="009656F9"/>
    <w:rsid w:val="00965719"/>
    <w:rsid w:val="0097014F"/>
    <w:rsid w:val="00970BD9"/>
    <w:rsid w:val="00972BFB"/>
    <w:rsid w:val="00974B61"/>
    <w:rsid w:val="00975C03"/>
    <w:rsid w:val="0097638C"/>
    <w:rsid w:val="00976772"/>
    <w:rsid w:val="00976E12"/>
    <w:rsid w:val="00980BEF"/>
    <w:rsid w:val="0098199B"/>
    <w:rsid w:val="0098604E"/>
    <w:rsid w:val="00986871"/>
    <w:rsid w:val="00990136"/>
    <w:rsid w:val="00991903"/>
    <w:rsid w:val="00992BF5"/>
    <w:rsid w:val="00993607"/>
    <w:rsid w:val="00994B7A"/>
    <w:rsid w:val="009967D8"/>
    <w:rsid w:val="00996F0C"/>
    <w:rsid w:val="009A2596"/>
    <w:rsid w:val="009A3DE8"/>
    <w:rsid w:val="009A55FD"/>
    <w:rsid w:val="009A7ACC"/>
    <w:rsid w:val="009A7CE1"/>
    <w:rsid w:val="009B10E9"/>
    <w:rsid w:val="009B15C1"/>
    <w:rsid w:val="009B2548"/>
    <w:rsid w:val="009B2F7E"/>
    <w:rsid w:val="009B360F"/>
    <w:rsid w:val="009B3C29"/>
    <w:rsid w:val="009B3CEE"/>
    <w:rsid w:val="009B3F98"/>
    <w:rsid w:val="009B48E2"/>
    <w:rsid w:val="009B5272"/>
    <w:rsid w:val="009C0D13"/>
    <w:rsid w:val="009C2083"/>
    <w:rsid w:val="009C2F86"/>
    <w:rsid w:val="009C33DF"/>
    <w:rsid w:val="009C3E82"/>
    <w:rsid w:val="009C554D"/>
    <w:rsid w:val="009C5635"/>
    <w:rsid w:val="009C755C"/>
    <w:rsid w:val="009C7731"/>
    <w:rsid w:val="009D0121"/>
    <w:rsid w:val="009D2C7A"/>
    <w:rsid w:val="009D30C6"/>
    <w:rsid w:val="009E272A"/>
    <w:rsid w:val="009E33E8"/>
    <w:rsid w:val="009E7E6C"/>
    <w:rsid w:val="009F1F61"/>
    <w:rsid w:val="009F2ED2"/>
    <w:rsid w:val="009F352C"/>
    <w:rsid w:val="009F58AE"/>
    <w:rsid w:val="009F617B"/>
    <w:rsid w:val="009F6BA4"/>
    <w:rsid w:val="00A047A7"/>
    <w:rsid w:val="00A04D22"/>
    <w:rsid w:val="00A04DDC"/>
    <w:rsid w:val="00A05738"/>
    <w:rsid w:val="00A0598B"/>
    <w:rsid w:val="00A07687"/>
    <w:rsid w:val="00A103C8"/>
    <w:rsid w:val="00A10836"/>
    <w:rsid w:val="00A109CE"/>
    <w:rsid w:val="00A12237"/>
    <w:rsid w:val="00A12BF0"/>
    <w:rsid w:val="00A133AA"/>
    <w:rsid w:val="00A13CA9"/>
    <w:rsid w:val="00A141D8"/>
    <w:rsid w:val="00A14278"/>
    <w:rsid w:val="00A16307"/>
    <w:rsid w:val="00A171EA"/>
    <w:rsid w:val="00A171F0"/>
    <w:rsid w:val="00A172AF"/>
    <w:rsid w:val="00A17CB0"/>
    <w:rsid w:val="00A205FD"/>
    <w:rsid w:val="00A23AAF"/>
    <w:rsid w:val="00A23BA1"/>
    <w:rsid w:val="00A24FDC"/>
    <w:rsid w:val="00A2694A"/>
    <w:rsid w:val="00A3052C"/>
    <w:rsid w:val="00A315F9"/>
    <w:rsid w:val="00A33C86"/>
    <w:rsid w:val="00A35671"/>
    <w:rsid w:val="00A35F0A"/>
    <w:rsid w:val="00A36B2D"/>
    <w:rsid w:val="00A3734B"/>
    <w:rsid w:val="00A37578"/>
    <w:rsid w:val="00A41427"/>
    <w:rsid w:val="00A42CA0"/>
    <w:rsid w:val="00A4347A"/>
    <w:rsid w:val="00A44393"/>
    <w:rsid w:val="00A445B6"/>
    <w:rsid w:val="00A4466F"/>
    <w:rsid w:val="00A45019"/>
    <w:rsid w:val="00A45575"/>
    <w:rsid w:val="00A4622A"/>
    <w:rsid w:val="00A46E66"/>
    <w:rsid w:val="00A50C76"/>
    <w:rsid w:val="00A536F2"/>
    <w:rsid w:val="00A570FA"/>
    <w:rsid w:val="00A57C63"/>
    <w:rsid w:val="00A61604"/>
    <w:rsid w:val="00A62024"/>
    <w:rsid w:val="00A624F3"/>
    <w:rsid w:val="00A629AC"/>
    <w:rsid w:val="00A63214"/>
    <w:rsid w:val="00A6337D"/>
    <w:rsid w:val="00A64A25"/>
    <w:rsid w:val="00A66CBD"/>
    <w:rsid w:val="00A677AF"/>
    <w:rsid w:val="00A715FC"/>
    <w:rsid w:val="00A7200C"/>
    <w:rsid w:val="00A72790"/>
    <w:rsid w:val="00A73013"/>
    <w:rsid w:val="00A73CA2"/>
    <w:rsid w:val="00A74731"/>
    <w:rsid w:val="00A75A6F"/>
    <w:rsid w:val="00A76902"/>
    <w:rsid w:val="00A77163"/>
    <w:rsid w:val="00A80974"/>
    <w:rsid w:val="00A81088"/>
    <w:rsid w:val="00A81489"/>
    <w:rsid w:val="00A81C08"/>
    <w:rsid w:val="00A821CC"/>
    <w:rsid w:val="00A82BB7"/>
    <w:rsid w:val="00A83490"/>
    <w:rsid w:val="00A835AA"/>
    <w:rsid w:val="00A83A7C"/>
    <w:rsid w:val="00A83F86"/>
    <w:rsid w:val="00A8437C"/>
    <w:rsid w:val="00A84ADB"/>
    <w:rsid w:val="00A85160"/>
    <w:rsid w:val="00A85738"/>
    <w:rsid w:val="00A87A68"/>
    <w:rsid w:val="00A9042D"/>
    <w:rsid w:val="00A916C5"/>
    <w:rsid w:val="00A9182F"/>
    <w:rsid w:val="00A93201"/>
    <w:rsid w:val="00A93D18"/>
    <w:rsid w:val="00A94A76"/>
    <w:rsid w:val="00A94F1C"/>
    <w:rsid w:val="00A95076"/>
    <w:rsid w:val="00A95D41"/>
    <w:rsid w:val="00A9782C"/>
    <w:rsid w:val="00AA09DC"/>
    <w:rsid w:val="00AA1350"/>
    <w:rsid w:val="00AA1FD2"/>
    <w:rsid w:val="00AA220B"/>
    <w:rsid w:val="00AA2276"/>
    <w:rsid w:val="00AA3525"/>
    <w:rsid w:val="00AA6A21"/>
    <w:rsid w:val="00AA6DD2"/>
    <w:rsid w:val="00AA76E1"/>
    <w:rsid w:val="00AB00A3"/>
    <w:rsid w:val="00AB105A"/>
    <w:rsid w:val="00AB2D06"/>
    <w:rsid w:val="00AB3297"/>
    <w:rsid w:val="00AB4DD4"/>
    <w:rsid w:val="00AB5030"/>
    <w:rsid w:val="00AB532C"/>
    <w:rsid w:val="00AB5833"/>
    <w:rsid w:val="00AB6805"/>
    <w:rsid w:val="00AB75EF"/>
    <w:rsid w:val="00AC058D"/>
    <w:rsid w:val="00AC074A"/>
    <w:rsid w:val="00AC2A45"/>
    <w:rsid w:val="00AC2D5B"/>
    <w:rsid w:val="00AC2E7C"/>
    <w:rsid w:val="00AC402B"/>
    <w:rsid w:val="00AC637B"/>
    <w:rsid w:val="00AC6E66"/>
    <w:rsid w:val="00AC7D92"/>
    <w:rsid w:val="00AD0859"/>
    <w:rsid w:val="00AD1399"/>
    <w:rsid w:val="00AD23EF"/>
    <w:rsid w:val="00AD354A"/>
    <w:rsid w:val="00AD378B"/>
    <w:rsid w:val="00AD386D"/>
    <w:rsid w:val="00AD484F"/>
    <w:rsid w:val="00AD5354"/>
    <w:rsid w:val="00AD57B5"/>
    <w:rsid w:val="00AD633E"/>
    <w:rsid w:val="00AD65A0"/>
    <w:rsid w:val="00AD6EED"/>
    <w:rsid w:val="00AD6F4E"/>
    <w:rsid w:val="00AD78E3"/>
    <w:rsid w:val="00AE0054"/>
    <w:rsid w:val="00AE02E2"/>
    <w:rsid w:val="00AE135F"/>
    <w:rsid w:val="00AE170C"/>
    <w:rsid w:val="00AE2051"/>
    <w:rsid w:val="00AE2BEF"/>
    <w:rsid w:val="00AE3FCA"/>
    <w:rsid w:val="00AE440E"/>
    <w:rsid w:val="00AE48C4"/>
    <w:rsid w:val="00AE5AAC"/>
    <w:rsid w:val="00AF24D2"/>
    <w:rsid w:val="00AF592C"/>
    <w:rsid w:val="00AF5A50"/>
    <w:rsid w:val="00B006C1"/>
    <w:rsid w:val="00B006DC"/>
    <w:rsid w:val="00B029CA"/>
    <w:rsid w:val="00B04B37"/>
    <w:rsid w:val="00B04D3D"/>
    <w:rsid w:val="00B051E2"/>
    <w:rsid w:val="00B059B6"/>
    <w:rsid w:val="00B0690F"/>
    <w:rsid w:val="00B06AA7"/>
    <w:rsid w:val="00B071C1"/>
    <w:rsid w:val="00B11186"/>
    <w:rsid w:val="00B12E5C"/>
    <w:rsid w:val="00B13E0B"/>
    <w:rsid w:val="00B13ED1"/>
    <w:rsid w:val="00B14598"/>
    <w:rsid w:val="00B15207"/>
    <w:rsid w:val="00B2050E"/>
    <w:rsid w:val="00B20FA6"/>
    <w:rsid w:val="00B21415"/>
    <w:rsid w:val="00B227CC"/>
    <w:rsid w:val="00B22FCF"/>
    <w:rsid w:val="00B23B94"/>
    <w:rsid w:val="00B23F54"/>
    <w:rsid w:val="00B244F0"/>
    <w:rsid w:val="00B249B2"/>
    <w:rsid w:val="00B254E5"/>
    <w:rsid w:val="00B26431"/>
    <w:rsid w:val="00B310C5"/>
    <w:rsid w:val="00B316B8"/>
    <w:rsid w:val="00B31E08"/>
    <w:rsid w:val="00B33440"/>
    <w:rsid w:val="00B35301"/>
    <w:rsid w:val="00B37C5C"/>
    <w:rsid w:val="00B40938"/>
    <w:rsid w:val="00B43198"/>
    <w:rsid w:val="00B4388C"/>
    <w:rsid w:val="00B4587E"/>
    <w:rsid w:val="00B45F06"/>
    <w:rsid w:val="00B46FC8"/>
    <w:rsid w:val="00B47B3C"/>
    <w:rsid w:val="00B47D70"/>
    <w:rsid w:val="00B51B7F"/>
    <w:rsid w:val="00B521F3"/>
    <w:rsid w:val="00B52847"/>
    <w:rsid w:val="00B52BBE"/>
    <w:rsid w:val="00B53001"/>
    <w:rsid w:val="00B5357E"/>
    <w:rsid w:val="00B578EE"/>
    <w:rsid w:val="00B600CD"/>
    <w:rsid w:val="00B601F6"/>
    <w:rsid w:val="00B609D7"/>
    <w:rsid w:val="00B60FCC"/>
    <w:rsid w:val="00B61660"/>
    <w:rsid w:val="00B61C17"/>
    <w:rsid w:val="00B61F36"/>
    <w:rsid w:val="00B63FCC"/>
    <w:rsid w:val="00B6578B"/>
    <w:rsid w:val="00B65C7E"/>
    <w:rsid w:val="00B660B1"/>
    <w:rsid w:val="00B7046C"/>
    <w:rsid w:val="00B70CAF"/>
    <w:rsid w:val="00B71692"/>
    <w:rsid w:val="00B71D11"/>
    <w:rsid w:val="00B7263D"/>
    <w:rsid w:val="00B73859"/>
    <w:rsid w:val="00B74CC6"/>
    <w:rsid w:val="00B759E9"/>
    <w:rsid w:val="00B7668A"/>
    <w:rsid w:val="00B76E62"/>
    <w:rsid w:val="00B77F17"/>
    <w:rsid w:val="00B81CFC"/>
    <w:rsid w:val="00B83733"/>
    <w:rsid w:val="00B85153"/>
    <w:rsid w:val="00B851C5"/>
    <w:rsid w:val="00B865B7"/>
    <w:rsid w:val="00B86B32"/>
    <w:rsid w:val="00B87066"/>
    <w:rsid w:val="00B872A9"/>
    <w:rsid w:val="00B87DA0"/>
    <w:rsid w:val="00B901FD"/>
    <w:rsid w:val="00B90D33"/>
    <w:rsid w:val="00B91D4C"/>
    <w:rsid w:val="00B91DD9"/>
    <w:rsid w:val="00B93DFF"/>
    <w:rsid w:val="00B94049"/>
    <w:rsid w:val="00B94224"/>
    <w:rsid w:val="00B95196"/>
    <w:rsid w:val="00B9650A"/>
    <w:rsid w:val="00B96E34"/>
    <w:rsid w:val="00B96F50"/>
    <w:rsid w:val="00BA20C2"/>
    <w:rsid w:val="00BA2BE3"/>
    <w:rsid w:val="00BA470B"/>
    <w:rsid w:val="00BA4F7F"/>
    <w:rsid w:val="00BA53AA"/>
    <w:rsid w:val="00BA74F3"/>
    <w:rsid w:val="00BA7682"/>
    <w:rsid w:val="00BA790A"/>
    <w:rsid w:val="00BB1BF2"/>
    <w:rsid w:val="00BB30A7"/>
    <w:rsid w:val="00BB3725"/>
    <w:rsid w:val="00BB38A7"/>
    <w:rsid w:val="00BB4100"/>
    <w:rsid w:val="00BB4D03"/>
    <w:rsid w:val="00BB519D"/>
    <w:rsid w:val="00BB66D9"/>
    <w:rsid w:val="00BB6725"/>
    <w:rsid w:val="00BC190B"/>
    <w:rsid w:val="00BC1AE1"/>
    <w:rsid w:val="00BC1BAF"/>
    <w:rsid w:val="00BC2269"/>
    <w:rsid w:val="00BC260F"/>
    <w:rsid w:val="00BC3908"/>
    <w:rsid w:val="00BC4412"/>
    <w:rsid w:val="00BC4848"/>
    <w:rsid w:val="00BC507C"/>
    <w:rsid w:val="00BC5471"/>
    <w:rsid w:val="00BC5B60"/>
    <w:rsid w:val="00BC75A4"/>
    <w:rsid w:val="00BD0FEF"/>
    <w:rsid w:val="00BD1FAE"/>
    <w:rsid w:val="00BD21BA"/>
    <w:rsid w:val="00BD33E0"/>
    <w:rsid w:val="00BD3B4B"/>
    <w:rsid w:val="00BD3F5D"/>
    <w:rsid w:val="00BD7053"/>
    <w:rsid w:val="00BD7933"/>
    <w:rsid w:val="00BE14CD"/>
    <w:rsid w:val="00BE29CA"/>
    <w:rsid w:val="00BE392F"/>
    <w:rsid w:val="00BE4CBD"/>
    <w:rsid w:val="00BE5585"/>
    <w:rsid w:val="00BE5CE8"/>
    <w:rsid w:val="00BE741B"/>
    <w:rsid w:val="00BF1DC5"/>
    <w:rsid w:val="00BF235B"/>
    <w:rsid w:val="00BF2A56"/>
    <w:rsid w:val="00BF2F39"/>
    <w:rsid w:val="00BF3ABC"/>
    <w:rsid w:val="00BF4E83"/>
    <w:rsid w:val="00BF6439"/>
    <w:rsid w:val="00BF6554"/>
    <w:rsid w:val="00BF688A"/>
    <w:rsid w:val="00BF6CFB"/>
    <w:rsid w:val="00BF7792"/>
    <w:rsid w:val="00BF7E16"/>
    <w:rsid w:val="00C0052C"/>
    <w:rsid w:val="00C015AA"/>
    <w:rsid w:val="00C02339"/>
    <w:rsid w:val="00C039E9"/>
    <w:rsid w:val="00C0624A"/>
    <w:rsid w:val="00C062FC"/>
    <w:rsid w:val="00C064F9"/>
    <w:rsid w:val="00C072D3"/>
    <w:rsid w:val="00C10100"/>
    <w:rsid w:val="00C10153"/>
    <w:rsid w:val="00C11ECB"/>
    <w:rsid w:val="00C124E8"/>
    <w:rsid w:val="00C12AA3"/>
    <w:rsid w:val="00C1350D"/>
    <w:rsid w:val="00C147EC"/>
    <w:rsid w:val="00C230A0"/>
    <w:rsid w:val="00C23731"/>
    <w:rsid w:val="00C23BE4"/>
    <w:rsid w:val="00C27467"/>
    <w:rsid w:val="00C275A1"/>
    <w:rsid w:val="00C30058"/>
    <w:rsid w:val="00C33180"/>
    <w:rsid w:val="00C338A3"/>
    <w:rsid w:val="00C3535C"/>
    <w:rsid w:val="00C35D31"/>
    <w:rsid w:val="00C37D9C"/>
    <w:rsid w:val="00C40275"/>
    <w:rsid w:val="00C4065D"/>
    <w:rsid w:val="00C45772"/>
    <w:rsid w:val="00C45C28"/>
    <w:rsid w:val="00C45EC4"/>
    <w:rsid w:val="00C464ED"/>
    <w:rsid w:val="00C52699"/>
    <w:rsid w:val="00C52FB2"/>
    <w:rsid w:val="00C56D75"/>
    <w:rsid w:val="00C57965"/>
    <w:rsid w:val="00C57CA5"/>
    <w:rsid w:val="00C6024B"/>
    <w:rsid w:val="00C61B41"/>
    <w:rsid w:val="00C6240F"/>
    <w:rsid w:val="00C62498"/>
    <w:rsid w:val="00C64DD8"/>
    <w:rsid w:val="00C706CC"/>
    <w:rsid w:val="00C71B18"/>
    <w:rsid w:val="00C73A9E"/>
    <w:rsid w:val="00C73E84"/>
    <w:rsid w:val="00C767A8"/>
    <w:rsid w:val="00C76AB7"/>
    <w:rsid w:val="00C76DD9"/>
    <w:rsid w:val="00C7755E"/>
    <w:rsid w:val="00C77AFF"/>
    <w:rsid w:val="00C80114"/>
    <w:rsid w:val="00C801A9"/>
    <w:rsid w:val="00C82701"/>
    <w:rsid w:val="00C83514"/>
    <w:rsid w:val="00C83A59"/>
    <w:rsid w:val="00C83F3D"/>
    <w:rsid w:val="00C843C3"/>
    <w:rsid w:val="00C84630"/>
    <w:rsid w:val="00C86318"/>
    <w:rsid w:val="00C86EA3"/>
    <w:rsid w:val="00C874FE"/>
    <w:rsid w:val="00C9172A"/>
    <w:rsid w:val="00C9250F"/>
    <w:rsid w:val="00C930C1"/>
    <w:rsid w:val="00C95D91"/>
    <w:rsid w:val="00C96107"/>
    <w:rsid w:val="00C96C9E"/>
    <w:rsid w:val="00C978F9"/>
    <w:rsid w:val="00C97DC8"/>
    <w:rsid w:val="00CA1C59"/>
    <w:rsid w:val="00CA421A"/>
    <w:rsid w:val="00CA4494"/>
    <w:rsid w:val="00CA4A81"/>
    <w:rsid w:val="00CA6C0F"/>
    <w:rsid w:val="00CA6FAA"/>
    <w:rsid w:val="00CA7443"/>
    <w:rsid w:val="00CB0935"/>
    <w:rsid w:val="00CB26AC"/>
    <w:rsid w:val="00CB2E24"/>
    <w:rsid w:val="00CB3C3C"/>
    <w:rsid w:val="00CB4E81"/>
    <w:rsid w:val="00CB5435"/>
    <w:rsid w:val="00CB6FD2"/>
    <w:rsid w:val="00CB7C4A"/>
    <w:rsid w:val="00CC177C"/>
    <w:rsid w:val="00CC3021"/>
    <w:rsid w:val="00CC48D5"/>
    <w:rsid w:val="00CC4E08"/>
    <w:rsid w:val="00CC4F1B"/>
    <w:rsid w:val="00CC4FC3"/>
    <w:rsid w:val="00CC6162"/>
    <w:rsid w:val="00CC64B2"/>
    <w:rsid w:val="00CC68BF"/>
    <w:rsid w:val="00CC723D"/>
    <w:rsid w:val="00CC7BA7"/>
    <w:rsid w:val="00CD178B"/>
    <w:rsid w:val="00CD1BE0"/>
    <w:rsid w:val="00CD4655"/>
    <w:rsid w:val="00CD6CBA"/>
    <w:rsid w:val="00CE0531"/>
    <w:rsid w:val="00CE2EC0"/>
    <w:rsid w:val="00CE3168"/>
    <w:rsid w:val="00CE3A9A"/>
    <w:rsid w:val="00CE3ED2"/>
    <w:rsid w:val="00CE5DE4"/>
    <w:rsid w:val="00CE64D4"/>
    <w:rsid w:val="00CE729D"/>
    <w:rsid w:val="00CE7DD6"/>
    <w:rsid w:val="00CF1638"/>
    <w:rsid w:val="00CF2627"/>
    <w:rsid w:val="00CF354F"/>
    <w:rsid w:val="00D008EB"/>
    <w:rsid w:val="00D0168B"/>
    <w:rsid w:val="00D01D78"/>
    <w:rsid w:val="00D039FC"/>
    <w:rsid w:val="00D04FB7"/>
    <w:rsid w:val="00D054C8"/>
    <w:rsid w:val="00D05CBB"/>
    <w:rsid w:val="00D06B84"/>
    <w:rsid w:val="00D10CBE"/>
    <w:rsid w:val="00D121FF"/>
    <w:rsid w:val="00D12355"/>
    <w:rsid w:val="00D14041"/>
    <w:rsid w:val="00D154CE"/>
    <w:rsid w:val="00D16248"/>
    <w:rsid w:val="00D17AAF"/>
    <w:rsid w:val="00D20063"/>
    <w:rsid w:val="00D208FF"/>
    <w:rsid w:val="00D22ED0"/>
    <w:rsid w:val="00D233AB"/>
    <w:rsid w:val="00D255AA"/>
    <w:rsid w:val="00D300D9"/>
    <w:rsid w:val="00D3060D"/>
    <w:rsid w:val="00D30E71"/>
    <w:rsid w:val="00D3183B"/>
    <w:rsid w:val="00D327AF"/>
    <w:rsid w:val="00D32E36"/>
    <w:rsid w:val="00D32EBC"/>
    <w:rsid w:val="00D33122"/>
    <w:rsid w:val="00D33987"/>
    <w:rsid w:val="00D348D3"/>
    <w:rsid w:val="00D350D6"/>
    <w:rsid w:val="00D35F27"/>
    <w:rsid w:val="00D36BD4"/>
    <w:rsid w:val="00D378EC"/>
    <w:rsid w:val="00D37C50"/>
    <w:rsid w:val="00D436EA"/>
    <w:rsid w:val="00D44B02"/>
    <w:rsid w:val="00D44EF1"/>
    <w:rsid w:val="00D44EFD"/>
    <w:rsid w:val="00D4578D"/>
    <w:rsid w:val="00D45FAC"/>
    <w:rsid w:val="00D51692"/>
    <w:rsid w:val="00D51FE0"/>
    <w:rsid w:val="00D52FDE"/>
    <w:rsid w:val="00D55326"/>
    <w:rsid w:val="00D60412"/>
    <w:rsid w:val="00D6071A"/>
    <w:rsid w:val="00D623A3"/>
    <w:rsid w:val="00D630DC"/>
    <w:rsid w:val="00D630F7"/>
    <w:rsid w:val="00D637DF"/>
    <w:rsid w:val="00D64182"/>
    <w:rsid w:val="00D64E95"/>
    <w:rsid w:val="00D65A12"/>
    <w:rsid w:val="00D65CAA"/>
    <w:rsid w:val="00D7087E"/>
    <w:rsid w:val="00D71CEF"/>
    <w:rsid w:val="00D7223E"/>
    <w:rsid w:val="00D725F2"/>
    <w:rsid w:val="00D72EA2"/>
    <w:rsid w:val="00D73589"/>
    <w:rsid w:val="00D746BC"/>
    <w:rsid w:val="00D75F3C"/>
    <w:rsid w:val="00D75FAE"/>
    <w:rsid w:val="00D7676B"/>
    <w:rsid w:val="00D77021"/>
    <w:rsid w:val="00D8008D"/>
    <w:rsid w:val="00D80689"/>
    <w:rsid w:val="00D81943"/>
    <w:rsid w:val="00D82AE8"/>
    <w:rsid w:val="00D844DB"/>
    <w:rsid w:val="00D84BB5"/>
    <w:rsid w:val="00D86BA5"/>
    <w:rsid w:val="00D875E1"/>
    <w:rsid w:val="00D92323"/>
    <w:rsid w:val="00D93AA4"/>
    <w:rsid w:val="00D9425D"/>
    <w:rsid w:val="00D943F6"/>
    <w:rsid w:val="00D95B3B"/>
    <w:rsid w:val="00D96ED1"/>
    <w:rsid w:val="00D97282"/>
    <w:rsid w:val="00D97FF6"/>
    <w:rsid w:val="00DA22B4"/>
    <w:rsid w:val="00DA302A"/>
    <w:rsid w:val="00DA3EE2"/>
    <w:rsid w:val="00DA4141"/>
    <w:rsid w:val="00DA4A2B"/>
    <w:rsid w:val="00DA5FD5"/>
    <w:rsid w:val="00DA6F57"/>
    <w:rsid w:val="00DA78EE"/>
    <w:rsid w:val="00DB1172"/>
    <w:rsid w:val="00DB154B"/>
    <w:rsid w:val="00DB30D2"/>
    <w:rsid w:val="00DB3C07"/>
    <w:rsid w:val="00DB3CE4"/>
    <w:rsid w:val="00DB3F70"/>
    <w:rsid w:val="00DB5EBA"/>
    <w:rsid w:val="00DB771A"/>
    <w:rsid w:val="00DC069F"/>
    <w:rsid w:val="00DC46EE"/>
    <w:rsid w:val="00DC53A6"/>
    <w:rsid w:val="00DC5F93"/>
    <w:rsid w:val="00DC6417"/>
    <w:rsid w:val="00DD04B8"/>
    <w:rsid w:val="00DD116C"/>
    <w:rsid w:val="00DD2BE6"/>
    <w:rsid w:val="00DD3B86"/>
    <w:rsid w:val="00DD403A"/>
    <w:rsid w:val="00DD434B"/>
    <w:rsid w:val="00DD44EB"/>
    <w:rsid w:val="00DD50FB"/>
    <w:rsid w:val="00DD5EF6"/>
    <w:rsid w:val="00DD7346"/>
    <w:rsid w:val="00DE1F9D"/>
    <w:rsid w:val="00DE338F"/>
    <w:rsid w:val="00DE44E2"/>
    <w:rsid w:val="00DE4EC6"/>
    <w:rsid w:val="00DE5D39"/>
    <w:rsid w:val="00DE6AA4"/>
    <w:rsid w:val="00DE775E"/>
    <w:rsid w:val="00DF35E7"/>
    <w:rsid w:val="00DF3B87"/>
    <w:rsid w:val="00DF45DF"/>
    <w:rsid w:val="00DF4661"/>
    <w:rsid w:val="00DF60F6"/>
    <w:rsid w:val="00DF6543"/>
    <w:rsid w:val="00DF696F"/>
    <w:rsid w:val="00E003F4"/>
    <w:rsid w:val="00E01E13"/>
    <w:rsid w:val="00E0340B"/>
    <w:rsid w:val="00E03F95"/>
    <w:rsid w:val="00E04083"/>
    <w:rsid w:val="00E043B1"/>
    <w:rsid w:val="00E04B82"/>
    <w:rsid w:val="00E05248"/>
    <w:rsid w:val="00E05F8C"/>
    <w:rsid w:val="00E07BFE"/>
    <w:rsid w:val="00E07FF2"/>
    <w:rsid w:val="00E10BCA"/>
    <w:rsid w:val="00E11C51"/>
    <w:rsid w:val="00E12B73"/>
    <w:rsid w:val="00E13D73"/>
    <w:rsid w:val="00E140E4"/>
    <w:rsid w:val="00E17F79"/>
    <w:rsid w:val="00E21114"/>
    <w:rsid w:val="00E21C64"/>
    <w:rsid w:val="00E22B00"/>
    <w:rsid w:val="00E22CFD"/>
    <w:rsid w:val="00E22E6E"/>
    <w:rsid w:val="00E23B4F"/>
    <w:rsid w:val="00E23B64"/>
    <w:rsid w:val="00E23D43"/>
    <w:rsid w:val="00E24F18"/>
    <w:rsid w:val="00E2540D"/>
    <w:rsid w:val="00E2765B"/>
    <w:rsid w:val="00E3002D"/>
    <w:rsid w:val="00E309A8"/>
    <w:rsid w:val="00E3105D"/>
    <w:rsid w:val="00E31624"/>
    <w:rsid w:val="00E33D21"/>
    <w:rsid w:val="00E34ED3"/>
    <w:rsid w:val="00E3511D"/>
    <w:rsid w:val="00E3586A"/>
    <w:rsid w:val="00E35B81"/>
    <w:rsid w:val="00E36DDD"/>
    <w:rsid w:val="00E406CB"/>
    <w:rsid w:val="00E40732"/>
    <w:rsid w:val="00E43509"/>
    <w:rsid w:val="00E43BE9"/>
    <w:rsid w:val="00E44E96"/>
    <w:rsid w:val="00E47BA4"/>
    <w:rsid w:val="00E50396"/>
    <w:rsid w:val="00E5246D"/>
    <w:rsid w:val="00E5337F"/>
    <w:rsid w:val="00E54A85"/>
    <w:rsid w:val="00E54AA0"/>
    <w:rsid w:val="00E55336"/>
    <w:rsid w:val="00E554D2"/>
    <w:rsid w:val="00E558E6"/>
    <w:rsid w:val="00E60A97"/>
    <w:rsid w:val="00E62030"/>
    <w:rsid w:val="00E655FD"/>
    <w:rsid w:val="00E66CCE"/>
    <w:rsid w:val="00E70B81"/>
    <w:rsid w:val="00E72016"/>
    <w:rsid w:val="00E75254"/>
    <w:rsid w:val="00E7598B"/>
    <w:rsid w:val="00E83207"/>
    <w:rsid w:val="00E83577"/>
    <w:rsid w:val="00E836C9"/>
    <w:rsid w:val="00E848FF"/>
    <w:rsid w:val="00E86593"/>
    <w:rsid w:val="00E87126"/>
    <w:rsid w:val="00E9047C"/>
    <w:rsid w:val="00E906FB"/>
    <w:rsid w:val="00E90ADB"/>
    <w:rsid w:val="00E913B9"/>
    <w:rsid w:val="00E919CC"/>
    <w:rsid w:val="00E92E82"/>
    <w:rsid w:val="00E937E0"/>
    <w:rsid w:val="00E954AF"/>
    <w:rsid w:val="00E95F8B"/>
    <w:rsid w:val="00E96038"/>
    <w:rsid w:val="00EA16D1"/>
    <w:rsid w:val="00EA2D80"/>
    <w:rsid w:val="00EA2DEA"/>
    <w:rsid w:val="00EA37B2"/>
    <w:rsid w:val="00EA3B7F"/>
    <w:rsid w:val="00EA4C67"/>
    <w:rsid w:val="00EA5C68"/>
    <w:rsid w:val="00EA73EA"/>
    <w:rsid w:val="00EA7466"/>
    <w:rsid w:val="00EA7B12"/>
    <w:rsid w:val="00EB1454"/>
    <w:rsid w:val="00EB20A3"/>
    <w:rsid w:val="00EB2AFC"/>
    <w:rsid w:val="00EB35DB"/>
    <w:rsid w:val="00EB6CAE"/>
    <w:rsid w:val="00EB7D45"/>
    <w:rsid w:val="00EC0B6B"/>
    <w:rsid w:val="00EC0C33"/>
    <w:rsid w:val="00EC1257"/>
    <w:rsid w:val="00EC2733"/>
    <w:rsid w:val="00EC27CE"/>
    <w:rsid w:val="00EC2A69"/>
    <w:rsid w:val="00EC2DCA"/>
    <w:rsid w:val="00EC333C"/>
    <w:rsid w:val="00EC40BD"/>
    <w:rsid w:val="00EC45C6"/>
    <w:rsid w:val="00EC47CA"/>
    <w:rsid w:val="00EC5740"/>
    <w:rsid w:val="00EC5AAB"/>
    <w:rsid w:val="00EC6F65"/>
    <w:rsid w:val="00EC6FA5"/>
    <w:rsid w:val="00EC7159"/>
    <w:rsid w:val="00EC78B0"/>
    <w:rsid w:val="00EC7B42"/>
    <w:rsid w:val="00EC7C3F"/>
    <w:rsid w:val="00ED1911"/>
    <w:rsid w:val="00ED2BC5"/>
    <w:rsid w:val="00ED4A3D"/>
    <w:rsid w:val="00ED5A96"/>
    <w:rsid w:val="00ED7FEC"/>
    <w:rsid w:val="00EE219E"/>
    <w:rsid w:val="00EE227A"/>
    <w:rsid w:val="00EE3372"/>
    <w:rsid w:val="00EE38AA"/>
    <w:rsid w:val="00EE42A8"/>
    <w:rsid w:val="00EE56E9"/>
    <w:rsid w:val="00EE64FD"/>
    <w:rsid w:val="00EE710F"/>
    <w:rsid w:val="00EF05B5"/>
    <w:rsid w:val="00EF0F0F"/>
    <w:rsid w:val="00EF247B"/>
    <w:rsid w:val="00EF2A34"/>
    <w:rsid w:val="00EF3A6A"/>
    <w:rsid w:val="00EF79E5"/>
    <w:rsid w:val="00F00E3B"/>
    <w:rsid w:val="00F01388"/>
    <w:rsid w:val="00F01A86"/>
    <w:rsid w:val="00F01B33"/>
    <w:rsid w:val="00F01C75"/>
    <w:rsid w:val="00F03242"/>
    <w:rsid w:val="00F044C9"/>
    <w:rsid w:val="00F05476"/>
    <w:rsid w:val="00F059BC"/>
    <w:rsid w:val="00F102EA"/>
    <w:rsid w:val="00F10AF6"/>
    <w:rsid w:val="00F11B88"/>
    <w:rsid w:val="00F12DB5"/>
    <w:rsid w:val="00F12F40"/>
    <w:rsid w:val="00F13D25"/>
    <w:rsid w:val="00F13EFD"/>
    <w:rsid w:val="00F1513A"/>
    <w:rsid w:val="00F15ECB"/>
    <w:rsid w:val="00F175E7"/>
    <w:rsid w:val="00F17905"/>
    <w:rsid w:val="00F17A82"/>
    <w:rsid w:val="00F17BBC"/>
    <w:rsid w:val="00F17C6D"/>
    <w:rsid w:val="00F202A3"/>
    <w:rsid w:val="00F20546"/>
    <w:rsid w:val="00F20B59"/>
    <w:rsid w:val="00F21019"/>
    <w:rsid w:val="00F21500"/>
    <w:rsid w:val="00F21838"/>
    <w:rsid w:val="00F229A3"/>
    <w:rsid w:val="00F23A12"/>
    <w:rsid w:val="00F24D48"/>
    <w:rsid w:val="00F30B08"/>
    <w:rsid w:val="00F30F90"/>
    <w:rsid w:val="00F33108"/>
    <w:rsid w:val="00F3327B"/>
    <w:rsid w:val="00F3345E"/>
    <w:rsid w:val="00F334F1"/>
    <w:rsid w:val="00F33DDD"/>
    <w:rsid w:val="00F36DD1"/>
    <w:rsid w:val="00F40E8F"/>
    <w:rsid w:val="00F42ABC"/>
    <w:rsid w:val="00F4419C"/>
    <w:rsid w:val="00F45174"/>
    <w:rsid w:val="00F45341"/>
    <w:rsid w:val="00F45E68"/>
    <w:rsid w:val="00F471EA"/>
    <w:rsid w:val="00F47778"/>
    <w:rsid w:val="00F47992"/>
    <w:rsid w:val="00F479CC"/>
    <w:rsid w:val="00F50E62"/>
    <w:rsid w:val="00F510CF"/>
    <w:rsid w:val="00F52BC0"/>
    <w:rsid w:val="00F534DD"/>
    <w:rsid w:val="00F53D88"/>
    <w:rsid w:val="00F53E43"/>
    <w:rsid w:val="00F54DB6"/>
    <w:rsid w:val="00F56B78"/>
    <w:rsid w:val="00F61451"/>
    <w:rsid w:val="00F61C0B"/>
    <w:rsid w:val="00F6221F"/>
    <w:rsid w:val="00F63650"/>
    <w:rsid w:val="00F6543A"/>
    <w:rsid w:val="00F666A9"/>
    <w:rsid w:val="00F67318"/>
    <w:rsid w:val="00F67E9F"/>
    <w:rsid w:val="00F67F59"/>
    <w:rsid w:val="00F72272"/>
    <w:rsid w:val="00F722E5"/>
    <w:rsid w:val="00F737A3"/>
    <w:rsid w:val="00F73B3F"/>
    <w:rsid w:val="00F73D0F"/>
    <w:rsid w:val="00F73DCD"/>
    <w:rsid w:val="00F7442E"/>
    <w:rsid w:val="00F75C61"/>
    <w:rsid w:val="00F81D6B"/>
    <w:rsid w:val="00F827C3"/>
    <w:rsid w:val="00F82E42"/>
    <w:rsid w:val="00F83809"/>
    <w:rsid w:val="00F84ECF"/>
    <w:rsid w:val="00F853D8"/>
    <w:rsid w:val="00F8586C"/>
    <w:rsid w:val="00F86F7F"/>
    <w:rsid w:val="00F87A3E"/>
    <w:rsid w:val="00F906EF"/>
    <w:rsid w:val="00F91BF7"/>
    <w:rsid w:val="00F93978"/>
    <w:rsid w:val="00F939A6"/>
    <w:rsid w:val="00F93B6A"/>
    <w:rsid w:val="00F960D8"/>
    <w:rsid w:val="00F974F7"/>
    <w:rsid w:val="00FA065B"/>
    <w:rsid w:val="00FA2855"/>
    <w:rsid w:val="00FA31CE"/>
    <w:rsid w:val="00FA4C7A"/>
    <w:rsid w:val="00FA55A6"/>
    <w:rsid w:val="00FA66B0"/>
    <w:rsid w:val="00FA7BEC"/>
    <w:rsid w:val="00FA7E44"/>
    <w:rsid w:val="00FB02BB"/>
    <w:rsid w:val="00FB1043"/>
    <w:rsid w:val="00FB2EB5"/>
    <w:rsid w:val="00FB32F5"/>
    <w:rsid w:val="00FB342D"/>
    <w:rsid w:val="00FB5AD2"/>
    <w:rsid w:val="00FB6022"/>
    <w:rsid w:val="00FB6489"/>
    <w:rsid w:val="00FB7433"/>
    <w:rsid w:val="00FC2A3A"/>
    <w:rsid w:val="00FC2CAF"/>
    <w:rsid w:val="00FC2D29"/>
    <w:rsid w:val="00FC3241"/>
    <w:rsid w:val="00FC331D"/>
    <w:rsid w:val="00FC3782"/>
    <w:rsid w:val="00FC46F9"/>
    <w:rsid w:val="00FC6406"/>
    <w:rsid w:val="00FC6857"/>
    <w:rsid w:val="00FC6F32"/>
    <w:rsid w:val="00FC75C7"/>
    <w:rsid w:val="00FD1C89"/>
    <w:rsid w:val="00FD3291"/>
    <w:rsid w:val="00FD5523"/>
    <w:rsid w:val="00FD6125"/>
    <w:rsid w:val="00FD681D"/>
    <w:rsid w:val="00FD6E79"/>
    <w:rsid w:val="00FD7DE4"/>
    <w:rsid w:val="00FE0B8F"/>
    <w:rsid w:val="00FE1F94"/>
    <w:rsid w:val="00FE5351"/>
    <w:rsid w:val="00FE7E20"/>
    <w:rsid w:val="00FF1126"/>
    <w:rsid w:val="00FF2F8C"/>
    <w:rsid w:val="00FF4E95"/>
    <w:rsid w:val="00FF529E"/>
    <w:rsid w:val="00FF6A73"/>
    <w:rsid w:val="00FF6BA8"/>
    <w:rsid w:val="00FF6B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0F2F009-7E1F-41CB-AF50-6555B0AE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locked="1" w:uiPriority="39" w:unhideWhenUsed="1"/>
    <w:lsdException w:name="toc 6" w:locked="1" w:uiPriority="39" w:unhideWhenUsed="1"/>
    <w:lsdException w:name="toc 7" w:locked="1" w:uiPriority="39" w:unhideWhenUsed="1"/>
    <w:lsdException w:name="toc 8" w:locked="1" w:uiPriority="39" w:unhideWhenUsed="1"/>
    <w:lsdException w:name="toc 9" w:locked="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0D"/>
    <w:pPr>
      <w:widowControl w:val="0"/>
      <w:tabs>
        <w:tab w:val="left" w:pos="851"/>
      </w:tabs>
      <w:autoSpaceDE w:val="0"/>
      <w:autoSpaceDN w:val="0"/>
      <w:adjustRightInd w:val="0"/>
      <w:spacing w:before="60" w:after="60"/>
      <w:ind w:left="907" w:firstLine="284"/>
      <w:jc w:val="both"/>
    </w:pPr>
    <w:rPr>
      <w:sz w:val="24"/>
      <w:szCs w:val="24"/>
      <w:lang w:val="gl-ES"/>
    </w:rPr>
  </w:style>
  <w:style w:type="paragraph" w:styleId="Ttulo1">
    <w:name w:val="heading 1"/>
    <w:basedOn w:val="Normal"/>
    <w:next w:val="Normal"/>
    <w:link w:val="Ttulo1Car"/>
    <w:uiPriority w:val="99"/>
    <w:qFormat/>
    <w:rsid w:val="00237025"/>
    <w:pPr>
      <w:keepNext/>
      <w:jc w:val="left"/>
      <w:outlineLvl w:val="0"/>
    </w:pPr>
    <w:rPr>
      <w:rFonts w:ascii="Cambria" w:hAnsi="Cambria"/>
      <w:b/>
      <w:kern w:val="32"/>
      <w:sz w:val="32"/>
      <w:szCs w:val="20"/>
    </w:rPr>
  </w:style>
  <w:style w:type="paragraph" w:styleId="Ttulo2">
    <w:name w:val="heading 2"/>
    <w:basedOn w:val="Normal"/>
    <w:next w:val="Normal"/>
    <w:link w:val="Ttulo2Car"/>
    <w:uiPriority w:val="99"/>
    <w:qFormat/>
    <w:rsid w:val="00237025"/>
    <w:pPr>
      <w:keepNext/>
      <w:widowControl/>
      <w:tabs>
        <w:tab w:val="left" w:pos="-720"/>
        <w:tab w:val="left" w:pos="0"/>
        <w:tab w:val="left" w:pos="454"/>
        <w:tab w:val="left" w:pos="720"/>
        <w:tab w:val="left" w:pos="909"/>
        <w:tab w:val="left" w:pos="1364"/>
        <w:tab w:val="left" w:pos="1440"/>
        <w:tab w:val="left" w:pos="1819"/>
        <w:tab w:val="left" w:pos="2160"/>
        <w:tab w:val="left" w:pos="2274"/>
        <w:tab w:val="left" w:pos="2728"/>
        <w:tab w:val="left" w:pos="2880"/>
        <w:tab w:val="left" w:pos="3183"/>
        <w:tab w:val="left" w:pos="3600"/>
        <w:tab w:val="left" w:pos="3638"/>
        <w:tab w:val="left" w:pos="4093"/>
        <w:tab w:val="left" w:pos="4320"/>
        <w:tab w:val="left" w:pos="4548"/>
        <w:tab w:val="left" w:pos="5002"/>
        <w:tab w:val="left" w:pos="5040"/>
        <w:tab w:val="left" w:pos="5760"/>
        <w:tab w:val="left" w:pos="6480"/>
        <w:tab w:val="left" w:pos="7200"/>
        <w:tab w:val="left" w:pos="7920"/>
        <w:tab w:val="left" w:pos="8640"/>
        <w:tab w:val="left" w:pos="9360"/>
      </w:tabs>
      <w:autoSpaceDE/>
      <w:autoSpaceDN/>
      <w:adjustRightInd/>
      <w:outlineLvl w:val="1"/>
    </w:pPr>
    <w:rPr>
      <w:rFonts w:ascii="Cambria" w:hAnsi="Cambria"/>
      <w:b/>
      <w:i/>
      <w:sz w:val="28"/>
      <w:szCs w:val="20"/>
    </w:rPr>
  </w:style>
  <w:style w:type="paragraph" w:styleId="Ttulo3">
    <w:name w:val="heading 3"/>
    <w:basedOn w:val="Normal"/>
    <w:next w:val="Normal"/>
    <w:link w:val="Ttulo3Car"/>
    <w:uiPriority w:val="99"/>
    <w:qFormat/>
    <w:rsid w:val="00237025"/>
    <w:pPr>
      <w:keepNext/>
      <w:outlineLvl w:val="2"/>
    </w:pPr>
    <w:rPr>
      <w:rFonts w:ascii="Cambria" w:hAnsi="Cambria"/>
      <w:b/>
      <w:sz w:val="26"/>
      <w:szCs w:val="20"/>
    </w:rPr>
  </w:style>
  <w:style w:type="paragraph" w:styleId="Ttulo4">
    <w:name w:val="heading 4"/>
    <w:basedOn w:val="Normal"/>
    <w:next w:val="Normal"/>
    <w:link w:val="Ttulo4Car"/>
    <w:uiPriority w:val="99"/>
    <w:qFormat/>
    <w:rsid w:val="00237025"/>
    <w:pPr>
      <w:keepNext/>
      <w:outlineLvl w:val="3"/>
    </w:pPr>
    <w:rPr>
      <w:rFonts w:ascii="Calibri" w:hAnsi="Calibri"/>
      <w:b/>
      <w:sz w:val="28"/>
      <w:szCs w:val="20"/>
    </w:rPr>
  </w:style>
  <w:style w:type="paragraph" w:styleId="Ttulo5">
    <w:name w:val="heading 5"/>
    <w:basedOn w:val="Normal"/>
    <w:next w:val="Normal"/>
    <w:link w:val="Ttulo5Car"/>
    <w:uiPriority w:val="99"/>
    <w:qFormat/>
    <w:rsid w:val="00237025"/>
    <w:pPr>
      <w:keepNext/>
      <w:tabs>
        <w:tab w:val="left" w:pos="-1440"/>
      </w:tabs>
      <w:jc w:val="right"/>
      <w:outlineLvl w:val="4"/>
    </w:pPr>
    <w:rPr>
      <w:rFonts w:ascii="Calibri" w:hAnsi="Calibri"/>
      <w:b/>
      <w:i/>
      <w:sz w:val="26"/>
      <w:szCs w:val="20"/>
    </w:rPr>
  </w:style>
  <w:style w:type="paragraph" w:styleId="Ttulo6">
    <w:name w:val="heading 6"/>
    <w:basedOn w:val="Normal"/>
    <w:next w:val="Normal"/>
    <w:link w:val="Ttulo6Car"/>
    <w:uiPriority w:val="99"/>
    <w:qFormat/>
    <w:rsid w:val="00237025"/>
    <w:pPr>
      <w:keepNext/>
      <w:tabs>
        <w:tab w:val="left" w:pos="-1440"/>
      </w:tabs>
      <w:jc w:val="right"/>
      <w:outlineLvl w:val="5"/>
    </w:pPr>
    <w:rPr>
      <w:rFonts w:ascii="Calibri" w:hAnsi="Calibri"/>
      <w:b/>
      <w:sz w:val="20"/>
      <w:szCs w:val="20"/>
    </w:rPr>
  </w:style>
  <w:style w:type="paragraph" w:styleId="Ttulo7">
    <w:name w:val="heading 7"/>
    <w:basedOn w:val="Normal"/>
    <w:next w:val="Normal"/>
    <w:link w:val="Ttulo7Car"/>
    <w:uiPriority w:val="99"/>
    <w:qFormat/>
    <w:rsid w:val="00237025"/>
    <w:pPr>
      <w:keepNext/>
      <w:tabs>
        <w:tab w:val="left" w:pos="-1440"/>
      </w:tabs>
      <w:outlineLvl w:val="6"/>
    </w:pPr>
    <w:rPr>
      <w:rFonts w:ascii="Calibri" w:hAnsi="Calibri"/>
      <w:szCs w:val="20"/>
    </w:rPr>
  </w:style>
  <w:style w:type="paragraph" w:styleId="Ttulo8">
    <w:name w:val="heading 8"/>
    <w:basedOn w:val="Normal"/>
    <w:next w:val="Normal"/>
    <w:link w:val="Ttulo8Car"/>
    <w:uiPriority w:val="99"/>
    <w:qFormat/>
    <w:rsid w:val="00237025"/>
    <w:pPr>
      <w:keepNext/>
      <w:pBdr>
        <w:top w:val="single" w:sz="6" w:space="0" w:color="000000" w:shadow="1"/>
        <w:left w:val="single" w:sz="6" w:space="1" w:color="000000" w:shadow="1"/>
        <w:bottom w:val="single" w:sz="6" w:space="0" w:color="000000" w:shadow="1"/>
        <w:right w:val="single" w:sz="6" w:space="0" w:color="000000" w:shadow="1"/>
      </w:pBdr>
      <w:shd w:val="pct20" w:color="00FFFF" w:fill="FFFFFF"/>
      <w:tabs>
        <w:tab w:val="clear" w:pos="851"/>
        <w:tab w:val="left" w:pos="-590"/>
        <w:tab w:val="left" w:pos="130"/>
        <w:tab w:val="left" w:pos="850"/>
        <w:tab w:val="left" w:pos="1570"/>
        <w:tab w:val="left" w:pos="2290"/>
        <w:tab w:val="left" w:pos="3010"/>
        <w:tab w:val="left" w:pos="3730"/>
        <w:tab w:val="left" w:pos="4450"/>
        <w:tab w:val="left" w:pos="5170"/>
        <w:tab w:val="left" w:pos="5890"/>
        <w:tab w:val="left" w:pos="6610"/>
        <w:tab w:val="left" w:pos="7330"/>
        <w:tab w:val="left" w:pos="8050"/>
        <w:tab w:val="left" w:pos="8770"/>
      </w:tabs>
      <w:ind w:left="851" w:right="851"/>
      <w:jc w:val="center"/>
      <w:outlineLvl w:val="7"/>
    </w:pPr>
    <w:rPr>
      <w:rFonts w:ascii="Calibri" w:hAnsi="Calibri"/>
      <w:i/>
      <w:szCs w:val="20"/>
    </w:rPr>
  </w:style>
  <w:style w:type="paragraph" w:styleId="Ttulo9">
    <w:name w:val="heading 9"/>
    <w:basedOn w:val="Normal"/>
    <w:next w:val="Normal"/>
    <w:link w:val="Ttulo9Car"/>
    <w:uiPriority w:val="99"/>
    <w:qFormat/>
    <w:rsid w:val="00237025"/>
    <w:pPr>
      <w:keepNext/>
      <w:tabs>
        <w:tab w:val="left" w:pos="-1440"/>
      </w:tabs>
      <w:outlineLvl w:val="8"/>
    </w:pPr>
    <w:rPr>
      <w:rFonts w:ascii="Cambria" w:hAnsi="Cambr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ita2">
    <w:name w:val="cita2"/>
    <w:basedOn w:val="cita1"/>
    <w:qFormat/>
    <w:rsid w:val="00A77163"/>
    <w:pPr>
      <w:spacing w:before="120"/>
    </w:pPr>
    <w:rPr>
      <w:rFonts w:ascii="Arial" w:hAnsi="Arial"/>
    </w:rPr>
  </w:style>
  <w:style w:type="character" w:customStyle="1" w:styleId="Heading2Char">
    <w:name w:val="Heading 2 Char"/>
    <w:uiPriority w:val="9"/>
    <w:semiHidden/>
    <w:rsid w:val="00EB7D45"/>
    <w:rPr>
      <w:rFonts w:ascii="Cambria" w:hAnsi="Cambria" w:cs="Times New Roman"/>
      <w:b/>
      <w:bCs/>
      <w:i/>
      <w:iCs/>
      <w:sz w:val="28"/>
      <w:szCs w:val="28"/>
      <w:lang w:val="gl-ES"/>
    </w:rPr>
  </w:style>
  <w:style w:type="character" w:customStyle="1" w:styleId="Heading3Char">
    <w:name w:val="Heading 3 Char"/>
    <w:uiPriority w:val="9"/>
    <w:semiHidden/>
    <w:rsid w:val="00EB7D45"/>
    <w:rPr>
      <w:rFonts w:ascii="Cambria" w:hAnsi="Cambria" w:cs="Times New Roman"/>
      <w:b/>
      <w:bCs/>
      <w:sz w:val="26"/>
      <w:szCs w:val="26"/>
      <w:lang w:val="gl-ES"/>
    </w:rPr>
  </w:style>
  <w:style w:type="character" w:customStyle="1" w:styleId="Heading4Char">
    <w:name w:val="Heading 4 Char"/>
    <w:uiPriority w:val="9"/>
    <w:semiHidden/>
    <w:rsid w:val="00EB7D45"/>
    <w:rPr>
      <w:rFonts w:ascii="Calibri" w:hAnsi="Calibri" w:cs="Times New Roman"/>
      <w:b/>
      <w:bCs/>
      <w:sz w:val="28"/>
      <w:szCs w:val="28"/>
      <w:lang w:val="gl-ES"/>
    </w:rPr>
  </w:style>
  <w:style w:type="character" w:customStyle="1" w:styleId="Heading5Char">
    <w:name w:val="Heading 5 Char"/>
    <w:uiPriority w:val="9"/>
    <w:semiHidden/>
    <w:rsid w:val="00EB7D45"/>
    <w:rPr>
      <w:rFonts w:ascii="Calibri" w:hAnsi="Calibri" w:cs="Times New Roman"/>
      <w:b/>
      <w:bCs/>
      <w:i/>
      <w:iCs/>
      <w:sz w:val="26"/>
      <w:szCs w:val="26"/>
      <w:lang w:val="gl-ES"/>
    </w:rPr>
  </w:style>
  <w:style w:type="character" w:customStyle="1" w:styleId="Heading6Char">
    <w:name w:val="Heading 6 Char"/>
    <w:uiPriority w:val="9"/>
    <w:semiHidden/>
    <w:rsid w:val="00EB7D45"/>
    <w:rPr>
      <w:rFonts w:ascii="Calibri" w:hAnsi="Calibri" w:cs="Times New Roman"/>
      <w:b/>
      <w:bCs/>
      <w:lang w:val="gl-ES"/>
    </w:rPr>
  </w:style>
  <w:style w:type="character" w:customStyle="1" w:styleId="Heading7Char">
    <w:name w:val="Heading 7 Char"/>
    <w:uiPriority w:val="9"/>
    <w:semiHidden/>
    <w:rsid w:val="00EB7D45"/>
    <w:rPr>
      <w:rFonts w:ascii="Calibri" w:hAnsi="Calibri" w:cs="Times New Roman"/>
      <w:sz w:val="24"/>
      <w:szCs w:val="24"/>
      <w:lang w:val="gl-ES"/>
    </w:rPr>
  </w:style>
  <w:style w:type="character" w:customStyle="1" w:styleId="Heading8Char">
    <w:name w:val="Heading 8 Char"/>
    <w:uiPriority w:val="9"/>
    <w:semiHidden/>
    <w:rsid w:val="00EB7D45"/>
    <w:rPr>
      <w:rFonts w:ascii="Calibri" w:hAnsi="Calibri" w:cs="Times New Roman"/>
      <w:i/>
      <w:iCs/>
      <w:sz w:val="24"/>
      <w:szCs w:val="24"/>
      <w:lang w:val="gl-ES"/>
    </w:rPr>
  </w:style>
  <w:style w:type="character" w:customStyle="1" w:styleId="Heading9Char">
    <w:name w:val="Heading 9 Char"/>
    <w:uiPriority w:val="9"/>
    <w:semiHidden/>
    <w:rsid w:val="00EB7D45"/>
    <w:rPr>
      <w:rFonts w:ascii="Cambria" w:hAnsi="Cambria" w:cs="Times New Roman"/>
      <w:lang w:val="gl-ES"/>
    </w:rPr>
  </w:style>
  <w:style w:type="character" w:customStyle="1" w:styleId="Ttulo1Car">
    <w:name w:val="Título 1 Car"/>
    <w:link w:val="Ttulo1"/>
    <w:uiPriority w:val="99"/>
    <w:locked/>
    <w:rsid w:val="002614D5"/>
    <w:rPr>
      <w:rFonts w:ascii="Cambria" w:hAnsi="Cambria"/>
      <w:b/>
      <w:kern w:val="32"/>
      <w:sz w:val="32"/>
      <w:lang w:val="gl-ES"/>
    </w:rPr>
  </w:style>
  <w:style w:type="character" w:customStyle="1" w:styleId="Ttulo2Car">
    <w:name w:val="Título 2 Car"/>
    <w:link w:val="Ttulo2"/>
    <w:uiPriority w:val="99"/>
    <w:semiHidden/>
    <w:locked/>
    <w:rsid w:val="002614D5"/>
    <w:rPr>
      <w:rFonts w:ascii="Cambria" w:hAnsi="Cambria"/>
      <w:b/>
      <w:i/>
      <w:sz w:val="28"/>
      <w:lang w:val="gl-ES"/>
    </w:rPr>
  </w:style>
  <w:style w:type="character" w:customStyle="1" w:styleId="Ttulo3Car">
    <w:name w:val="Título 3 Car"/>
    <w:link w:val="Ttulo3"/>
    <w:uiPriority w:val="99"/>
    <w:semiHidden/>
    <w:locked/>
    <w:rsid w:val="002614D5"/>
    <w:rPr>
      <w:rFonts w:ascii="Cambria" w:hAnsi="Cambria"/>
      <w:b/>
      <w:sz w:val="26"/>
      <w:lang w:val="gl-ES"/>
    </w:rPr>
  </w:style>
  <w:style w:type="character" w:customStyle="1" w:styleId="Ttulo4Car">
    <w:name w:val="Título 4 Car"/>
    <w:link w:val="Ttulo4"/>
    <w:uiPriority w:val="99"/>
    <w:semiHidden/>
    <w:locked/>
    <w:rsid w:val="002614D5"/>
    <w:rPr>
      <w:rFonts w:ascii="Calibri" w:hAnsi="Calibri"/>
      <w:b/>
      <w:sz w:val="28"/>
      <w:lang w:val="gl-ES"/>
    </w:rPr>
  </w:style>
  <w:style w:type="character" w:customStyle="1" w:styleId="Ttulo5Car">
    <w:name w:val="Título 5 Car"/>
    <w:link w:val="Ttulo5"/>
    <w:uiPriority w:val="99"/>
    <w:semiHidden/>
    <w:locked/>
    <w:rsid w:val="002614D5"/>
    <w:rPr>
      <w:rFonts w:ascii="Calibri" w:hAnsi="Calibri"/>
      <w:b/>
      <w:i/>
      <w:sz w:val="26"/>
      <w:lang w:val="gl-ES"/>
    </w:rPr>
  </w:style>
  <w:style w:type="character" w:customStyle="1" w:styleId="Ttulo6Car">
    <w:name w:val="Título 6 Car"/>
    <w:link w:val="Ttulo6"/>
    <w:uiPriority w:val="99"/>
    <w:semiHidden/>
    <w:locked/>
    <w:rsid w:val="002614D5"/>
    <w:rPr>
      <w:rFonts w:ascii="Calibri" w:hAnsi="Calibri"/>
      <w:b/>
      <w:lang w:val="gl-ES"/>
    </w:rPr>
  </w:style>
  <w:style w:type="character" w:customStyle="1" w:styleId="Ttulo7Car">
    <w:name w:val="Título 7 Car"/>
    <w:link w:val="Ttulo7"/>
    <w:uiPriority w:val="99"/>
    <w:semiHidden/>
    <w:locked/>
    <w:rsid w:val="002614D5"/>
    <w:rPr>
      <w:rFonts w:ascii="Calibri" w:hAnsi="Calibri"/>
      <w:sz w:val="24"/>
      <w:lang w:val="gl-ES"/>
    </w:rPr>
  </w:style>
  <w:style w:type="character" w:customStyle="1" w:styleId="Ttulo8Car">
    <w:name w:val="Título 8 Car"/>
    <w:link w:val="Ttulo8"/>
    <w:uiPriority w:val="99"/>
    <w:semiHidden/>
    <w:locked/>
    <w:rsid w:val="002614D5"/>
    <w:rPr>
      <w:rFonts w:ascii="Calibri" w:hAnsi="Calibri"/>
      <w:i/>
      <w:sz w:val="24"/>
      <w:lang w:val="gl-ES"/>
    </w:rPr>
  </w:style>
  <w:style w:type="character" w:customStyle="1" w:styleId="Ttulo9Car">
    <w:name w:val="Título 9 Car"/>
    <w:link w:val="Ttulo9"/>
    <w:uiPriority w:val="99"/>
    <w:semiHidden/>
    <w:locked/>
    <w:rsid w:val="002614D5"/>
    <w:rPr>
      <w:rFonts w:ascii="Cambria" w:hAnsi="Cambria"/>
      <w:lang w:val="gl-ES"/>
    </w:rPr>
  </w:style>
  <w:style w:type="character" w:styleId="Hipervnculo">
    <w:name w:val="Hyperlink"/>
    <w:uiPriority w:val="99"/>
    <w:rsid w:val="00237025"/>
    <w:rPr>
      <w:rFonts w:cs="Times New Roman"/>
      <w:color w:val="0000FF"/>
      <w:u w:val="single"/>
    </w:rPr>
  </w:style>
  <w:style w:type="character" w:styleId="Hipervnculovisitado">
    <w:name w:val="FollowedHyperlink"/>
    <w:uiPriority w:val="99"/>
    <w:semiHidden/>
    <w:rsid w:val="00237025"/>
    <w:rPr>
      <w:rFonts w:cs="Times New Roman"/>
      <w:color w:val="800080"/>
      <w:u w:val="single"/>
    </w:rPr>
  </w:style>
  <w:style w:type="paragraph" w:styleId="TDC1">
    <w:name w:val="toc 1"/>
    <w:basedOn w:val="Normal"/>
    <w:next w:val="Normal"/>
    <w:uiPriority w:val="39"/>
    <w:rsid w:val="00317BB9"/>
    <w:pPr>
      <w:widowControl/>
      <w:tabs>
        <w:tab w:val="clear" w:pos="851"/>
        <w:tab w:val="right" w:pos="709"/>
        <w:tab w:val="right" w:leader="dot" w:pos="9639"/>
      </w:tabs>
      <w:autoSpaceDE/>
      <w:autoSpaceDN/>
      <w:adjustRightInd/>
      <w:spacing w:before="120" w:after="120"/>
      <w:ind w:left="567" w:hanging="567"/>
      <w:jc w:val="left"/>
    </w:pPr>
    <w:rPr>
      <w:rFonts w:ascii="Arial" w:hAnsi="Arial" w:cs="Arial"/>
      <w:b/>
      <w:noProof/>
      <w:color w:val="3342B5"/>
    </w:rPr>
  </w:style>
  <w:style w:type="paragraph" w:styleId="TDC2">
    <w:name w:val="toc 2"/>
    <w:basedOn w:val="TDC1"/>
    <w:next w:val="Normal"/>
    <w:uiPriority w:val="39"/>
    <w:rsid w:val="00317BB9"/>
    <w:pPr>
      <w:tabs>
        <w:tab w:val="clear" w:pos="709"/>
      </w:tabs>
      <w:spacing w:before="60" w:after="60"/>
      <w:ind w:left="1134"/>
    </w:pPr>
    <w:rPr>
      <w:b w:val="0"/>
      <w:sz w:val="22"/>
      <w:szCs w:val="22"/>
    </w:rPr>
  </w:style>
  <w:style w:type="paragraph" w:styleId="TDC3">
    <w:name w:val="toc 3"/>
    <w:basedOn w:val="TDC1"/>
    <w:next w:val="Normal"/>
    <w:uiPriority w:val="39"/>
    <w:rsid w:val="00317BB9"/>
    <w:pPr>
      <w:tabs>
        <w:tab w:val="clear" w:pos="709"/>
        <w:tab w:val="left" w:pos="1701"/>
      </w:tabs>
      <w:spacing w:before="60" w:after="60"/>
      <w:ind w:left="1843" w:hanging="709"/>
    </w:pPr>
    <w:rPr>
      <w:rFonts w:ascii="Arial Narrow" w:hAnsi="Arial Narrow"/>
      <w:b w:val="0"/>
      <w:sz w:val="20"/>
      <w:szCs w:val="20"/>
    </w:rPr>
  </w:style>
  <w:style w:type="paragraph" w:styleId="TDC4">
    <w:name w:val="toc 4"/>
    <w:basedOn w:val="TDC1"/>
    <w:next w:val="Normal"/>
    <w:uiPriority w:val="39"/>
    <w:rsid w:val="00317BB9"/>
    <w:pPr>
      <w:tabs>
        <w:tab w:val="clear" w:pos="709"/>
        <w:tab w:val="right" w:pos="1276"/>
        <w:tab w:val="left" w:pos="2410"/>
      </w:tabs>
      <w:spacing w:before="60" w:after="60"/>
      <w:ind w:left="1701" w:firstLine="0"/>
    </w:pPr>
    <w:rPr>
      <w:rFonts w:ascii="Arial Narrow" w:hAnsi="Arial Narrow"/>
      <w:b w:val="0"/>
      <w:sz w:val="20"/>
      <w:szCs w:val="20"/>
    </w:rPr>
  </w:style>
  <w:style w:type="paragraph" w:styleId="TDC5">
    <w:name w:val="toc 5"/>
    <w:basedOn w:val="TDC1"/>
    <w:next w:val="Normal"/>
    <w:uiPriority w:val="39"/>
    <w:rsid w:val="00317BB9"/>
    <w:pPr>
      <w:spacing w:before="40" w:after="40"/>
      <w:ind w:left="2268" w:firstLine="142"/>
    </w:pPr>
    <w:rPr>
      <w:rFonts w:ascii="Arial Narrow" w:hAnsi="Arial Narrow"/>
      <w:b w:val="0"/>
      <w:sz w:val="20"/>
      <w:szCs w:val="20"/>
    </w:rPr>
  </w:style>
  <w:style w:type="paragraph" w:styleId="TDC6">
    <w:name w:val="toc 6"/>
    <w:basedOn w:val="TDC1"/>
    <w:next w:val="Normal"/>
    <w:uiPriority w:val="39"/>
    <w:rsid w:val="00317BB9"/>
    <w:pPr>
      <w:spacing w:before="20" w:after="20"/>
      <w:ind w:left="2835" w:firstLine="0"/>
    </w:pPr>
    <w:rPr>
      <w:rFonts w:ascii="Arial Narrow" w:hAnsi="Arial Narrow"/>
      <w:b w:val="0"/>
      <w:sz w:val="18"/>
      <w:szCs w:val="18"/>
    </w:rPr>
  </w:style>
  <w:style w:type="paragraph" w:styleId="TDC7">
    <w:name w:val="toc 7"/>
    <w:basedOn w:val="TDC1"/>
    <w:next w:val="Normal"/>
    <w:autoRedefine/>
    <w:uiPriority w:val="39"/>
    <w:rsid w:val="00237025"/>
    <w:pPr>
      <w:ind w:left="1440"/>
    </w:pPr>
  </w:style>
  <w:style w:type="paragraph" w:styleId="TDC8">
    <w:name w:val="toc 8"/>
    <w:basedOn w:val="TDC1"/>
    <w:next w:val="Normal"/>
    <w:autoRedefine/>
    <w:uiPriority w:val="39"/>
    <w:rsid w:val="00237025"/>
    <w:pPr>
      <w:ind w:left="1680"/>
    </w:pPr>
  </w:style>
  <w:style w:type="paragraph" w:styleId="TDC9">
    <w:name w:val="toc 9"/>
    <w:basedOn w:val="TDC1"/>
    <w:next w:val="Normal"/>
    <w:autoRedefine/>
    <w:uiPriority w:val="39"/>
    <w:rsid w:val="00237025"/>
    <w:pPr>
      <w:ind w:left="1920"/>
    </w:pPr>
  </w:style>
  <w:style w:type="paragraph" w:styleId="Piedepgina">
    <w:name w:val="footer"/>
    <w:basedOn w:val="Normal"/>
    <w:link w:val="PiedepginaCar"/>
    <w:uiPriority w:val="99"/>
    <w:rsid w:val="00237025"/>
    <w:pPr>
      <w:tabs>
        <w:tab w:val="clear" w:pos="851"/>
        <w:tab w:val="center" w:pos="4252"/>
        <w:tab w:val="right" w:pos="8504"/>
      </w:tabs>
    </w:pPr>
    <w:rPr>
      <w:szCs w:val="20"/>
    </w:rPr>
  </w:style>
  <w:style w:type="character" w:customStyle="1" w:styleId="FooterChar">
    <w:name w:val="Footer Char"/>
    <w:uiPriority w:val="99"/>
    <w:semiHidden/>
    <w:rsid w:val="00EB7D45"/>
    <w:rPr>
      <w:rFonts w:cs="Times New Roman"/>
      <w:sz w:val="24"/>
      <w:szCs w:val="24"/>
      <w:lang w:val="gl-ES"/>
    </w:rPr>
  </w:style>
  <w:style w:type="character" w:customStyle="1" w:styleId="PiedepginaCar">
    <w:name w:val="Pie de página Car"/>
    <w:link w:val="Piedepgina"/>
    <w:uiPriority w:val="99"/>
    <w:semiHidden/>
    <w:locked/>
    <w:rsid w:val="002614D5"/>
    <w:rPr>
      <w:sz w:val="24"/>
      <w:lang w:val="gl-ES"/>
    </w:rPr>
  </w:style>
  <w:style w:type="paragraph" w:customStyle="1" w:styleId="n1">
    <w:name w:val="n1"/>
    <w:next w:val="tx1"/>
    <w:link w:val="n1Car"/>
    <w:qFormat/>
    <w:rsid w:val="00FA2855"/>
    <w:pPr>
      <w:numPr>
        <w:numId w:val="10"/>
      </w:numPr>
      <w:pBdr>
        <w:bottom w:val="single" w:sz="12" w:space="1" w:color="667DD1"/>
      </w:pBdr>
      <w:tabs>
        <w:tab w:val="left" w:pos="907"/>
      </w:tabs>
      <w:suppressAutoHyphens/>
      <w:spacing w:before="320" w:after="180"/>
    </w:pPr>
    <w:rPr>
      <w:rFonts w:ascii="Arial" w:hAnsi="Arial"/>
      <w:b/>
      <w:bCs/>
      <w:noProof/>
      <w:color w:val="3342B5"/>
      <w:sz w:val="48"/>
      <w:szCs w:val="48"/>
      <w:lang w:val="gl-ES" w:eastAsia="gl-ES"/>
    </w:rPr>
  </w:style>
  <w:style w:type="paragraph" w:customStyle="1" w:styleId="tx1">
    <w:name w:val="tx1"/>
    <w:next w:val="Normal"/>
    <w:link w:val="tx1Car1"/>
    <w:uiPriority w:val="99"/>
    <w:qFormat/>
    <w:rsid w:val="00D51FE0"/>
    <w:pPr>
      <w:spacing w:before="120" w:after="60"/>
      <w:ind w:left="907"/>
      <w:jc w:val="both"/>
    </w:pPr>
    <w:rPr>
      <w:sz w:val="24"/>
      <w:lang w:val="gl-ES"/>
    </w:rPr>
  </w:style>
  <w:style w:type="character" w:customStyle="1" w:styleId="tx1Car1">
    <w:name w:val="tx1 Car1"/>
    <w:link w:val="tx1"/>
    <w:uiPriority w:val="99"/>
    <w:locked/>
    <w:rsid w:val="00D51FE0"/>
    <w:rPr>
      <w:sz w:val="24"/>
      <w:lang w:eastAsia="es-ES"/>
    </w:rPr>
  </w:style>
  <w:style w:type="character" w:customStyle="1" w:styleId="n1Car">
    <w:name w:val="n1 Car"/>
    <w:link w:val="n1"/>
    <w:locked/>
    <w:rsid w:val="001966D3"/>
    <w:rPr>
      <w:rFonts w:ascii="Arial" w:hAnsi="Arial"/>
      <w:b/>
      <w:bCs/>
      <w:noProof/>
      <w:color w:val="3342B5"/>
      <w:sz w:val="48"/>
      <w:szCs w:val="48"/>
      <w:lang w:val="gl-ES" w:eastAsia="gl-ES"/>
    </w:rPr>
  </w:style>
  <w:style w:type="paragraph" w:customStyle="1" w:styleId="n2">
    <w:name w:val="n2"/>
    <w:next w:val="tx1"/>
    <w:link w:val="n2Car"/>
    <w:qFormat/>
    <w:rsid w:val="007F7647"/>
    <w:pPr>
      <w:numPr>
        <w:ilvl w:val="1"/>
        <w:numId w:val="10"/>
      </w:numPr>
      <w:tabs>
        <w:tab w:val="left" w:pos="907"/>
      </w:tabs>
      <w:spacing w:before="400" w:after="180"/>
    </w:pPr>
    <w:rPr>
      <w:rFonts w:ascii="Arial" w:hAnsi="Arial"/>
      <w:b/>
      <w:bCs/>
      <w:color w:val="3342B5"/>
      <w:sz w:val="36"/>
      <w:szCs w:val="36"/>
      <w:lang w:val="gl-ES" w:eastAsia="gl-ES"/>
    </w:rPr>
  </w:style>
  <w:style w:type="character" w:customStyle="1" w:styleId="n2Car">
    <w:name w:val="n2 Car"/>
    <w:link w:val="n2"/>
    <w:locked/>
    <w:rsid w:val="007F7647"/>
    <w:rPr>
      <w:rFonts w:ascii="Arial" w:hAnsi="Arial"/>
      <w:b/>
      <w:bCs/>
      <w:color w:val="3342B5"/>
      <w:sz w:val="36"/>
      <w:szCs w:val="36"/>
      <w:lang w:val="gl-ES" w:eastAsia="gl-ES"/>
    </w:rPr>
  </w:style>
  <w:style w:type="paragraph" w:customStyle="1" w:styleId="n3">
    <w:name w:val="n3"/>
    <w:next w:val="tx1"/>
    <w:qFormat/>
    <w:rsid w:val="00063FD8"/>
    <w:pPr>
      <w:keepNext/>
      <w:numPr>
        <w:ilvl w:val="2"/>
        <w:numId w:val="10"/>
      </w:numPr>
      <w:spacing w:before="400" w:after="180"/>
    </w:pPr>
    <w:rPr>
      <w:rFonts w:ascii="Arial" w:hAnsi="Arial" w:cs="Arial"/>
      <w:b/>
      <w:bCs/>
      <w:color w:val="3342B5"/>
      <w:sz w:val="28"/>
      <w:szCs w:val="28"/>
      <w:lang w:val="gl-ES"/>
    </w:rPr>
  </w:style>
  <w:style w:type="paragraph" w:customStyle="1" w:styleId="p1">
    <w:name w:val="p1"/>
    <w:link w:val="p1CarCar"/>
    <w:qFormat/>
    <w:rsid w:val="002378F8"/>
    <w:pPr>
      <w:numPr>
        <w:numId w:val="7"/>
      </w:numPr>
      <w:spacing w:before="120" w:after="60"/>
      <w:jc w:val="both"/>
    </w:pPr>
    <w:rPr>
      <w:sz w:val="24"/>
      <w:szCs w:val="24"/>
      <w:lang w:val="gl-ES" w:eastAsia="gl-ES"/>
    </w:rPr>
  </w:style>
  <w:style w:type="character" w:customStyle="1" w:styleId="p1CarCar">
    <w:name w:val="p1 Car Car"/>
    <w:link w:val="p1"/>
    <w:locked/>
    <w:rsid w:val="002378F8"/>
    <w:rPr>
      <w:sz w:val="24"/>
      <w:szCs w:val="24"/>
      <w:lang w:val="gl-ES" w:eastAsia="gl-ES"/>
    </w:rPr>
  </w:style>
  <w:style w:type="paragraph" w:customStyle="1" w:styleId="p2">
    <w:name w:val="p2"/>
    <w:link w:val="p2CarCar"/>
    <w:qFormat/>
    <w:rsid w:val="004F4449"/>
    <w:pPr>
      <w:numPr>
        <w:numId w:val="11"/>
      </w:numPr>
      <w:spacing w:before="60" w:after="60"/>
      <w:jc w:val="both"/>
      <w:outlineLvl w:val="1"/>
    </w:pPr>
    <w:rPr>
      <w:sz w:val="24"/>
      <w:szCs w:val="24"/>
      <w:lang w:val="gl-ES" w:eastAsia="gl-ES"/>
    </w:rPr>
  </w:style>
  <w:style w:type="character" w:customStyle="1" w:styleId="p2CarCar">
    <w:name w:val="p2 Car Car"/>
    <w:link w:val="p2"/>
    <w:locked/>
    <w:rsid w:val="004F4449"/>
    <w:rPr>
      <w:sz w:val="24"/>
      <w:szCs w:val="24"/>
      <w:lang w:val="gl-ES" w:eastAsia="gl-ES"/>
    </w:rPr>
  </w:style>
  <w:style w:type="paragraph" w:customStyle="1" w:styleId="n4">
    <w:name w:val="n4"/>
    <w:next w:val="tx1"/>
    <w:rsid w:val="00D35F27"/>
    <w:pPr>
      <w:keepNext/>
      <w:numPr>
        <w:ilvl w:val="3"/>
        <w:numId w:val="10"/>
      </w:numPr>
      <w:spacing w:before="400" w:after="120"/>
    </w:pPr>
    <w:rPr>
      <w:rFonts w:ascii="Arial" w:hAnsi="Arial" w:cs="Arial"/>
      <w:b/>
      <w:bCs/>
      <w:color w:val="3342B5"/>
      <w:sz w:val="22"/>
      <w:szCs w:val="22"/>
      <w:lang w:val="gl-ES"/>
    </w:rPr>
  </w:style>
  <w:style w:type="paragraph" w:customStyle="1" w:styleId="n5">
    <w:name w:val="n5"/>
    <w:next w:val="tx1"/>
    <w:link w:val="n5Car"/>
    <w:qFormat/>
    <w:rsid w:val="007F7647"/>
    <w:pPr>
      <w:keepNext/>
      <w:tabs>
        <w:tab w:val="left" w:pos="907"/>
      </w:tabs>
      <w:spacing w:before="300" w:after="240"/>
      <w:ind w:left="907"/>
    </w:pPr>
    <w:rPr>
      <w:rFonts w:ascii="Arial" w:hAnsi="Arial"/>
      <w:b/>
      <w:color w:val="3342B5"/>
      <w:sz w:val="22"/>
      <w:lang w:val="gl-ES"/>
    </w:rPr>
  </w:style>
  <w:style w:type="character" w:customStyle="1" w:styleId="n5Car">
    <w:name w:val="n5 Car"/>
    <w:link w:val="n5"/>
    <w:locked/>
    <w:rsid w:val="007F7647"/>
    <w:rPr>
      <w:rFonts w:ascii="Arial" w:hAnsi="Arial"/>
      <w:b/>
      <w:color w:val="3342B5"/>
      <w:sz w:val="22"/>
      <w:lang w:val="gl-ES" w:eastAsia="es-ES" w:bidi="ar-SA"/>
    </w:rPr>
  </w:style>
  <w:style w:type="paragraph" w:customStyle="1" w:styleId="tt1cn">
    <w:name w:val="tt1cn"/>
    <w:basedOn w:val="tt1c"/>
    <w:qFormat/>
    <w:rsid w:val="00395C5D"/>
    <w:pPr>
      <w:widowControl w:val="0"/>
      <w:tabs>
        <w:tab w:val="left" w:pos="851"/>
      </w:tabs>
      <w:autoSpaceDE w:val="0"/>
      <w:autoSpaceDN w:val="0"/>
      <w:adjustRightInd w:val="0"/>
    </w:pPr>
    <w:rPr>
      <w:b/>
      <w:bCs/>
    </w:rPr>
  </w:style>
  <w:style w:type="paragraph" w:customStyle="1" w:styleId="tt1c">
    <w:name w:val="tt1c"/>
    <w:basedOn w:val="tt1"/>
    <w:uiPriority w:val="99"/>
    <w:qFormat/>
    <w:rsid w:val="00395C5D"/>
    <w:pPr>
      <w:jc w:val="center"/>
    </w:pPr>
  </w:style>
  <w:style w:type="paragraph" w:customStyle="1" w:styleId="tt1">
    <w:name w:val="tt1"/>
    <w:link w:val="tt1Carc"/>
    <w:uiPriority w:val="99"/>
    <w:qFormat/>
    <w:rsid w:val="0068760D"/>
    <w:pPr>
      <w:spacing w:before="20" w:after="20"/>
    </w:pPr>
    <w:rPr>
      <w:rFonts w:ascii="Arial Narrow" w:hAnsi="Arial Narrow"/>
      <w:sz w:val="16"/>
      <w:lang w:val="gl-ES"/>
    </w:rPr>
  </w:style>
  <w:style w:type="character" w:customStyle="1" w:styleId="tt1Carc">
    <w:name w:val="tt1 Carác."/>
    <w:link w:val="tt1"/>
    <w:uiPriority w:val="99"/>
    <w:locked/>
    <w:rsid w:val="0068760D"/>
    <w:rPr>
      <w:rFonts w:ascii="Arial Narrow" w:hAnsi="Arial Narrow"/>
      <w:sz w:val="16"/>
      <w:lang w:eastAsia="es-ES"/>
    </w:rPr>
  </w:style>
  <w:style w:type="paragraph" w:customStyle="1" w:styleId="n6">
    <w:name w:val="n6"/>
    <w:next w:val="tx1"/>
    <w:link w:val="n6Car"/>
    <w:qFormat/>
    <w:rsid w:val="007F7647"/>
    <w:pPr>
      <w:keepNext/>
      <w:spacing w:before="320" w:after="180"/>
      <w:ind w:left="907"/>
    </w:pPr>
    <w:rPr>
      <w:rFonts w:ascii="Arial" w:hAnsi="Arial"/>
      <w:color w:val="3342B5"/>
      <w:sz w:val="22"/>
      <w:lang w:val="gl-ES"/>
    </w:rPr>
  </w:style>
  <w:style w:type="character" w:customStyle="1" w:styleId="n6Car">
    <w:name w:val="n6 Car"/>
    <w:link w:val="n6"/>
    <w:locked/>
    <w:rsid w:val="00304634"/>
    <w:rPr>
      <w:rFonts w:ascii="Arial" w:hAnsi="Arial"/>
      <w:color w:val="3342B5"/>
      <w:sz w:val="22"/>
      <w:lang w:val="gl-ES"/>
    </w:rPr>
  </w:style>
  <w:style w:type="paragraph" w:customStyle="1" w:styleId="t1">
    <w:name w:val="t1"/>
    <w:uiPriority w:val="99"/>
    <w:rsid w:val="00317BB9"/>
    <w:pPr>
      <w:pBdr>
        <w:bottom w:val="single" w:sz="12" w:space="1" w:color="667DD1"/>
      </w:pBdr>
      <w:shd w:val="clear" w:color="auto" w:fill="E6E6E6"/>
      <w:tabs>
        <w:tab w:val="left" w:pos="-1440"/>
      </w:tabs>
    </w:pPr>
    <w:rPr>
      <w:rFonts w:ascii="Arial Narrow" w:hAnsi="Arial Narrow" w:cs="Arial"/>
      <w:b/>
      <w:bCs/>
      <w:noProof/>
      <w:sz w:val="28"/>
      <w:szCs w:val="32"/>
      <w:lang w:val="gl-ES"/>
    </w:rPr>
  </w:style>
  <w:style w:type="paragraph" w:customStyle="1" w:styleId="indice1">
    <w:name w:val="indice1"/>
    <w:uiPriority w:val="99"/>
    <w:rsid w:val="00317BB9"/>
    <w:pPr>
      <w:pBdr>
        <w:bottom w:val="single" w:sz="12" w:space="1" w:color="667DD1"/>
      </w:pBdr>
      <w:spacing w:before="120" w:after="400"/>
    </w:pPr>
    <w:rPr>
      <w:rFonts w:ascii="Arial" w:hAnsi="Arial" w:cs="Arial"/>
      <w:b/>
      <w:color w:val="3342B5"/>
      <w:sz w:val="28"/>
      <w:szCs w:val="28"/>
      <w:lang w:val="gl-ES"/>
    </w:rPr>
  </w:style>
  <w:style w:type="paragraph" w:customStyle="1" w:styleId="p3">
    <w:name w:val="p3"/>
    <w:link w:val="p3CarCar"/>
    <w:uiPriority w:val="99"/>
    <w:rsid w:val="004F4449"/>
    <w:pPr>
      <w:numPr>
        <w:numId w:val="2"/>
      </w:numPr>
      <w:spacing w:before="60" w:after="60"/>
    </w:pPr>
    <w:rPr>
      <w:sz w:val="24"/>
      <w:szCs w:val="24"/>
      <w:lang w:val="gl-ES" w:eastAsia="gl-ES"/>
    </w:rPr>
  </w:style>
  <w:style w:type="character" w:customStyle="1" w:styleId="p3CarCar">
    <w:name w:val="p3 Car Car"/>
    <w:link w:val="p3"/>
    <w:uiPriority w:val="99"/>
    <w:locked/>
    <w:rsid w:val="004F4449"/>
    <w:rPr>
      <w:sz w:val="24"/>
      <w:szCs w:val="24"/>
      <w:lang w:val="gl-ES" w:eastAsia="gl-ES"/>
    </w:rPr>
  </w:style>
  <w:style w:type="paragraph" w:customStyle="1" w:styleId="tt1n">
    <w:name w:val="tt1n"/>
    <w:basedOn w:val="tt1"/>
    <w:link w:val="tt1nCar"/>
    <w:uiPriority w:val="99"/>
    <w:rsid w:val="00ED1911"/>
    <w:pPr>
      <w:spacing w:before="40"/>
    </w:pPr>
    <w:rPr>
      <w:b/>
    </w:rPr>
  </w:style>
  <w:style w:type="character" w:customStyle="1" w:styleId="tt1nCar">
    <w:name w:val="tt1n Car"/>
    <w:link w:val="tt1n"/>
    <w:uiPriority w:val="99"/>
    <w:locked/>
    <w:rsid w:val="00921B7F"/>
    <w:rPr>
      <w:rFonts w:ascii="Arial Narrow" w:hAnsi="Arial Narrow"/>
      <w:b/>
      <w:sz w:val="16"/>
      <w:lang w:val="gl-ES" w:eastAsia="es-ES"/>
    </w:rPr>
  </w:style>
  <w:style w:type="paragraph" w:customStyle="1" w:styleId="ttp1">
    <w:name w:val="ttp1"/>
    <w:basedOn w:val="tt1"/>
    <w:link w:val="ttp1CarCar"/>
    <w:uiPriority w:val="99"/>
    <w:qFormat/>
    <w:rsid w:val="004A05EC"/>
    <w:pPr>
      <w:numPr>
        <w:numId w:val="3"/>
      </w:numPr>
      <w:spacing w:before="40" w:after="40"/>
    </w:pPr>
  </w:style>
  <w:style w:type="character" w:customStyle="1" w:styleId="ttp1CarCar">
    <w:name w:val="ttp1 Car Car"/>
    <w:link w:val="ttp1"/>
    <w:uiPriority w:val="99"/>
    <w:locked/>
    <w:rsid w:val="004A05EC"/>
    <w:rPr>
      <w:rFonts w:ascii="Arial Narrow" w:hAnsi="Arial Narrow"/>
      <w:sz w:val="16"/>
      <w:lang w:val="gl-ES"/>
    </w:rPr>
  </w:style>
  <w:style w:type="paragraph" w:customStyle="1" w:styleId="ttp2">
    <w:name w:val="ttp2"/>
    <w:basedOn w:val="ttp1"/>
    <w:link w:val="ttp2CarCar"/>
    <w:uiPriority w:val="99"/>
    <w:qFormat/>
    <w:rsid w:val="004A05EC"/>
    <w:pPr>
      <w:numPr>
        <w:numId w:val="4"/>
      </w:numPr>
    </w:pPr>
  </w:style>
  <w:style w:type="character" w:customStyle="1" w:styleId="ttp2CarCar">
    <w:name w:val="ttp2 Car Car"/>
    <w:link w:val="ttp2"/>
    <w:uiPriority w:val="99"/>
    <w:locked/>
    <w:rsid w:val="004A05EC"/>
    <w:rPr>
      <w:rFonts w:ascii="Arial Narrow" w:hAnsi="Arial Narrow"/>
      <w:sz w:val="16"/>
      <w:lang w:val="gl-ES"/>
    </w:rPr>
  </w:style>
  <w:style w:type="paragraph" w:customStyle="1" w:styleId="sp1">
    <w:name w:val="sp1"/>
    <w:basedOn w:val="Normal"/>
    <w:uiPriority w:val="99"/>
    <w:rsid w:val="00C33180"/>
    <w:pPr>
      <w:ind w:left="1191"/>
    </w:pPr>
  </w:style>
  <w:style w:type="paragraph" w:customStyle="1" w:styleId="t2">
    <w:name w:val="t2"/>
    <w:basedOn w:val="t1"/>
    <w:uiPriority w:val="99"/>
    <w:rsid w:val="00317BB9"/>
    <w:pPr>
      <w:shd w:val="clear" w:color="auto" w:fill="auto"/>
      <w:spacing w:before="120"/>
    </w:pPr>
    <w:rPr>
      <w:color w:val="667DD1"/>
      <w:sz w:val="44"/>
      <w:szCs w:val="56"/>
    </w:rPr>
  </w:style>
  <w:style w:type="paragraph" w:customStyle="1" w:styleId="t3">
    <w:name w:val="t3"/>
    <w:basedOn w:val="t2"/>
    <w:uiPriority w:val="99"/>
    <w:rsid w:val="00317BB9"/>
    <w:pPr>
      <w:pBdr>
        <w:bottom w:val="none" w:sz="0" w:space="0" w:color="auto"/>
      </w:pBdr>
      <w:spacing w:before="400" w:after="200"/>
    </w:pPr>
    <w:rPr>
      <w:color w:val="3342B5"/>
      <w:sz w:val="52"/>
      <w:szCs w:val="52"/>
    </w:rPr>
  </w:style>
  <w:style w:type="paragraph" w:customStyle="1" w:styleId="p4">
    <w:name w:val="p4"/>
    <w:basedOn w:val="p3"/>
    <w:uiPriority w:val="99"/>
    <w:rsid w:val="004F4449"/>
    <w:pPr>
      <w:numPr>
        <w:numId w:val="18"/>
      </w:numPr>
      <w:tabs>
        <w:tab w:val="num" w:pos="1474"/>
        <w:tab w:val="left" w:pos="2041"/>
      </w:tabs>
      <w:ind w:hanging="567"/>
    </w:pPr>
  </w:style>
  <w:style w:type="paragraph" w:customStyle="1" w:styleId="sp2">
    <w:name w:val="sp2"/>
    <w:basedOn w:val="sp1"/>
    <w:uiPriority w:val="99"/>
    <w:rsid w:val="00B71D11"/>
    <w:pPr>
      <w:ind w:left="1474"/>
    </w:pPr>
  </w:style>
  <w:style w:type="paragraph" w:customStyle="1" w:styleId="tt2">
    <w:name w:val="tt2"/>
    <w:basedOn w:val="tt1"/>
    <w:rsid w:val="00793258"/>
    <w:pPr>
      <w:widowControl w:val="0"/>
      <w:tabs>
        <w:tab w:val="left" w:pos="851"/>
      </w:tabs>
      <w:autoSpaceDE w:val="0"/>
      <w:autoSpaceDN w:val="0"/>
      <w:adjustRightInd w:val="0"/>
      <w:jc w:val="both"/>
    </w:pPr>
    <w:rPr>
      <w:sz w:val="20"/>
    </w:rPr>
  </w:style>
  <w:style w:type="paragraph" w:customStyle="1" w:styleId="tt1d">
    <w:name w:val="tt1d"/>
    <w:basedOn w:val="tt1"/>
    <w:uiPriority w:val="99"/>
    <w:rsid w:val="00237025"/>
    <w:pPr>
      <w:widowControl w:val="0"/>
      <w:tabs>
        <w:tab w:val="left" w:pos="851"/>
      </w:tabs>
      <w:autoSpaceDE w:val="0"/>
      <w:autoSpaceDN w:val="0"/>
      <w:adjustRightInd w:val="0"/>
      <w:jc w:val="right"/>
    </w:pPr>
    <w:rPr>
      <w:rFonts w:ascii="Arial" w:hAnsi="Arial"/>
    </w:rPr>
  </w:style>
  <w:style w:type="paragraph" w:customStyle="1" w:styleId="tt1dn">
    <w:name w:val="tt1dn"/>
    <w:basedOn w:val="tt1d"/>
    <w:uiPriority w:val="99"/>
    <w:rsid w:val="00237025"/>
    <w:rPr>
      <w:b/>
    </w:rPr>
  </w:style>
  <w:style w:type="paragraph" w:customStyle="1" w:styleId="pn1">
    <w:name w:val="pn1"/>
    <w:basedOn w:val="Textoindependiente"/>
    <w:uiPriority w:val="99"/>
    <w:rsid w:val="00D77021"/>
    <w:pPr>
      <w:numPr>
        <w:numId w:val="1"/>
      </w:numPr>
      <w:tabs>
        <w:tab w:val="clear" w:pos="851"/>
        <w:tab w:val="num" w:pos="1191"/>
      </w:tabs>
      <w:spacing w:after="60"/>
      <w:ind w:left="1191" w:hanging="284"/>
    </w:pPr>
  </w:style>
  <w:style w:type="paragraph" w:styleId="Textoindependiente">
    <w:name w:val="Body Text"/>
    <w:basedOn w:val="Normal"/>
    <w:link w:val="TextoindependienteCar1"/>
    <w:uiPriority w:val="99"/>
    <w:semiHidden/>
    <w:rsid w:val="00237025"/>
    <w:pPr>
      <w:spacing w:after="120"/>
    </w:pPr>
    <w:rPr>
      <w:szCs w:val="20"/>
    </w:rPr>
  </w:style>
  <w:style w:type="character" w:customStyle="1" w:styleId="BodyTextChar">
    <w:name w:val="Body Text Char"/>
    <w:uiPriority w:val="99"/>
    <w:semiHidden/>
    <w:locked/>
    <w:rsid w:val="002614D5"/>
    <w:rPr>
      <w:rFonts w:cs="Times New Roman"/>
      <w:sz w:val="24"/>
      <w:lang w:val="gl-ES"/>
    </w:rPr>
  </w:style>
  <w:style w:type="character" w:customStyle="1" w:styleId="TextoindependienteCar1">
    <w:name w:val="Texto independiente Car1"/>
    <w:link w:val="Textoindependiente"/>
    <w:uiPriority w:val="99"/>
    <w:locked/>
    <w:rsid w:val="00921B7F"/>
    <w:rPr>
      <w:sz w:val="24"/>
      <w:lang w:val="gl-ES" w:eastAsia="es-ES"/>
    </w:rPr>
  </w:style>
  <w:style w:type="paragraph" w:customStyle="1" w:styleId="cuest1">
    <w:name w:val="cuest1"/>
    <w:basedOn w:val="p1"/>
    <w:next w:val="Textoindependiente"/>
    <w:link w:val="cuest1CarCar"/>
    <w:uiPriority w:val="99"/>
    <w:rsid w:val="002378F8"/>
    <w:pPr>
      <w:widowControl w:val="0"/>
      <w:numPr>
        <w:numId w:val="12"/>
      </w:numPr>
      <w:pBdr>
        <w:bottom w:val="single" w:sz="4" w:space="1" w:color="667DD1"/>
      </w:pBdr>
      <w:spacing w:before="300" w:after="180"/>
    </w:pPr>
    <w:rPr>
      <w:rFonts w:ascii="Helvetica" w:hAnsi="Helvetica"/>
      <w:color w:val="000080"/>
      <w:sz w:val="20"/>
    </w:rPr>
  </w:style>
  <w:style w:type="character" w:customStyle="1" w:styleId="cuest1CarCar">
    <w:name w:val="cuest1 Car Car"/>
    <w:link w:val="cuest1"/>
    <w:uiPriority w:val="99"/>
    <w:locked/>
    <w:rsid w:val="002378F8"/>
    <w:rPr>
      <w:rFonts w:ascii="Helvetica" w:hAnsi="Helvetica"/>
      <w:color w:val="000080"/>
      <w:szCs w:val="24"/>
      <w:lang w:val="gl-ES" w:eastAsia="gl-ES"/>
    </w:rPr>
  </w:style>
  <w:style w:type="paragraph" w:customStyle="1" w:styleId="cuest2">
    <w:name w:val="cuest2"/>
    <w:link w:val="cuest2CarCar"/>
    <w:rsid w:val="006B794F"/>
    <w:pPr>
      <w:numPr>
        <w:numId w:val="13"/>
      </w:numPr>
      <w:spacing w:before="120" w:after="120"/>
    </w:pPr>
    <w:rPr>
      <w:sz w:val="24"/>
      <w:szCs w:val="24"/>
      <w:lang w:val="gl-ES" w:eastAsia="gl-ES"/>
    </w:rPr>
  </w:style>
  <w:style w:type="character" w:customStyle="1" w:styleId="cuest2CarCar">
    <w:name w:val="cuest2 Car Car"/>
    <w:link w:val="cuest2"/>
    <w:locked/>
    <w:rsid w:val="006B794F"/>
    <w:rPr>
      <w:sz w:val="24"/>
      <w:szCs w:val="24"/>
      <w:lang w:val="gl-ES" w:eastAsia="gl-ES"/>
    </w:rPr>
  </w:style>
  <w:style w:type="paragraph" w:customStyle="1" w:styleId="cuest3">
    <w:name w:val="cuest3"/>
    <w:basedOn w:val="Textoindependiente"/>
    <w:rsid w:val="006B794F"/>
    <w:pPr>
      <w:numPr>
        <w:numId w:val="14"/>
      </w:numPr>
      <w:spacing w:before="120"/>
    </w:pPr>
  </w:style>
  <w:style w:type="paragraph" w:customStyle="1" w:styleId="formula1">
    <w:name w:val="formula1"/>
    <w:basedOn w:val="tx1"/>
    <w:uiPriority w:val="99"/>
    <w:rsid w:val="00237025"/>
    <w:pPr>
      <w:spacing w:before="360" w:after="360"/>
      <w:jc w:val="center"/>
    </w:pPr>
  </w:style>
  <w:style w:type="paragraph" w:customStyle="1" w:styleId="formula">
    <w:name w:val="formula"/>
    <w:basedOn w:val="p2"/>
    <w:uiPriority w:val="99"/>
    <w:semiHidden/>
    <w:rsid w:val="0028780A"/>
    <w:pPr>
      <w:numPr>
        <w:numId w:val="0"/>
      </w:numPr>
    </w:pPr>
  </w:style>
  <w:style w:type="paragraph" w:customStyle="1" w:styleId="txapoio">
    <w:name w:val="tx_apoio"/>
    <w:basedOn w:val="cuest1"/>
    <w:next w:val="Textoindependiente"/>
    <w:link w:val="txapoioCarCar"/>
    <w:uiPriority w:val="99"/>
    <w:qFormat/>
    <w:rsid w:val="002378F8"/>
    <w:pPr>
      <w:numPr>
        <w:numId w:val="9"/>
      </w:numPr>
      <w:pBdr>
        <w:left w:val="single" w:sz="36" w:space="4" w:color="667DD1"/>
        <w:bottom w:val="none" w:sz="0" w:space="0" w:color="auto"/>
      </w:pBdr>
      <w:tabs>
        <w:tab w:val="clear" w:pos="1474"/>
        <w:tab w:val="num" w:pos="1191"/>
      </w:tabs>
    </w:pPr>
    <w:rPr>
      <w:rFonts w:ascii="Times New Roman" w:hAnsi="Times New Roman"/>
      <w:color w:val="auto"/>
      <w:sz w:val="24"/>
    </w:rPr>
  </w:style>
  <w:style w:type="character" w:customStyle="1" w:styleId="txapoioCarCar">
    <w:name w:val="tx_apoio Car Car"/>
    <w:link w:val="txapoio"/>
    <w:uiPriority w:val="99"/>
    <w:locked/>
    <w:rsid w:val="002378F8"/>
    <w:rPr>
      <w:sz w:val="24"/>
      <w:szCs w:val="24"/>
      <w:lang w:val="gl-ES" w:eastAsia="gl-ES"/>
    </w:rPr>
  </w:style>
  <w:style w:type="paragraph" w:customStyle="1" w:styleId="txtarefa1">
    <w:name w:val="tx_tarefa1"/>
    <w:basedOn w:val="txapoio"/>
    <w:uiPriority w:val="99"/>
    <w:rsid w:val="00D35F27"/>
    <w:pPr>
      <w:numPr>
        <w:numId w:val="5"/>
      </w:numPr>
    </w:pPr>
  </w:style>
  <w:style w:type="paragraph" w:customStyle="1" w:styleId="txentregable1">
    <w:name w:val="tx_entregable1"/>
    <w:basedOn w:val="txtarefa1"/>
    <w:rsid w:val="0068760D"/>
    <w:pPr>
      <w:numPr>
        <w:numId w:val="6"/>
      </w:numPr>
      <w:tabs>
        <w:tab w:val="num" w:pos="454"/>
        <w:tab w:val="left" w:pos="1531"/>
      </w:tabs>
    </w:pPr>
  </w:style>
  <w:style w:type="character" w:customStyle="1" w:styleId="Carcterdenumeracin">
    <w:name w:val="Carácter de numeración"/>
    <w:uiPriority w:val="99"/>
    <w:semiHidden/>
    <w:rsid w:val="00237025"/>
  </w:style>
  <w:style w:type="character" w:customStyle="1" w:styleId="Smbolodenotafinal">
    <w:name w:val="Símbolo de nota final"/>
    <w:uiPriority w:val="99"/>
    <w:semiHidden/>
    <w:rsid w:val="00237025"/>
  </w:style>
  <w:style w:type="paragraph" w:customStyle="1" w:styleId="sp11">
    <w:name w:val="sp11"/>
    <w:basedOn w:val="sp1"/>
    <w:uiPriority w:val="99"/>
    <w:rsid w:val="00C33180"/>
    <w:pPr>
      <w:ind w:firstLine="0"/>
    </w:pPr>
  </w:style>
  <w:style w:type="paragraph" w:styleId="Encabezado">
    <w:name w:val="header"/>
    <w:basedOn w:val="Normal"/>
    <w:next w:val="Textoindependiente"/>
    <w:link w:val="EncabezadoCar"/>
    <w:uiPriority w:val="99"/>
    <w:semiHidden/>
    <w:rsid w:val="00237025"/>
    <w:pPr>
      <w:keepNext/>
      <w:tabs>
        <w:tab w:val="clear" w:pos="851"/>
      </w:tabs>
      <w:suppressAutoHyphens/>
      <w:autoSpaceDN/>
      <w:adjustRightInd/>
      <w:spacing w:before="240" w:after="120"/>
      <w:ind w:left="0" w:firstLine="0"/>
      <w:jc w:val="left"/>
    </w:pPr>
    <w:rPr>
      <w:szCs w:val="20"/>
    </w:rPr>
  </w:style>
  <w:style w:type="character" w:customStyle="1" w:styleId="HeaderChar">
    <w:name w:val="Header Char"/>
    <w:uiPriority w:val="99"/>
    <w:semiHidden/>
    <w:rsid w:val="00EB7D45"/>
    <w:rPr>
      <w:rFonts w:cs="Times New Roman"/>
      <w:sz w:val="24"/>
      <w:szCs w:val="24"/>
      <w:lang w:val="gl-ES"/>
    </w:rPr>
  </w:style>
  <w:style w:type="character" w:customStyle="1" w:styleId="EncabezadoCar">
    <w:name w:val="Encabezado Car"/>
    <w:link w:val="Encabezado"/>
    <w:uiPriority w:val="99"/>
    <w:semiHidden/>
    <w:locked/>
    <w:rsid w:val="002614D5"/>
    <w:rPr>
      <w:sz w:val="24"/>
      <w:lang w:val="gl-ES"/>
    </w:rPr>
  </w:style>
  <w:style w:type="paragraph" w:styleId="Lista">
    <w:name w:val="List"/>
    <w:basedOn w:val="Textoindependiente"/>
    <w:uiPriority w:val="99"/>
    <w:semiHidden/>
    <w:rsid w:val="00237025"/>
    <w:pPr>
      <w:tabs>
        <w:tab w:val="clear" w:pos="851"/>
      </w:tabs>
      <w:suppressAutoHyphens/>
      <w:autoSpaceDN/>
      <w:adjustRightInd/>
      <w:spacing w:before="0"/>
      <w:ind w:left="0" w:firstLine="0"/>
      <w:jc w:val="left"/>
    </w:pPr>
    <w:rPr>
      <w:lang w:val="es-ES_tradnl" w:eastAsia="es-ES_tradnl"/>
    </w:rPr>
  </w:style>
  <w:style w:type="paragraph" w:customStyle="1" w:styleId="Contenidodelatabla">
    <w:name w:val="Contenido de la tabla"/>
    <w:basedOn w:val="Textoindependiente"/>
    <w:uiPriority w:val="99"/>
    <w:semiHidden/>
    <w:rsid w:val="00237025"/>
    <w:pPr>
      <w:suppressLineNumbers/>
      <w:tabs>
        <w:tab w:val="clear" w:pos="851"/>
      </w:tabs>
      <w:suppressAutoHyphens/>
      <w:autoSpaceDN/>
      <w:adjustRightInd/>
      <w:spacing w:before="0"/>
      <w:ind w:left="0" w:firstLine="0"/>
      <w:jc w:val="left"/>
    </w:pPr>
    <w:rPr>
      <w:lang w:val="es-ES_tradnl" w:eastAsia="es-ES_tradnl"/>
    </w:rPr>
  </w:style>
  <w:style w:type="paragraph" w:customStyle="1" w:styleId="Encabezadodelatabla">
    <w:name w:val="Encabezado de la tabla"/>
    <w:basedOn w:val="Contenidodelatabla"/>
    <w:uiPriority w:val="99"/>
    <w:semiHidden/>
    <w:rsid w:val="00237025"/>
    <w:pPr>
      <w:jc w:val="center"/>
    </w:pPr>
    <w:rPr>
      <w:b/>
      <w:bCs/>
      <w:i/>
      <w:iCs/>
    </w:rPr>
  </w:style>
  <w:style w:type="paragraph" w:customStyle="1" w:styleId="Etiqueta">
    <w:name w:val="Etiqueta"/>
    <w:basedOn w:val="Normal"/>
    <w:uiPriority w:val="99"/>
    <w:semiHidden/>
    <w:rsid w:val="00237025"/>
    <w:pPr>
      <w:suppressLineNumbers/>
      <w:tabs>
        <w:tab w:val="clear" w:pos="851"/>
      </w:tabs>
      <w:suppressAutoHyphens/>
      <w:autoSpaceDN/>
      <w:adjustRightInd/>
      <w:spacing w:before="120" w:after="120"/>
      <w:ind w:left="0" w:firstLine="0"/>
      <w:jc w:val="left"/>
    </w:pPr>
    <w:rPr>
      <w:i/>
      <w:iCs/>
      <w:sz w:val="20"/>
      <w:szCs w:val="20"/>
      <w:lang w:val="es-ES_tradnl" w:eastAsia="es-ES_tradnl"/>
    </w:rPr>
  </w:style>
  <w:style w:type="paragraph" w:customStyle="1" w:styleId="Contenidodelmarco">
    <w:name w:val="Contenido del marco"/>
    <w:basedOn w:val="Textoindependiente"/>
    <w:uiPriority w:val="99"/>
    <w:semiHidden/>
    <w:rsid w:val="00237025"/>
    <w:pPr>
      <w:tabs>
        <w:tab w:val="clear" w:pos="851"/>
      </w:tabs>
      <w:suppressAutoHyphens/>
      <w:autoSpaceDN/>
      <w:adjustRightInd/>
      <w:spacing w:before="0"/>
      <w:ind w:left="0" w:firstLine="227"/>
      <w:jc w:val="left"/>
    </w:pPr>
    <w:rPr>
      <w:lang w:val="es-ES_tradnl" w:eastAsia="es-ES_tradnl"/>
    </w:rPr>
  </w:style>
  <w:style w:type="paragraph" w:customStyle="1" w:styleId="ndice">
    <w:name w:val="Índice"/>
    <w:basedOn w:val="Normal"/>
    <w:uiPriority w:val="99"/>
    <w:semiHidden/>
    <w:rsid w:val="00237025"/>
    <w:pPr>
      <w:suppressLineNumbers/>
      <w:tabs>
        <w:tab w:val="clear" w:pos="851"/>
      </w:tabs>
      <w:suppressAutoHyphens/>
      <w:autoSpaceDN/>
      <w:adjustRightInd/>
      <w:spacing w:before="0" w:after="0"/>
      <w:ind w:left="0" w:firstLine="0"/>
      <w:jc w:val="left"/>
    </w:pPr>
    <w:rPr>
      <w:lang w:val="es-ES_tradnl" w:eastAsia="es-ES_tradnl"/>
    </w:rPr>
  </w:style>
  <w:style w:type="paragraph" w:customStyle="1" w:styleId="Listado">
    <w:name w:val="Listado"/>
    <w:basedOn w:val="Normal"/>
    <w:uiPriority w:val="99"/>
    <w:semiHidden/>
    <w:rsid w:val="00237025"/>
    <w:pPr>
      <w:tabs>
        <w:tab w:val="clear" w:pos="851"/>
      </w:tabs>
      <w:suppressAutoHyphens/>
      <w:autoSpaceDN/>
      <w:adjustRightInd/>
      <w:spacing w:before="0" w:after="0"/>
      <w:ind w:left="0" w:firstLine="0"/>
      <w:jc w:val="left"/>
    </w:pPr>
    <w:rPr>
      <w:rFonts w:ascii="Courier New" w:hAnsi="Courier New" w:cs="Courier New"/>
      <w:sz w:val="16"/>
      <w:szCs w:val="16"/>
      <w:lang w:val="es-ES_tradnl" w:eastAsia="es-ES_tradnl"/>
    </w:rPr>
  </w:style>
  <w:style w:type="paragraph" w:customStyle="1" w:styleId="tabladchanegrita">
    <w:name w:val="tabla dcha negrita"/>
    <w:basedOn w:val="Contenidodelatabla"/>
    <w:uiPriority w:val="99"/>
    <w:semiHidden/>
    <w:rsid w:val="00237025"/>
    <w:pPr>
      <w:jc w:val="right"/>
    </w:pPr>
    <w:rPr>
      <w:b/>
      <w:bCs/>
    </w:rPr>
  </w:style>
  <w:style w:type="paragraph" w:customStyle="1" w:styleId="tex1">
    <w:name w:val="tex1"/>
    <w:basedOn w:val="sp11"/>
    <w:uiPriority w:val="99"/>
    <w:semiHidden/>
    <w:rsid w:val="00237025"/>
  </w:style>
  <w:style w:type="table" w:styleId="Tablaconcuadrcula">
    <w:name w:val="Table Grid"/>
    <w:basedOn w:val="Tablanormal"/>
    <w:uiPriority w:val="99"/>
    <w:rsid w:val="004F4449"/>
    <w:pPr>
      <w:widowControl w:val="0"/>
      <w:autoSpaceDE w:val="0"/>
      <w:autoSpaceDN w:val="0"/>
      <w:adjustRightInd w:val="0"/>
    </w:pPr>
    <w:rPr>
      <w:rFonts w:ascii="Arial" w:hAnsi="Arial" w:cs="Arial"/>
      <w:sz w:val="16"/>
      <w:szCs w:val="16"/>
    </w:rPr>
    <w:tblPr>
      <w:tblInd w:w="992" w:type="dxa"/>
      <w:tblBorders>
        <w:top w:val="single" w:sz="4" w:space="0" w:color="667DD1"/>
        <w:left w:val="single" w:sz="4" w:space="0" w:color="667DD1"/>
        <w:bottom w:val="single" w:sz="4" w:space="0" w:color="667DD1"/>
        <w:right w:val="single" w:sz="4" w:space="0" w:color="667DD1"/>
        <w:insideH w:val="single" w:sz="4" w:space="0" w:color="667DD1"/>
        <w:insideV w:val="single" w:sz="4" w:space="0" w:color="667DD1"/>
      </w:tblBorders>
      <w:tblCellMar>
        <w:top w:w="57" w:type="dxa"/>
        <w:left w:w="57" w:type="dxa"/>
        <w:bottom w:w="57" w:type="dxa"/>
        <w:right w:w="57" w:type="dxa"/>
      </w:tblCellMar>
    </w:tblPr>
  </w:style>
  <w:style w:type="paragraph" w:customStyle="1" w:styleId="tt0">
    <w:name w:val="tt0"/>
    <w:basedOn w:val="Normal"/>
    <w:uiPriority w:val="99"/>
    <w:semiHidden/>
    <w:rsid w:val="00BF235B"/>
    <w:pPr>
      <w:tabs>
        <w:tab w:val="clear" w:pos="851"/>
      </w:tabs>
      <w:spacing w:beforeLines="20" w:after="0"/>
      <w:ind w:left="0" w:firstLine="0"/>
    </w:pPr>
    <w:rPr>
      <w:rFonts w:ascii="Arial" w:hAnsi="Arial" w:cs="Arial"/>
      <w:sz w:val="20"/>
      <w:szCs w:val="20"/>
      <w:lang w:val="es-ES"/>
    </w:rPr>
  </w:style>
  <w:style w:type="paragraph" w:styleId="Textoindependienteprimerasangra">
    <w:name w:val="Body Text First Indent"/>
    <w:basedOn w:val="Textoindependiente"/>
    <w:link w:val="TextoindependienteprimerasangraCar"/>
    <w:uiPriority w:val="99"/>
    <w:semiHidden/>
    <w:rsid w:val="00BF235B"/>
    <w:pPr>
      <w:ind w:left="0" w:firstLine="0"/>
    </w:pPr>
    <w:rPr>
      <w:lang w:val="es-ES"/>
    </w:rPr>
  </w:style>
  <w:style w:type="character" w:customStyle="1" w:styleId="BodyTextFirstIndentChar">
    <w:name w:val="Body Text First Indent Char"/>
    <w:uiPriority w:val="99"/>
    <w:semiHidden/>
    <w:rsid w:val="00EB7D45"/>
    <w:rPr>
      <w:rFonts w:cs="Times New Roman"/>
      <w:sz w:val="24"/>
      <w:szCs w:val="24"/>
      <w:lang w:val="gl-ES" w:eastAsia="es-ES"/>
    </w:rPr>
  </w:style>
  <w:style w:type="character" w:customStyle="1" w:styleId="TextoindependienteprimerasangraCar">
    <w:name w:val="Texto independiente primera sangría Car"/>
    <w:link w:val="Textoindependienteprimerasangra"/>
    <w:uiPriority w:val="99"/>
    <w:semiHidden/>
    <w:locked/>
    <w:rsid w:val="002614D5"/>
    <w:rPr>
      <w:rFonts w:cs="Times New Roman"/>
      <w:sz w:val="24"/>
      <w:szCs w:val="24"/>
      <w:lang w:val="gl-ES" w:eastAsia="es-ES" w:bidi="ar-SA"/>
    </w:rPr>
  </w:style>
  <w:style w:type="table" w:customStyle="1" w:styleId="taboa1">
    <w:name w:val="taboa1"/>
    <w:uiPriority w:val="99"/>
    <w:semiHidden/>
    <w:rsid w:val="00BF235B"/>
    <w:rPr>
      <w:rFonts w:ascii="Arial" w:hAnsi="Arial" w:cs="Arial"/>
      <w:sz w:val="16"/>
      <w:szCs w:val="16"/>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57" w:type="dxa"/>
        <w:left w:w="57" w:type="dxa"/>
        <w:bottom w:w="57" w:type="dxa"/>
        <w:right w:w="57" w:type="dxa"/>
      </w:tblCellMar>
    </w:tblPr>
  </w:style>
  <w:style w:type="character" w:customStyle="1" w:styleId="cverde">
    <w:name w:val="c_verde"/>
    <w:uiPriority w:val="99"/>
    <w:rsid w:val="005E60D3"/>
    <w:rPr>
      <w:color w:val="339966"/>
      <w:lang w:eastAsia="ar-SA" w:bidi="ar-SA"/>
    </w:rPr>
  </w:style>
  <w:style w:type="paragraph" w:customStyle="1" w:styleId="formula2">
    <w:name w:val="formula2"/>
    <w:basedOn w:val="formula1"/>
    <w:uiPriority w:val="99"/>
    <w:rsid w:val="004D3591"/>
    <w:pPr>
      <w:ind w:left="0"/>
    </w:pPr>
  </w:style>
  <w:style w:type="table" w:customStyle="1" w:styleId="Tablaconcuadrculacentrada">
    <w:name w:val="Tabla con cuadrícula centrada"/>
    <w:basedOn w:val="Tablaconcuadrcula"/>
    <w:uiPriority w:val="99"/>
    <w:rsid w:val="004F4449"/>
    <w:pPr>
      <w:spacing w:before="20" w:after="20"/>
    </w:pPr>
    <w:tblPr>
      <w:jc w:val="center"/>
      <w:tblInd w:w="0" w:type="dxa"/>
    </w:tblPr>
    <w:trPr>
      <w:jc w:val="center"/>
    </w:trPr>
  </w:style>
  <w:style w:type="paragraph" w:customStyle="1" w:styleId="ttcab1">
    <w:name w:val="ttcab1"/>
    <w:uiPriority w:val="99"/>
    <w:rsid w:val="00B81CFC"/>
    <w:pPr>
      <w:tabs>
        <w:tab w:val="num" w:pos="2232"/>
      </w:tabs>
      <w:spacing w:before="40" w:after="40"/>
      <w:ind w:left="2232" w:hanging="2232"/>
      <w:jc w:val="center"/>
    </w:pPr>
    <w:rPr>
      <w:rFonts w:ascii="Arial" w:hAnsi="Arial" w:cs="Arial"/>
      <w:b/>
      <w:bCs/>
    </w:rPr>
  </w:style>
  <w:style w:type="paragraph" w:customStyle="1" w:styleId="txfig1">
    <w:name w:val="tx_fig1"/>
    <w:basedOn w:val="tt2"/>
    <w:uiPriority w:val="99"/>
    <w:rsid w:val="004A05EC"/>
    <w:pPr>
      <w:pBdr>
        <w:top w:val="single" w:sz="4" w:space="1" w:color="667DD1"/>
      </w:pBdr>
      <w:ind w:left="907"/>
    </w:pPr>
    <w:rPr>
      <w:iCs/>
    </w:rPr>
  </w:style>
  <w:style w:type="paragraph" w:customStyle="1" w:styleId="cita1">
    <w:name w:val="cita1"/>
    <w:basedOn w:val="Normal"/>
    <w:link w:val="cita1Car"/>
    <w:uiPriority w:val="99"/>
    <w:rsid w:val="005771AE"/>
    <w:pPr>
      <w:widowControl/>
      <w:tabs>
        <w:tab w:val="clear" w:pos="851"/>
        <w:tab w:val="left" w:pos="1701"/>
      </w:tabs>
      <w:autoSpaceDE/>
      <w:autoSpaceDN/>
      <w:adjustRightInd/>
      <w:ind w:left="1474" w:firstLine="0"/>
    </w:pPr>
    <w:rPr>
      <w:i/>
      <w:sz w:val="20"/>
      <w:szCs w:val="20"/>
    </w:rPr>
  </w:style>
  <w:style w:type="character" w:customStyle="1" w:styleId="cita1Car">
    <w:name w:val="cita1 Car"/>
    <w:link w:val="cita1"/>
    <w:uiPriority w:val="99"/>
    <w:locked/>
    <w:rsid w:val="005771AE"/>
    <w:rPr>
      <w:i/>
      <w:lang w:eastAsia="es-ES"/>
    </w:rPr>
  </w:style>
  <w:style w:type="paragraph" w:customStyle="1" w:styleId="txfig2">
    <w:name w:val="tx_fig2"/>
    <w:basedOn w:val="txfig1"/>
    <w:uiPriority w:val="99"/>
    <w:rsid w:val="004A05EC"/>
    <w:pPr>
      <w:pBdr>
        <w:top w:val="none" w:sz="0" w:space="0" w:color="auto"/>
        <w:bottom w:val="single" w:sz="4" w:space="1" w:color="667DD1"/>
      </w:pBdr>
    </w:pPr>
  </w:style>
  <w:style w:type="paragraph" w:styleId="NormalWeb">
    <w:name w:val="Normal (Web)"/>
    <w:basedOn w:val="Normal"/>
    <w:uiPriority w:val="99"/>
    <w:semiHidden/>
    <w:rsid w:val="00686015"/>
    <w:pPr>
      <w:widowControl/>
      <w:tabs>
        <w:tab w:val="clear" w:pos="851"/>
      </w:tabs>
      <w:autoSpaceDE/>
      <w:autoSpaceDN/>
      <w:adjustRightInd/>
      <w:spacing w:before="100" w:beforeAutospacing="1" w:after="100" w:afterAutospacing="1"/>
      <w:ind w:left="0" w:firstLine="0"/>
      <w:jc w:val="left"/>
    </w:pPr>
    <w:rPr>
      <w:lang w:val="es-ES"/>
    </w:rPr>
  </w:style>
  <w:style w:type="paragraph" w:customStyle="1" w:styleId="Estilo1">
    <w:name w:val="Estilo1"/>
    <w:basedOn w:val="cuest1"/>
    <w:autoRedefine/>
    <w:uiPriority w:val="99"/>
    <w:semiHidden/>
    <w:rsid w:val="00AC2D5B"/>
    <w:pPr>
      <w:numPr>
        <w:numId w:val="0"/>
      </w:numPr>
      <w:ind w:left="907"/>
    </w:pPr>
  </w:style>
  <w:style w:type="paragraph" w:styleId="Textosinformato">
    <w:name w:val="Plain Text"/>
    <w:basedOn w:val="Normal"/>
    <w:link w:val="TextosinformatoCar"/>
    <w:uiPriority w:val="99"/>
    <w:rsid w:val="00686015"/>
    <w:pPr>
      <w:widowControl/>
      <w:tabs>
        <w:tab w:val="clear" w:pos="851"/>
      </w:tabs>
      <w:autoSpaceDE/>
      <w:autoSpaceDN/>
      <w:adjustRightInd/>
      <w:spacing w:before="0" w:after="0"/>
      <w:ind w:left="0" w:firstLine="0"/>
      <w:jc w:val="left"/>
    </w:pPr>
    <w:rPr>
      <w:rFonts w:ascii="Courier New" w:hAnsi="Courier New"/>
      <w:sz w:val="20"/>
      <w:szCs w:val="20"/>
    </w:rPr>
  </w:style>
  <w:style w:type="character" w:customStyle="1" w:styleId="PlainTextChar">
    <w:name w:val="Plain Text Char"/>
    <w:uiPriority w:val="99"/>
    <w:semiHidden/>
    <w:rsid w:val="00EB7D45"/>
    <w:rPr>
      <w:rFonts w:ascii="Courier New" w:hAnsi="Courier New" w:cs="Courier New"/>
      <w:sz w:val="20"/>
      <w:szCs w:val="20"/>
      <w:lang w:val="gl-ES"/>
    </w:rPr>
  </w:style>
  <w:style w:type="character" w:customStyle="1" w:styleId="TextosinformatoCar">
    <w:name w:val="Texto sin formato Car"/>
    <w:link w:val="Textosinformato"/>
    <w:uiPriority w:val="99"/>
    <w:semiHidden/>
    <w:locked/>
    <w:rsid w:val="002614D5"/>
    <w:rPr>
      <w:rFonts w:ascii="Courier New" w:hAnsi="Courier New"/>
      <w:sz w:val="20"/>
      <w:lang w:val="gl-ES"/>
    </w:rPr>
  </w:style>
  <w:style w:type="paragraph" w:styleId="Continuarlista2">
    <w:name w:val="List Continue 2"/>
    <w:basedOn w:val="Normal"/>
    <w:uiPriority w:val="99"/>
    <w:semiHidden/>
    <w:rsid w:val="00686015"/>
    <w:pPr>
      <w:spacing w:after="120"/>
      <w:ind w:left="566" w:firstLine="227"/>
    </w:pPr>
  </w:style>
  <w:style w:type="paragraph" w:styleId="Continuarlista4">
    <w:name w:val="List Continue 4"/>
    <w:basedOn w:val="Normal"/>
    <w:uiPriority w:val="99"/>
    <w:semiHidden/>
    <w:rsid w:val="00686015"/>
    <w:pPr>
      <w:spacing w:after="120"/>
      <w:ind w:left="1132" w:firstLine="227"/>
    </w:pPr>
  </w:style>
  <w:style w:type="paragraph" w:styleId="Sangradetextonormal">
    <w:name w:val="Body Text Indent"/>
    <w:basedOn w:val="Normal"/>
    <w:link w:val="SangradetextonormalCar"/>
    <w:uiPriority w:val="99"/>
    <w:semiHidden/>
    <w:rsid w:val="00686015"/>
    <w:pPr>
      <w:spacing w:after="120"/>
      <w:ind w:left="283" w:firstLine="227"/>
    </w:pPr>
    <w:rPr>
      <w:szCs w:val="20"/>
    </w:rPr>
  </w:style>
  <w:style w:type="character" w:customStyle="1" w:styleId="BodyTextIndentChar">
    <w:name w:val="Body Text Indent Char"/>
    <w:uiPriority w:val="99"/>
    <w:semiHidden/>
    <w:rsid w:val="00EB7D45"/>
    <w:rPr>
      <w:rFonts w:cs="Times New Roman"/>
      <w:sz w:val="24"/>
      <w:szCs w:val="24"/>
      <w:lang w:val="gl-ES"/>
    </w:rPr>
  </w:style>
  <w:style w:type="character" w:customStyle="1" w:styleId="SangradetextonormalCar">
    <w:name w:val="Sangría de texto normal Car"/>
    <w:link w:val="Sangradetextonormal"/>
    <w:uiPriority w:val="99"/>
    <w:semiHidden/>
    <w:locked/>
    <w:rsid w:val="002614D5"/>
    <w:rPr>
      <w:sz w:val="24"/>
      <w:lang w:val="gl-ES"/>
    </w:rPr>
  </w:style>
  <w:style w:type="paragraph" w:customStyle="1" w:styleId="tt1cp">
    <w:name w:val="tt1cp"/>
    <w:basedOn w:val="tt1c"/>
    <w:uiPriority w:val="99"/>
    <w:rsid w:val="00335F4C"/>
    <w:pPr>
      <w:widowControl w:val="0"/>
      <w:autoSpaceDE w:val="0"/>
      <w:autoSpaceDN w:val="0"/>
      <w:adjustRightInd w:val="0"/>
    </w:pPr>
  </w:style>
  <w:style w:type="paragraph" w:customStyle="1" w:styleId="sp21">
    <w:name w:val="sp21"/>
    <w:basedOn w:val="sp2"/>
    <w:uiPriority w:val="99"/>
    <w:qFormat/>
    <w:rsid w:val="00F93978"/>
    <w:pPr>
      <w:spacing w:before="120"/>
      <w:ind w:firstLine="0"/>
    </w:pPr>
  </w:style>
  <w:style w:type="table" w:customStyle="1" w:styleId="57">
    <w:name w:val="57"/>
    <w:uiPriority w:val="99"/>
    <w:rsid w:val="006913BF"/>
    <w:pPr>
      <w:widowControl w:val="0"/>
      <w:autoSpaceDE w:val="0"/>
      <w:autoSpaceDN w:val="0"/>
      <w:adjustRightInd w:val="0"/>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sp1">
    <w:name w:val="ttsp1"/>
    <w:basedOn w:val="tt1"/>
    <w:uiPriority w:val="99"/>
    <w:rsid w:val="00552E15"/>
    <w:pPr>
      <w:widowControl w:val="0"/>
      <w:autoSpaceDE w:val="0"/>
      <w:autoSpaceDN w:val="0"/>
      <w:adjustRightInd w:val="0"/>
      <w:ind w:left="227" w:firstLine="227"/>
      <w:jc w:val="both"/>
    </w:pPr>
  </w:style>
  <w:style w:type="paragraph" w:customStyle="1" w:styleId="tt1encarnado">
    <w:name w:val="tt1_encarnado"/>
    <w:basedOn w:val="tt1"/>
    <w:uiPriority w:val="99"/>
    <w:rsid w:val="009D2C7A"/>
    <w:rPr>
      <w:color w:val="FF0000"/>
    </w:rPr>
  </w:style>
  <w:style w:type="paragraph" w:customStyle="1" w:styleId="ttp1gris">
    <w:name w:val="ttp1_gris"/>
    <w:basedOn w:val="ttp1"/>
    <w:uiPriority w:val="99"/>
    <w:rsid w:val="00150548"/>
    <w:pPr>
      <w:widowControl w:val="0"/>
      <w:autoSpaceDE w:val="0"/>
      <w:autoSpaceDN w:val="0"/>
      <w:adjustRightInd w:val="0"/>
    </w:pPr>
    <w:rPr>
      <w:color w:val="999999"/>
    </w:rPr>
  </w:style>
  <w:style w:type="paragraph" w:customStyle="1" w:styleId="ttp3">
    <w:name w:val="ttp3"/>
    <w:basedOn w:val="ttp2"/>
    <w:rsid w:val="009628B5"/>
    <w:pPr>
      <w:widowControl w:val="0"/>
      <w:tabs>
        <w:tab w:val="left" w:pos="680"/>
      </w:tabs>
      <w:autoSpaceDE w:val="0"/>
      <w:autoSpaceDN w:val="0"/>
      <w:adjustRightInd w:val="0"/>
      <w:jc w:val="both"/>
    </w:pPr>
  </w:style>
  <w:style w:type="paragraph" w:customStyle="1" w:styleId="ttp1azul">
    <w:name w:val="ttp1_azul"/>
    <w:basedOn w:val="ttp1"/>
    <w:uiPriority w:val="99"/>
    <w:rsid w:val="00150548"/>
    <w:pPr>
      <w:widowControl w:val="0"/>
      <w:autoSpaceDE w:val="0"/>
      <w:autoSpaceDN w:val="0"/>
      <w:adjustRightInd w:val="0"/>
      <w:jc w:val="both"/>
    </w:pPr>
    <w:rPr>
      <w:color w:val="0000FF"/>
    </w:rPr>
  </w:style>
  <w:style w:type="paragraph" w:styleId="Textoindependiente2">
    <w:name w:val="Body Text 2"/>
    <w:basedOn w:val="Normal"/>
    <w:link w:val="Textoindependiente2Car"/>
    <w:uiPriority w:val="99"/>
    <w:semiHidden/>
    <w:rsid w:val="00921B7F"/>
    <w:pPr>
      <w:numPr>
        <w:numId w:val="16"/>
      </w:numPr>
      <w:spacing w:after="120" w:line="480" w:lineRule="auto"/>
    </w:pPr>
  </w:style>
  <w:style w:type="character" w:customStyle="1" w:styleId="BodyText2Char">
    <w:name w:val="Body Text 2 Char"/>
    <w:uiPriority w:val="99"/>
    <w:semiHidden/>
    <w:rsid w:val="00EB7D45"/>
    <w:rPr>
      <w:rFonts w:cs="Times New Roman"/>
      <w:sz w:val="24"/>
      <w:szCs w:val="24"/>
      <w:lang w:val="gl-ES"/>
    </w:rPr>
  </w:style>
  <w:style w:type="character" w:customStyle="1" w:styleId="Textoindependiente2Car">
    <w:name w:val="Texto independiente 2 Car"/>
    <w:link w:val="Textoindependiente2"/>
    <w:uiPriority w:val="99"/>
    <w:semiHidden/>
    <w:locked/>
    <w:rsid w:val="002614D5"/>
    <w:rPr>
      <w:sz w:val="24"/>
      <w:szCs w:val="24"/>
      <w:lang w:val="gl-ES"/>
    </w:rPr>
  </w:style>
  <w:style w:type="paragraph" w:customStyle="1" w:styleId="pn2">
    <w:name w:val="pn2"/>
    <w:basedOn w:val="Textoindependiente"/>
    <w:uiPriority w:val="99"/>
    <w:rsid w:val="00921B7F"/>
    <w:pPr>
      <w:widowControl/>
      <w:numPr>
        <w:numId w:val="15"/>
      </w:numPr>
      <w:tabs>
        <w:tab w:val="clear" w:pos="511"/>
        <w:tab w:val="clear" w:pos="851"/>
        <w:tab w:val="num" w:pos="1474"/>
      </w:tabs>
      <w:autoSpaceDE/>
      <w:autoSpaceDN/>
      <w:adjustRightInd/>
      <w:spacing w:after="60"/>
      <w:ind w:left="1474" w:hanging="283"/>
    </w:pPr>
    <w:rPr>
      <w:rFonts w:cs="Arial"/>
    </w:rPr>
  </w:style>
  <w:style w:type="paragraph" w:customStyle="1" w:styleId="ttp2encarnado">
    <w:name w:val="ttp2_encarnado"/>
    <w:basedOn w:val="ttp2"/>
    <w:rsid w:val="00150548"/>
    <w:rPr>
      <w:color w:val="FF0000"/>
    </w:rPr>
  </w:style>
  <w:style w:type="paragraph" w:customStyle="1" w:styleId="ttp2verde">
    <w:name w:val="ttp2_verde"/>
    <w:basedOn w:val="ttp2encarnado"/>
    <w:uiPriority w:val="99"/>
    <w:rsid w:val="00C57CA5"/>
    <w:rPr>
      <w:color w:val="339966"/>
    </w:rPr>
  </w:style>
  <w:style w:type="paragraph" w:customStyle="1" w:styleId="ttp3encarnado">
    <w:name w:val="ttp3_encarnado"/>
    <w:basedOn w:val="ttp3"/>
    <w:uiPriority w:val="99"/>
    <w:rsid w:val="00150548"/>
    <w:pPr>
      <w:tabs>
        <w:tab w:val="clear" w:pos="454"/>
      </w:tabs>
    </w:pPr>
    <w:rPr>
      <w:color w:val="FF0000"/>
    </w:rPr>
  </w:style>
  <w:style w:type="paragraph" w:customStyle="1" w:styleId="ttp1verde">
    <w:name w:val="ttp1_verde"/>
    <w:basedOn w:val="ttp1"/>
    <w:uiPriority w:val="99"/>
    <w:rsid w:val="00150548"/>
    <w:rPr>
      <w:color w:val="339966"/>
    </w:rPr>
  </w:style>
  <w:style w:type="paragraph" w:customStyle="1" w:styleId="ttp1encarnado">
    <w:name w:val="ttp1_encarnado"/>
    <w:basedOn w:val="ttp1verde"/>
    <w:uiPriority w:val="99"/>
    <w:rsid w:val="00D01D78"/>
    <w:rPr>
      <w:color w:val="FF0000"/>
    </w:rPr>
  </w:style>
  <w:style w:type="paragraph" w:customStyle="1" w:styleId="ttp2azul">
    <w:name w:val="ttp2_azul"/>
    <w:basedOn w:val="ttp2verde"/>
    <w:uiPriority w:val="99"/>
    <w:rsid w:val="006B794F"/>
    <w:rPr>
      <w:color w:val="0000FF"/>
    </w:rPr>
  </w:style>
  <w:style w:type="paragraph" w:customStyle="1" w:styleId="ttp3azul">
    <w:name w:val="ttp3_azul"/>
    <w:basedOn w:val="ttp3encarnado"/>
    <w:uiPriority w:val="99"/>
    <w:rsid w:val="00150548"/>
    <w:pPr>
      <w:jc w:val="left"/>
    </w:pPr>
    <w:rPr>
      <w:color w:val="0000FF"/>
    </w:rPr>
  </w:style>
  <w:style w:type="paragraph" w:customStyle="1" w:styleId="ttp3verde">
    <w:name w:val="ttp3_verde"/>
    <w:basedOn w:val="ttp3encarnado"/>
    <w:uiPriority w:val="99"/>
    <w:rsid w:val="006B794F"/>
    <w:rPr>
      <w:color w:val="339966"/>
    </w:rPr>
  </w:style>
  <w:style w:type="character" w:customStyle="1" w:styleId="cvermello">
    <w:name w:val="c_vermello"/>
    <w:uiPriority w:val="99"/>
    <w:rsid w:val="001966D3"/>
    <w:rPr>
      <w:color w:val="FF0000"/>
      <w:lang w:eastAsia="ar-SA" w:bidi="ar-SA"/>
    </w:rPr>
  </w:style>
  <w:style w:type="character" w:customStyle="1" w:styleId="TextoindependienteCar">
    <w:name w:val="Texto independiente Car"/>
    <w:uiPriority w:val="99"/>
    <w:rsid w:val="001966D3"/>
    <w:rPr>
      <w:sz w:val="24"/>
      <w:lang w:val="gl-ES" w:eastAsia="es-ES"/>
    </w:rPr>
  </w:style>
  <w:style w:type="character" w:customStyle="1" w:styleId="cazul">
    <w:name w:val="c_azul"/>
    <w:uiPriority w:val="99"/>
    <w:rsid w:val="001966D3"/>
    <w:rPr>
      <w:color w:val="0000FF"/>
      <w:lang w:eastAsia="ar-SA" w:bidi="ar-SA"/>
    </w:rPr>
  </w:style>
  <w:style w:type="paragraph" w:styleId="Textoindependiente3">
    <w:name w:val="Body Text 3"/>
    <w:basedOn w:val="Normal"/>
    <w:link w:val="Textoindependiente3Car"/>
    <w:uiPriority w:val="99"/>
    <w:semiHidden/>
    <w:rsid w:val="001966D3"/>
    <w:pPr>
      <w:spacing w:after="120"/>
    </w:pPr>
    <w:rPr>
      <w:sz w:val="16"/>
      <w:szCs w:val="20"/>
    </w:rPr>
  </w:style>
  <w:style w:type="character" w:customStyle="1" w:styleId="BodyText3Char">
    <w:name w:val="Body Text 3 Char"/>
    <w:uiPriority w:val="99"/>
    <w:semiHidden/>
    <w:rsid w:val="00EB7D45"/>
    <w:rPr>
      <w:rFonts w:cs="Times New Roman"/>
      <w:sz w:val="16"/>
      <w:szCs w:val="16"/>
      <w:lang w:val="gl-ES"/>
    </w:rPr>
  </w:style>
  <w:style w:type="character" w:customStyle="1" w:styleId="Textoindependiente3Car">
    <w:name w:val="Texto independiente 3 Car"/>
    <w:link w:val="Textoindependiente3"/>
    <w:uiPriority w:val="99"/>
    <w:semiHidden/>
    <w:locked/>
    <w:rsid w:val="002614D5"/>
    <w:rPr>
      <w:sz w:val="16"/>
      <w:lang w:val="gl-ES"/>
    </w:rPr>
  </w:style>
  <w:style w:type="character" w:customStyle="1" w:styleId="criscado">
    <w:name w:val="c_riscado"/>
    <w:uiPriority w:val="99"/>
    <w:rsid w:val="001966D3"/>
    <w:rPr>
      <w:strike/>
      <w:color w:val="auto"/>
      <w:vertAlign w:val="baseline"/>
      <w:lang w:eastAsia="ar-SA" w:bidi="ar-SA"/>
    </w:rPr>
  </w:style>
  <w:style w:type="paragraph" w:customStyle="1" w:styleId="n7">
    <w:name w:val="n7"/>
    <w:basedOn w:val="n6"/>
    <w:rsid w:val="001966D3"/>
    <w:pPr>
      <w:spacing w:before="180" w:after="120"/>
      <w:ind w:left="1191"/>
    </w:pPr>
    <w:rPr>
      <w:rFonts w:ascii="Arial Narrow" w:hAnsi="Arial Narrow"/>
      <w:color w:val="000080"/>
    </w:rPr>
  </w:style>
  <w:style w:type="paragraph" w:customStyle="1" w:styleId="Estilottpn1Izquierda0cmSangrafrancesa04cm">
    <w:name w:val="Estilo tt_pn1 + Izquierda:  0 cm Sangría francesa:  04 cm"/>
    <w:basedOn w:val="Normal"/>
    <w:uiPriority w:val="99"/>
    <w:semiHidden/>
    <w:rsid w:val="001966D3"/>
    <w:pPr>
      <w:numPr>
        <w:numId w:val="8"/>
      </w:numPr>
      <w:tabs>
        <w:tab w:val="clear" w:pos="851"/>
      </w:tabs>
      <w:spacing w:before="20" w:after="20"/>
      <w:ind w:left="360" w:hanging="360"/>
    </w:pPr>
    <w:rPr>
      <w:rFonts w:ascii="Arial Narrow" w:hAnsi="Arial Narrow"/>
      <w:sz w:val="18"/>
      <w:szCs w:val="20"/>
    </w:rPr>
  </w:style>
  <w:style w:type="paragraph" w:customStyle="1" w:styleId="auc">
    <w:name w:val="auc"/>
    <w:basedOn w:val="Textoindependiente"/>
    <w:uiPriority w:val="99"/>
    <w:semiHidden/>
    <w:rsid w:val="001966D3"/>
    <w:pPr>
      <w:ind w:firstLine="0"/>
    </w:pPr>
    <w:rPr>
      <w:rFonts w:ascii="Arial" w:hAnsi="Arial" w:cs="Arial"/>
      <w:b/>
      <w:bCs/>
      <w:color w:val="808080"/>
    </w:rPr>
  </w:style>
  <w:style w:type="paragraph" w:styleId="Textocomentario">
    <w:name w:val="annotation text"/>
    <w:basedOn w:val="Normal"/>
    <w:link w:val="TextocomentarioCar"/>
    <w:uiPriority w:val="99"/>
    <w:semiHidden/>
    <w:rsid w:val="001966D3"/>
    <w:pPr>
      <w:widowControl/>
      <w:tabs>
        <w:tab w:val="clear" w:pos="851"/>
      </w:tabs>
      <w:autoSpaceDE/>
      <w:autoSpaceDN/>
      <w:adjustRightInd/>
      <w:spacing w:before="0" w:after="0"/>
      <w:ind w:left="0" w:firstLine="0"/>
      <w:jc w:val="left"/>
    </w:pPr>
    <w:rPr>
      <w:sz w:val="20"/>
      <w:szCs w:val="20"/>
    </w:rPr>
  </w:style>
  <w:style w:type="character" w:customStyle="1" w:styleId="CommentTextChar">
    <w:name w:val="Comment Text Char"/>
    <w:uiPriority w:val="99"/>
    <w:semiHidden/>
    <w:rsid w:val="00EB7D45"/>
    <w:rPr>
      <w:rFonts w:cs="Times New Roman"/>
      <w:sz w:val="20"/>
      <w:szCs w:val="20"/>
      <w:lang w:val="gl-ES"/>
    </w:rPr>
  </w:style>
  <w:style w:type="character" w:customStyle="1" w:styleId="TextocomentarioCar">
    <w:name w:val="Texto comentario Car"/>
    <w:link w:val="Textocomentario"/>
    <w:uiPriority w:val="99"/>
    <w:semiHidden/>
    <w:locked/>
    <w:rsid w:val="002614D5"/>
    <w:rPr>
      <w:sz w:val="20"/>
      <w:lang w:val="gl-ES"/>
    </w:rPr>
  </w:style>
  <w:style w:type="paragraph" w:styleId="Textonotapie">
    <w:name w:val="footnote text"/>
    <w:basedOn w:val="Normal"/>
    <w:link w:val="TextonotapieCar"/>
    <w:uiPriority w:val="99"/>
    <w:semiHidden/>
    <w:rsid w:val="00B051E2"/>
    <w:pPr>
      <w:widowControl/>
      <w:tabs>
        <w:tab w:val="clear" w:pos="851"/>
      </w:tabs>
      <w:autoSpaceDE/>
      <w:autoSpaceDN/>
      <w:adjustRightInd/>
      <w:ind w:firstLine="0"/>
      <w:jc w:val="left"/>
    </w:pPr>
    <w:rPr>
      <w:sz w:val="20"/>
      <w:szCs w:val="20"/>
    </w:rPr>
  </w:style>
  <w:style w:type="character" w:customStyle="1" w:styleId="FootnoteTextChar">
    <w:name w:val="Footnote Text Char"/>
    <w:uiPriority w:val="99"/>
    <w:semiHidden/>
    <w:rsid w:val="00EB7D45"/>
    <w:rPr>
      <w:rFonts w:cs="Times New Roman"/>
      <w:sz w:val="20"/>
      <w:szCs w:val="20"/>
      <w:lang w:val="gl-ES"/>
    </w:rPr>
  </w:style>
  <w:style w:type="character" w:customStyle="1" w:styleId="TextonotapieCar">
    <w:name w:val="Texto nota pie Car"/>
    <w:link w:val="Textonotapie"/>
    <w:uiPriority w:val="99"/>
    <w:semiHidden/>
    <w:locked/>
    <w:rsid w:val="00B051E2"/>
  </w:style>
  <w:style w:type="paragraph" w:customStyle="1" w:styleId="listaxe1">
    <w:name w:val="listaxe1"/>
    <w:basedOn w:val="Normal"/>
    <w:uiPriority w:val="99"/>
    <w:semiHidden/>
    <w:rsid w:val="001966D3"/>
    <w:pPr>
      <w:tabs>
        <w:tab w:val="left" w:pos="2127"/>
        <w:tab w:val="left" w:pos="2835"/>
        <w:tab w:val="left" w:pos="3686"/>
      </w:tabs>
      <w:spacing w:before="180" w:after="180"/>
      <w:ind w:left="1191" w:firstLine="0"/>
      <w:jc w:val="left"/>
    </w:pPr>
    <w:rPr>
      <w:rFonts w:ascii="Courier New" w:hAnsi="Courier New" w:cs="Courier New"/>
      <w:sz w:val="18"/>
      <w:szCs w:val="18"/>
    </w:rPr>
  </w:style>
  <w:style w:type="paragraph" w:styleId="Textodeglobo">
    <w:name w:val="Balloon Text"/>
    <w:basedOn w:val="Normal"/>
    <w:link w:val="TextodegloboCar"/>
    <w:uiPriority w:val="99"/>
    <w:semiHidden/>
    <w:rsid w:val="00C35D31"/>
    <w:rPr>
      <w:sz w:val="20"/>
      <w:szCs w:val="20"/>
    </w:rPr>
  </w:style>
  <w:style w:type="character" w:customStyle="1" w:styleId="BalloonTextChar">
    <w:name w:val="Balloon Text Char"/>
    <w:uiPriority w:val="99"/>
    <w:semiHidden/>
    <w:rsid w:val="00EB7D45"/>
    <w:rPr>
      <w:rFonts w:cs="Times New Roman"/>
      <w:sz w:val="2"/>
      <w:lang w:val="gl-ES"/>
    </w:rPr>
  </w:style>
  <w:style w:type="character" w:customStyle="1" w:styleId="TextodegloboCar">
    <w:name w:val="Texto de globo Car"/>
    <w:link w:val="Textodeglobo"/>
    <w:uiPriority w:val="99"/>
    <w:semiHidden/>
    <w:locked/>
    <w:rsid w:val="00C35D31"/>
    <w:rPr>
      <w:lang w:val="gl-ES"/>
    </w:rPr>
  </w:style>
  <w:style w:type="character" w:styleId="Refdecomentario">
    <w:name w:val="annotation reference"/>
    <w:uiPriority w:val="99"/>
    <w:semiHidden/>
    <w:rsid w:val="001966D3"/>
    <w:rPr>
      <w:rFonts w:cs="Times New Roman"/>
      <w:sz w:val="16"/>
    </w:rPr>
  </w:style>
  <w:style w:type="character" w:customStyle="1" w:styleId="p1Carc">
    <w:name w:val="p1 Carác."/>
    <w:uiPriority w:val="99"/>
    <w:semiHidden/>
    <w:rsid w:val="001966D3"/>
    <w:rPr>
      <w:sz w:val="24"/>
      <w:lang w:val="gl-ES" w:eastAsia="es-ES"/>
    </w:rPr>
  </w:style>
  <w:style w:type="paragraph" w:customStyle="1" w:styleId="p22">
    <w:name w:val="p22"/>
    <w:basedOn w:val="Normal"/>
    <w:uiPriority w:val="99"/>
    <w:semiHidden/>
    <w:rsid w:val="001966D3"/>
    <w:pPr>
      <w:tabs>
        <w:tab w:val="left" w:pos="-1260"/>
        <w:tab w:val="num" w:pos="720"/>
        <w:tab w:val="num" w:pos="907"/>
      </w:tabs>
      <w:spacing w:after="120"/>
      <w:ind w:left="720" w:hanging="360"/>
    </w:pPr>
    <w:rPr>
      <w:rFonts w:ascii="Arial" w:hAnsi="Arial"/>
      <w:sz w:val="26"/>
    </w:rPr>
  </w:style>
  <w:style w:type="paragraph" w:styleId="Listaconvietas2">
    <w:name w:val="List Bullet 2"/>
    <w:basedOn w:val="Normal"/>
    <w:autoRedefine/>
    <w:uiPriority w:val="99"/>
    <w:semiHidden/>
    <w:rsid w:val="001966D3"/>
    <w:pPr>
      <w:widowControl/>
      <w:tabs>
        <w:tab w:val="clear" w:pos="851"/>
        <w:tab w:val="num" w:pos="511"/>
        <w:tab w:val="num" w:pos="1191"/>
      </w:tabs>
      <w:autoSpaceDE/>
      <w:autoSpaceDN/>
      <w:adjustRightInd/>
      <w:spacing w:before="0" w:after="0"/>
      <w:ind w:left="454" w:hanging="227"/>
      <w:jc w:val="left"/>
    </w:pPr>
    <w:rPr>
      <w:lang w:val="es-ES"/>
    </w:rPr>
  </w:style>
  <w:style w:type="paragraph" w:styleId="Listaconvietas3">
    <w:name w:val="List Bullet 3"/>
    <w:basedOn w:val="Normal"/>
    <w:autoRedefine/>
    <w:uiPriority w:val="99"/>
    <w:semiHidden/>
    <w:rsid w:val="001966D3"/>
    <w:pPr>
      <w:widowControl/>
      <w:tabs>
        <w:tab w:val="clear" w:pos="851"/>
        <w:tab w:val="num" w:pos="1474"/>
      </w:tabs>
      <w:autoSpaceDE/>
      <w:autoSpaceDN/>
      <w:adjustRightInd/>
      <w:spacing w:before="0" w:after="0"/>
      <w:ind w:left="1474" w:hanging="283"/>
      <w:jc w:val="left"/>
    </w:pPr>
    <w:rPr>
      <w:lang w:val="es-ES"/>
    </w:rPr>
  </w:style>
  <w:style w:type="paragraph" w:customStyle="1" w:styleId="n22">
    <w:name w:val="n22"/>
    <w:basedOn w:val="Normal"/>
    <w:uiPriority w:val="99"/>
    <w:semiHidden/>
    <w:rsid w:val="001966D3"/>
    <w:pPr>
      <w:widowControl/>
      <w:numPr>
        <w:numId w:val="17"/>
      </w:numPr>
      <w:tabs>
        <w:tab w:val="clear" w:pos="851"/>
        <w:tab w:val="clear" w:pos="2325"/>
        <w:tab w:val="num" w:pos="645"/>
      </w:tabs>
      <w:autoSpaceDE/>
      <w:autoSpaceDN/>
      <w:adjustRightInd/>
      <w:spacing w:before="0" w:after="0"/>
      <w:ind w:left="645" w:hanging="360"/>
    </w:pPr>
    <w:rPr>
      <w:rFonts w:ascii="Arial" w:hAnsi="Arial" w:cs="Arial"/>
      <w:b/>
      <w:bCs/>
      <w:sz w:val="20"/>
      <w:szCs w:val="20"/>
    </w:rPr>
  </w:style>
  <w:style w:type="character" w:styleId="Refdenotaalpie">
    <w:name w:val="footnote reference"/>
    <w:uiPriority w:val="99"/>
    <w:semiHidden/>
    <w:unhideWhenUsed/>
    <w:rsid w:val="008F17C9"/>
    <w:rPr>
      <w:vertAlign w:val="superscript"/>
    </w:rPr>
  </w:style>
  <w:style w:type="paragraph" w:customStyle="1" w:styleId="tticn">
    <w:name w:val="tticn"/>
    <w:basedOn w:val="tt1cn"/>
    <w:semiHidden/>
    <w:rsid w:val="00764FEA"/>
    <w:pPr>
      <w:spacing w:before="40" w:after="40"/>
    </w:pPr>
    <w:rPr>
      <w:rFonts w:cs="Helvetica"/>
      <w:szCs w:val="16"/>
    </w:rPr>
  </w:style>
  <w:style w:type="paragraph" w:customStyle="1" w:styleId="nota1">
    <w:name w:val="nota1"/>
    <w:basedOn w:val="Normal"/>
    <w:link w:val="nota1Car"/>
    <w:rsid w:val="00491A73"/>
    <w:pPr>
      <w:widowControl/>
      <w:tabs>
        <w:tab w:val="clear" w:pos="851"/>
      </w:tabs>
      <w:autoSpaceDE/>
      <w:autoSpaceDN/>
      <w:adjustRightInd/>
      <w:spacing w:before="240"/>
      <w:ind w:firstLine="0"/>
    </w:pPr>
    <w:rPr>
      <w:sz w:val="18"/>
      <w:szCs w:val="18"/>
    </w:rPr>
  </w:style>
  <w:style w:type="character" w:customStyle="1" w:styleId="nota1Car">
    <w:name w:val="nota1 Car"/>
    <w:link w:val="nota1"/>
    <w:rsid w:val="00491A73"/>
    <w:rPr>
      <w:sz w:val="18"/>
      <w:szCs w:val="18"/>
      <w:lang w:val="gl-ES"/>
    </w:rPr>
  </w:style>
  <w:style w:type="paragraph" w:styleId="Asuntodelcomentario">
    <w:name w:val="annotation subject"/>
    <w:basedOn w:val="Textocomentario"/>
    <w:next w:val="Textocomentario"/>
    <w:link w:val="AsuntodelcomentarioCar"/>
    <w:uiPriority w:val="99"/>
    <w:semiHidden/>
    <w:unhideWhenUsed/>
    <w:rsid w:val="00C35D31"/>
    <w:pPr>
      <w:widowControl w:val="0"/>
      <w:tabs>
        <w:tab w:val="left" w:pos="851"/>
      </w:tabs>
      <w:autoSpaceDE w:val="0"/>
      <w:autoSpaceDN w:val="0"/>
      <w:adjustRightInd w:val="0"/>
      <w:spacing w:before="60" w:after="60"/>
      <w:ind w:left="907" w:firstLine="284"/>
      <w:jc w:val="both"/>
    </w:pPr>
    <w:rPr>
      <w:b/>
      <w:bCs/>
    </w:rPr>
  </w:style>
  <w:style w:type="character" w:customStyle="1" w:styleId="AsuntodelcomentarioCar">
    <w:name w:val="Asunto del comentario Car"/>
    <w:basedOn w:val="TextocomentarioCar"/>
    <w:link w:val="Asuntodelcomentario"/>
    <w:uiPriority w:val="99"/>
    <w:semiHidden/>
    <w:rsid w:val="00C35D31"/>
    <w:rPr>
      <w:b/>
      <w:bCs/>
      <w:sz w:val="20"/>
      <w:lang w:val="gl-ES"/>
    </w:rPr>
  </w:style>
  <w:style w:type="paragraph" w:customStyle="1" w:styleId="Codigo">
    <w:name w:val="Codigo"/>
    <w:basedOn w:val="Normal"/>
    <w:qFormat/>
    <w:rsid w:val="004C25A7"/>
    <w:rPr>
      <w:rFonts w:ascii="Courier New" w:hAnsi="Courier New" w:cs="Courier New"/>
      <w:sz w:val="16"/>
      <w:szCs w:val="18"/>
    </w:rPr>
  </w:style>
  <w:style w:type="character" w:customStyle="1" w:styleId="sc51">
    <w:name w:val="sc51"/>
    <w:basedOn w:val="Fuentedeprrafopredeter"/>
    <w:rsid w:val="007848A5"/>
    <w:rPr>
      <w:rFonts w:ascii="Courier New" w:hAnsi="Courier New" w:cs="Courier New" w:hint="default"/>
      <w:b/>
      <w:bCs/>
      <w:color w:val="0000FF"/>
      <w:sz w:val="20"/>
      <w:szCs w:val="20"/>
    </w:rPr>
  </w:style>
  <w:style w:type="character" w:customStyle="1" w:styleId="sc0">
    <w:name w:val="sc0"/>
    <w:basedOn w:val="Fuentedeprrafopredeter"/>
    <w:rsid w:val="007848A5"/>
    <w:rPr>
      <w:rFonts w:ascii="Courier New" w:hAnsi="Courier New" w:cs="Courier New" w:hint="default"/>
      <w:color w:val="000000"/>
      <w:sz w:val="20"/>
      <w:szCs w:val="20"/>
    </w:rPr>
  </w:style>
  <w:style w:type="character" w:customStyle="1" w:styleId="sc11">
    <w:name w:val="sc11"/>
    <w:basedOn w:val="Fuentedeprrafopredeter"/>
    <w:rsid w:val="007848A5"/>
    <w:rPr>
      <w:rFonts w:ascii="Courier New" w:hAnsi="Courier New" w:cs="Courier New" w:hint="default"/>
      <w:color w:val="000000"/>
      <w:sz w:val="20"/>
      <w:szCs w:val="20"/>
    </w:rPr>
  </w:style>
  <w:style w:type="character" w:customStyle="1" w:styleId="sc101">
    <w:name w:val="sc101"/>
    <w:basedOn w:val="Fuentedeprrafopredeter"/>
    <w:rsid w:val="007848A5"/>
    <w:rPr>
      <w:rFonts w:ascii="Courier New" w:hAnsi="Courier New" w:cs="Courier New" w:hint="default"/>
      <w:b/>
      <w:bCs/>
      <w:color w:val="000080"/>
      <w:sz w:val="20"/>
      <w:szCs w:val="20"/>
    </w:rPr>
  </w:style>
  <w:style w:type="character" w:customStyle="1" w:styleId="sc41">
    <w:name w:val="sc41"/>
    <w:basedOn w:val="Fuentedeprrafopredeter"/>
    <w:rsid w:val="007848A5"/>
    <w:rPr>
      <w:rFonts w:ascii="Courier New" w:hAnsi="Courier New" w:cs="Courier New" w:hint="default"/>
      <w:color w:val="FF8000"/>
      <w:sz w:val="20"/>
      <w:szCs w:val="20"/>
    </w:rPr>
  </w:style>
  <w:style w:type="character" w:customStyle="1" w:styleId="sc61">
    <w:name w:val="sc61"/>
    <w:basedOn w:val="Fuentedeprrafopredeter"/>
    <w:rsid w:val="007848A5"/>
    <w:rPr>
      <w:rFonts w:ascii="Courier New" w:hAnsi="Courier New" w:cs="Courier New" w:hint="default"/>
      <w:color w:val="808080"/>
      <w:sz w:val="20"/>
      <w:szCs w:val="20"/>
    </w:rPr>
  </w:style>
  <w:style w:type="character" w:customStyle="1" w:styleId="sc21">
    <w:name w:val="sc21"/>
    <w:basedOn w:val="Fuentedeprrafopredeter"/>
    <w:rsid w:val="00F102EA"/>
    <w:rPr>
      <w:rFonts w:ascii="Courier New" w:hAnsi="Courier New" w:cs="Courier New" w:hint="default"/>
      <w:color w:val="808080"/>
      <w:sz w:val="20"/>
      <w:szCs w:val="20"/>
    </w:rPr>
  </w:style>
  <w:style w:type="character" w:customStyle="1" w:styleId="sc12">
    <w:name w:val="sc12"/>
    <w:basedOn w:val="Fuentedeprrafopredeter"/>
    <w:rsid w:val="00F102EA"/>
    <w:rPr>
      <w:rFonts w:ascii="Courier New" w:hAnsi="Courier New" w:cs="Courier New" w:hint="default"/>
      <w:color w:val="808080"/>
      <w:sz w:val="20"/>
      <w:szCs w:val="20"/>
    </w:rPr>
  </w:style>
  <w:style w:type="character" w:customStyle="1" w:styleId="sc71">
    <w:name w:val="sc71"/>
    <w:basedOn w:val="Fuentedeprrafopredeter"/>
    <w:rsid w:val="008260AB"/>
    <w:rPr>
      <w:rFonts w:ascii="Courier New" w:hAnsi="Courier New" w:cs="Courier New" w:hint="default"/>
      <w:color w:val="67AD27"/>
      <w:sz w:val="20"/>
      <w:szCs w:val="20"/>
    </w:rPr>
  </w:style>
  <w:style w:type="paragraph" w:customStyle="1" w:styleId="casp1">
    <w:name w:val="cas_p1"/>
    <w:basedOn w:val="Textoindependiente"/>
    <w:rsid w:val="00B61C17"/>
    <w:pPr>
      <w:tabs>
        <w:tab w:val="clear" w:pos="851"/>
        <w:tab w:val="num" w:pos="1474"/>
      </w:tabs>
      <w:spacing w:before="120"/>
      <w:ind w:left="1475" w:hanging="284"/>
    </w:pPr>
    <w:rPr>
      <w:i/>
      <w:sz w:val="20"/>
      <w:szCs w:val="24"/>
      <w:lang w:val="es-ES"/>
    </w:rPr>
  </w:style>
  <w:style w:type="paragraph" w:customStyle="1" w:styleId="Default">
    <w:name w:val="Default"/>
    <w:rsid w:val="008D010C"/>
    <w:pPr>
      <w:autoSpaceDE w:val="0"/>
      <w:autoSpaceDN w:val="0"/>
      <w:adjustRightInd w:val="0"/>
    </w:pPr>
    <w:rPr>
      <w:rFonts w:ascii="Trebuchet MS" w:hAnsi="Trebuchet MS" w:cs="Trebuchet MS"/>
      <w:color w:val="000000"/>
      <w:sz w:val="24"/>
      <w:szCs w:val="24"/>
    </w:rPr>
  </w:style>
  <w:style w:type="paragraph" w:customStyle="1" w:styleId="western">
    <w:name w:val="western"/>
    <w:basedOn w:val="Normal"/>
    <w:rsid w:val="00424273"/>
    <w:pPr>
      <w:widowControl/>
      <w:tabs>
        <w:tab w:val="clear" w:pos="851"/>
      </w:tabs>
      <w:autoSpaceDE/>
      <w:autoSpaceDN/>
      <w:adjustRightInd/>
      <w:spacing w:before="100" w:beforeAutospacing="1" w:after="0"/>
      <w:ind w:left="0" w:firstLine="0"/>
      <w:jc w:val="left"/>
    </w:pPr>
    <w:rPr>
      <w:rFonts w:ascii="Arial" w:hAnsi="Arial" w:cs="Arial"/>
      <w:color w:val="000000"/>
      <w:sz w:val="20"/>
      <w:szCs w:val="20"/>
      <w:lang w:val="es-ES"/>
    </w:rPr>
  </w:style>
  <w:style w:type="character" w:customStyle="1" w:styleId="epnivel1">
    <w:name w:val="ep_nivel1"/>
    <w:basedOn w:val="Fuentedeprrafopredeter"/>
    <w:rsid w:val="00FC6F32"/>
  </w:style>
  <w:style w:type="character" w:customStyle="1" w:styleId="hps">
    <w:name w:val="hps"/>
    <w:basedOn w:val="Fuentedeprrafopredeter"/>
    <w:rsid w:val="00F67F59"/>
  </w:style>
  <w:style w:type="paragraph" w:customStyle="1" w:styleId="western1">
    <w:name w:val="western1"/>
    <w:basedOn w:val="Normal"/>
    <w:rsid w:val="000C0BB2"/>
    <w:pPr>
      <w:widowControl/>
      <w:tabs>
        <w:tab w:val="clear" w:pos="851"/>
      </w:tabs>
      <w:autoSpaceDE/>
      <w:autoSpaceDN/>
      <w:adjustRightInd/>
      <w:spacing w:before="100" w:beforeAutospacing="1" w:after="0"/>
      <w:ind w:left="0" w:firstLine="0"/>
      <w:jc w:val="left"/>
    </w:pPr>
    <w:rPr>
      <w:i/>
      <w:iCs/>
      <w:color w:val="000000"/>
      <w:sz w:val="20"/>
      <w:szCs w:val="20"/>
      <w:lang w:val="es-ES"/>
    </w:rPr>
  </w:style>
  <w:style w:type="character" w:styleId="CdigoHTML">
    <w:name w:val="HTML Code"/>
    <w:basedOn w:val="Fuentedeprrafopredeter"/>
    <w:uiPriority w:val="99"/>
    <w:semiHidden/>
    <w:unhideWhenUsed/>
    <w:rsid w:val="0023681D"/>
    <w:rPr>
      <w:rFonts w:ascii="Courier New" w:eastAsia="Times New Roman" w:hAnsi="Courier New" w:cs="Courier New"/>
      <w:sz w:val="20"/>
      <w:szCs w:val="20"/>
    </w:rPr>
  </w:style>
  <w:style w:type="paragraph" w:styleId="Prrafodelista">
    <w:name w:val="List Paragraph"/>
    <w:basedOn w:val="Normal"/>
    <w:uiPriority w:val="34"/>
    <w:qFormat/>
    <w:rsid w:val="009B1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86316">
      <w:bodyDiv w:val="1"/>
      <w:marLeft w:val="0"/>
      <w:marRight w:val="0"/>
      <w:marTop w:val="0"/>
      <w:marBottom w:val="0"/>
      <w:divBdr>
        <w:top w:val="none" w:sz="0" w:space="0" w:color="auto"/>
        <w:left w:val="none" w:sz="0" w:space="0" w:color="auto"/>
        <w:bottom w:val="none" w:sz="0" w:space="0" w:color="auto"/>
        <w:right w:val="none" w:sz="0" w:space="0" w:color="auto"/>
      </w:divBdr>
      <w:divsChild>
        <w:div w:id="1258518520">
          <w:marLeft w:val="0"/>
          <w:marRight w:val="0"/>
          <w:marTop w:val="0"/>
          <w:marBottom w:val="0"/>
          <w:divBdr>
            <w:top w:val="none" w:sz="0" w:space="0" w:color="auto"/>
            <w:left w:val="none" w:sz="0" w:space="0" w:color="auto"/>
            <w:bottom w:val="none" w:sz="0" w:space="0" w:color="auto"/>
            <w:right w:val="none" w:sz="0" w:space="0" w:color="auto"/>
          </w:divBdr>
        </w:div>
      </w:divsChild>
    </w:div>
    <w:div w:id="128321930">
      <w:bodyDiv w:val="1"/>
      <w:marLeft w:val="0"/>
      <w:marRight w:val="0"/>
      <w:marTop w:val="0"/>
      <w:marBottom w:val="0"/>
      <w:divBdr>
        <w:top w:val="none" w:sz="0" w:space="0" w:color="auto"/>
        <w:left w:val="none" w:sz="0" w:space="0" w:color="auto"/>
        <w:bottom w:val="none" w:sz="0" w:space="0" w:color="auto"/>
        <w:right w:val="none" w:sz="0" w:space="0" w:color="auto"/>
      </w:divBdr>
      <w:divsChild>
        <w:div w:id="1033073545">
          <w:marLeft w:val="0"/>
          <w:marRight w:val="0"/>
          <w:marTop w:val="0"/>
          <w:marBottom w:val="0"/>
          <w:divBdr>
            <w:top w:val="none" w:sz="0" w:space="0" w:color="auto"/>
            <w:left w:val="none" w:sz="0" w:space="0" w:color="auto"/>
            <w:bottom w:val="none" w:sz="0" w:space="0" w:color="auto"/>
            <w:right w:val="none" w:sz="0" w:space="0" w:color="auto"/>
          </w:divBdr>
        </w:div>
      </w:divsChild>
    </w:div>
    <w:div w:id="134495602">
      <w:bodyDiv w:val="1"/>
      <w:marLeft w:val="0"/>
      <w:marRight w:val="0"/>
      <w:marTop w:val="0"/>
      <w:marBottom w:val="0"/>
      <w:divBdr>
        <w:top w:val="none" w:sz="0" w:space="0" w:color="auto"/>
        <w:left w:val="none" w:sz="0" w:space="0" w:color="auto"/>
        <w:bottom w:val="none" w:sz="0" w:space="0" w:color="auto"/>
        <w:right w:val="none" w:sz="0" w:space="0" w:color="auto"/>
      </w:divBdr>
      <w:divsChild>
        <w:div w:id="482937130">
          <w:marLeft w:val="0"/>
          <w:marRight w:val="0"/>
          <w:marTop w:val="0"/>
          <w:marBottom w:val="0"/>
          <w:divBdr>
            <w:top w:val="none" w:sz="0" w:space="0" w:color="auto"/>
            <w:left w:val="none" w:sz="0" w:space="0" w:color="auto"/>
            <w:bottom w:val="none" w:sz="0" w:space="0" w:color="auto"/>
            <w:right w:val="none" w:sz="0" w:space="0" w:color="auto"/>
          </w:divBdr>
        </w:div>
      </w:divsChild>
    </w:div>
    <w:div w:id="142040508">
      <w:bodyDiv w:val="1"/>
      <w:marLeft w:val="0"/>
      <w:marRight w:val="0"/>
      <w:marTop w:val="0"/>
      <w:marBottom w:val="0"/>
      <w:divBdr>
        <w:top w:val="none" w:sz="0" w:space="0" w:color="auto"/>
        <w:left w:val="none" w:sz="0" w:space="0" w:color="auto"/>
        <w:bottom w:val="none" w:sz="0" w:space="0" w:color="auto"/>
        <w:right w:val="none" w:sz="0" w:space="0" w:color="auto"/>
      </w:divBdr>
      <w:divsChild>
        <w:div w:id="2141220869">
          <w:marLeft w:val="0"/>
          <w:marRight w:val="0"/>
          <w:marTop w:val="0"/>
          <w:marBottom w:val="0"/>
          <w:divBdr>
            <w:top w:val="none" w:sz="0" w:space="0" w:color="auto"/>
            <w:left w:val="none" w:sz="0" w:space="0" w:color="auto"/>
            <w:bottom w:val="none" w:sz="0" w:space="0" w:color="auto"/>
            <w:right w:val="none" w:sz="0" w:space="0" w:color="auto"/>
          </w:divBdr>
        </w:div>
      </w:divsChild>
    </w:div>
    <w:div w:id="142624854">
      <w:bodyDiv w:val="1"/>
      <w:marLeft w:val="0"/>
      <w:marRight w:val="0"/>
      <w:marTop w:val="0"/>
      <w:marBottom w:val="0"/>
      <w:divBdr>
        <w:top w:val="none" w:sz="0" w:space="0" w:color="auto"/>
        <w:left w:val="none" w:sz="0" w:space="0" w:color="auto"/>
        <w:bottom w:val="none" w:sz="0" w:space="0" w:color="auto"/>
        <w:right w:val="none" w:sz="0" w:space="0" w:color="auto"/>
      </w:divBdr>
      <w:divsChild>
        <w:div w:id="1913807365">
          <w:marLeft w:val="0"/>
          <w:marRight w:val="0"/>
          <w:marTop w:val="0"/>
          <w:marBottom w:val="0"/>
          <w:divBdr>
            <w:top w:val="none" w:sz="0" w:space="0" w:color="auto"/>
            <w:left w:val="none" w:sz="0" w:space="0" w:color="auto"/>
            <w:bottom w:val="none" w:sz="0" w:space="0" w:color="auto"/>
            <w:right w:val="none" w:sz="0" w:space="0" w:color="auto"/>
          </w:divBdr>
        </w:div>
      </w:divsChild>
    </w:div>
    <w:div w:id="300503634">
      <w:bodyDiv w:val="1"/>
      <w:marLeft w:val="0"/>
      <w:marRight w:val="0"/>
      <w:marTop w:val="0"/>
      <w:marBottom w:val="0"/>
      <w:divBdr>
        <w:top w:val="none" w:sz="0" w:space="0" w:color="auto"/>
        <w:left w:val="none" w:sz="0" w:space="0" w:color="auto"/>
        <w:bottom w:val="none" w:sz="0" w:space="0" w:color="auto"/>
        <w:right w:val="none" w:sz="0" w:space="0" w:color="auto"/>
      </w:divBdr>
    </w:div>
    <w:div w:id="348484186">
      <w:bodyDiv w:val="1"/>
      <w:marLeft w:val="0"/>
      <w:marRight w:val="0"/>
      <w:marTop w:val="0"/>
      <w:marBottom w:val="0"/>
      <w:divBdr>
        <w:top w:val="none" w:sz="0" w:space="0" w:color="auto"/>
        <w:left w:val="none" w:sz="0" w:space="0" w:color="auto"/>
        <w:bottom w:val="none" w:sz="0" w:space="0" w:color="auto"/>
        <w:right w:val="none" w:sz="0" w:space="0" w:color="auto"/>
      </w:divBdr>
    </w:div>
    <w:div w:id="351613710">
      <w:bodyDiv w:val="1"/>
      <w:marLeft w:val="0"/>
      <w:marRight w:val="0"/>
      <w:marTop w:val="0"/>
      <w:marBottom w:val="0"/>
      <w:divBdr>
        <w:top w:val="none" w:sz="0" w:space="0" w:color="auto"/>
        <w:left w:val="none" w:sz="0" w:space="0" w:color="auto"/>
        <w:bottom w:val="none" w:sz="0" w:space="0" w:color="auto"/>
        <w:right w:val="none" w:sz="0" w:space="0" w:color="auto"/>
      </w:divBdr>
      <w:divsChild>
        <w:div w:id="1503355381">
          <w:marLeft w:val="0"/>
          <w:marRight w:val="0"/>
          <w:marTop w:val="0"/>
          <w:marBottom w:val="0"/>
          <w:divBdr>
            <w:top w:val="none" w:sz="0" w:space="0" w:color="auto"/>
            <w:left w:val="none" w:sz="0" w:space="0" w:color="auto"/>
            <w:bottom w:val="none" w:sz="0" w:space="0" w:color="auto"/>
            <w:right w:val="none" w:sz="0" w:space="0" w:color="auto"/>
          </w:divBdr>
        </w:div>
      </w:divsChild>
    </w:div>
    <w:div w:id="390931389">
      <w:bodyDiv w:val="1"/>
      <w:marLeft w:val="0"/>
      <w:marRight w:val="0"/>
      <w:marTop w:val="0"/>
      <w:marBottom w:val="0"/>
      <w:divBdr>
        <w:top w:val="none" w:sz="0" w:space="0" w:color="auto"/>
        <w:left w:val="none" w:sz="0" w:space="0" w:color="auto"/>
        <w:bottom w:val="none" w:sz="0" w:space="0" w:color="auto"/>
        <w:right w:val="none" w:sz="0" w:space="0" w:color="auto"/>
      </w:divBdr>
    </w:div>
    <w:div w:id="402219257">
      <w:bodyDiv w:val="1"/>
      <w:marLeft w:val="0"/>
      <w:marRight w:val="0"/>
      <w:marTop w:val="0"/>
      <w:marBottom w:val="0"/>
      <w:divBdr>
        <w:top w:val="none" w:sz="0" w:space="0" w:color="auto"/>
        <w:left w:val="none" w:sz="0" w:space="0" w:color="auto"/>
        <w:bottom w:val="none" w:sz="0" w:space="0" w:color="auto"/>
        <w:right w:val="none" w:sz="0" w:space="0" w:color="auto"/>
      </w:divBdr>
    </w:div>
    <w:div w:id="439108262">
      <w:bodyDiv w:val="1"/>
      <w:marLeft w:val="0"/>
      <w:marRight w:val="0"/>
      <w:marTop w:val="0"/>
      <w:marBottom w:val="0"/>
      <w:divBdr>
        <w:top w:val="none" w:sz="0" w:space="0" w:color="auto"/>
        <w:left w:val="none" w:sz="0" w:space="0" w:color="auto"/>
        <w:bottom w:val="none" w:sz="0" w:space="0" w:color="auto"/>
        <w:right w:val="none" w:sz="0" w:space="0" w:color="auto"/>
      </w:divBdr>
      <w:divsChild>
        <w:div w:id="308872797">
          <w:marLeft w:val="0"/>
          <w:marRight w:val="0"/>
          <w:marTop w:val="0"/>
          <w:marBottom w:val="0"/>
          <w:divBdr>
            <w:top w:val="none" w:sz="0" w:space="0" w:color="auto"/>
            <w:left w:val="none" w:sz="0" w:space="0" w:color="auto"/>
            <w:bottom w:val="none" w:sz="0" w:space="0" w:color="auto"/>
            <w:right w:val="none" w:sz="0" w:space="0" w:color="auto"/>
          </w:divBdr>
        </w:div>
      </w:divsChild>
    </w:div>
    <w:div w:id="480998680">
      <w:bodyDiv w:val="1"/>
      <w:marLeft w:val="0"/>
      <w:marRight w:val="0"/>
      <w:marTop w:val="0"/>
      <w:marBottom w:val="0"/>
      <w:divBdr>
        <w:top w:val="none" w:sz="0" w:space="0" w:color="auto"/>
        <w:left w:val="none" w:sz="0" w:space="0" w:color="auto"/>
        <w:bottom w:val="none" w:sz="0" w:space="0" w:color="auto"/>
        <w:right w:val="none" w:sz="0" w:space="0" w:color="auto"/>
      </w:divBdr>
    </w:div>
    <w:div w:id="541332372">
      <w:bodyDiv w:val="1"/>
      <w:marLeft w:val="0"/>
      <w:marRight w:val="0"/>
      <w:marTop w:val="0"/>
      <w:marBottom w:val="0"/>
      <w:divBdr>
        <w:top w:val="none" w:sz="0" w:space="0" w:color="auto"/>
        <w:left w:val="none" w:sz="0" w:space="0" w:color="auto"/>
        <w:bottom w:val="none" w:sz="0" w:space="0" w:color="auto"/>
        <w:right w:val="none" w:sz="0" w:space="0" w:color="auto"/>
      </w:divBdr>
    </w:div>
    <w:div w:id="580719839">
      <w:bodyDiv w:val="1"/>
      <w:marLeft w:val="0"/>
      <w:marRight w:val="0"/>
      <w:marTop w:val="0"/>
      <w:marBottom w:val="0"/>
      <w:divBdr>
        <w:top w:val="none" w:sz="0" w:space="0" w:color="auto"/>
        <w:left w:val="none" w:sz="0" w:space="0" w:color="auto"/>
        <w:bottom w:val="none" w:sz="0" w:space="0" w:color="auto"/>
        <w:right w:val="none" w:sz="0" w:space="0" w:color="auto"/>
      </w:divBdr>
      <w:divsChild>
        <w:div w:id="79522504">
          <w:marLeft w:val="0"/>
          <w:marRight w:val="0"/>
          <w:marTop w:val="0"/>
          <w:marBottom w:val="0"/>
          <w:divBdr>
            <w:top w:val="none" w:sz="0" w:space="0" w:color="auto"/>
            <w:left w:val="none" w:sz="0" w:space="0" w:color="auto"/>
            <w:bottom w:val="none" w:sz="0" w:space="0" w:color="auto"/>
            <w:right w:val="none" w:sz="0" w:space="0" w:color="auto"/>
          </w:divBdr>
        </w:div>
      </w:divsChild>
    </w:div>
    <w:div w:id="674697448">
      <w:bodyDiv w:val="1"/>
      <w:marLeft w:val="0"/>
      <w:marRight w:val="0"/>
      <w:marTop w:val="0"/>
      <w:marBottom w:val="0"/>
      <w:divBdr>
        <w:top w:val="none" w:sz="0" w:space="0" w:color="auto"/>
        <w:left w:val="none" w:sz="0" w:space="0" w:color="auto"/>
        <w:bottom w:val="none" w:sz="0" w:space="0" w:color="auto"/>
        <w:right w:val="none" w:sz="0" w:space="0" w:color="auto"/>
      </w:divBdr>
      <w:divsChild>
        <w:div w:id="8334714">
          <w:marLeft w:val="0"/>
          <w:marRight w:val="0"/>
          <w:marTop w:val="0"/>
          <w:marBottom w:val="0"/>
          <w:divBdr>
            <w:top w:val="none" w:sz="0" w:space="0" w:color="auto"/>
            <w:left w:val="none" w:sz="0" w:space="0" w:color="auto"/>
            <w:bottom w:val="none" w:sz="0" w:space="0" w:color="auto"/>
            <w:right w:val="none" w:sz="0" w:space="0" w:color="auto"/>
          </w:divBdr>
        </w:div>
      </w:divsChild>
    </w:div>
    <w:div w:id="724137477">
      <w:bodyDiv w:val="1"/>
      <w:marLeft w:val="0"/>
      <w:marRight w:val="0"/>
      <w:marTop w:val="0"/>
      <w:marBottom w:val="0"/>
      <w:divBdr>
        <w:top w:val="none" w:sz="0" w:space="0" w:color="auto"/>
        <w:left w:val="none" w:sz="0" w:space="0" w:color="auto"/>
        <w:bottom w:val="none" w:sz="0" w:space="0" w:color="auto"/>
        <w:right w:val="none" w:sz="0" w:space="0" w:color="auto"/>
      </w:divBdr>
    </w:div>
    <w:div w:id="741100489">
      <w:bodyDiv w:val="1"/>
      <w:marLeft w:val="0"/>
      <w:marRight w:val="0"/>
      <w:marTop w:val="0"/>
      <w:marBottom w:val="0"/>
      <w:divBdr>
        <w:top w:val="none" w:sz="0" w:space="0" w:color="auto"/>
        <w:left w:val="none" w:sz="0" w:space="0" w:color="auto"/>
        <w:bottom w:val="none" w:sz="0" w:space="0" w:color="auto"/>
        <w:right w:val="none" w:sz="0" w:space="0" w:color="auto"/>
      </w:divBdr>
      <w:divsChild>
        <w:div w:id="1592011663">
          <w:marLeft w:val="0"/>
          <w:marRight w:val="0"/>
          <w:marTop w:val="0"/>
          <w:marBottom w:val="0"/>
          <w:divBdr>
            <w:top w:val="none" w:sz="0" w:space="0" w:color="auto"/>
            <w:left w:val="none" w:sz="0" w:space="0" w:color="auto"/>
            <w:bottom w:val="none" w:sz="0" w:space="0" w:color="auto"/>
            <w:right w:val="none" w:sz="0" w:space="0" w:color="auto"/>
          </w:divBdr>
        </w:div>
      </w:divsChild>
    </w:div>
    <w:div w:id="789713647">
      <w:bodyDiv w:val="1"/>
      <w:marLeft w:val="0"/>
      <w:marRight w:val="0"/>
      <w:marTop w:val="0"/>
      <w:marBottom w:val="0"/>
      <w:divBdr>
        <w:top w:val="none" w:sz="0" w:space="0" w:color="auto"/>
        <w:left w:val="none" w:sz="0" w:space="0" w:color="auto"/>
        <w:bottom w:val="none" w:sz="0" w:space="0" w:color="auto"/>
        <w:right w:val="none" w:sz="0" w:space="0" w:color="auto"/>
      </w:divBdr>
    </w:div>
    <w:div w:id="892812062">
      <w:bodyDiv w:val="1"/>
      <w:marLeft w:val="0"/>
      <w:marRight w:val="0"/>
      <w:marTop w:val="0"/>
      <w:marBottom w:val="0"/>
      <w:divBdr>
        <w:top w:val="none" w:sz="0" w:space="0" w:color="auto"/>
        <w:left w:val="none" w:sz="0" w:space="0" w:color="auto"/>
        <w:bottom w:val="none" w:sz="0" w:space="0" w:color="auto"/>
        <w:right w:val="none" w:sz="0" w:space="0" w:color="auto"/>
      </w:divBdr>
    </w:div>
    <w:div w:id="897285048">
      <w:bodyDiv w:val="1"/>
      <w:marLeft w:val="0"/>
      <w:marRight w:val="0"/>
      <w:marTop w:val="0"/>
      <w:marBottom w:val="0"/>
      <w:divBdr>
        <w:top w:val="none" w:sz="0" w:space="0" w:color="auto"/>
        <w:left w:val="none" w:sz="0" w:space="0" w:color="auto"/>
        <w:bottom w:val="none" w:sz="0" w:space="0" w:color="auto"/>
        <w:right w:val="none" w:sz="0" w:space="0" w:color="auto"/>
      </w:divBdr>
    </w:div>
    <w:div w:id="936326132">
      <w:bodyDiv w:val="1"/>
      <w:marLeft w:val="0"/>
      <w:marRight w:val="0"/>
      <w:marTop w:val="0"/>
      <w:marBottom w:val="0"/>
      <w:divBdr>
        <w:top w:val="none" w:sz="0" w:space="0" w:color="auto"/>
        <w:left w:val="none" w:sz="0" w:space="0" w:color="auto"/>
        <w:bottom w:val="none" w:sz="0" w:space="0" w:color="auto"/>
        <w:right w:val="none" w:sz="0" w:space="0" w:color="auto"/>
      </w:divBdr>
    </w:div>
    <w:div w:id="950405196">
      <w:bodyDiv w:val="1"/>
      <w:marLeft w:val="0"/>
      <w:marRight w:val="0"/>
      <w:marTop w:val="0"/>
      <w:marBottom w:val="0"/>
      <w:divBdr>
        <w:top w:val="none" w:sz="0" w:space="0" w:color="auto"/>
        <w:left w:val="none" w:sz="0" w:space="0" w:color="auto"/>
        <w:bottom w:val="none" w:sz="0" w:space="0" w:color="auto"/>
        <w:right w:val="none" w:sz="0" w:space="0" w:color="auto"/>
      </w:divBdr>
    </w:div>
    <w:div w:id="1109814288">
      <w:bodyDiv w:val="1"/>
      <w:marLeft w:val="0"/>
      <w:marRight w:val="0"/>
      <w:marTop w:val="0"/>
      <w:marBottom w:val="0"/>
      <w:divBdr>
        <w:top w:val="none" w:sz="0" w:space="0" w:color="auto"/>
        <w:left w:val="none" w:sz="0" w:space="0" w:color="auto"/>
        <w:bottom w:val="none" w:sz="0" w:space="0" w:color="auto"/>
        <w:right w:val="none" w:sz="0" w:space="0" w:color="auto"/>
      </w:divBdr>
    </w:div>
    <w:div w:id="1239753655">
      <w:bodyDiv w:val="1"/>
      <w:marLeft w:val="0"/>
      <w:marRight w:val="0"/>
      <w:marTop w:val="0"/>
      <w:marBottom w:val="0"/>
      <w:divBdr>
        <w:top w:val="none" w:sz="0" w:space="0" w:color="auto"/>
        <w:left w:val="none" w:sz="0" w:space="0" w:color="auto"/>
        <w:bottom w:val="none" w:sz="0" w:space="0" w:color="auto"/>
        <w:right w:val="none" w:sz="0" w:space="0" w:color="auto"/>
      </w:divBdr>
    </w:div>
    <w:div w:id="1247568903">
      <w:bodyDiv w:val="1"/>
      <w:marLeft w:val="0"/>
      <w:marRight w:val="0"/>
      <w:marTop w:val="0"/>
      <w:marBottom w:val="0"/>
      <w:divBdr>
        <w:top w:val="none" w:sz="0" w:space="0" w:color="auto"/>
        <w:left w:val="none" w:sz="0" w:space="0" w:color="auto"/>
        <w:bottom w:val="none" w:sz="0" w:space="0" w:color="auto"/>
        <w:right w:val="none" w:sz="0" w:space="0" w:color="auto"/>
      </w:divBdr>
    </w:div>
    <w:div w:id="1263732294">
      <w:bodyDiv w:val="1"/>
      <w:marLeft w:val="0"/>
      <w:marRight w:val="0"/>
      <w:marTop w:val="0"/>
      <w:marBottom w:val="0"/>
      <w:divBdr>
        <w:top w:val="none" w:sz="0" w:space="0" w:color="auto"/>
        <w:left w:val="none" w:sz="0" w:space="0" w:color="auto"/>
        <w:bottom w:val="none" w:sz="0" w:space="0" w:color="auto"/>
        <w:right w:val="none" w:sz="0" w:space="0" w:color="auto"/>
      </w:divBdr>
    </w:div>
    <w:div w:id="1272476121">
      <w:bodyDiv w:val="1"/>
      <w:marLeft w:val="0"/>
      <w:marRight w:val="0"/>
      <w:marTop w:val="0"/>
      <w:marBottom w:val="0"/>
      <w:divBdr>
        <w:top w:val="none" w:sz="0" w:space="0" w:color="auto"/>
        <w:left w:val="none" w:sz="0" w:space="0" w:color="auto"/>
        <w:bottom w:val="none" w:sz="0" w:space="0" w:color="auto"/>
        <w:right w:val="none" w:sz="0" w:space="0" w:color="auto"/>
      </w:divBdr>
    </w:div>
    <w:div w:id="1284458765">
      <w:bodyDiv w:val="1"/>
      <w:marLeft w:val="0"/>
      <w:marRight w:val="0"/>
      <w:marTop w:val="0"/>
      <w:marBottom w:val="0"/>
      <w:divBdr>
        <w:top w:val="none" w:sz="0" w:space="0" w:color="auto"/>
        <w:left w:val="none" w:sz="0" w:space="0" w:color="auto"/>
        <w:bottom w:val="none" w:sz="0" w:space="0" w:color="auto"/>
        <w:right w:val="none" w:sz="0" w:space="0" w:color="auto"/>
      </w:divBdr>
      <w:divsChild>
        <w:div w:id="1983190339">
          <w:marLeft w:val="0"/>
          <w:marRight w:val="0"/>
          <w:marTop w:val="0"/>
          <w:marBottom w:val="0"/>
          <w:divBdr>
            <w:top w:val="none" w:sz="0" w:space="0" w:color="auto"/>
            <w:left w:val="none" w:sz="0" w:space="0" w:color="auto"/>
            <w:bottom w:val="none" w:sz="0" w:space="0" w:color="auto"/>
            <w:right w:val="none" w:sz="0" w:space="0" w:color="auto"/>
          </w:divBdr>
        </w:div>
      </w:divsChild>
    </w:div>
    <w:div w:id="1292782158">
      <w:bodyDiv w:val="1"/>
      <w:marLeft w:val="0"/>
      <w:marRight w:val="0"/>
      <w:marTop w:val="0"/>
      <w:marBottom w:val="0"/>
      <w:divBdr>
        <w:top w:val="none" w:sz="0" w:space="0" w:color="auto"/>
        <w:left w:val="none" w:sz="0" w:space="0" w:color="auto"/>
        <w:bottom w:val="none" w:sz="0" w:space="0" w:color="auto"/>
        <w:right w:val="none" w:sz="0" w:space="0" w:color="auto"/>
      </w:divBdr>
    </w:div>
    <w:div w:id="1293098978">
      <w:bodyDiv w:val="1"/>
      <w:marLeft w:val="0"/>
      <w:marRight w:val="0"/>
      <w:marTop w:val="0"/>
      <w:marBottom w:val="0"/>
      <w:divBdr>
        <w:top w:val="none" w:sz="0" w:space="0" w:color="auto"/>
        <w:left w:val="none" w:sz="0" w:space="0" w:color="auto"/>
        <w:bottom w:val="none" w:sz="0" w:space="0" w:color="auto"/>
        <w:right w:val="none" w:sz="0" w:space="0" w:color="auto"/>
      </w:divBdr>
      <w:divsChild>
        <w:div w:id="536284723">
          <w:marLeft w:val="0"/>
          <w:marRight w:val="0"/>
          <w:marTop w:val="0"/>
          <w:marBottom w:val="0"/>
          <w:divBdr>
            <w:top w:val="none" w:sz="0" w:space="0" w:color="auto"/>
            <w:left w:val="none" w:sz="0" w:space="0" w:color="auto"/>
            <w:bottom w:val="none" w:sz="0" w:space="0" w:color="auto"/>
            <w:right w:val="none" w:sz="0" w:space="0" w:color="auto"/>
          </w:divBdr>
        </w:div>
      </w:divsChild>
    </w:div>
    <w:div w:id="1419713956">
      <w:bodyDiv w:val="1"/>
      <w:marLeft w:val="0"/>
      <w:marRight w:val="0"/>
      <w:marTop w:val="0"/>
      <w:marBottom w:val="0"/>
      <w:divBdr>
        <w:top w:val="none" w:sz="0" w:space="0" w:color="auto"/>
        <w:left w:val="none" w:sz="0" w:space="0" w:color="auto"/>
        <w:bottom w:val="none" w:sz="0" w:space="0" w:color="auto"/>
        <w:right w:val="none" w:sz="0" w:space="0" w:color="auto"/>
      </w:divBdr>
    </w:div>
    <w:div w:id="1570916366">
      <w:bodyDiv w:val="1"/>
      <w:marLeft w:val="0"/>
      <w:marRight w:val="0"/>
      <w:marTop w:val="0"/>
      <w:marBottom w:val="0"/>
      <w:divBdr>
        <w:top w:val="none" w:sz="0" w:space="0" w:color="auto"/>
        <w:left w:val="none" w:sz="0" w:space="0" w:color="auto"/>
        <w:bottom w:val="none" w:sz="0" w:space="0" w:color="auto"/>
        <w:right w:val="none" w:sz="0" w:space="0" w:color="auto"/>
      </w:divBdr>
      <w:divsChild>
        <w:div w:id="438526148">
          <w:marLeft w:val="0"/>
          <w:marRight w:val="0"/>
          <w:marTop w:val="0"/>
          <w:marBottom w:val="0"/>
          <w:divBdr>
            <w:top w:val="none" w:sz="0" w:space="0" w:color="auto"/>
            <w:left w:val="none" w:sz="0" w:space="0" w:color="auto"/>
            <w:bottom w:val="none" w:sz="0" w:space="0" w:color="auto"/>
            <w:right w:val="none" w:sz="0" w:space="0" w:color="auto"/>
          </w:divBdr>
        </w:div>
      </w:divsChild>
    </w:div>
    <w:div w:id="1580170662">
      <w:bodyDiv w:val="1"/>
      <w:marLeft w:val="0"/>
      <w:marRight w:val="0"/>
      <w:marTop w:val="0"/>
      <w:marBottom w:val="0"/>
      <w:divBdr>
        <w:top w:val="none" w:sz="0" w:space="0" w:color="auto"/>
        <w:left w:val="none" w:sz="0" w:space="0" w:color="auto"/>
        <w:bottom w:val="none" w:sz="0" w:space="0" w:color="auto"/>
        <w:right w:val="none" w:sz="0" w:space="0" w:color="auto"/>
      </w:divBdr>
    </w:div>
    <w:div w:id="1678194680">
      <w:bodyDiv w:val="1"/>
      <w:marLeft w:val="0"/>
      <w:marRight w:val="0"/>
      <w:marTop w:val="0"/>
      <w:marBottom w:val="0"/>
      <w:divBdr>
        <w:top w:val="none" w:sz="0" w:space="0" w:color="auto"/>
        <w:left w:val="none" w:sz="0" w:space="0" w:color="auto"/>
        <w:bottom w:val="none" w:sz="0" w:space="0" w:color="auto"/>
        <w:right w:val="none" w:sz="0" w:space="0" w:color="auto"/>
      </w:divBdr>
    </w:div>
    <w:div w:id="1691108611">
      <w:bodyDiv w:val="1"/>
      <w:marLeft w:val="0"/>
      <w:marRight w:val="0"/>
      <w:marTop w:val="0"/>
      <w:marBottom w:val="0"/>
      <w:divBdr>
        <w:top w:val="none" w:sz="0" w:space="0" w:color="auto"/>
        <w:left w:val="none" w:sz="0" w:space="0" w:color="auto"/>
        <w:bottom w:val="none" w:sz="0" w:space="0" w:color="auto"/>
        <w:right w:val="none" w:sz="0" w:space="0" w:color="auto"/>
      </w:divBdr>
    </w:div>
    <w:div w:id="1705327148">
      <w:bodyDiv w:val="1"/>
      <w:marLeft w:val="0"/>
      <w:marRight w:val="0"/>
      <w:marTop w:val="0"/>
      <w:marBottom w:val="0"/>
      <w:divBdr>
        <w:top w:val="none" w:sz="0" w:space="0" w:color="auto"/>
        <w:left w:val="none" w:sz="0" w:space="0" w:color="auto"/>
        <w:bottom w:val="none" w:sz="0" w:space="0" w:color="auto"/>
        <w:right w:val="none" w:sz="0" w:space="0" w:color="auto"/>
      </w:divBdr>
    </w:div>
    <w:div w:id="1727947439">
      <w:bodyDiv w:val="1"/>
      <w:marLeft w:val="0"/>
      <w:marRight w:val="0"/>
      <w:marTop w:val="0"/>
      <w:marBottom w:val="0"/>
      <w:divBdr>
        <w:top w:val="none" w:sz="0" w:space="0" w:color="auto"/>
        <w:left w:val="none" w:sz="0" w:space="0" w:color="auto"/>
        <w:bottom w:val="none" w:sz="0" w:space="0" w:color="auto"/>
        <w:right w:val="none" w:sz="0" w:space="0" w:color="auto"/>
      </w:divBdr>
      <w:divsChild>
        <w:div w:id="1850751913">
          <w:marLeft w:val="0"/>
          <w:marRight w:val="0"/>
          <w:marTop w:val="0"/>
          <w:marBottom w:val="0"/>
          <w:divBdr>
            <w:top w:val="none" w:sz="0" w:space="0" w:color="auto"/>
            <w:left w:val="none" w:sz="0" w:space="0" w:color="auto"/>
            <w:bottom w:val="none" w:sz="0" w:space="0" w:color="auto"/>
            <w:right w:val="none" w:sz="0" w:space="0" w:color="auto"/>
          </w:divBdr>
        </w:div>
      </w:divsChild>
    </w:div>
    <w:div w:id="1737047783">
      <w:bodyDiv w:val="1"/>
      <w:marLeft w:val="0"/>
      <w:marRight w:val="0"/>
      <w:marTop w:val="0"/>
      <w:marBottom w:val="0"/>
      <w:divBdr>
        <w:top w:val="none" w:sz="0" w:space="0" w:color="auto"/>
        <w:left w:val="none" w:sz="0" w:space="0" w:color="auto"/>
        <w:bottom w:val="none" w:sz="0" w:space="0" w:color="auto"/>
        <w:right w:val="none" w:sz="0" w:space="0" w:color="auto"/>
      </w:divBdr>
    </w:div>
    <w:div w:id="1763180975">
      <w:bodyDiv w:val="1"/>
      <w:marLeft w:val="0"/>
      <w:marRight w:val="0"/>
      <w:marTop w:val="0"/>
      <w:marBottom w:val="0"/>
      <w:divBdr>
        <w:top w:val="none" w:sz="0" w:space="0" w:color="auto"/>
        <w:left w:val="none" w:sz="0" w:space="0" w:color="auto"/>
        <w:bottom w:val="none" w:sz="0" w:space="0" w:color="auto"/>
        <w:right w:val="none" w:sz="0" w:space="0" w:color="auto"/>
      </w:divBdr>
      <w:divsChild>
        <w:div w:id="376929141">
          <w:marLeft w:val="0"/>
          <w:marRight w:val="0"/>
          <w:marTop w:val="0"/>
          <w:marBottom w:val="0"/>
          <w:divBdr>
            <w:top w:val="none" w:sz="0" w:space="0" w:color="auto"/>
            <w:left w:val="none" w:sz="0" w:space="0" w:color="auto"/>
            <w:bottom w:val="none" w:sz="0" w:space="0" w:color="auto"/>
            <w:right w:val="none" w:sz="0" w:space="0" w:color="auto"/>
          </w:divBdr>
        </w:div>
      </w:divsChild>
    </w:div>
    <w:div w:id="1768311173">
      <w:bodyDiv w:val="1"/>
      <w:marLeft w:val="0"/>
      <w:marRight w:val="0"/>
      <w:marTop w:val="0"/>
      <w:marBottom w:val="0"/>
      <w:divBdr>
        <w:top w:val="none" w:sz="0" w:space="0" w:color="auto"/>
        <w:left w:val="none" w:sz="0" w:space="0" w:color="auto"/>
        <w:bottom w:val="none" w:sz="0" w:space="0" w:color="auto"/>
        <w:right w:val="none" w:sz="0" w:space="0" w:color="auto"/>
      </w:divBdr>
      <w:divsChild>
        <w:div w:id="1699089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emf"/><Relationship Id="rId55" Type="http://schemas.openxmlformats.org/officeDocument/2006/relationships/image" Target="media/image46.png"/><Relationship Id="rId63"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42.png"/><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emf"/><Relationship Id="rId57" Type="http://schemas.openxmlformats.org/officeDocument/2006/relationships/image" Target="media/image48.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png"/><Relationship Id="rId39" Type="http://schemas.openxmlformats.org/officeDocument/2006/relationships/image" Target="media/image30.png"/></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ISO_3166-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CASTELAO\Datos%20de%20programa\Microsoft\Plantillas\Modelo_cor_paraPDF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D657E1-A129-4256-99AD-CA3EF1B54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Modelo_cor_paraPDF3</Template>
  <TotalTime>813</TotalTime>
  <Pages>39</Pages>
  <Words>8910</Words>
  <Characters>49006</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Documento de traballo</vt:lpstr>
    </vt:vector>
  </TitlesOfParts>
  <Company>---</Company>
  <LinksUpToDate>false</LinksUpToDate>
  <CharactersWithSpaces>57801</CharactersWithSpaces>
  <SharedDoc>false</SharedDoc>
  <HLinks>
    <vt:vector size="84" baseType="variant">
      <vt:variant>
        <vt:i4>1572927</vt:i4>
      </vt:variant>
      <vt:variant>
        <vt:i4>80</vt:i4>
      </vt:variant>
      <vt:variant>
        <vt:i4>0</vt:i4>
      </vt:variant>
      <vt:variant>
        <vt:i4>5</vt:i4>
      </vt:variant>
      <vt:variant>
        <vt:lpwstr/>
      </vt:variant>
      <vt:variant>
        <vt:lpwstr>_Toc399928779</vt:lpwstr>
      </vt:variant>
      <vt:variant>
        <vt:i4>1572927</vt:i4>
      </vt:variant>
      <vt:variant>
        <vt:i4>74</vt:i4>
      </vt:variant>
      <vt:variant>
        <vt:i4>0</vt:i4>
      </vt:variant>
      <vt:variant>
        <vt:i4>5</vt:i4>
      </vt:variant>
      <vt:variant>
        <vt:lpwstr/>
      </vt:variant>
      <vt:variant>
        <vt:lpwstr>_Toc399928778</vt:lpwstr>
      </vt:variant>
      <vt:variant>
        <vt:i4>1572927</vt:i4>
      </vt:variant>
      <vt:variant>
        <vt:i4>68</vt:i4>
      </vt:variant>
      <vt:variant>
        <vt:i4>0</vt:i4>
      </vt:variant>
      <vt:variant>
        <vt:i4>5</vt:i4>
      </vt:variant>
      <vt:variant>
        <vt:lpwstr/>
      </vt:variant>
      <vt:variant>
        <vt:lpwstr>_Toc399928777</vt:lpwstr>
      </vt:variant>
      <vt:variant>
        <vt:i4>1572927</vt:i4>
      </vt:variant>
      <vt:variant>
        <vt:i4>62</vt:i4>
      </vt:variant>
      <vt:variant>
        <vt:i4>0</vt:i4>
      </vt:variant>
      <vt:variant>
        <vt:i4>5</vt:i4>
      </vt:variant>
      <vt:variant>
        <vt:lpwstr/>
      </vt:variant>
      <vt:variant>
        <vt:lpwstr>_Toc399928776</vt:lpwstr>
      </vt:variant>
      <vt:variant>
        <vt:i4>1572927</vt:i4>
      </vt:variant>
      <vt:variant>
        <vt:i4>56</vt:i4>
      </vt:variant>
      <vt:variant>
        <vt:i4>0</vt:i4>
      </vt:variant>
      <vt:variant>
        <vt:i4>5</vt:i4>
      </vt:variant>
      <vt:variant>
        <vt:lpwstr/>
      </vt:variant>
      <vt:variant>
        <vt:lpwstr>_Toc399928775</vt:lpwstr>
      </vt:variant>
      <vt:variant>
        <vt:i4>1572927</vt:i4>
      </vt:variant>
      <vt:variant>
        <vt:i4>50</vt:i4>
      </vt:variant>
      <vt:variant>
        <vt:i4>0</vt:i4>
      </vt:variant>
      <vt:variant>
        <vt:i4>5</vt:i4>
      </vt:variant>
      <vt:variant>
        <vt:lpwstr/>
      </vt:variant>
      <vt:variant>
        <vt:lpwstr>_Toc399928774</vt:lpwstr>
      </vt:variant>
      <vt:variant>
        <vt:i4>1572927</vt:i4>
      </vt:variant>
      <vt:variant>
        <vt:i4>44</vt:i4>
      </vt:variant>
      <vt:variant>
        <vt:i4>0</vt:i4>
      </vt:variant>
      <vt:variant>
        <vt:i4>5</vt:i4>
      </vt:variant>
      <vt:variant>
        <vt:lpwstr/>
      </vt:variant>
      <vt:variant>
        <vt:lpwstr>_Toc399928773</vt:lpwstr>
      </vt:variant>
      <vt:variant>
        <vt:i4>1572927</vt:i4>
      </vt:variant>
      <vt:variant>
        <vt:i4>38</vt:i4>
      </vt:variant>
      <vt:variant>
        <vt:i4>0</vt:i4>
      </vt:variant>
      <vt:variant>
        <vt:i4>5</vt:i4>
      </vt:variant>
      <vt:variant>
        <vt:lpwstr/>
      </vt:variant>
      <vt:variant>
        <vt:lpwstr>_Toc399928772</vt:lpwstr>
      </vt:variant>
      <vt:variant>
        <vt:i4>1572927</vt:i4>
      </vt:variant>
      <vt:variant>
        <vt:i4>32</vt:i4>
      </vt:variant>
      <vt:variant>
        <vt:i4>0</vt:i4>
      </vt:variant>
      <vt:variant>
        <vt:i4>5</vt:i4>
      </vt:variant>
      <vt:variant>
        <vt:lpwstr/>
      </vt:variant>
      <vt:variant>
        <vt:lpwstr>_Toc399928771</vt:lpwstr>
      </vt:variant>
      <vt:variant>
        <vt:i4>1572927</vt:i4>
      </vt:variant>
      <vt:variant>
        <vt:i4>26</vt:i4>
      </vt:variant>
      <vt:variant>
        <vt:i4>0</vt:i4>
      </vt:variant>
      <vt:variant>
        <vt:i4>5</vt:i4>
      </vt:variant>
      <vt:variant>
        <vt:lpwstr/>
      </vt:variant>
      <vt:variant>
        <vt:lpwstr>_Toc399928770</vt:lpwstr>
      </vt:variant>
      <vt:variant>
        <vt:i4>1638463</vt:i4>
      </vt:variant>
      <vt:variant>
        <vt:i4>20</vt:i4>
      </vt:variant>
      <vt:variant>
        <vt:i4>0</vt:i4>
      </vt:variant>
      <vt:variant>
        <vt:i4>5</vt:i4>
      </vt:variant>
      <vt:variant>
        <vt:lpwstr/>
      </vt:variant>
      <vt:variant>
        <vt:lpwstr>_Toc399928769</vt:lpwstr>
      </vt:variant>
      <vt:variant>
        <vt:i4>1638463</vt:i4>
      </vt:variant>
      <vt:variant>
        <vt:i4>14</vt:i4>
      </vt:variant>
      <vt:variant>
        <vt:i4>0</vt:i4>
      </vt:variant>
      <vt:variant>
        <vt:i4>5</vt:i4>
      </vt:variant>
      <vt:variant>
        <vt:lpwstr/>
      </vt:variant>
      <vt:variant>
        <vt:lpwstr>_Toc399928768</vt:lpwstr>
      </vt:variant>
      <vt:variant>
        <vt:i4>1638463</vt:i4>
      </vt:variant>
      <vt:variant>
        <vt:i4>8</vt:i4>
      </vt:variant>
      <vt:variant>
        <vt:i4>0</vt:i4>
      </vt:variant>
      <vt:variant>
        <vt:i4>5</vt:i4>
      </vt:variant>
      <vt:variant>
        <vt:lpwstr/>
      </vt:variant>
      <vt:variant>
        <vt:lpwstr>_Toc399928767</vt:lpwstr>
      </vt:variant>
      <vt:variant>
        <vt:i4>1638463</vt:i4>
      </vt:variant>
      <vt:variant>
        <vt:i4>2</vt:i4>
      </vt:variant>
      <vt:variant>
        <vt:i4>0</vt:i4>
      </vt:variant>
      <vt:variant>
        <vt:i4>5</vt:i4>
      </vt:variant>
      <vt:variant>
        <vt:lpwstr/>
      </vt:variant>
      <vt:variant>
        <vt:lpwstr>_Toc399928766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traballo</dc:title>
  <dc:creator>---</dc:creator>
  <cp:lastModifiedBy>agustin</cp:lastModifiedBy>
  <cp:revision>118</cp:revision>
  <cp:lastPrinted>2010-03-01T17:35:00Z</cp:lastPrinted>
  <dcterms:created xsi:type="dcterms:W3CDTF">2015-12-14T16:10:00Z</dcterms:created>
  <dcterms:modified xsi:type="dcterms:W3CDTF">2020-02-04T22:58:00Z</dcterms:modified>
</cp:coreProperties>
</file>