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7A" w:rsidRPr="00F21838" w:rsidRDefault="004D557E" w:rsidP="00587878">
      <w:pPr>
        <w:pStyle w:val="t1"/>
      </w:pPr>
      <w:bookmarkStart w:id="0" w:name="_Toc417547470"/>
      <w:r>
        <w:t xml:space="preserve">Boletín de exercicios </w:t>
      </w:r>
      <w:r w:rsidR="00116042">
        <w:t>4</w:t>
      </w:r>
      <w:r w:rsidR="00400339">
        <w:t>. Consultas Multitaboa</w:t>
      </w:r>
      <w:r w:rsidR="00116042">
        <w:t xml:space="preserve"> II</w:t>
      </w:r>
    </w:p>
    <w:bookmarkEnd w:id="0"/>
    <w:p w:rsidR="00116042" w:rsidRPr="008B4155" w:rsidRDefault="00116042" w:rsidP="00116042">
      <w:pPr>
        <w:pStyle w:val="tx1"/>
        <w:ind w:left="0"/>
        <w:rPr>
          <w:b/>
        </w:rPr>
      </w:pPr>
      <w:r w:rsidRPr="008B4155">
        <w:rPr>
          <w:b/>
        </w:rPr>
        <w:t>Realizar as seguintes consultas utilizando unha composición externa.</w:t>
      </w:r>
    </w:p>
    <w:p w:rsidR="00116042" w:rsidRPr="00116042" w:rsidRDefault="00116042" w:rsidP="00116042">
      <w:pPr>
        <w:pStyle w:val="n7"/>
        <w:ind w:left="0"/>
        <w:rPr>
          <w:sz w:val="28"/>
        </w:rPr>
      </w:pPr>
      <w:r w:rsidRPr="00116042">
        <w:rPr>
          <w:sz w:val="28"/>
        </w:rPr>
        <w:t>Sobre a base de datos tendaBD</w:t>
      </w:r>
      <w:r w:rsidR="008B4155">
        <w:rPr>
          <w:sz w:val="28"/>
        </w:rPr>
        <w:t>.</w:t>
      </w:r>
    </w:p>
    <w:p w:rsidR="00116042" w:rsidRDefault="00116042" w:rsidP="00116042">
      <w:pPr>
        <w:pStyle w:val="p1"/>
        <w:tabs>
          <w:tab w:val="clear" w:pos="1191"/>
        </w:tabs>
        <w:ind w:left="426"/>
      </w:pPr>
      <w:r>
        <w:t xml:space="preserve">Tarefa </w:t>
      </w:r>
      <w:r w:rsidR="000C1A26">
        <w:t>4</w:t>
      </w:r>
      <w:r>
        <w:t xml:space="preserve">.1. Para todos os clientes </w:t>
      </w:r>
      <w:r w:rsidRPr="00567330">
        <w:t>con identificador inferior ou igual a 10</w:t>
      </w:r>
      <w:r>
        <w:t>, seleccionar os datos das vendas que se lle fixeron. Hai que mostrar para cada venda, o</w:t>
      </w:r>
      <w:r w:rsidRPr="00567330">
        <w:t xml:space="preserve"> identifica</w:t>
      </w:r>
      <w:r>
        <w:t>dor do</w:t>
      </w:r>
      <w:r w:rsidRPr="00567330">
        <w:t xml:space="preserve"> cliente, ap</w:t>
      </w:r>
      <w:r w:rsidRPr="00567330">
        <w:t>e</w:t>
      </w:r>
      <w:r w:rsidRPr="00567330">
        <w:t>lidos</w:t>
      </w:r>
      <w:r>
        <w:t>, nome</w:t>
      </w:r>
      <w:r w:rsidRPr="00567330">
        <w:t xml:space="preserve"> e data de venda. </w:t>
      </w:r>
      <w:r>
        <w:t xml:space="preserve">Se a algún deses clientes non se lle fixo ningunha venda, </w:t>
      </w:r>
      <w:r w:rsidRPr="00567330">
        <w:t xml:space="preserve">deberá aparecer na lista co </w:t>
      </w:r>
      <w:r>
        <w:t xml:space="preserve">seu identificador, nome, apelidos, e o </w:t>
      </w:r>
      <w:r w:rsidRPr="00567330">
        <w:t>texto 'SEN COMPRAS</w:t>
      </w:r>
      <w:r>
        <w:t>' na columna da data da venda.</w:t>
      </w:r>
    </w:p>
    <w:p w:rsidR="00116042" w:rsidRDefault="00116042" w:rsidP="00116042">
      <w:pPr>
        <w:pStyle w:val="p1"/>
        <w:tabs>
          <w:tab w:val="clear" w:pos="1191"/>
        </w:tabs>
        <w:ind w:left="426"/>
      </w:pPr>
      <w:r>
        <w:t xml:space="preserve">Tarefa </w:t>
      </w:r>
      <w:r w:rsidR="000C1A26">
        <w:t>4</w:t>
      </w:r>
      <w:r>
        <w:t>.2. Seleccionar os nomes das provincias nas que non temos ningún cliente.</w:t>
      </w:r>
    </w:p>
    <w:p w:rsidR="008B4155" w:rsidRDefault="00116042" w:rsidP="00116042">
      <w:pPr>
        <w:pStyle w:val="p1"/>
        <w:tabs>
          <w:tab w:val="clear" w:pos="1191"/>
        </w:tabs>
        <w:ind w:left="426"/>
      </w:pPr>
      <w:r>
        <w:t xml:space="preserve">Tarefa </w:t>
      </w:r>
      <w:r w:rsidR="000C1A26">
        <w:t>4</w:t>
      </w:r>
      <w:r>
        <w:t>.3. Seleccionar o código (</w:t>
      </w:r>
      <w:r w:rsidRPr="00116042">
        <w:t>emp_id</w:t>
      </w:r>
      <w:r>
        <w:t>), apelidos e nome de todos os empregados. Engadir unha columna na lista de selección, co alias Vendas, na que se mostre o literal 'Si'  se o empr</w:t>
      </w:r>
      <w:r>
        <w:t>e</w:t>
      </w:r>
      <w:r>
        <w:t>gado fixo algunha venda, ou o literal 'Non' no caso de que aínda non f</w:t>
      </w:r>
      <w:r>
        <w:t>i</w:t>
      </w:r>
      <w:r>
        <w:t>xera ningunha venda.</w:t>
      </w:r>
    </w:p>
    <w:p w:rsidR="008B4155" w:rsidRPr="008B4155" w:rsidRDefault="008B4155" w:rsidP="008B4155">
      <w:pPr>
        <w:rPr>
          <w:lang w:eastAsia="gl-ES"/>
        </w:rPr>
      </w:pPr>
    </w:p>
    <w:p w:rsidR="008B4155" w:rsidRPr="008B4155" w:rsidRDefault="008B4155" w:rsidP="008B4155">
      <w:pPr>
        <w:pStyle w:val="tx1"/>
        <w:ind w:left="0"/>
        <w:rPr>
          <w:b/>
        </w:rPr>
      </w:pPr>
      <w:r w:rsidRPr="008B4155">
        <w:rPr>
          <w:b/>
        </w:rPr>
        <w:t>Realizar as seguintes consultas compoñendo unha táboa consigo me</w:t>
      </w:r>
      <w:r w:rsidRPr="008B4155">
        <w:rPr>
          <w:b/>
        </w:rPr>
        <w:t>s</w:t>
      </w:r>
      <w:r w:rsidRPr="008B4155">
        <w:rPr>
          <w:b/>
        </w:rPr>
        <w:t>ma.</w:t>
      </w:r>
    </w:p>
    <w:p w:rsidR="008B4155" w:rsidRPr="008B4155" w:rsidRDefault="008B4155" w:rsidP="008B4155">
      <w:pPr>
        <w:pStyle w:val="n7"/>
        <w:ind w:left="0"/>
        <w:rPr>
          <w:sz w:val="28"/>
        </w:rPr>
      </w:pPr>
      <w:r w:rsidRPr="008B4155">
        <w:rPr>
          <w:sz w:val="28"/>
        </w:rPr>
        <w:t>Sobre a base de datos tendaBD</w:t>
      </w:r>
    </w:p>
    <w:p w:rsidR="008B4155" w:rsidRPr="00567330" w:rsidRDefault="008B4155" w:rsidP="008B4155">
      <w:pPr>
        <w:pStyle w:val="p1"/>
        <w:tabs>
          <w:tab w:val="clear" w:pos="1191"/>
        </w:tabs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Tarefa </w:t>
      </w:r>
      <w:r w:rsidR="000C1A26">
        <w:t>4</w:t>
      </w:r>
      <w:r>
        <w:t>.</w:t>
      </w:r>
      <w:r w:rsidR="000C1A26">
        <w:t>4</w:t>
      </w:r>
      <w:r>
        <w:t>. Obter unha lista de todos os artigos que teñan un prezo de compra superior ao prezo de compra do artigo con código '</w:t>
      </w:r>
      <w:r w:rsidRPr="001026EB">
        <w:t xml:space="preserve"> 0713242</w:t>
      </w:r>
      <w:r>
        <w:t>'.</w:t>
      </w:r>
    </w:p>
    <w:p w:rsidR="008B4155" w:rsidRPr="008B4155" w:rsidRDefault="008B4155" w:rsidP="008B4155">
      <w:pPr>
        <w:pStyle w:val="n7"/>
        <w:ind w:left="0"/>
        <w:rPr>
          <w:sz w:val="28"/>
        </w:rPr>
      </w:pPr>
      <w:r w:rsidRPr="008B4155">
        <w:rPr>
          <w:sz w:val="28"/>
        </w:rPr>
        <w:t>Sobre a base de datos traballadores</w:t>
      </w:r>
    </w:p>
    <w:p w:rsidR="008B4155" w:rsidRDefault="008B4155" w:rsidP="008B4155">
      <w:pPr>
        <w:pStyle w:val="p1"/>
        <w:tabs>
          <w:tab w:val="clear" w:pos="1191"/>
        </w:tabs>
        <w:ind w:left="426"/>
      </w:pPr>
      <w:r>
        <w:t xml:space="preserve">Tarefa </w:t>
      </w:r>
      <w:r w:rsidR="000C1A26">
        <w:t>4</w:t>
      </w:r>
      <w:r>
        <w:t>.</w:t>
      </w:r>
      <w:r w:rsidR="000C1A26">
        <w:t>5</w:t>
      </w:r>
      <w:r>
        <w:t>. Mostrar o número, nome e salario de todos os empregados que teñen un salario m</w:t>
      </w:r>
      <w:r>
        <w:t>a</w:t>
      </w:r>
      <w:r>
        <w:t>ior que o salario do empregado número 180. Engadir na lista de selección unha columna para mostrar o salario do empregado número 180.</w:t>
      </w:r>
    </w:p>
    <w:p w:rsidR="008B4155" w:rsidRDefault="008B4155" w:rsidP="008B4155">
      <w:pPr>
        <w:pStyle w:val="p1"/>
        <w:numPr>
          <w:ilvl w:val="0"/>
          <w:numId w:val="0"/>
        </w:numPr>
        <w:ind w:left="142"/>
      </w:pPr>
    </w:p>
    <w:p w:rsidR="008B4155" w:rsidRPr="008B4155" w:rsidRDefault="008B4155" w:rsidP="008B4155">
      <w:pPr>
        <w:pStyle w:val="tx1"/>
        <w:ind w:left="0"/>
        <w:rPr>
          <w:b/>
        </w:rPr>
      </w:pPr>
      <w:r w:rsidRPr="008B4155">
        <w:rPr>
          <w:b/>
        </w:rPr>
        <w:t>Realizar as seguintes consultas utilizando UNION.</w:t>
      </w:r>
    </w:p>
    <w:p w:rsidR="008B4155" w:rsidRPr="008B4155" w:rsidRDefault="008B4155" w:rsidP="008B4155">
      <w:pPr>
        <w:pStyle w:val="n7"/>
        <w:ind w:left="0"/>
        <w:rPr>
          <w:sz w:val="28"/>
        </w:rPr>
      </w:pPr>
      <w:r w:rsidRPr="008B4155">
        <w:rPr>
          <w:sz w:val="28"/>
        </w:rPr>
        <w:t>Sobre a base de datos tendaBD</w:t>
      </w:r>
    </w:p>
    <w:p w:rsidR="008B4155" w:rsidRDefault="008B4155" w:rsidP="008B4155">
      <w:pPr>
        <w:pStyle w:val="p1"/>
        <w:tabs>
          <w:tab w:val="clear" w:pos="1191"/>
        </w:tabs>
        <w:ind w:left="426"/>
      </w:pPr>
      <w:r>
        <w:t>Tarefa 4.</w:t>
      </w:r>
      <w:r w:rsidR="000C1A26">
        <w:t>6</w:t>
      </w:r>
      <w:r>
        <w:t>. Seleccionar todos os artigos negros, xunto cos artigos que pesan máis de 5000 gr</w:t>
      </w:r>
      <w:r>
        <w:t>a</w:t>
      </w:r>
      <w:r>
        <w:t>mos, escribindo dúas consultas, e empregando o operador de unión de consu</w:t>
      </w:r>
      <w:r>
        <w:t>l</w:t>
      </w:r>
      <w:r>
        <w:t>tas.</w:t>
      </w:r>
    </w:p>
    <w:p w:rsidR="008B4155" w:rsidRPr="008B4155" w:rsidRDefault="008B4155" w:rsidP="008B4155">
      <w:pPr>
        <w:pStyle w:val="p1"/>
        <w:tabs>
          <w:tab w:val="clear" w:pos="1191"/>
        </w:tabs>
        <w:ind w:left="426"/>
      </w:pPr>
      <w:r>
        <w:t>Tarefa 4.</w:t>
      </w:r>
      <w:r w:rsidR="000C1A26">
        <w:t>7</w:t>
      </w:r>
      <w:r>
        <w:t>. Para facer un envío de cartas con información dunha nova campaña por correo po</w:t>
      </w:r>
      <w:r>
        <w:t>s</w:t>
      </w:r>
      <w:r>
        <w:t xml:space="preserve">tal, seleccionar apelidos, nome, enderezo, código postal e poboación de todos os </w:t>
      </w:r>
      <w:r w:rsidRPr="00AE53C7">
        <w:t xml:space="preserve"> clientes e</w:t>
      </w:r>
      <w:r>
        <w:t xml:space="preserve"> de todos os</w:t>
      </w:r>
      <w:r w:rsidRPr="00AE53C7">
        <w:t xml:space="preserve"> empregados. </w:t>
      </w:r>
      <w:r>
        <w:t>Na lista hai que diferenciar se a persoa é cliente ou empregado. Ordenar o result</w:t>
      </w:r>
      <w:r>
        <w:t>a</w:t>
      </w:r>
      <w:r>
        <w:t>do por orden alfabético de apelidos e nome</w:t>
      </w:r>
      <w:r w:rsidRPr="00AE53C7">
        <w:t>.</w:t>
      </w:r>
    </w:p>
    <w:sectPr w:rsidR="008B4155" w:rsidRPr="008B4155" w:rsidSect="00C73C3D">
      <w:footerReference w:type="default" r:id="rId9"/>
      <w:endnotePr>
        <w:numFmt w:val="decimal"/>
      </w:endnotePr>
      <w:pgSz w:w="11905" w:h="16837" w:code="9"/>
      <w:pgMar w:top="851" w:right="1134" w:bottom="567" w:left="1134" w:header="731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CC1" w:rsidRDefault="00491CC1">
      <w:r>
        <w:separator/>
      </w:r>
    </w:p>
    <w:p w:rsidR="00491CC1" w:rsidRDefault="00491CC1"/>
  </w:endnote>
  <w:endnote w:type="continuationSeparator" w:id="1">
    <w:p w:rsidR="00491CC1" w:rsidRDefault="00491CC1">
      <w:r>
        <w:continuationSeparator/>
      </w:r>
    </w:p>
    <w:p w:rsidR="00491CC1" w:rsidRDefault="00491C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126"/>
      <w:docPartObj>
        <w:docPartGallery w:val="Page Numbers (Bottom of Page)"/>
        <w:docPartUnique/>
      </w:docPartObj>
    </w:sdtPr>
    <w:sdtContent>
      <w:p w:rsidR="00876002" w:rsidRDefault="00031FDB">
        <w:pPr>
          <w:pStyle w:val="Piedepgina"/>
          <w:jc w:val="right"/>
        </w:pPr>
        <w:fldSimple w:instr=" PAGE   \* MERGEFORMAT ">
          <w:r w:rsidR="000C1A26">
            <w:rPr>
              <w:noProof/>
            </w:rPr>
            <w:t>1</w:t>
          </w:r>
        </w:fldSimple>
      </w:p>
    </w:sdtContent>
  </w:sdt>
  <w:p w:rsidR="00876002" w:rsidRDefault="008760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CC1" w:rsidRDefault="00491CC1" w:rsidP="00B051E2">
      <w:pPr>
        <w:pStyle w:val="tx1"/>
      </w:pPr>
      <w:r>
        <w:separator/>
      </w:r>
    </w:p>
  </w:footnote>
  <w:footnote w:type="continuationSeparator" w:id="1">
    <w:p w:rsidR="00491CC1" w:rsidRDefault="00491CC1" w:rsidP="00B051E2">
      <w:pPr>
        <w:pStyle w:val="tx1"/>
      </w:pPr>
      <w:r>
        <w:continuationSeparator/>
      </w:r>
    </w:p>
    <w:p w:rsidR="00491CC1" w:rsidRDefault="00491CC1"/>
  </w:footnote>
  <w:footnote w:type="continuationNotice" w:id="2">
    <w:p w:rsidR="00491CC1" w:rsidRDefault="00491CC1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2043"/>
        </w:tabs>
        <w:ind w:left="2043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 w:numId="36">
    <w:abstractNumId w:val="65"/>
  </w:num>
  <w:num w:numId="37">
    <w:abstractNumId w:val="65"/>
  </w:num>
  <w:num w:numId="38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1FDB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1A26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042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A771E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033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1CC1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155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C3D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54D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65F7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50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1990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13</cp:revision>
  <cp:lastPrinted>2010-03-01T17:35:00Z</cp:lastPrinted>
  <dcterms:created xsi:type="dcterms:W3CDTF">2017-03-27T15:18:00Z</dcterms:created>
  <dcterms:modified xsi:type="dcterms:W3CDTF">2017-04-18T16:56:00Z</dcterms:modified>
</cp:coreProperties>
</file>