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 xml:space="preserve">Boletín de exercicios </w:t>
      </w:r>
      <w:r w:rsidR="00054F42">
        <w:t>5</w:t>
      </w:r>
      <w:r w:rsidR="00400339">
        <w:t xml:space="preserve">. Consultas </w:t>
      </w:r>
      <w:r w:rsidR="00054F42">
        <w:t>con agrupamentos</w:t>
      </w:r>
    </w:p>
    <w:bookmarkEnd w:id="0"/>
    <w:p w:rsidR="00116042" w:rsidRPr="008B4155" w:rsidRDefault="00116042" w:rsidP="00116042">
      <w:pPr>
        <w:pStyle w:val="tx1"/>
        <w:ind w:left="0"/>
        <w:rPr>
          <w:b/>
        </w:rPr>
      </w:pPr>
      <w:r w:rsidRPr="008B4155">
        <w:rPr>
          <w:b/>
        </w:rPr>
        <w:t xml:space="preserve">Realizar as seguintes consultas </w:t>
      </w:r>
      <w:r w:rsidR="00054F42">
        <w:rPr>
          <w:b/>
        </w:rPr>
        <w:t>agrupando filas</w:t>
      </w:r>
      <w:r w:rsidRPr="008B4155">
        <w:rPr>
          <w:b/>
        </w:rPr>
        <w:t>.</w:t>
      </w:r>
    </w:p>
    <w:p w:rsidR="00116042" w:rsidRPr="00116042" w:rsidRDefault="00116042" w:rsidP="00116042">
      <w:pPr>
        <w:pStyle w:val="n7"/>
        <w:ind w:left="0"/>
        <w:rPr>
          <w:sz w:val="28"/>
        </w:rPr>
      </w:pPr>
      <w:r w:rsidRPr="00116042">
        <w:rPr>
          <w:sz w:val="28"/>
        </w:rPr>
        <w:t>Sobre a base de datos tendaBD</w:t>
      </w:r>
      <w:r w:rsidR="008B4155">
        <w:rPr>
          <w:sz w:val="28"/>
        </w:rPr>
        <w:t>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 xml:space="preserve">Tarefa 5.1. Seleccionar da táboa artigos as cores e o prezo medio de venda dos artigos de cada cor </w:t>
      </w:r>
      <w:r w:rsidRPr="00622CC4">
        <w:t>(con dous decimais)</w:t>
      </w:r>
      <w:r>
        <w:t xml:space="preserve">. 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 xml:space="preserve">Tarefa 5.2. Seleccionar da táboa artigos as cores e o prezo medio de venda dos artigos de cada cor </w:t>
      </w:r>
      <w:r w:rsidRPr="00622CC4">
        <w:t>(con dous decimais)</w:t>
      </w:r>
      <w:r>
        <w:t>, excluíndo aos artigos que teñan un prezo de compra superior a 50 euros.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5.3. Mostrar as cidades nas que existen clientes e o número de clientes que hai en cada unha de elas. Clasificar a saída en orden decrecente polo número de clientes.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 xml:space="preserve">Tarefa 5.4. </w:t>
      </w:r>
      <w:r w:rsidRPr="00407E2F">
        <w:t>Mostrar código, nome, suma dos importes das vendas sen aplicar o desconto, s</w:t>
      </w:r>
      <w:r w:rsidRPr="00407E2F">
        <w:t>u</w:t>
      </w:r>
      <w:r w:rsidRPr="00407E2F">
        <w:t>ma dos importes das vendas despois de aplicar o desconto, e desconto efectuado, para os art</w:t>
      </w:r>
      <w:r w:rsidRPr="00407E2F">
        <w:t>i</w:t>
      </w:r>
      <w:r w:rsidRPr="00407E2F">
        <w:t>gos vendidos entre 1-1-2015 e 25-5-2015.</w:t>
      </w:r>
    </w:p>
    <w:p w:rsidR="008B4155" w:rsidRDefault="00054F42" w:rsidP="00054F42">
      <w:pPr>
        <w:pStyle w:val="p1"/>
        <w:tabs>
          <w:tab w:val="clear" w:pos="1191"/>
        </w:tabs>
        <w:ind w:left="567"/>
      </w:pPr>
      <w:r>
        <w:t>Tarefa 5.5. Mostrar as estatísticas de vendas do ano 2015 por tenda. A información a mo</w:t>
      </w:r>
      <w:r>
        <w:t>s</w:t>
      </w:r>
      <w:r>
        <w:t>trar é: identificador da tenda, número de vendas, número de artigos vendidos, suma de unidades ve</w:t>
      </w:r>
      <w:r>
        <w:t>n</w:t>
      </w:r>
      <w:r>
        <w:t>didas e a media dos prezos unitarios dos artigos vendidos.</w:t>
      </w:r>
    </w:p>
    <w:p w:rsidR="008B4155" w:rsidRPr="008B4155" w:rsidRDefault="008B4155" w:rsidP="008B4155">
      <w:pPr>
        <w:rPr>
          <w:lang w:eastAsia="gl-ES"/>
        </w:rPr>
      </w:pPr>
    </w:p>
    <w:p w:rsidR="008B4155" w:rsidRDefault="008B4155" w:rsidP="008B4155">
      <w:pPr>
        <w:pStyle w:val="n7"/>
        <w:ind w:left="0"/>
        <w:rPr>
          <w:sz w:val="28"/>
        </w:rPr>
      </w:pPr>
      <w:r w:rsidRPr="008B4155">
        <w:rPr>
          <w:sz w:val="28"/>
        </w:rPr>
        <w:t>Sobre a base de datos traballadores</w:t>
      </w:r>
    </w:p>
    <w:p w:rsidR="00054F42" w:rsidRPr="008B4155" w:rsidRDefault="00054F42" w:rsidP="008B4155">
      <w:pPr>
        <w:pStyle w:val="n7"/>
        <w:ind w:left="0"/>
        <w:rPr>
          <w:sz w:val="28"/>
        </w:rPr>
      </w:pP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5.6. Mostrar o número de empregados que utiliza cada extensión telefónica.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5.7. Mostrar o número de empregados que teñen 0, 1, 2, 3, ... fillos.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5.8. Mostrar, para cada departamento, o número de empregados que teñen 0, 1, 2, ... f</w:t>
      </w:r>
      <w:r>
        <w:t>i</w:t>
      </w:r>
      <w:r>
        <w:t>llos.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5.9. Mostrar o número de departamentos que dependen de cada centro.</w:t>
      </w:r>
    </w:p>
    <w:p w:rsidR="00054F42" w:rsidRDefault="00054F42" w:rsidP="00054F42">
      <w:pPr>
        <w:pStyle w:val="p1"/>
        <w:tabs>
          <w:tab w:val="clear" w:pos="1191"/>
        </w:tabs>
        <w:ind w:left="567"/>
      </w:pPr>
      <w:r>
        <w:t>Tarefa 5.10. Seleccionar, para cada departamento, o maior salario, o menor salario e a dif</w:t>
      </w:r>
      <w:r>
        <w:t>e</w:t>
      </w:r>
      <w:r>
        <w:t>renza que hai entre o salario máis alto e o salario máis baixo.</w:t>
      </w:r>
    </w:p>
    <w:p w:rsidR="008B4155" w:rsidRDefault="00054F42" w:rsidP="00054F42">
      <w:pPr>
        <w:pStyle w:val="p1"/>
        <w:tabs>
          <w:tab w:val="clear" w:pos="1191"/>
        </w:tabs>
        <w:ind w:left="567"/>
      </w:pPr>
      <w:r>
        <w:t>Tarefa 5.11. Mostrar, para cada departamento, a cantidade que queda do presuposto despois de restar o importe dos salarios e comisións a pagar aos empregados.</w:t>
      </w:r>
    </w:p>
    <w:sectPr w:rsidR="008B4155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E7A" w:rsidRDefault="00374E7A">
      <w:r>
        <w:separator/>
      </w:r>
    </w:p>
    <w:p w:rsidR="00374E7A" w:rsidRDefault="00374E7A"/>
  </w:endnote>
  <w:endnote w:type="continuationSeparator" w:id="1">
    <w:p w:rsidR="00374E7A" w:rsidRDefault="00374E7A">
      <w:r>
        <w:continuationSeparator/>
      </w:r>
    </w:p>
    <w:p w:rsidR="00374E7A" w:rsidRDefault="00374E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A274B0">
        <w:pPr>
          <w:pStyle w:val="Piedepgina"/>
          <w:jc w:val="right"/>
        </w:pPr>
        <w:fldSimple w:instr=" PAGE   \* MERGEFORMAT ">
          <w:r w:rsidR="00054F42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E7A" w:rsidRDefault="00374E7A" w:rsidP="00B051E2">
      <w:pPr>
        <w:pStyle w:val="tx1"/>
      </w:pPr>
      <w:r>
        <w:separator/>
      </w:r>
    </w:p>
  </w:footnote>
  <w:footnote w:type="continuationSeparator" w:id="1">
    <w:p w:rsidR="00374E7A" w:rsidRDefault="00374E7A" w:rsidP="00B051E2">
      <w:pPr>
        <w:pStyle w:val="tx1"/>
      </w:pPr>
      <w:r>
        <w:continuationSeparator/>
      </w:r>
    </w:p>
    <w:p w:rsidR="00374E7A" w:rsidRDefault="00374E7A"/>
  </w:footnote>
  <w:footnote w:type="continuationNotice" w:id="2">
    <w:p w:rsidR="00374E7A" w:rsidRDefault="00374E7A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 w:numId="37">
    <w:abstractNumId w:val="65"/>
  </w:num>
  <w:num w:numId="38">
    <w:abstractNumId w:val="65"/>
  </w:num>
  <w:num w:numId="39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1FDB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4F42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1A26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042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4E7A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1CC1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155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274B0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58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1767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14</cp:revision>
  <cp:lastPrinted>2010-03-01T17:35:00Z</cp:lastPrinted>
  <dcterms:created xsi:type="dcterms:W3CDTF">2017-03-27T15:18:00Z</dcterms:created>
  <dcterms:modified xsi:type="dcterms:W3CDTF">2017-04-25T11:41:00Z</dcterms:modified>
</cp:coreProperties>
</file>