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699" w:rsidRPr="00317BB9" w:rsidRDefault="00260699" w:rsidP="000E0EC9">
      <w:pPr>
        <w:pStyle w:val="t1"/>
      </w:pPr>
      <w:r w:rsidRPr="00A84ADB">
        <w:t>Dirección Xeral de Educación, Formación Profesional e Innovación Educativa</w:t>
      </w:r>
    </w:p>
    <w:p w:rsidR="00260699" w:rsidRDefault="00622EDB" w:rsidP="000E0EC9">
      <w:pPr>
        <w:pStyle w:val="t2"/>
        <w:pBdr>
          <w:bottom w:val="none" w:sz="0" w:space="0" w:color="auto"/>
        </w:pBdr>
      </w:pPr>
      <w:r>
        <w:t>Material para</w:t>
      </w:r>
    </w:p>
    <w:p w:rsidR="00622EDB" w:rsidRDefault="00622EDB" w:rsidP="000E0EC9">
      <w:pPr>
        <w:pStyle w:val="t2"/>
        <w:pBdr>
          <w:bottom w:val="none" w:sz="0" w:space="0" w:color="auto"/>
        </w:pBdr>
      </w:pPr>
      <w:r>
        <w:t>a formación profesional inicial</w:t>
      </w:r>
    </w:p>
    <w:p w:rsidR="00260699" w:rsidRDefault="00C95D91" w:rsidP="003E5613">
      <w:pPr>
        <w:pStyle w:val="t3"/>
      </w:pPr>
      <w:r>
        <w:t xml:space="preserve">A01. </w:t>
      </w:r>
      <w:r w:rsidR="00910087">
        <w:t>Consultas simples cunha táboa</w:t>
      </w:r>
    </w:p>
    <w:tbl>
      <w:tblPr>
        <w:tblpPr w:leftFromText="141" w:rightFromText="141" w:vertAnchor="text" w:tblpY="1"/>
        <w:tblOverlap w:val="never"/>
        <w:tblW w:w="0" w:type="auto"/>
        <w:tblInd w:w="85" w:type="dxa"/>
        <w:tblLayout w:type="fixed"/>
        <w:tblCellMar>
          <w:top w:w="57" w:type="dxa"/>
          <w:left w:w="57" w:type="dxa"/>
          <w:bottom w:w="57" w:type="dxa"/>
          <w:right w:w="57" w:type="dxa"/>
        </w:tblCellMar>
        <w:tblLook w:val="0000"/>
      </w:tblPr>
      <w:tblGrid>
        <w:gridCol w:w="1861"/>
        <w:gridCol w:w="1001"/>
        <w:gridCol w:w="5048"/>
      </w:tblGrid>
      <w:tr w:rsidR="003B7861" w:rsidRPr="00E24593" w:rsidTr="003B7861">
        <w:tc>
          <w:tcPr>
            <w:tcW w:w="1861" w:type="dxa"/>
            <w:tcBorders>
              <w:top w:val="single" w:sz="4" w:space="0" w:color="0000FF"/>
              <w:left w:val="single" w:sz="4" w:space="0" w:color="0000FF"/>
              <w:bottom w:val="single" w:sz="4" w:space="0" w:color="0000FF"/>
            </w:tcBorders>
            <w:shd w:val="clear" w:color="auto" w:fill="F2F2F2" w:themeFill="background1" w:themeFillShade="F2"/>
          </w:tcPr>
          <w:p w:rsidR="003B7861" w:rsidRPr="00E24593" w:rsidRDefault="003B7861" w:rsidP="003B7861">
            <w:pPr>
              <w:pStyle w:val="tt2"/>
            </w:pPr>
            <w:r w:rsidRPr="00E24593">
              <w:t>Familia profesional</w:t>
            </w:r>
          </w:p>
        </w:tc>
        <w:tc>
          <w:tcPr>
            <w:tcW w:w="1001" w:type="dxa"/>
            <w:tcBorders>
              <w:top w:val="single" w:sz="4" w:space="0" w:color="0000FF"/>
              <w:left w:val="single" w:sz="4" w:space="0" w:color="000000"/>
              <w:bottom w:val="single" w:sz="4" w:space="0" w:color="0000FF"/>
            </w:tcBorders>
            <w:shd w:val="clear" w:color="auto" w:fill="F2F2F2" w:themeFill="background1" w:themeFillShade="F2"/>
          </w:tcPr>
          <w:p w:rsidR="003B7861" w:rsidRPr="00E24593" w:rsidRDefault="003B7861" w:rsidP="003B7861">
            <w:pPr>
              <w:pStyle w:val="tt2"/>
            </w:pPr>
            <w:r>
              <w:t>IFC</w:t>
            </w:r>
          </w:p>
        </w:tc>
        <w:tc>
          <w:tcPr>
            <w:tcW w:w="5048" w:type="dxa"/>
            <w:tcBorders>
              <w:top w:val="single" w:sz="4" w:space="0" w:color="0000FF"/>
              <w:left w:val="single" w:sz="12" w:space="0" w:color="000000"/>
              <w:bottom w:val="single" w:sz="4" w:space="0" w:color="0000FF"/>
              <w:right w:val="single" w:sz="4" w:space="0" w:color="0000FF"/>
            </w:tcBorders>
            <w:shd w:val="clear" w:color="auto" w:fill="auto"/>
          </w:tcPr>
          <w:p w:rsidR="003B7861" w:rsidRPr="00E24593" w:rsidRDefault="003B7861" w:rsidP="003B7861">
            <w:pPr>
              <w:pStyle w:val="tt2"/>
            </w:pPr>
            <w:r>
              <w:t>Informática e comunicacións</w:t>
            </w:r>
          </w:p>
        </w:tc>
      </w:tr>
      <w:tr w:rsidR="003B7861" w:rsidRPr="00E24593" w:rsidTr="003B7861">
        <w:tc>
          <w:tcPr>
            <w:tcW w:w="1861" w:type="dxa"/>
            <w:tcBorders>
              <w:top w:val="single" w:sz="4" w:space="0" w:color="0000FF"/>
              <w:left w:val="single" w:sz="4" w:space="0" w:color="0000FF"/>
              <w:bottom w:val="single" w:sz="4" w:space="0" w:color="0000FF"/>
            </w:tcBorders>
            <w:shd w:val="clear" w:color="auto" w:fill="F2F2F2" w:themeFill="background1" w:themeFillShade="F2"/>
          </w:tcPr>
          <w:p w:rsidR="003B7861" w:rsidRPr="00E24593" w:rsidRDefault="003B7861" w:rsidP="003B7861">
            <w:pPr>
              <w:pStyle w:val="tt2"/>
            </w:pPr>
            <w:r w:rsidRPr="00E24593">
              <w:t>Ciclo formativo</w:t>
            </w:r>
          </w:p>
        </w:tc>
        <w:tc>
          <w:tcPr>
            <w:tcW w:w="1001" w:type="dxa"/>
            <w:tcBorders>
              <w:top w:val="single" w:sz="4" w:space="0" w:color="0000FF"/>
              <w:left w:val="single" w:sz="4" w:space="0" w:color="000000"/>
              <w:bottom w:val="single" w:sz="4" w:space="0" w:color="0000FF"/>
            </w:tcBorders>
            <w:shd w:val="clear" w:color="auto" w:fill="F2F2F2" w:themeFill="background1" w:themeFillShade="F2"/>
          </w:tcPr>
          <w:p w:rsidR="003B7861" w:rsidRDefault="003B7861" w:rsidP="003B7861">
            <w:pPr>
              <w:pStyle w:val="tt2"/>
            </w:pPr>
            <w:r>
              <w:t>CSIFC03</w:t>
            </w:r>
          </w:p>
          <w:p w:rsidR="003B7861" w:rsidRPr="00E24593" w:rsidRDefault="003B7861" w:rsidP="003B7861">
            <w:pPr>
              <w:pStyle w:val="tt2"/>
            </w:pPr>
            <w:r>
              <w:t>CSIFC02</w:t>
            </w:r>
          </w:p>
        </w:tc>
        <w:tc>
          <w:tcPr>
            <w:tcW w:w="5048" w:type="dxa"/>
            <w:tcBorders>
              <w:top w:val="single" w:sz="4" w:space="0" w:color="0000FF"/>
              <w:left w:val="single" w:sz="12" w:space="0" w:color="000000"/>
              <w:bottom w:val="single" w:sz="4" w:space="0" w:color="0000FF"/>
              <w:right w:val="single" w:sz="4" w:space="0" w:color="0000FF"/>
            </w:tcBorders>
            <w:shd w:val="clear" w:color="auto" w:fill="auto"/>
          </w:tcPr>
          <w:p w:rsidR="003B7861" w:rsidRDefault="003B7861" w:rsidP="003B7861">
            <w:pPr>
              <w:pStyle w:val="tt2"/>
            </w:pPr>
            <w:r>
              <w:t>Desenvolvemento de aplicacións web</w:t>
            </w:r>
          </w:p>
          <w:p w:rsidR="003B7861" w:rsidRPr="00E24593" w:rsidRDefault="003B7861" w:rsidP="003B7861">
            <w:pPr>
              <w:pStyle w:val="tt2"/>
            </w:pPr>
            <w:r>
              <w:t>Desenvolvemento de aplicacións multiplataforma</w:t>
            </w:r>
          </w:p>
        </w:tc>
      </w:tr>
      <w:tr w:rsidR="003B7861" w:rsidRPr="00E24593" w:rsidTr="003B7861">
        <w:tc>
          <w:tcPr>
            <w:tcW w:w="1861" w:type="dxa"/>
            <w:tcBorders>
              <w:top w:val="single" w:sz="4" w:space="0" w:color="0000FF"/>
              <w:left w:val="single" w:sz="4" w:space="0" w:color="0000FF"/>
              <w:bottom w:val="single" w:sz="4" w:space="0" w:color="0000FF"/>
            </w:tcBorders>
            <w:shd w:val="clear" w:color="auto" w:fill="F2F2F2" w:themeFill="background1" w:themeFillShade="F2"/>
          </w:tcPr>
          <w:p w:rsidR="003B7861" w:rsidRPr="00E24593" w:rsidRDefault="003B7861" w:rsidP="003B7861">
            <w:pPr>
              <w:pStyle w:val="tt2"/>
            </w:pPr>
            <w:r w:rsidRPr="00E24593">
              <w:t>Grao</w:t>
            </w:r>
          </w:p>
        </w:tc>
        <w:tc>
          <w:tcPr>
            <w:tcW w:w="1001" w:type="dxa"/>
            <w:tcBorders>
              <w:top w:val="single" w:sz="4" w:space="0" w:color="0000FF"/>
              <w:left w:val="single" w:sz="4" w:space="0" w:color="000000"/>
              <w:bottom w:val="single" w:sz="4" w:space="0" w:color="0000FF"/>
            </w:tcBorders>
            <w:shd w:val="clear" w:color="auto" w:fill="F2F2F2" w:themeFill="background1" w:themeFillShade="F2"/>
          </w:tcPr>
          <w:p w:rsidR="003B7861" w:rsidRPr="00E24593" w:rsidRDefault="003B7861" w:rsidP="003B7861">
            <w:pPr>
              <w:pStyle w:val="tt2"/>
              <w:snapToGrid w:val="0"/>
              <w:spacing w:before="0" w:after="0"/>
            </w:pPr>
          </w:p>
        </w:tc>
        <w:tc>
          <w:tcPr>
            <w:tcW w:w="5048" w:type="dxa"/>
            <w:tcBorders>
              <w:top w:val="single" w:sz="4" w:space="0" w:color="0000FF"/>
              <w:left w:val="single" w:sz="12" w:space="0" w:color="000000"/>
              <w:bottom w:val="single" w:sz="4" w:space="0" w:color="0000FF"/>
              <w:right w:val="single" w:sz="4" w:space="0" w:color="0000FF"/>
            </w:tcBorders>
            <w:shd w:val="clear" w:color="auto" w:fill="auto"/>
          </w:tcPr>
          <w:p w:rsidR="003B7861" w:rsidRPr="00E24593" w:rsidRDefault="003B7861" w:rsidP="003B7861">
            <w:pPr>
              <w:pStyle w:val="tt2"/>
            </w:pPr>
            <w:r w:rsidRPr="00E24593">
              <w:t>Superior</w:t>
            </w:r>
          </w:p>
        </w:tc>
      </w:tr>
      <w:tr w:rsidR="003B7861" w:rsidRPr="00E24593" w:rsidTr="003B7861">
        <w:tc>
          <w:tcPr>
            <w:tcW w:w="1861" w:type="dxa"/>
            <w:tcBorders>
              <w:top w:val="single" w:sz="4" w:space="0" w:color="0000FF"/>
              <w:left w:val="single" w:sz="4" w:space="0" w:color="0000FF"/>
              <w:bottom w:val="single" w:sz="4" w:space="0" w:color="0000FF"/>
            </w:tcBorders>
            <w:shd w:val="clear" w:color="auto" w:fill="F2F2F2" w:themeFill="background1" w:themeFillShade="F2"/>
          </w:tcPr>
          <w:p w:rsidR="003B7861" w:rsidRPr="00E24593" w:rsidRDefault="003B7861" w:rsidP="003B7861">
            <w:pPr>
              <w:pStyle w:val="tt2"/>
            </w:pPr>
            <w:r w:rsidRPr="00E24593">
              <w:t>Módulo profesional</w:t>
            </w:r>
          </w:p>
        </w:tc>
        <w:tc>
          <w:tcPr>
            <w:tcW w:w="1001" w:type="dxa"/>
            <w:tcBorders>
              <w:top w:val="single" w:sz="4" w:space="0" w:color="0000FF"/>
              <w:left w:val="single" w:sz="4" w:space="0" w:color="000000"/>
              <w:bottom w:val="single" w:sz="4" w:space="0" w:color="0000FF"/>
            </w:tcBorders>
            <w:shd w:val="clear" w:color="auto" w:fill="F2F2F2" w:themeFill="background1" w:themeFillShade="F2"/>
          </w:tcPr>
          <w:p w:rsidR="003B7861" w:rsidRPr="00E24593" w:rsidRDefault="003B7861" w:rsidP="003B7861">
            <w:pPr>
              <w:pStyle w:val="tt2"/>
            </w:pPr>
            <w:r>
              <w:t>MP0484</w:t>
            </w:r>
          </w:p>
        </w:tc>
        <w:tc>
          <w:tcPr>
            <w:tcW w:w="5048" w:type="dxa"/>
            <w:tcBorders>
              <w:top w:val="single" w:sz="4" w:space="0" w:color="0000FF"/>
              <w:left w:val="single" w:sz="12" w:space="0" w:color="000000"/>
              <w:bottom w:val="single" w:sz="4" w:space="0" w:color="0000FF"/>
              <w:right w:val="single" w:sz="4" w:space="0" w:color="0000FF"/>
            </w:tcBorders>
            <w:shd w:val="clear" w:color="auto" w:fill="auto"/>
          </w:tcPr>
          <w:p w:rsidR="003B7861" w:rsidRPr="00E24593" w:rsidRDefault="003B7861" w:rsidP="003B7861">
            <w:pPr>
              <w:pStyle w:val="tt2"/>
            </w:pPr>
            <w:r>
              <w:t>Bases de datos</w:t>
            </w:r>
          </w:p>
        </w:tc>
      </w:tr>
      <w:tr w:rsidR="003B7861" w:rsidRPr="00E24593" w:rsidTr="003B7861">
        <w:tc>
          <w:tcPr>
            <w:tcW w:w="1861" w:type="dxa"/>
            <w:tcBorders>
              <w:top w:val="single" w:sz="4" w:space="0" w:color="0000FF"/>
              <w:left w:val="single" w:sz="4" w:space="0" w:color="0000FF"/>
              <w:bottom w:val="single" w:sz="4" w:space="0" w:color="0000FF"/>
            </w:tcBorders>
            <w:shd w:val="clear" w:color="auto" w:fill="F2F2F2" w:themeFill="background1" w:themeFillShade="F2"/>
          </w:tcPr>
          <w:p w:rsidR="003B7861" w:rsidRPr="00E24593" w:rsidRDefault="003B7861" w:rsidP="003B7861">
            <w:pPr>
              <w:pStyle w:val="tt2"/>
            </w:pPr>
            <w:r w:rsidRPr="00E24593">
              <w:t>Unidade didáctica</w:t>
            </w:r>
          </w:p>
        </w:tc>
        <w:tc>
          <w:tcPr>
            <w:tcW w:w="1001" w:type="dxa"/>
            <w:tcBorders>
              <w:top w:val="single" w:sz="4" w:space="0" w:color="0000FF"/>
              <w:left w:val="single" w:sz="4" w:space="0" w:color="000000"/>
              <w:bottom w:val="single" w:sz="4" w:space="0" w:color="0000FF"/>
            </w:tcBorders>
            <w:shd w:val="clear" w:color="auto" w:fill="F2F2F2" w:themeFill="background1" w:themeFillShade="F2"/>
          </w:tcPr>
          <w:p w:rsidR="003B7861" w:rsidRPr="00E24593" w:rsidRDefault="003B7861" w:rsidP="003B7861">
            <w:pPr>
              <w:pStyle w:val="tt2"/>
            </w:pPr>
            <w:r>
              <w:t>UD05</w:t>
            </w:r>
          </w:p>
        </w:tc>
        <w:tc>
          <w:tcPr>
            <w:tcW w:w="5048" w:type="dxa"/>
            <w:tcBorders>
              <w:top w:val="single" w:sz="4" w:space="0" w:color="0000FF"/>
              <w:left w:val="single" w:sz="12" w:space="0" w:color="000000"/>
              <w:bottom w:val="single" w:sz="4" w:space="0" w:color="0000FF"/>
              <w:right w:val="single" w:sz="4" w:space="0" w:color="0000FF"/>
            </w:tcBorders>
            <w:shd w:val="clear" w:color="auto" w:fill="auto"/>
          </w:tcPr>
          <w:p w:rsidR="003B7861" w:rsidRPr="00E24593" w:rsidRDefault="003B7861" w:rsidP="003B7861">
            <w:pPr>
              <w:pStyle w:val="tt2"/>
            </w:pPr>
            <w:r>
              <w:t>Consultas de datos</w:t>
            </w:r>
          </w:p>
        </w:tc>
      </w:tr>
      <w:tr w:rsidR="003B7861" w:rsidRPr="00E24593" w:rsidTr="003B7861">
        <w:tc>
          <w:tcPr>
            <w:tcW w:w="1861" w:type="dxa"/>
            <w:tcBorders>
              <w:top w:val="single" w:sz="4" w:space="0" w:color="0000FF"/>
              <w:left w:val="single" w:sz="4" w:space="0" w:color="0000FF"/>
              <w:bottom w:val="single" w:sz="4" w:space="0" w:color="0000FF"/>
            </w:tcBorders>
            <w:shd w:val="clear" w:color="auto" w:fill="F2F2F2" w:themeFill="background1" w:themeFillShade="F2"/>
          </w:tcPr>
          <w:p w:rsidR="003B7861" w:rsidRPr="00E24593" w:rsidRDefault="003B7861" w:rsidP="003B7861">
            <w:pPr>
              <w:pStyle w:val="tt2"/>
              <w:spacing w:before="0" w:after="0"/>
              <w:rPr>
                <w:b/>
              </w:rPr>
            </w:pPr>
            <w:r w:rsidRPr="00E24593">
              <w:rPr>
                <w:b/>
              </w:rPr>
              <w:t>Actividade</w:t>
            </w:r>
          </w:p>
        </w:tc>
        <w:tc>
          <w:tcPr>
            <w:tcW w:w="1001" w:type="dxa"/>
            <w:tcBorders>
              <w:top w:val="single" w:sz="4" w:space="0" w:color="0000FF"/>
              <w:left w:val="single" w:sz="4" w:space="0" w:color="000000"/>
              <w:bottom w:val="single" w:sz="4" w:space="0" w:color="0000FF"/>
            </w:tcBorders>
            <w:shd w:val="clear" w:color="auto" w:fill="F2F2F2" w:themeFill="background1" w:themeFillShade="F2"/>
          </w:tcPr>
          <w:p w:rsidR="003B7861" w:rsidRPr="00E24593" w:rsidRDefault="003B7861" w:rsidP="003B7861">
            <w:pPr>
              <w:pStyle w:val="tt2"/>
              <w:spacing w:before="0" w:after="0"/>
              <w:rPr>
                <w:b/>
              </w:rPr>
            </w:pPr>
            <w:r w:rsidRPr="00E24593">
              <w:rPr>
                <w:b/>
              </w:rPr>
              <w:t>A01</w:t>
            </w:r>
          </w:p>
        </w:tc>
        <w:tc>
          <w:tcPr>
            <w:tcW w:w="5048" w:type="dxa"/>
            <w:tcBorders>
              <w:top w:val="single" w:sz="4" w:space="0" w:color="0000FF"/>
              <w:left w:val="single" w:sz="12" w:space="0" w:color="000000"/>
              <w:bottom w:val="single" w:sz="4" w:space="0" w:color="0000FF"/>
              <w:right w:val="single" w:sz="4" w:space="0" w:color="0000FF"/>
            </w:tcBorders>
            <w:shd w:val="clear" w:color="auto" w:fill="auto"/>
          </w:tcPr>
          <w:p w:rsidR="003B7861" w:rsidRPr="00E24593" w:rsidRDefault="003B7861" w:rsidP="003B7861">
            <w:pPr>
              <w:pStyle w:val="tt2"/>
              <w:spacing w:before="0" w:after="0"/>
            </w:pPr>
            <w:r>
              <w:rPr>
                <w:b/>
              </w:rPr>
              <w:t>Consultas simples cunha táboa</w:t>
            </w:r>
          </w:p>
        </w:tc>
      </w:tr>
      <w:tr w:rsidR="003B7861" w:rsidRPr="00E24593" w:rsidTr="003B7861">
        <w:tc>
          <w:tcPr>
            <w:tcW w:w="1861" w:type="dxa"/>
            <w:tcBorders>
              <w:top w:val="single" w:sz="4" w:space="0" w:color="0000FF"/>
              <w:left w:val="single" w:sz="4" w:space="0" w:color="0000FF"/>
              <w:bottom w:val="single" w:sz="4" w:space="0" w:color="0000FF"/>
            </w:tcBorders>
            <w:shd w:val="clear" w:color="auto" w:fill="F2F2F2" w:themeFill="background1" w:themeFillShade="F2"/>
          </w:tcPr>
          <w:p w:rsidR="003B7861" w:rsidRPr="00E24593" w:rsidRDefault="003B7861" w:rsidP="003B7861">
            <w:pPr>
              <w:pStyle w:val="tt2"/>
            </w:pPr>
            <w:r w:rsidRPr="00E24593">
              <w:t>Autores</w:t>
            </w:r>
          </w:p>
        </w:tc>
        <w:tc>
          <w:tcPr>
            <w:tcW w:w="1001" w:type="dxa"/>
            <w:tcBorders>
              <w:top w:val="single" w:sz="4" w:space="0" w:color="0000FF"/>
              <w:left w:val="single" w:sz="4" w:space="0" w:color="000000"/>
              <w:bottom w:val="single" w:sz="4" w:space="0" w:color="0000FF"/>
            </w:tcBorders>
            <w:shd w:val="clear" w:color="auto" w:fill="F2F2F2" w:themeFill="background1" w:themeFillShade="F2"/>
          </w:tcPr>
          <w:p w:rsidR="003B7861" w:rsidRPr="00E24593" w:rsidRDefault="003B7861" w:rsidP="003B7861">
            <w:pPr>
              <w:pStyle w:val="tt2"/>
              <w:snapToGrid w:val="0"/>
              <w:spacing w:before="0" w:after="0"/>
            </w:pPr>
          </w:p>
        </w:tc>
        <w:tc>
          <w:tcPr>
            <w:tcW w:w="5048" w:type="dxa"/>
            <w:tcBorders>
              <w:top w:val="single" w:sz="4" w:space="0" w:color="0000FF"/>
              <w:left w:val="single" w:sz="12" w:space="0" w:color="000000"/>
              <w:bottom w:val="single" w:sz="4" w:space="0" w:color="0000FF"/>
              <w:right w:val="single" w:sz="4" w:space="0" w:color="0000FF"/>
            </w:tcBorders>
            <w:shd w:val="clear" w:color="auto" w:fill="auto"/>
          </w:tcPr>
          <w:p w:rsidR="003B7861" w:rsidRDefault="003B7861" w:rsidP="003B7861">
            <w:pPr>
              <w:pStyle w:val="tt2"/>
              <w:snapToGrid w:val="0"/>
              <w:spacing w:before="0" w:after="0"/>
            </w:pPr>
            <w:r>
              <w:t>Marta Fernández García</w:t>
            </w:r>
          </w:p>
          <w:p w:rsidR="003B7861" w:rsidRDefault="003B7861" w:rsidP="003B7861">
            <w:pPr>
              <w:pStyle w:val="tt2"/>
              <w:snapToGrid w:val="0"/>
              <w:spacing w:before="0" w:after="0"/>
            </w:pPr>
            <w:r>
              <w:t>María del Carmen Fernández Lameiro</w:t>
            </w:r>
          </w:p>
          <w:p w:rsidR="003B7861" w:rsidRDefault="003B7861" w:rsidP="003B7861">
            <w:pPr>
              <w:pStyle w:val="tt2"/>
              <w:snapToGrid w:val="0"/>
              <w:spacing w:before="0" w:after="0"/>
            </w:pPr>
            <w:r>
              <w:t>Miguel Fraga Vila</w:t>
            </w:r>
          </w:p>
          <w:p w:rsidR="003B7861" w:rsidRDefault="003B7861" w:rsidP="003B7861">
            <w:pPr>
              <w:pStyle w:val="tt2"/>
              <w:snapToGrid w:val="0"/>
              <w:spacing w:before="0" w:after="0"/>
            </w:pPr>
            <w:r>
              <w:t>María Carmen Pato González</w:t>
            </w:r>
          </w:p>
          <w:p w:rsidR="003B7861" w:rsidRPr="00E24593" w:rsidRDefault="003B7861" w:rsidP="003B7861">
            <w:pPr>
              <w:pStyle w:val="tt2"/>
              <w:snapToGrid w:val="0"/>
              <w:spacing w:before="0" w:after="0"/>
            </w:pPr>
            <w:r>
              <w:t>Andrés del Río Rodríguez</w:t>
            </w:r>
          </w:p>
        </w:tc>
      </w:tr>
      <w:tr w:rsidR="003B7861" w:rsidRPr="00E24593" w:rsidTr="003B7861">
        <w:tc>
          <w:tcPr>
            <w:tcW w:w="1861" w:type="dxa"/>
            <w:tcBorders>
              <w:top w:val="single" w:sz="4" w:space="0" w:color="0000FF"/>
              <w:left w:val="single" w:sz="4" w:space="0" w:color="0000FF"/>
              <w:bottom w:val="single" w:sz="4" w:space="0" w:color="0000FF"/>
            </w:tcBorders>
            <w:shd w:val="clear" w:color="auto" w:fill="F2F2F2" w:themeFill="background1" w:themeFillShade="F2"/>
          </w:tcPr>
          <w:p w:rsidR="003B7861" w:rsidRPr="00E24593" w:rsidRDefault="003B7861" w:rsidP="003B7861">
            <w:pPr>
              <w:pStyle w:val="tt2"/>
            </w:pPr>
            <w:r w:rsidRPr="00E24593">
              <w:t>Nome do arquivo</w:t>
            </w:r>
          </w:p>
        </w:tc>
        <w:tc>
          <w:tcPr>
            <w:tcW w:w="1001" w:type="dxa"/>
            <w:tcBorders>
              <w:top w:val="single" w:sz="4" w:space="0" w:color="0000FF"/>
              <w:left w:val="single" w:sz="4" w:space="0" w:color="000000"/>
              <w:bottom w:val="single" w:sz="4" w:space="0" w:color="0000FF"/>
            </w:tcBorders>
            <w:shd w:val="clear" w:color="auto" w:fill="F2F2F2" w:themeFill="background1" w:themeFillShade="F2"/>
          </w:tcPr>
          <w:p w:rsidR="003B7861" w:rsidRPr="00E24593" w:rsidRDefault="003B7861" w:rsidP="003B7861">
            <w:pPr>
              <w:pStyle w:val="tt2"/>
              <w:snapToGrid w:val="0"/>
              <w:spacing w:before="0" w:after="0"/>
            </w:pPr>
          </w:p>
        </w:tc>
        <w:tc>
          <w:tcPr>
            <w:tcW w:w="5048" w:type="dxa"/>
            <w:tcBorders>
              <w:top w:val="single" w:sz="4" w:space="0" w:color="0000FF"/>
              <w:left w:val="single" w:sz="12" w:space="0" w:color="000000"/>
              <w:bottom w:val="single" w:sz="4" w:space="0" w:color="0000FF"/>
              <w:right w:val="single" w:sz="4" w:space="0" w:color="0000FF"/>
            </w:tcBorders>
            <w:shd w:val="clear" w:color="auto" w:fill="auto"/>
          </w:tcPr>
          <w:p w:rsidR="003B7861" w:rsidRPr="00E24593" w:rsidRDefault="002319AC" w:rsidP="003B7861">
            <w:pPr>
              <w:pStyle w:val="tt2"/>
            </w:pPr>
            <w:r>
              <w:t>CSIFC02</w:t>
            </w:r>
            <w:r w:rsidR="003B7861">
              <w:t>_ MP0484_V0005</w:t>
            </w:r>
            <w:r w:rsidR="003B7861" w:rsidRPr="00491A73">
              <w:t>01_</w:t>
            </w:r>
            <w:r w:rsidR="003B7861">
              <w:t>UD05_A01_ConsultasSimples</w:t>
            </w:r>
            <w:r w:rsidR="003B7861" w:rsidRPr="00491A73">
              <w:t>.</w:t>
            </w:r>
            <w:r w:rsidR="003B7861">
              <w:t>docx</w:t>
            </w:r>
          </w:p>
        </w:tc>
      </w:tr>
      <w:tr w:rsidR="003B7861" w:rsidRPr="00E24593" w:rsidTr="003B7861">
        <w:tc>
          <w:tcPr>
            <w:tcW w:w="7910" w:type="dxa"/>
            <w:gridSpan w:val="3"/>
            <w:tcBorders>
              <w:top w:val="single" w:sz="4" w:space="0" w:color="0000FF"/>
              <w:left w:val="single" w:sz="4" w:space="0" w:color="0000FF"/>
              <w:bottom w:val="single" w:sz="4" w:space="0" w:color="0000FF"/>
              <w:right w:val="single" w:sz="4" w:space="0" w:color="0000FF"/>
            </w:tcBorders>
            <w:shd w:val="clear" w:color="auto" w:fill="F2F2F2" w:themeFill="background1" w:themeFillShade="F2"/>
          </w:tcPr>
          <w:p w:rsidR="003B7861" w:rsidRPr="00E24593" w:rsidRDefault="003B7861" w:rsidP="003B7861">
            <w:pPr>
              <w:ind w:left="0" w:firstLine="0"/>
              <w:rPr>
                <w:rFonts w:ascii="Arial" w:hAnsi="Arial" w:cs="Arial"/>
                <w:sz w:val="16"/>
                <w:szCs w:val="16"/>
              </w:rPr>
            </w:pPr>
            <w:r>
              <w:rPr>
                <w:rFonts w:ascii="Arial" w:hAnsi="Arial" w:cs="Arial"/>
                <w:sz w:val="16"/>
                <w:szCs w:val="16"/>
              </w:rPr>
              <w:t>© 2015</w:t>
            </w:r>
            <w:r w:rsidRPr="00E24593">
              <w:rPr>
                <w:rFonts w:ascii="Arial" w:hAnsi="Arial" w:cs="Arial"/>
                <w:sz w:val="16"/>
                <w:szCs w:val="16"/>
              </w:rPr>
              <w:t xml:space="preserve"> Xunta de Galicia.</w:t>
            </w:r>
          </w:p>
          <w:p w:rsidR="003B7861" w:rsidRPr="00E24593" w:rsidRDefault="003B7861" w:rsidP="003B7861">
            <w:pPr>
              <w:ind w:left="0" w:firstLine="0"/>
              <w:rPr>
                <w:rFonts w:ascii="Arial" w:hAnsi="Arial" w:cs="Arial"/>
                <w:sz w:val="16"/>
                <w:szCs w:val="16"/>
              </w:rPr>
            </w:pPr>
            <w:r w:rsidRPr="00E24593">
              <w:rPr>
                <w:rFonts w:ascii="Arial" w:hAnsi="Arial" w:cs="Arial"/>
                <w:sz w:val="16"/>
                <w:szCs w:val="16"/>
              </w:rPr>
              <w:t>Consellería de Cultura, Educación e Ordenación Universitaria.</w:t>
            </w:r>
          </w:p>
          <w:p w:rsidR="003B7861" w:rsidRPr="00E24593" w:rsidRDefault="003B7861" w:rsidP="003B7861">
            <w:pPr>
              <w:ind w:left="0" w:firstLine="0"/>
              <w:rPr>
                <w:rFonts w:ascii="Arial" w:hAnsi="Arial" w:cs="Arial"/>
                <w:sz w:val="16"/>
                <w:szCs w:val="16"/>
              </w:rPr>
            </w:pPr>
          </w:p>
          <w:p w:rsidR="003B7861" w:rsidRPr="00E24593" w:rsidRDefault="003B7861" w:rsidP="003B7861">
            <w:pPr>
              <w:ind w:left="0" w:firstLine="0"/>
              <w:jc w:val="left"/>
            </w:pPr>
            <w:r w:rsidRPr="00E24593">
              <w:rPr>
                <w:rFonts w:ascii="Arial" w:hAnsi="Arial" w:cs="Arial"/>
                <w:sz w:val="16"/>
                <w:szCs w:val="16"/>
              </w:rPr>
              <w:t>Este traballo foi realizado durante unha licenza de formación retribuída pola Consellería de Cultura, Educ</w:t>
            </w:r>
            <w:r w:rsidRPr="00E24593">
              <w:rPr>
                <w:rFonts w:ascii="Arial" w:hAnsi="Arial" w:cs="Arial"/>
                <w:sz w:val="16"/>
                <w:szCs w:val="16"/>
              </w:rPr>
              <w:t>a</w:t>
            </w:r>
            <w:r w:rsidRPr="00E24593">
              <w:rPr>
                <w:rFonts w:ascii="Arial" w:hAnsi="Arial" w:cs="Arial"/>
                <w:sz w:val="16"/>
                <w:szCs w:val="16"/>
              </w:rPr>
              <w:t>ción e Ordenación Universitaria e ten licenza CreativeCommons BY-NC-SA (recoñecemento - non comercial - compartir igual). Para ver unha copia desta licenza, visitar a ligazón http://creativecommons.org/licenses/by-nc-sa/3.0/es/.</w:t>
            </w:r>
          </w:p>
        </w:tc>
      </w:tr>
    </w:tbl>
    <w:p w:rsidR="003E5613" w:rsidRPr="003E5613" w:rsidRDefault="009A3DE8" w:rsidP="003E5613">
      <w:pPr>
        <w:ind w:left="1191" w:firstLine="0"/>
        <w:sectPr w:rsidR="003E5613" w:rsidRPr="003E5613" w:rsidSect="00AD57B5">
          <w:footerReference w:type="default" r:id="rId9"/>
          <w:endnotePr>
            <w:numFmt w:val="decimal"/>
          </w:endnotePr>
          <w:type w:val="nextColumn"/>
          <w:pgSz w:w="11905" w:h="16837" w:code="9"/>
          <w:pgMar w:top="1134" w:right="1134" w:bottom="567" w:left="1134" w:header="731" w:footer="590" w:gutter="0"/>
          <w:cols w:space="708"/>
          <w:docGrid w:linePitch="360"/>
        </w:sectPr>
      </w:pPr>
      <w:r>
        <w:br w:type="textWrapping" w:clear="all"/>
      </w:r>
    </w:p>
    <w:p w:rsidR="00260699" w:rsidRPr="00317BB9" w:rsidRDefault="00260699" w:rsidP="000E0EC9">
      <w:pPr>
        <w:pStyle w:val="indice1"/>
      </w:pPr>
      <w:r w:rsidRPr="005167F9">
        <w:lastRenderedPageBreak/>
        <w:br w:type="page"/>
      </w:r>
      <w:r w:rsidRPr="00317BB9">
        <w:lastRenderedPageBreak/>
        <w:t>Índice</w:t>
      </w:r>
    </w:p>
    <w:p w:rsidR="00A87A68" w:rsidRDefault="000E4FEB">
      <w:pPr>
        <w:pStyle w:val="TDC1"/>
        <w:rPr>
          <w:rFonts w:asciiTheme="minorHAnsi" w:eastAsiaTheme="minorEastAsia" w:hAnsiTheme="minorHAnsi" w:cstheme="minorBidi"/>
          <w:b w:val="0"/>
          <w:color w:val="auto"/>
          <w:sz w:val="22"/>
          <w:szCs w:val="22"/>
          <w:lang w:val="es-ES"/>
        </w:rPr>
      </w:pPr>
      <w:r w:rsidRPr="000E4FEB">
        <w:rPr>
          <w:noProof w:val="0"/>
        </w:rPr>
        <w:fldChar w:fldCharType="begin"/>
      </w:r>
      <w:r w:rsidR="00260699" w:rsidRPr="00317BB9">
        <w:rPr>
          <w:noProof w:val="0"/>
        </w:rPr>
        <w:instrText xml:space="preserve"> TOC \h \z \t "n1;1;n2;2;n3;3;n4;4;n5;5;n6;6" </w:instrText>
      </w:r>
      <w:r w:rsidRPr="000E4FEB">
        <w:rPr>
          <w:noProof w:val="0"/>
        </w:rPr>
        <w:fldChar w:fldCharType="separate"/>
      </w:r>
      <w:hyperlink w:anchor="_Toc439853478" w:history="1">
        <w:r w:rsidR="00A87A68" w:rsidRPr="00AE5463">
          <w:rPr>
            <w:rStyle w:val="Hipervnculo"/>
          </w:rPr>
          <w:t>1.</w:t>
        </w:r>
        <w:r w:rsidR="00A87A68">
          <w:rPr>
            <w:rFonts w:asciiTheme="minorHAnsi" w:eastAsiaTheme="minorEastAsia" w:hAnsiTheme="minorHAnsi" w:cstheme="minorBidi"/>
            <w:b w:val="0"/>
            <w:color w:val="auto"/>
            <w:sz w:val="22"/>
            <w:szCs w:val="22"/>
            <w:lang w:val="es-ES"/>
          </w:rPr>
          <w:tab/>
        </w:r>
        <w:r w:rsidR="00A87A68" w:rsidRPr="00AE5463">
          <w:rPr>
            <w:rStyle w:val="Hipervnculo"/>
          </w:rPr>
          <w:t>Ficha técnica</w:t>
        </w:r>
        <w:r w:rsidR="00A87A68">
          <w:rPr>
            <w:webHidden/>
          </w:rPr>
          <w:tab/>
        </w:r>
        <w:r>
          <w:rPr>
            <w:webHidden/>
          </w:rPr>
          <w:fldChar w:fldCharType="begin"/>
        </w:r>
        <w:r w:rsidR="00A87A68">
          <w:rPr>
            <w:webHidden/>
          </w:rPr>
          <w:instrText xml:space="preserve"> PAGEREF _Toc439853478 \h </w:instrText>
        </w:r>
        <w:r>
          <w:rPr>
            <w:webHidden/>
          </w:rPr>
        </w:r>
        <w:r>
          <w:rPr>
            <w:webHidden/>
          </w:rPr>
          <w:fldChar w:fldCharType="separate"/>
        </w:r>
        <w:r w:rsidR="00A87A68">
          <w:rPr>
            <w:webHidden/>
          </w:rPr>
          <w:t>5</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479" w:history="1">
        <w:r w:rsidR="00A87A68" w:rsidRPr="00AE5463">
          <w:rPr>
            <w:rStyle w:val="Hipervnculo"/>
          </w:rPr>
          <w:t>Contexto da actividade</w:t>
        </w:r>
        <w:r w:rsidR="00A87A68">
          <w:rPr>
            <w:webHidden/>
          </w:rPr>
          <w:tab/>
        </w:r>
        <w:r>
          <w:rPr>
            <w:webHidden/>
          </w:rPr>
          <w:fldChar w:fldCharType="begin"/>
        </w:r>
        <w:r w:rsidR="00A87A68">
          <w:rPr>
            <w:webHidden/>
          </w:rPr>
          <w:instrText xml:space="preserve"> PAGEREF _Toc439853479 \h </w:instrText>
        </w:r>
        <w:r>
          <w:rPr>
            <w:webHidden/>
          </w:rPr>
        </w:r>
        <w:r>
          <w:rPr>
            <w:webHidden/>
          </w:rPr>
          <w:fldChar w:fldCharType="separate"/>
        </w:r>
        <w:r w:rsidR="00A87A68">
          <w:rPr>
            <w:webHidden/>
          </w:rPr>
          <w:t>5</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480" w:history="1">
        <w:r w:rsidR="00A87A68" w:rsidRPr="00AE5463">
          <w:rPr>
            <w:rStyle w:val="Hipervnculo"/>
          </w:rPr>
          <w:t>Título da actividade</w:t>
        </w:r>
        <w:r w:rsidR="00A87A68">
          <w:rPr>
            <w:webHidden/>
          </w:rPr>
          <w:tab/>
        </w:r>
        <w:r>
          <w:rPr>
            <w:webHidden/>
          </w:rPr>
          <w:fldChar w:fldCharType="begin"/>
        </w:r>
        <w:r w:rsidR="00A87A68">
          <w:rPr>
            <w:webHidden/>
          </w:rPr>
          <w:instrText xml:space="preserve"> PAGEREF _Toc439853480 \h </w:instrText>
        </w:r>
        <w:r>
          <w:rPr>
            <w:webHidden/>
          </w:rPr>
        </w:r>
        <w:r>
          <w:rPr>
            <w:webHidden/>
          </w:rPr>
          <w:fldChar w:fldCharType="separate"/>
        </w:r>
        <w:r w:rsidR="00A87A68">
          <w:rPr>
            <w:webHidden/>
          </w:rPr>
          <w:t>6</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481" w:history="1">
        <w:r w:rsidR="00A87A68" w:rsidRPr="00AE5463">
          <w:rPr>
            <w:rStyle w:val="Hipervnculo"/>
          </w:rPr>
          <w:t>Resultados de aprendizaxe do currículo</w:t>
        </w:r>
        <w:r w:rsidR="00A87A68">
          <w:rPr>
            <w:webHidden/>
          </w:rPr>
          <w:tab/>
        </w:r>
        <w:r>
          <w:rPr>
            <w:webHidden/>
          </w:rPr>
          <w:fldChar w:fldCharType="begin"/>
        </w:r>
        <w:r w:rsidR="00A87A68">
          <w:rPr>
            <w:webHidden/>
          </w:rPr>
          <w:instrText xml:space="preserve"> PAGEREF _Toc439853481 \h </w:instrText>
        </w:r>
        <w:r>
          <w:rPr>
            <w:webHidden/>
          </w:rPr>
        </w:r>
        <w:r>
          <w:rPr>
            <w:webHidden/>
          </w:rPr>
          <w:fldChar w:fldCharType="separate"/>
        </w:r>
        <w:r w:rsidR="00A87A68">
          <w:rPr>
            <w:webHidden/>
          </w:rPr>
          <w:t>6</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482" w:history="1">
        <w:r w:rsidR="00A87A68" w:rsidRPr="00AE5463">
          <w:rPr>
            <w:rStyle w:val="Hipervnculo"/>
          </w:rPr>
          <w:t>Obxectivos didácticos e título e descrición da actividade</w:t>
        </w:r>
        <w:r w:rsidR="00A87A68">
          <w:rPr>
            <w:webHidden/>
          </w:rPr>
          <w:tab/>
        </w:r>
        <w:r>
          <w:rPr>
            <w:webHidden/>
          </w:rPr>
          <w:fldChar w:fldCharType="begin"/>
        </w:r>
        <w:r w:rsidR="00A87A68">
          <w:rPr>
            <w:webHidden/>
          </w:rPr>
          <w:instrText xml:space="preserve"> PAGEREF _Toc439853482 \h </w:instrText>
        </w:r>
        <w:r>
          <w:rPr>
            <w:webHidden/>
          </w:rPr>
        </w:r>
        <w:r>
          <w:rPr>
            <w:webHidden/>
          </w:rPr>
          <w:fldChar w:fldCharType="separate"/>
        </w:r>
        <w:r w:rsidR="00A87A68">
          <w:rPr>
            <w:webHidden/>
          </w:rPr>
          <w:t>6</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483" w:history="1">
        <w:r w:rsidR="00A87A68" w:rsidRPr="00AE5463">
          <w:rPr>
            <w:rStyle w:val="Hipervnculo"/>
          </w:rPr>
          <w:t>Criterios de avaliación</w:t>
        </w:r>
        <w:r w:rsidR="00A87A68">
          <w:rPr>
            <w:webHidden/>
          </w:rPr>
          <w:tab/>
        </w:r>
        <w:r>
          <w:rPr>
            <w:webHidden/>
          </w:rPr>
          <w:fldChar w:fldCharType="begin"/>
        </w:r>
        <w:r w:rsidR="00A87A68">
          <w:rPr>
            <w:webHidden/>
          </w:rPr>
          <w:instrText xml:space="preserve"> PAGEREF _Toc439853483 \h </w:instrText>
        </w:r>
        <w:r>
          <w:rPr>
            <w:webHidden/>
          </w:rPr>
        </w:r>
        <w:r>
          <w:rPr>
            <w:webHidden/>
          </w:rPr>
          <w:fldChar w:fldCharType="separate"/>
        </w:r>
        <w:r w:rsidR="00A87A68">
          <w:rPr>
            <w:webHidden/>
          </w:rPr>
          <w:t>6</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484" w:history="1">
        <w:r w:rsidR="00A87A68" w:rsidRPr="00AE5463">
          <w:rPr>
            <w:rStyle w:val="Hipervnculo"/>
          </w:rPr>
          <w:t>Contidos</w:t>
        </w:r>
        <w:r w:rsidR="00A87A68">
          <w:rPr>
            <w:webHidden/>
          </w:rPr>
          <w:tab/>
        </w:r>
        <w:r>
          <w:rPr>
            <w:webHidden/>
          </w:rPr>
          <w:fldChar w:fldCharType="begin"/>
        </w:r>
        <w:r w:rsidR="00A87A68">
          <w:rPr>
            <w:webHidden/>
          </w:rPr>
          <w:instrText xml:space="preserve"> PAGEREF _Toc439853484 \h </w:instrText>
        </w:r>
        <w:r>
          <w:rPr>
            <w:webHidden/>
          </w:rPr>
        </w:r>
        <w:r>
          <w:rPr>
            <w:webHidden/>
          </w:rPr>
          <w:fldChar w:fldCharType="separate"/>
        </w:r>
        <w:r w:rsidR="00A87A68">
          <w:rPr>
            <w:webHidden/>
          </w:rPr>
          <w:t>6</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485" w:history="1">
        <w:r w:rsidR="00A87A68" w:rsidRPr="00AE5463">
          <w:rPr>
            <w:rStyle w:val="Hipervnculo"/>
          </w:rPr>
          <w:t>AcActividades de ensino e aprendizaxe e de avaliación, métodos, recursos e instrumentos  de avaliación</w:t>
        </w:r>
        <w:r w:rsidR="00A87A68">
          <w:rPr>
            <w:webHidden/>
          </w:rPr>
          <w:tab/>
        </w:r>
        <w:r>
          <w:rPr>
            <w:webHidden/>
          </w:rPr>
          <w:fldChar w:fldCharType="begin"/>
        </w:r>
        <w:r w:rsidR="00A87A68">
          <w:rPr>
            <w:webHidden/>
          </w:rPr>
          <w:instrText xml:space="preserve"> PAGEREF _Toc439853485 \h </w:instrText>
        </w:r>
        <w:r>
          <w:rPr>
            <w:webHidden/>
          </w:rPr>
        </w:r>
        <w:r>
          <w:rPr>
            <w:webHidden/>
          </w:rPr>
          <w:fldChar w:fldCharType="separate"/>
        </w:r>
        <w:r w:rsidR="00A87A68">
          <w:rPr>
            <w:webHidden/>
          </w:rPr>
          <w:t>7</w:t>
        </w:r>
        <w:r>
          <w:rPr>
            <w:webHidden/>
          </w:rPr>
          <w:fldChar w:fldCharType="end"/>
        </w:r>
      </w:hyperlink>
    </w:p>
    <w:p w:rsidR="00A87A68" w:rsidRDefault="000E4FEB">
      <w:pPr>
        <w:pStyle w:val="TDC1"/>
        <w:rPr>
          <w:rFonts w:asciiTheme="minorHAnsi" w:eastAsiaTheme="minorEastAsia" w:hAnsiTheme="minorHAnsi" w:cstheme="minorBidi"/>
          <w:b w:val="0"/>
          <w:color w:val="auto"/>
          <w:sz w:val="22"/>
          <w:szCs w:val="22"/>
          <w:lang w:val="es-ES"/>
        </w:rPr>
      </w:pPr>
      <w:hyperlink w:anchor="_Toc439853486" w:history="1">
        <w:r w:rsidR="00A87A68" w:rsidRPr="00AE5463">
          <w:rPr>
            <w:rStyle w:val="Hipervnculo"/>
          </w:rPr>
          <w:t>2.</w:t>
        </w:r>
        <w:r w:rsidR="00A87A68">
          <w:rPr>
            <w:rFonts w:asciiTheme="minorHAnsi" w:eastAsiaTheme="minorEastAsia" w:hAnsiTheme="minorHAnsi" w:cstheme="minorBidi"/>
            <w:b w:val="0"/>
            <w:color w:val="auto"/>
            <w:sz w:val="22"/>
            <w:szCs w:val="22"/>
            <w:lang w:val="es-ES"/>
          </w:rPr>
          <w:tab/>
        </w:r>
        <w:r w:rsidR="00A87A68" w:rsidRPr="00AE5463">
          <w:rPr>
            <w:rStyle w:val="Hipervnculo"/>
          </w:rPr>
          <w:t>A01. Consultas simples cunha táboa</w:t>
        </w:r>
        <w:r w:rsidR="00A87A68">
          <w:rPr>
            <w:webHidden/>
          </w:rPr>
          <w:tab/>
        </w:r>
        <w:r>
          <w:rPr>
            <w:webHidden/>
          </w:rPr>
          <w:fldChar w:fldCharType="begin"/>
        </w:r>
        <w:r w:rsidR="00A87A68">
          <w:rPr>
            <w:webHidden/>
          </w:rPr>
          <w:instrText xml:space="preserve"> PAGEREF _Toc439853486 \h </w:instrText>
        </w:r>
        <w:r>
          <w:rPr>
            <w:webHidden/>
          </w:rPr>
        </w:r>
        <w:r>
          <w:rPr>
            <w:webHidden/>
          </w:rPr>
          <w:fldChar w:fldCharType="separate"/>
        </w:r>
        <w:r w:rsidR="00A87A68">
          <w:rPr>
            <w:webHidden/>
          </w:rPr>
          <w:t>8</w:t>
        </w:r>
        <w:r>
          <w:rPr>
            <w:webHidden/>
          </w:rPr>
          <w:fldChar w:fldCharType="end"/>
        </w:r>
      </w:hyperlink>
    </w:p>
    <w:p w:rsidR="00A87A68" w:rsidRDefault="000E4FEB">
      <w:pPr>
        <w:pStyle w:val="TDC2"/>
        <w:tabs>
          <w:tab w:val="left" w:pos="1134"/>
        </w:tabs>
        <w:rPr>
          <w:rFonts w:asciiTheme="minorHAnsi" w:eastAsiaTheme="minorEastAsia" w:hAnsiTheme="minorHAnsi" w:cstheme="minorBidi"/>
          <w:color w:val="auto"/>
          <w:lang w:val="es-ES"/>
        </w:rPr>
      </w:pPr>
      <w:hyperlink w:anchor="_Toc439853487" w:history="1">
        <w:r w:rsidR="00A87A68" w:rsidRPr="00AE5463">
          <w:rPr>
            <w:rStyle w:val="Hipervnculo"/>
          </w:rPr>
          <w:t>2.1</w:t>
        </w:r>
        <w:r w:rsidR="00A87A68">
          <w:rPr>
            <w:rFonts w:asciiTheme="minorHAnsi" w:eastAsiaTheme="minorEastAsia" w:hAnsiTheme="minorHAnsi" w:cstheme="minorBidi"/>
            <w:color w:val="auto"/>
            <w:lang w:val="es-ES"/>
          </w:rPr>
          <w:tab/>
        </w:r>
        <w:r w:rsidR="00A87A68" w:rsidRPr="00AE5463">
          <w:rPr>
            <w:rStyle w:val="Hipervnculo"/>
          </w:rPr>
          <w:t>Introdución</w:t>
        </w:r>
        <w:r w:rsidR="00A87A68">
          <w:rPr>
            <w:webHidden/>
          </w:rPr>
          <w:tab/>
        </w:r>
        <w:r>
          <w:rPr>
            <w:webHidden/>
          </w:rPr>
          <w:fldChar w:fldCharType="begin"/>
        </w:r>
        <w:r w:rsidR="00A87A68">
          <w:rPr>
            <w:webHidden/>
          </w:rPr>
          <w:instrText xml:space="preserve"> PAGEREF _Toc439853487 \h </w:instrText>
        </w:r>
        <w:r>
          <w:rPr>
            <w:webHidden/>
          </w:rPr>
        </w:r>
        <w:r>
          <w:rPr>
            <w:webHidden/>
          </w:rPr>
          <w:fldChar w:fldCharType="separate"/>
        </w:r>
        <w:r w:rsidR="00A87A68">
          <w:rPr>
            <w:webHidden/>
          </w:rPr>
          <w:t>8</w:t>
        </w:r>
        <w:r>
          <w:rPr>
            <w:webHidden/>
          </w:rPr>
          <w:fldChar w:fldCharType="end"/>
        </w:r>
      </w:hyperlink>
    </w:p>
    <w:p w:rsidR="00A87A68" w:rsidRDefault="000E4FEB">
      <w:pPr>
        <w:pStyle w:val="TDC3"/>
        <w:rPr>
          <w:rFonts w:asciiTheme="minorHAnsi" w:eastAsiaTheme="minorEastAsia" w:hAnsiTheme="minorHAnsi" w:cstheme="minorBidi"/>
          <w:color w:val="auto"/>
          <w:sz w:val="22"/>
          <w:szCs w:val="22"/>
          <w:lang w:val="es-ES"/>
        </w:rPr>
      </w:pPr>
      <w:hyperlink w:anchor="_Toc439853488" w:history="1">
        <w:r w:rsidR="00A87A68" w:rsidRPr="00AE5463">
          <w:rPr>
            <w:rStyle w:val="Hipervnculo"/>
            <w:lang w:eastAsia="gl-ES"/>
          </w:rPr>
          <w:t>2.1.1</w:t>
        </w:r>
        <w:r w:rsidR="00A87A68">
          <w:rPr>
            <w:rFonts w:asciiTheme="minorHAnsi" w:eastAsiaTheme="minorEastAsia" w:hAnsiTheme="minorHAnsi" w:cstheme="minorBidi"/>
            <w:color w:val="auto"/>
            <w:sz w:val="22"/>
            <w:szCs w:val="22"/>
            <w:lang w:val="es-ES"/>
          </w:rPr>
          <w:tab/>
        </w:r>
        <w:r w:rsidR="00A87A68" w:rsidRPr="00AE5463">
          <w:rPr>
            <w:rStyle w:val="Hipervnculo"/>
            <w:lang w:eastAsia="gl-ES"/>
          </w:rPr>
          <w:t>Obxectivos</w:t>
        </w:r>
        <w:r w:rsidR="00A87A68">
          <w:rPr>
            <w:webHidden/>
          </w:rPr>
          <w:tab/>
        </w:r>
        <w:r>
          <w:rPr>
            <w:webHidden/>
          </w:rPr>
          <w:fldChar w:fldCharType="begin"/>
        </w:r>
        <w:r w:rsidR="00A87A68">
          <w:rPr>
            <w:webHidden/>
          </w:rPr>
          <w:instrText xml:space="preserve"> PAGEREF _Toc439853488 \h </w:instrText>
        </w:r>
        <w:r>
          <w:rPr>
            <w:webHidden/>
          </w:rPr>
        </w:r>
        <w:r>
          <w:rPr>
            <w:webHidden/>
          </w:rPr>
          <w:fldChar w:fldCharType="separate"/>
        </w:r>
        <w:r w:rsidR="00A87A68">
          <w:rPr>
            <w:webHidden/>
          </w:rPr>
          <w:t>8</w:t>
        </w:r>
        <w:r>
          <w:rPr>
            <w:webHidden/>
          </w:rPr>
          <w:fldChar w:fldCharType="end"/>
        </w:r>
      </w:hyperlink>
    </w:p>
    <w:p w:rsidR="00A87A68" w:rsidRDefault="000E4FEB">
      <w:pPr>
        <w:pStyle w:val="TDC3"/>
        <w:rPr>
          <w:rFonts w:asciiTheme="minorHAnsi" w:eastAsiaTheme="minorEastAsia" w:hAnsiTheme="minorHAnsi" w:cstheme="minorBidi"/>
          <w:color w:val="auto"/>
          <w:sz w:val="22"/>
          <w:szCs w:val="22"/>
          <w:lang w:val="es-ES"/>
        </w:rPr>
      </w:pPr>
      <w:hyperlink w:anchor="_Toc439853489" w:history="1">
        <w:r w:rsidR="00A87A68" w:rsidRPr="00AE5463">
          <w:rPr>
            <w:rStyle w:val="Hipervnculo"/>
          </w:rPr>
          <w:t>2.1.2</w:t>
        </w:r>
        <w:r w:rsidR="00A87A68">
          <w:rPr>
            <w:rFonts w:asciiTheme="minorHAnsi" w:eastAsiaTheme="minorEastAsia" w:hAnsiTheme="minorHAnsi" w:cstheme="minorBidi"/>
            <w:color w:val="auto"/>
            <w:sz w:val="22"/>
            <w:szCs w:val="22"/>
            <w:lang w:val="es-ES"/>
          </w:rPr>
          <w:tab/>
        </w:r>
        <w:r w:rsidR="00A87A68" w:rsidRPr="00AE5463">
          <w:rPr>
            <w:rStyle w:val="Hipervnculo"/>
          </w:rPr>
          <w:t>Software</w:t>
        </w:r>
        <w:r w:rsidR="00A87A68">
          <w:rPr>
            <w:webHidden/>
          </w:rPr>
          <w:tab/>
        </w:r>
        <w:r>
          <w:rPr>
            <w:webHidden/>
          </w:rPr>
          <w:fldChar w:fldCharType="begin"/>
        </w:r>
        <w:r w:rsidR="00A87A68">
          <w:rPr>
            <w:webHidden/>
          </w:rPr>
          <w:instrText xml:space="preserve"> PAGEREF _Toc439853489 \h </w:instrText>
        </w:r>
        <w:r>
          <w:rPr>
            <w:webHidden/>
          </w:rPr>
        </w:r>
        <w:r>
          <w:rPr>
            <w:webHidden/>
          </w:rPr>
          <w:fldChar w:fldCharType="separate"/>
        </w:r>
        <w:r w:rsidR="00A87A68">
          <w:rPr>
            <w:webHidden/>
          </w:rPr>
          <w:t>8</w:t>
        </w:r>
        <w:r>
          <w:rPr>
            <w:webHidden/>
          </w:rPr>
          <w:fldChar w:fldCharType="end"/>
        </w:r>
      </w:hyperlink>
    </w:p>
    <w:p w:rsidR="00A87A68" w:rsidRDefault="000E4FEB">
      <w:pPr>
        <w:pStyle w:val="TDC3"/>
        <w:rPr>
          <w:rFonts w:asciiTheme="minorHAnsi" w:eastAsiaTheme="minorEastAsia" w:hAnsiTheme="minorHAnsi" w:cstheme="minorBidi"/>
          <w:color w:val="auto"/>
          <w:sz w:val="22"/>
          <w:szCs w:val="22"/>
          <w:lang w:val="es-ES"/>
        </w:rPr>
      </w:pPr>
      <w:hyperlink w:anchor="_Toc439853490" w:history="1">
        <w:r w:rsidR="00A87A68" w:rsidRPr="00AE5463">
          <w:rPr>
            <w:rStyle w:val="Hipervnculo"/>
          </w:rPr>
          <w:t>2.1.3</w:t>
        </w:r>
        <w:r w:rsidR="00A87A68">
          <w:rPr>
            <w:rFonts w:asciiTheme="minorHAnsi" w:eastAsiaTheme="minorEastAsia" w:hAnsiTheme="minorHAnsi" w:cstheme="minorBidi"/>
            <w:color w:val="auto"/>
            <w:sz w:val="22"/>
            <w:szCs w:val="22"/>
            <w:lang w:val="es-ES"/>
          </w:rPr>
          <w:tab/>
        </w:r>
        <w:r w:rsidR="00A87A68" w:rsidRPr="00AE5463">
          <w:rPr>
            <w:rStyle w:val="Hipervnculo"/>
          </w:rPr>
          <w:t>Bases de datos de traballo</w:t>
        </w:r>
        <w:r w:rsidR="00A87A68">
          <w:rPr>
            <w:webHidden/>
          </w:rPr>
          <w:tab/>
        </w:r>
        <w:r>
          <w:rPr>
            <w:webHidden/>
          </w:rPr>
          <w:fldChar w:fldCharType="begin"/>
        </w:r>
        <w:r w:rsidR="00A87A68">
          <w:rPr>
            <w:webHidden/>
          </w:rPr>
          <w:instrText xml:space="preserve"> PAGEREF _Toc439853490 \h </w:instrText>
        </w:r>
        <w:r>
          <w:rPr>
            <w:webHidden/>
          </w:rPr>
        </w:r>
        <w:r>
          <w:rPr>
            <w:webHidden/>
          </w:rPr>
          <w:fldChar w:fldCharType="separate"/>
        </w:r>
        <w:r w:rsidR="00A87A68">
          <w:rPr>
            <w:webHidden/>
          </w:rPr>
          <w:t>9</w:t>
        </w:r>
        <w:r>
          <w:rPr>
            <w:webHidden/>
          </w:rPr>
          <w:fldChar w:fldCharType="end"/>
        </w:r>
      </w:hyperlink>
    </w:p>
    <w:p w:rsidR="00A87A68" w:rsidRDefault="000E4FEB">
      <w:pPr>
        <w:pStyle w:val="TDC4"/>
        <w:rPr>
          <w:rFonts w:asciiTheme="minorHAnsi" w:eastAsiaTheme="minorEastAsia" w:hAnsiTheme="minorHAnsi" w:cstheme="minorBidi"/>
          <w:color w:val="auto"/>
          <w:sz w:val="22"/>
          <w:szCs w:val="22"/>
          <w:lang w:val="es-ES"/>
        </w:rPr>
      </w:pPr>
      <w:hyperlink w:anchor="_Toc439853491" w:history="1">
        <w:r w:rsidR="00A87A68" w:rsidRPr="00AE5463">
          <w:rPr>
            <w:rStyle w:val="Hipervnculo"/>
          </w:rPr>
          <w:t>2.1.3.1</w:t>
        </w:r>
        <w:r w:rsidR="00A87A68">
          <w:rPr>
            <w:rFonts w:asciiTheme="minorHAnsi" w:eastAsiaTheme="minorEastAsia" w:hAnsiTheme="minorHAnsi" w:cstheme="minorBidi"/>
            <w:color w:val="auto"/>
            <w:sz w:val="22"/>
            <w:szCs w:val="22"/>
            <w:lang w:val="es-ES"/>
          </w:rPr>
          <w:tab/>
        </w:r>
        <w:r w:rsidR="00A87A68" w:rsidRPr="00AE5463">
          <w:rPr>
            <w:rStyle w:val="Hipervnculo"/>
          </w:rPr>
          <w:t xml:space="preserve">Base de datos </w:t>
        </w:r>
        <w:r w:rsidR="002622B8">
          <w:rPr>
            <w:rStyle w:val="Hipervnculo"/>
          </w:rPr>
          <w:t>tendaBD</w:t>
        </w:r>
        <w:r w:rsidR="00A87A68">
          <w:rPr>
            <w:webHidden/>
          </w:rPr>
          <w:tab/>
        </w:r>
        <w:r>
          <w:rPr>
            <w:webHidden/>
          </w:rPr>
          <w:fldChar w:fldCharType="begin"/>
        </w:r>
        <w:r w:rsidR="00A87A68">
          <w:rPr>
            <w:webHidden/>
          </w:rPr>
          <w:instrText xml:space="preserve"> PAGEREF _Toc439853491 \h </w:instrText>
        </w:r>
        <w:r>
          <w:rPr>
            <w:webHidden/>
          </w:rPr>
        </w:r>
        <w:r>
          <w:rPr>
            <w:webHidden/>
          </w:rPr>
          <w:fldChar w:fldCharType="separate"/>
        </w:r>
        <w:r w:rsidR="00A87A68">
          <w:rPr>
            <w:webHidden/>
          </w:rPr>
          <w:t>9</w:t>
        </w:r>
        <w:r>
          <w:rPr>
            <w:webHidden/>
          </w:rPr>
          <w:fldChar w:fldCharType="end"/>
        </w:r>
      </w:hyperlink>
    </w:p>
    <w:p w:rsidR="00A87A68" w:rsidRDefault="000E4FEB">
      <w:pPr>
        <w:pStyle w:val="TDC4"/>
        <w:rPr>
          <w:rFonts w:asciiTheme="minorHAnsi" w:eastAsiaTheme="minorEastAsia" w:hAnsiTheme="minorHAnsi" w:cstheme="minorBidi"/>
          <w:color w:val="auto"/>
          <w:sz w:val="22"/>
          <w:szCs w:val="22"/>
          <w:lang w:val="es-ES"/>
        </w:rPr>
      </w:pPr>
      <w:hyperlink w:anchor="_Toc439853492" w:history="1">
        <w:r w:rsidR="00A87A68" w:rsidRPr="00AE5463">
          <w:rPr>
            <w:rStyle w:val="Hipervnculo"/>
          </w:rPr>
          <w:t>2.1.3.2</w:t>
        </w:r>
        <w:r w:rsidR="00A87A68">
          <w:rPr>
            <w:rFonts w:asciiTheme="minorHAnsi" w:eastAsiaTheme="minorEastAsia" w:hAnsiTheme="minorHAnsi" w:cstheme="minorBidi"/>
            <w:color w:val="auto"/>
            <w:sz w:val="22"/>
            <w:szCs w:val="22"/>
            <w:lang w:val="es-ES"/>
          </w:rPr>
          <w:tab/>
        </w:r>
        <w:r w:rsidR="00A87A68" w:rsidRPr="00AE5463">
          <w:rPr>
            <w:rStyle w:val="Hipervnculo"/>
          </w:rPr>
          <w:t>Base de datos practicas5</w:t>
        </w:r>
        <w:r w:rsidR="00A87A68">
          <w:rPr>
            <w:webHidden/>
          </w:rPr>
          <w:tab/>
        </w:r>
        <w:r>
          <w:rPr>
            <w:webHidden/>
          </w:rPr>
          <w:fldChar w:fldCharType="begin"/>
        </w:r>
        <w:r w:rsidR="00A87A68">
          <w:rPr>
            <w:webHidden/>
          </w:rPr>
          <w:instrText xml:space="preserve"> PAGEREF _Toc439853492 \h </w:instrText>
        </w:r>
        <w:r>
          <w:rPr>
            <w:webHidden/>
          </w:rPr>
        </w:r>
        <w:r>
          <w:rPr>
            <w:webHidden/>
          </w:rPr>
          <w:fldChar w:fldCharType="separate"/>
        </w:r>
        <w:r w:rsidR="00A87A68">
          <w:rPr>
            <w:webHidden/>
          </w:rPr>
          <w:t>11</w:t>
        </w:r>
        <w:r>
          <w:rPr>
            <w:webHidden/>
          </w:rPr>
          <w:fldChar w:fldCharType="end"/>
        </w:r>
      </w:hyperlink>
    </w:p>
    <w:p w:rsidR="00A87A68" w:rsidRDefault="000E4FEB">
      <w:pPr>
        <w:pStyle w:val="TDC4"/>
        <w:rPr>
          <w:rFonts w:asciiTheme="minorHAnsi" w:eastAsiaTheme="minorEastAsia" w:hAnsiTheme="minorHAnsi" w:cstheme="minorBidi"/>
          <w:color w:val="auto"/>
          <w:sz w:val="22"/>
          <w:szCs w:val="22"/>
          <w:lang w:val="es-ES"/>
        </w:rPr>
      </w:pPr>
      <w:hyperlink w:anchor="_Toc439853493" w:history="1">
        <w:r w:rsidR="00A87A68" w:rsidRPr="00AE5463">
          <w:rPr>
            <w:rStyle w:val="Hipervnculo"/>
          </w:rPr>
          <w:t>2.1.3.3</w:t>
        </w:r>
        <w:r w:rsidR="00A87A68">
          <w:rPr>
            <w:rFonts w:asciiTheme="minorHAnsi" w:eastAsiaTheme="minorEastAsia" w:hAnsiTheme="minorHAnsi" w:cstheme="minorBidi"/>
            <w:color w:val="auto"/>
            <w:sz w:val="22"/>
            <w:szCs w:val="22"/>
            <w:lang w:val="es-ES"/>
          </w:rPr>
          <w:tab/>
        </w:r>
        <w:r w:rsidR="00A87A68" w:rsidRPr="00AE5463">
          <w:rPr>
            <w:rStyle w:val="Hipervnculo"/>
          </w:rPr>
          <w:t>Base de datos traballadores</w:t>
        </w:r>
        <w:r w:rsidR="00A87A68">
          <w:rPr>
            <w:webHidden/>
          </w:rPr>
          <w:tab/>
        </w:r>
        <w:r>
          <w:rPr>
            <w:webHidden/>
          </w:rPr>
          <w:fldChar w:fldCharType="begin"/>
        </w:r>
        <w:r w:rsidR="00A87A68">
          <w:rPr>
            <w:webHidden/>
          </w:rPr>
          <w:instrText xml:space="preserve"> PAGEREF _Toc439853493 \h </w:instrText>
        </w:r>
        <w:r>
          <w:rPr>
            <w:webHidden/>
          </w:rPr>
        </w:r>
        <w:r>
          <w:rPr>
            <w:webHidden/>
          </w:rPr>
          <w:fldChar w:fldCharType="separate"/>
        </w:r>
        <w:r w:rsidR="00A87A68">
          <w:rPr>
            <w:webHidden/>
          </w:rPr>
          <w:t>12</w:t>
        </w:r>
        <w:r>
          <w:rPr>
            <w:webHidden/>
          </w:rPr>
          <w:fldChar w:fldCharType="end"/>
        </w:r>
      </w:hyperlink>
    </w:p>
    <w:p w:rsidR="00A87A68" w:rsidRDefault="000E4FEB">
      <w:pPr>
        <w:pStyle w:val="TDC2"/>
        <w:tabs>
          <w:tab w:val="left" w:pos="1134"/>
        </w:tabs>
        <w:rPr>
          <w:rFonts w:asciiTheme="minorHAnsi" w:eastAsiaTheme="minorEastAsia" w:hAnsiTheme="minorHAnsi" w:cstheme="minorBidi"/>
          <w:color w:val="auto"/>
          <w:lang w:val="es-ES"/>
        </w:rPr>
      </w:pPr>
      <w:hyperlink w:anchor="_Toc439853494" w:history="1">
        <w:r w:rsidR="00A87A68" w:rsidRPr="00AE5463">
          <w:rPr>
            <w:rStyle w:val="Hipervnculo"/>
          </w:rPr>
          <w:t>2.2</w:t>
        </w:r>
        <w:r w:rsidR="00A87A68">
          <w:rPr>
            <w:rFonts w:asciiTheme="minorHAnsi" w:eastAsiaTheme="minorEastAsia" w:hAnsiTheme="minorHAnsi" w:cstheme="minorBidi"/>
            <w:color w:val="auto"/>
            <w:lang w:val="es-ES"/>
          </w:rPr>
          <w:tab/>
        </w:r>
        <w:r w:rsidR="00A87A68" w:rsidRPr="00AE5463">
          <w:rPr>
            <w:rStyle w:val="Hipervnculo"/>
          </w:rPr>
          <w:t>Actividade</w:t>
        </w:r>
        <w:r w:rsidR="00A87A68">
          <w:rPr>
            <w:webHidden/>
          </w:rPr>
          <w:tab/>
        </w:r>
        <w:r>
          <w:rPr>
            <w:webHidden/>
          </w:rPr>
          <w:fldChar w:fldCharType="begin"/>
        </w:r>
        <w:r w:rsidR="00A87A68">
          <w:rPr>
            <w:webHidden/>
          </w:rPr>
          <w:instrText xml:space="preserve"> PAGEREF _Toc439853494 \h </w:instrText>
        </w:r>
        <w:r>
          <w:rPr>
            <w:webHidden/>
          </w:rPr>
        </w:r>
        <w:r>
          <w:rPr>
            <w:webHidden/>
          </w:rPr>
          <w:fldChar w:fldCharType="separate"/>
        </w:r>
        <w:r w:rsidR="00A87A68">
          <w:rPr>
            <w:webHidden/>
          </w:rPr>
          <w:t>13</w:t>
        </w:r>
        <w:r>
          <w:rPr>
            <w:webHidden/>
          </w:rPr>
          <w:fldChar w:fldCharType="end"/>
        </w:r>
      </w:hyperlink>
    </w:p>
    <w:p w:rsidR="00A87A68" w:rsidRDefault="000E4FEB">
      <w:pPr>
        <w:pStyle w:val="TDC3"/>
        <w:rPr>
          <w:rFonts w:asciiTheme="minorHAnsi" w:eastAsiaTheme="minorEastAsia" w:hAnsiTheme="minorHAnsi" w:cstheme="minorBidi"/>
          <w:color w:val="auto"/>
          <w:sz w:val="22"/>
          <w:szCs w:val="22"/>
          <w:lang w:val="es-ES"/>
        </w:rPr>
      </w:pPr>
      <w:hyperlink w:anchor="_Toc439853495" w:history="1">
        <w:r w:rsidR="00A87A68" w:rsidRPr="00AE5463">
          <w:rPr>
            <w:rStyle w:val="Hipervnculo"/>
          </w:rPr>
          <w:t>2.2.1</w:t>
        </w:r>
        <w:r w:rsidR="00A87A68">
          <w:rPr>
            <w:rFonts w:asciiTheme="minorHAnsi" w:eastAsiaTheme="minorEastAsia" w:hAnsiTheme="minorHAnsi" w:cstheme="minorBidi"/>
            <w:color w:val="auto"/>
            <w:sz w:val="22"/>
            <w:szCs w:val="22"/>
            <w:lang w:val="es-ES"/>
          </w:rPr>
          <w:tab/>
        </w:r>
        <w:r w:rsidR="00A87A68" w:rsidRPr="00AE5463">
          <w:rPr>
            <w:rStyle w:val="Hipervnculo"/>
          </w:rPr>
          <w:t>Manipulación de datos con SQL</w:t>
        </w:r>
        <w:r w:rsidR="00A87A68">
          <w:rPr>
            <w:webHidden/>
          </w:rPr>
          <w:tab/>
        </w:r>
        <w:r>
          <w:rPr>
            <w:webHidden/>
          </w:rPr>
          <w:fldChar w:fldCharType="begin"/>
        </w:r>
        <w:r w:rsidR="00A87A68">
          <w:rPr>
            <w:webHidden/>
          </w:rPr>
          <w:instrText xml:space="preserve"> PAGEREF _Toc439853495 \h </w:instrText>
        </w:r>
        <w:r>
          <w:rPr>
            <w:webHidden/>
          </w:rPr>
        </w:r>
        <w:r>
          <w:rPr>
            <w:webHidden/>
          </w:rPr>
          <w:fldChar w:fldCharType="separate"/>
        </w:r>
        <w:r w:rsidR="00A87A68">
          <w:rPr>
            <w:webHidden/>
          </w:rPr>
          <w:t>13</w:t>
        </w:r>
        <w:r>
          <w:rPr>
            <w:webHidden/>
          </w:rPr>
          <w:fldChar w:fldCharType="end"/>
        </w:r>
      </w:hyperlink>
    </w:p>
    <w:p w:rsidR="00A87A68" w:rsidRDefault="000E4FEB">
      <w:pPr>
        <w:pStyle w:val="TDC3"/>
        <w:rPr>
          <w:rFonts w:asciiTheme="minorHAnsi" w:eastAsiaTheme="minorEastAsia" w:hAnsiTheme="minorHAnsi" w:cstheme="minorBidi"/>
          <w:color w:val="auto"/>
          <w:sz w:val="22"/>
          <w:szCs w:val="22"/>
          <w:lang w:val="es-ES"/>
        </w:rPr>
      </w:pPr>
      <w:hyperlink w:anchor="_Toc439853496" w:history="1">
        <w:r w:rsidR="00A87A68" w:rsidRPr="00AE5463">
          <w:rPr>
            <w:rStyle w:val="Hipervnculo"/>
          </w:rPr>
          <w:t>2.2.2</w:t>
        </w:r>
        <w:r w:rsidR="00A87A68">
          <w:rPr>
            <w:rFonts w:asciiTheme="minorHAnsi" w:eastAsiaTheme="minorEastAsia" w:hAnsiTheme="minorHAnsi" w:cstheme="minorBidi"/>
            <w:color w:val="auto"/>
            <w:sz w:val="22"/>
            <w:szCs w:val="22"/>
            <w:lang w:val="es-ES"/>
          </w:rPr>
          <w:tab/>
        </w:r>
        <w:r w:rsidR="00A87A68" w:rsidRPr="00AE5463">
          <w:rPr>
            <w:rStyle w:val="Hipervnculo"/>
          </w:rPr>
          <w:t>Ferramentas para realizar consultas</w:t>
        </w:r>
        <w:r w:rsidR="00A87A68">
          <w:rPr>
            <w:webHidden/>
          </w:rPr>
          <w:tab/>
        </w:r>
        <w:r>
          <w:rPr>
            <w:webHidden/>
          </w:rPr>
          <w:fldChar w:fldCharType="begin"/>
        </w:r>
        <w:r w:rsidR="00A87A68">
          <w:rPr>
            <w:webHidden/>
          </w:rPr>
          <w:instrText xml:space="preserve"> PAGEREF _Toc439853496 \h </w:instrText>
        </w:r>
        <w:r>
          <w:rPr>
            <w:webHidden/>
          </w:rPr>
        </w:r>
        <w:r>
          <w:rPr>
            <w:webHidden/>
          </w:rPr>
          <w:fldChar w:fldCharType="separate"/>
        </w:r>
        <w:r w:rsidR="00A87A68">
          <w:rPr>
            <w:webHidden/>
          </w:rPr>
          <w:t>13</w:t>
        </w:r>
        <w:r>
          <w:rPr>
            <w:webHidden/>
          </w:rPr>
          <w:fldChar w:fldCharType="end"/>
        </w:r>
      </w:hyperlink>
    </w:p>
    <w:p w:rsidR="00A87A68" w:rsidRDefault="000E4FEB">
      <w:pPr>
        <w:pStyle w:val="TDC3"/>
        <w:rPr>
          <w:rFonts w:asciiTheme="minorHAnsi" w:eastAsiaTheme="minorEastAsia" w:hAnsiTheme="minorHAnsi" w:cstheme="minorBidi"/>
          <w:color w:val="auto"/>
          <w:sz w:val="22"/>
          <w:szCs w:val="22"/>
          <w:lang w:val="es-ES"/>
        </w:rPr>
      </w:pPr>
      <w:hyperlink w:anchor="_Toc439853497" w:history="1">
        <w:r w:rsidR="00A87A68" w:rsidRPr="00AE5463">
          <w:rPr>
            <w:rStyle w:val="Hipervnculo"/>
          </w:rPr>
          <w:t>2.2.3</w:t>
        </w:r>
        <w:r w:rsidR="00A87A68">
          <w:rPr>
            <w:rFonts w:asciiTheme="minorHAnsi" w:eastAsiaTheme="minorEastAsia" w:hAnsiTheme="minorHAnsi" w:cstheme="minorBidi"/>
            <w:color w:val="auto"/>
            <w:sz w:val="22"/>
            <w:szCs w:val="22"/>
            <w:lang w:val="es-ES"/>
          </w:rPr>
          <w:tab/>
        </w:r>
        <w:r w:rsidR="00A87A68" w:rsidRPr="00AE5463">
          <w:rPr>
            <w:rStyle w:val="Hipervnculo"/>
          </w:rPr>
          <w:t>Sentenza SELECT para consulta de datos</w:t>
        </w:r>
        <w:r w:rsidR="00A87A68">
          <w:rPr>
            <w:webHidden/>
          </w:rPr>
          <w:tab/>
        </w:r>
        <w:r>
          <w:rPr>
            <w:webHidden/>
          </w:rPr>
          <w:fldChar w:fldCharType="begin"/>
        </w:r>
        <w:r w:rsidR="00A87A68">
          <w:rPr>
            <w:webHidden/>
          </w:rPr>
          <w:instrText xml:space="preserve"> PAGEREF _Toc439853497 \h </w:instrText>
        </w:r>
        <w:r>
          <w:rPr>
            <w:webHidden/>
          </w:rPr>
        </w:r>
        <w:r>
          <w:rPr>
            <w:webHidden/>
          </w:rPr>
          <w:fldChar w:fldCharType="separate"/>
        </w:r>
        <w:r w:rsidR="00A87A68">
          <w:rPr>
            <w:webHidden/>
          </w:rPr>
          <w:t>14</w:t>
        </w:r>
        <w:r>
          <w:rPr>
            <w:webHidden/>
          </w:rPr>
          <w:fldChar w:fldCharType="end"/>
        </w:r>
      </w:hyperlink>
    </w:p>
    <w:p w:rsidR="00A87A68" w:rsidRDefault="000E4FEB">
      <w:pPr>
        <w:pStyle w:val="TDC4"/>
        <w:rPr>
          <w:rFonts w:asciiTheme="minorHAnsi" w:eastAsiaTheme="minorEastAsia" w:hAnsiTheme="minorHAnsi" w:cstheme="minorBidi"/>
          <w:color w:val="auto"/>
          <w:sz w:val="22"/>
          <w:szCs w:val="22"/>
          <w:lang w:val="es-ES"/>
        </w:rPr>
      </w:pPr>
      <w:hyperlink w:anchor="_Toc439853498" w:history="1">
        <w:r w:rsidR="00A87A68" w:rsidRPr="00AE5463">
          <w:rPr>
            <w:rStyle w:val="Hipervnculo"/>
          </w:rPr>
          <w:t>2.2.3.1</w:t>
        </w:r>
        <w:r w:rsidR="00A87A68">
          <w:rPr>
            <w:rFonts w:asciiTheme="minorHAnsi" w:eastAsiaTheme="minorEastAsia" w:hAnsiTheme="minorHAnsi" w:cstheme="minorBidi"/>
            <w:color w:val="auto"/>
            <w:sz w:val="22"/>
            <w:szCs w:val="22"/>
            <w:lang w:val="es-ES"/>
          </w:rPr>
          <w:tab/>
        </w:r>
        <w:r w:rsidR="00A87A68" w:rsidRPr="00AE5463">
          <w:rPr>
            <w:rStyle w:val="Hipervnculo"/>
          </w:rPr>
          <w:t>Lista de selección</w:t>
        </w:r>
        <w:r w:rsidR="00A87A68">
          <w:rPr>
            <w:webHidden/>
          </w:rPr>
          <w:tab/>
        </w:r>
        <w:r>
          <w:rPr>
            <w:webHidden/>
          </w:rPr>
          <w:fldChar w:fldCharType="begin"/>
        </w:r>
        <w:r w:rsidR="00A87A68">
          <w:rPr>
            <w:webHidden/>
          </w:rPr>
          <w:instrText xml:space="preserve"> PAGEREF _Toc439853498 \h </w:instrText>
        </w:r>
        <w:r>
          <w:rPr>
            <w:webHidden/>
          </w:rPr>
        </w:r>
        <w:r>
          <w:rPr>
            <w:webHidden/>
          </w:rPr>
          <w:fldChar w:fldCharType="separate"/>
        </w:r>
        <w:r w:rsidR="00A87A68">
          <w:rPr>
            <w:webHidden/>
          </w:rPr>
          <w:t>15</w:t>
        </w:r>
        <w:r>
          <w:rPr>
            <w:webHidden/>
          </w:rPr>
          <w:fldChar w:fldCharType="end"/>
        </w:r>
      </w:hyperlink>
    </w:p>
    <w:p w:rsidR="00A87A68" w:rsidRDefault="000E4FEB">
      <w:pPr>
        <w:pStyle w:val="TDC4"/>
        <w:rPr>
          <w:rFonts w:asciiTheme="minorHAnsi" w:eastAsiaTheme="minorEastAsia" w:hAnsiTheme="minorHAnsi" w:cstheme="minorBidi"/>
          <w:color w:val="auto"/>
          <w:sz w:val="22"/>
          <w:szCs w:val="22"/>
          <w:lang w:val="es-ES"/>
        </w:rPr>
      </w:pPr>
      <w:hyperlink w:anchor="_Toc439853499" w:history="1">
        <w:r w:rsidR="00A87A68" w:rsidRPr="00AE5463">
          <w:rPr>
            <w:rStyle w:val="Hipervnculo"/>
          </w:rPr>
          <w:t>2.2.3.2</w:t>
        </w:r>
        <w:r w:rsidR="00A87A68">
          <w:rPr>
            <w:rFonts w:asciiTheme="minorHAnsi" w:eastAsiaTheme="minorEastAsia" w:hAnsiTheme="minorHAnsi" w:cstheme="minorBidi"/>
            <w:color w:val="auto"/>
            <w:sz w:val="22"/>
            <w:szCs w:val="22"/>
            <w:lang w:val="es-ES"/>
          </w:rPr>
          <w:tab/>
        </w:r>
        <w:r w:rsidR="00A87A68" w:rsidRPr="00AE5463">
          <w:rPr>
            <w:rStyle w:val="Hipervnculo"/>
          </w:rPr>
          <w:t>Expresións</w:t>
        </w:r>
        <w:r w:rsidR="00A87A68">
          <w:rPr>
            <w:webHidden/>
          </w:rPr>
          <w:tab/>
        </w:r>
        <w:r>
          <w:rPr>
            <w:webHidden/>
          </w:rPr>
          <w:fldChar w:fldCharType="begin"/>
        </w:r>
        <w:r w:rsidR="00A87A68">
          <w:rPr>
            <w:webHidden/>
          </w:rPr>
          <w:instrText xml:space="preserve"> PAGEREF _Toc439853499 \h </w:instrText>
        </w:r>
        <w:r>
          <w:rPr>
            <w:webHidden/>
          </w:rPr>
        </w:r>
        <w:r>
          <w:rPr>
            <w:webHidden/>
          </w:rPr>
          <w:fldChar w:fldCharType="separate"/>
        </w:r>
        <w:r w:rsidR="00A87A68">
          <w:rPr>
            <w:webHidden/>
          </w:rPr>
          <w:t>17</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00" w:history="1">
        <w:r w:rsidR="00A87A68" w:rsidRPr="00AE5463">
          <w:rPr>
            <w:rStyle w:val="Hipervnculo"/>
          </w:rPr>
          <w:t>Constantes</w:t>
        </w:r>
        <w:r w:rsidR="00A87A68">
          <w:rPr>
            <w:webHidden/>
          </w:rPr>
          <w:tab/>
        </w:r>
        <w:r>
          <w:rPr>
            <w:webHidden/>
          </w:rPr>
          <w:fldChar w:fldCharType="begin"/>
        </w:r>
        <w:r w:rsidR="00A87A68">
          <w:rPr>
            <w:webHidden/>
          </w:rPr>
          <w:instrText xml:space="preserve"> PAGEREF _Toc439853500 \h </w:instrText>
        </w:r>
        <w:r>
          <w:rPr>
            <w:webHidden/>
          </w:rPr>
        </w:r>
        <w:r>
          <w:rPr>
            <w:webHidden/>
          </w:rPr>
          <w:fldChar w:fldCharType="separate"/>
        </w:r>
        <w:r w:rsidR="00A87A68">
          <w:rPr>
            <w:webHidden/>
          </w:rPr>
          <w:t>17</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01" w:history="1">
        <w:r w:rsidR="00A87A68" w:rsidRPr="00AE5463">
          <w:rPr>
            <w:rStyle w:val="Hipervnculo"/>
          </w:rPr>
          <w:t>Variables de usuario</w:t>
        </w:r>
        <w:r w:rsidR="00A87A68">
          <w:rPr>
            <w:webHidden/>
          </w:rPr>
          <w:tab/>
        </w:r>
        <w:r>
          <w:rPr>
            <w:webHidden/>
          </w:rPr>
          <w:fldChar w:fldCharType="begin"/>
        </w:r>
        <w:r w:rsidR="00A87A68">
          <w:rPr>
            <w:webHidden/>
          </w:rPr>
          <w:instrText xml:space="preserve"> PAGEREF _Toc439853501 \h </w:instrText>
        </w:r>
        <w:r>
          <w:rPr>
            <w:webHidden/>
          </w:rPr>
        </w:r>
        <w:r>
          <w:rPr>
            <w:webHidden/>
          </w:rPr>
          <w:fldChar w:fldCharType="separate"/>
        </w:r>
        <w:r w:rsidR="00A87A68">
          <w:rPr>
            <w:webHidden/>
          </w:rPr>
          <w:t>18</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02" w:history="1">
        <w:r w:rsidR="00A87A68" w:rsidRPr="00AE5463">
          <w:rPr>
            <w:rStyle w:val="Hipervnculo"/>
          </w:rPr>
          <w:t>Operadores</w:t>
        </w:r>
        <w:r w:rsidR="00A87A68">
          <w:rPr>
            <w:webHidden/>
          </w:rPr>
          <w:tab/>
        </w:r>
        <w:r>
          <w:rPr>
            <w:webHidden/>
          </w:rPr>
          <w:fldChar w:fldCharType="begin"/>
        </w:r>
        <w:r w:rsidR="00A87A68">
          <w:rPr>
            <w:webHidden/>
          </w:rPr>
          <w:instrText xml:space="preserve"> PAGEREF _Toc439853502 \h </w:instrText>
        </w:r>
        <w:r>
          <w:rPr>
            <w:webHidden/>
          </w:rPr>
        </w:r>
        <w:r>
          <w:rPr>
            <w:webHidden/>
          </w:rPr>
          <w:fldChar w:fldCharType="separate"/>
        </w:r>
        <w:r w:rsidR="00A87A68">
          <w:rPr>
            <w:webHidden/>
          </w:rPr>
          <w:t>19</w:t>
        </w:r>
        <w:r>
          <w:rPr>
            <w:webHidden/>
          </w:rPr>
          <w:fldChar w:fldCharType="end"/>
        </w:r>
      </w:hyperlink>
    </w:p>
    <w:p w:rsidR="00A87A68" w:rsidRDefault="000E4FEB">
      <w:pPr>
        <w:pStyle w:val="TDC6"/>
        <w:rPr>
          <w:rFonts w:asciiTheme="minorHAnsi" w:eastAsiaTheme="minorEastAsia" w:hAnsiTheme="minorHAnsi" w:cstheme="minorBidi"/>
          <w:color w:val="auto"/>
          <w:sz w:val="22"/>
          <w:szCs w:val="22"/>
          <w:lang w:val="es-ES"/>
        </w:rPr>
      </w:pPr>
      <w:hyperlink w:anchor="_Toc439853503" w:history="1">
        <w:r w:rsidR="00A87A68" w:rsidRPr="00AE5463">
          <w:rPr>
            <w:rStyle w:val="Hipervnculo"/>
          </w:rPr>
          <w:t>Operadores aritméticos</w:t>
        </w:r>
        <w:r w:rsidR="00A87A68">
          <w:rPr>
            <w:webHidden/>
          </w:rPr>
          <w:tab/>
        </w:r>
        <w:r>
          <w:rPr>
            <w:webHidden/>
          </w:rPr>
          <w:fldChar w:fldCharType="begin"/>
        </w:r>
        <w:r w:rsidR="00A87A68">
          <w:rPr>
            <w:webHidden/>
          </w:rPr>
          <w:instrText xml:space="preserve"> PAGEREF _Toc439853503 \h </w:instrText>
        </w:r>
        <w:r>
          <w:rPr>
            <w:webHidden/>
          </w:rPr>
        </w:r>
        <w:r>
          <w:rPr>
            <w:webHidden/>
          </w:rPr>
          <w:fldChar w:fldCharType="separate"/>
        </w:r>
        <w:r w:rsidR="00A87A68">
          <w:rPr>
            <w:webHidden/>
          </w:rPr>
          <w:t>19</w:t>
        </w:r>
        <w:r>
          <w:rPr>
            <w:webHidden/>
          </w:rPr>
          <w:fldChar w:fldCharType="end"/>
        </w:r>
      </w:hyperlink>
    </w:p>
    <w:p w:rsidR="00A87A68" w:rsidRDefault="000E4FEB">
      <w:pPr>
        <w:pStyle w:val="TDC6"/>
        <w:rPr>
          <w:rFonts w:asciiTheme="minorHAnsi" w:eastAsiaTheme="minorEastAsia" w:hAnsiTheme="minorHAnsi" w:cstheme="minorBidi"/>
          <w:color w:val="auto"/>
          <w:sz w:val="22"/>
          <w:szCs w:val="22"/>
          <w:lang w:val="es-ES"/>
        </w:rPr>
      </w:pPr>
      <w:hyperlink w:anchor="_Toc439853504" w:history="1">
        <w:r w:rsidR="00A87A68" w:rsidRPr="00AE5463">
          <w:rPr>
            <w:rStyle w:val="Hipervnculo"/>
          </w:rPr>
          <w:t>Operadores relacionais</w:t>
        </w:r>
        <w:r w:rsidR="00A87A68">
          <w:rPr>
            <w:webHidden/>
          </w:rPr>
          <w:tab/>
        </w:r>
        <w:r>
          <w:rPr>
            <w:webHidden/>
          </w:rPr>
          <w:fldChar w:fldCharType="begin"/>
        </w:r>
        <w:r w:rsidR="00A87A68">
          <w:rPr>
            <w:webHidden/>
          </w:rPr>
          <w:instrText xml:space="preserve"> PAGEREF _Toc439853504 \h </w:instrText>
        </w:r>
        <w:r>
          <w:rPr>
            <w:webHidden/>
          </w:rPr>
        </w:r>
        <w:r>
          <w:rPr>
            <w:webHidden/>
          </w:rPr>
          <w:fldChar w:fldCharType="separate"/>
        </w:r>
        <w:r w:rsidR="00A87A68">
          <w:rPr>
            <w:webHidden/>
          </w:rPr>
          <w:t>19</w:t>
        </w:r>
        <w:r>
          <w:rPr>
            <w:webHidden/>
          </w:rPr>
          <w:fldChar w:fldCharType="end"/>
        </w:r>
      </w:hyperlink>
    </w:p>
    <w:p w:rsidR="00A87A68" w:rsidRDefault="000E4FEB">
      <w:pPr>
        <w:pStyle w:val="TDC6"/>
        <w:rPr>
          <w:rFonts w:asciiTheme="minorHAnsi" w:eastAsiaTheme="minorEastAsia" w:hAnsiTheme="minorHAnsi" w:cstheme="minorBidi"/>
          <w:color w:val="auto"/>
          <w:sz w:val="22"/>
          <w:szCs w:val="22"/>
          <w:lang w:val="es-ES"/>
        </w:rPr>
      </w:pPr>
      <w:hyperlink w:anchor="_Toc439853505" w:history="1">
        <w:r w:rsidR="00A87A68" w:rsidRPr="00AE5463">
          <w:rPr>
            <w:rStyle w:val="Hipervnculo"/>
          </w:rPr>
          <w:t>Operadores lóxicos</w:t>
        </w:r>
        <w:r w:rsidR="00A87A68">
          <w:rPr>
            <w:webHidden/>
          </w:rPr>
          <w:tab/>
        </w:r>
        <w:r>
          <w:rPr>
            <w:webHidden/>
          </w:rPr>
          <w:fldChar w:fldCharType="begin"/>
        </w:r>
        <w:r w:rsidR="00A87A68">
          <w:rPr>
            <w:webHidden/>
          </w:rPr>
          <w:instrText xml:space="preserve"> PAGEREF _Toc439853505 \h </w:instrText>
        </w:r>
        <w:r>
          <w:rPr>
            <w:webHidden/>
          </w:rPr>
        </w:r>
        <w:r>
          <w:rPr>
            <w:webHidden/>
          </w:rPr>
          <w:fldChar w:fldCharType="separate"/>
        </w:r>
        <w:r w:rsidR="00A87A68">
          <w:rPr>
            <w:webHidden/>
          </w:rPr>
          <w:t>20</w:t>
        </w:r>
        <w:r>
          <w:rPr>
            <w:webHidden/>
          </w:rPr>
          <w:fldChar w:fldCharType="end"/>
        </w:r>
      </w:hyperlink>
    </w:p>
    <w:p w:rsidR="00A87A68" w:rsidRDefault="000E4FEB">
      <w:pPr>
        <w:pStyle w:val="TDC6"/>
        <w:rPr>
          <w:rFonts w:asciiTheme="minorHAnsi" w:eastAsiaTheme="minorEastAsia" w:hAnsiTheme="minorHAnsi" w:cstheme="minorBidi"/>
          <w:color w:val="auto"/>
          <w:sz w:val="22"/>
          <w:szCs w:val="22"/>
          <w:lang w:val="es-ES"/>
        </w:rPr>
      </w:pPr>
      <w:hyperlink w:anchor="_Toc439853506" w:history="1">
        <w:r w:rsidR="00A87A68" w:rsidRPr="00AE5463">
          <w:rPr>
            <w:rStyle w:val="Hipervnculo"/>
          </w:rPr>
          <w:t>Precedencia dos operadores</w:t>
        </w:r>
        <w:r w:rsidR="00A87A68">
          <w:rPr>
            <w:webHidden/>
          </w:rPr>
          <w:tab/>
        </w:r>
        <w:r>
          <w:rPr>
            <w:webHidden/>
          </w:rPr>
          <w:fldChar w:fldCharType="begin"/>
        </w:r>
        <w:r w:rsidR="00A87A68">
          <w:rPr>
            <w:webHidden/>
          </w:rPr>
          <w:instrText xml:space="preserve"> PAGEREF _Toc439853506 \h </w:instrText>
        </w:r>
        <w:r>
          <w:rPr>
            <w:webHidden/>
          </w:rPr>
        </w:r>
        <w:r>
          <w:rPr>
            <w:webHidden/>
          </w:rPr>
          <w:fldChar w:fldCharType="separate"/>
        </w:r>
        <w:r w:rsidR="00A87A68">
          <w:rPr>
            <w:webHidden/>
          </w:rPr>
          <w:t>20</w:t>
        </w:r>
        <w:r>
          <w:rPr>
            <w:webHidden/>
          </w:rPr>
          <w:fldChar w:fldCharType="end"/>
        </w:r>
      </w:hyperlink>
    </w:p>
    <w:p w:rsidR="00A87A68" w:rsidRDefault="000E4FEB">
      <w:pPr>
        <w:pStyle w:val="TDC3"/>
        <w:rPr>
          <w:rFonts w:asciiTheme="minorHAnsi" w:eastAsiaTheme="minorEastAsia" w:hAnsiTheme="minorHAnsi" w:cstheme="minorBidi"/>
          <w:color w:val="auto"/>
          <w:sz w:val="22"/>
          <w:szCs w:val="22"/>
          <w:lang w:val="es-ES"/>
        </w:rPr>
      </w:pPr>
      <w:hyperlink w:anchor="_Toc439853507" w:history="1">
        <w:r w:rsidR="00A87A68" w:rsidRPr="00AE5463">
          <w:rPr>
            <w:rStyle w:val="Hipervnculo"/>
          </w:rPr>
          <w:t>2.2.4</w:t>
        </w:r>
        <w:r w:rsidR="00A87A68">
          <w:rPr>
            <w:rFonts w:asciiTheme="minorHAnsi" w:eastAsiaTheme="minorEastAsia" w:hAnsiTheme="minorHAnsi" w:cstheme="minorBidi"/>
            <w:color w:val="auto"/>
            <w:sz w:val="22"/>
            <w:szCs w:val="22"/>
            <w:lang w:val="es-ES"/>
          </w:rPr>
          <w:tab/>
        </w:r>
        <w:r w:rsidR="00A87A68" w:rsidRPr="00AE5463">
          <w:rPr>
            <w:rStyle w:val="Hipervnculo"/>
          </w:rPr>
          <w:t>Consultas simples</w:t>
        </w:r>
        <w:r w:rsidR="00A87A68">
          <w:rPr>
            <w:webHidden/>
          </w:rPr>
          <w:tab/>
        </w:r>
        <w:r>
          <w:rPr>
            <w:webHidden/>
          </w:rPr>
          <w:fldChar w:fldCharType="begin"/>
        </w:r>
        <w:r w:rsidR="00A87A68">
          <w:rPr>
            <w:webHidden/>
          </w:rPr>
          <w:instrText xml:space="preserve"> PAGEREF _Toc439853507 \h </w:instrText>
        </w:r>
        <w:r>
          <w:rPr>
            <w:webHidden/>
          </w:rPr>
        </w:r>
        <w:r>
          <w:rPr>
            <w:webHidden/>
          </w:rPr>
          <w:fldChar w:fldCharType="separate"/>
        </w:r>
        <w:r w:rsidR="00A87A68">
          <w:rPr>
            <w:webHidden/>
          </w:rPr>
          <w:t>21</w:t>
        </w:r>
        <w:r>
          <w:rPr>
            <w:webHidden/>
          </w:rPr>
          <w:fldChar w:fldCharType="end"/>
        </w:r>
      </w:hyperlink>
    </w:p>
    <w:p w:rsidR="00A87A68" w:rsidRDefault="000E4FEB">
      <w:pPr>
        <w:pStyle w:val="TDC4"/>
        <w:rPr>
          <w:rFonts w:asciiTheme="minorHAnsi" w:eastAsiaTheme="minorEastAsia" w:hAnsiTheme="minorHAnsi" w:cstheme="minorBidi"/>
          <w:color w:val="auto"/>
          <w:sz w:val="22"/>
          <w:szCs w:val="22"/>
          <w:lang w:val="es-ES"/>
        </w:rPr>
      </w:pPr>
      <w:hyperlink w:anchor="_Toc439853508" w:history="1">
        <w:r w:rsidR="00A87A68" w:rsidRPr="00AE5463">
          <w:rPr>
            <w:rStyle w:val="Hipervnculo"/>
          </w:rPr>
          <w:t>2.2.4.1</w:t>
        </w:r>
        <w:r w:rsidR="00A87A68">
          <w:rPr>
            <w:rFonts w:asciiTheme="minorHAnsi" w:eastAsiaTheme="minorEastAsia" w:hAnsiTheme="minorHAnsi" w:cstheme="minorBidi"/>
            <w:color w:val="auto"/>
            <w:sz w:val="22"/>
            <w:szCs w:val="22"/>
            <w:lang w:val="es-ES"/>
          </w:rPr>
          <w:tab/>
        </w:r>
        <w:r w:rsidR="00A87A68" w:rsidRPr="00AE5463">
          <w:rPr>
            <w:rStyle w:val="Hipervnculo"/>
          </w:rPr>
          <w:t>Cláusula FROM</w:t>
        </w:r>
        <w:r w:rsidR="00A87A68">
          <w:rPr>
            <w:webHidden/>
          </w:rPr>
          <w:tab/>
        </w:r>
        <w:r>
          <w:rPr>
            <w:webHidden/>
          </w:rPr>
          <w:fldChar w:fldCharType="begin"/>
        </w:r>
        <w:r w:rsidR="00A87A68">
          <w:rPr>
            <w:webHidden/>
          </w:rPr>
          <w:instrText xml:space="preserve"> PAGEREF _Toc439853508 \h </w:instrText>
        </w:r>
        <w:r>
          <w:rPr>
            <w:webHidden/>
          </w:rPr>
        </w:r>
        <w:r>
          <w:rPr>
            <w:webHidden/>
          </w:rPr>
          <w:fldChar w:fldCharType="separate"/>
        </w:r>
        <w:r w:rsidR="00A87A68">
          <w:rPr>
            <w:webHidden/>
          </w:rPr>
          <w:t>21</w:t>
        </w:r>
        <w:r>
          <w:rPr>
            <w:webHidden/>
          </w:rPr>
          <w:fldChar w:fldCharType="end"/>
        </w:r>
      </w:hyperlink>
    </w:p>
    <w:p w:rsidR="00A87A68" w:rsidRDefault="000E4FEB">
      <w:pPr>
        <w:pStyle w:val="TDC4"/>
        <w:rPr>
          <w:rFonts w:asciiTheme="minorHAnsi" w:eastAsiaTheme="minorEastAsia" w:hAnsiTheme="minorHAnsi" w:cstheme="minorBidi"/>
          <w:color w:val="auto"/>
          <w:sz w:val="22"/>
          <w:szCs w:val="22"/>
          <w:lang w:val="es-ES"/>
        </w:rPr>
      </w:pPr>
      <w:hyperlink w:anchor="_Toc439853509" w:history="1">
        <w:r w:rsidR="00A87A68" w:rsidRPr="00AE5463">
          <w:rPr>
            <w:rStyle w:val="Hipervnculo"/>
          </w:rPr>
          <w:t>2.2.4.2</w:t>
        </w:r>
        <w:r w:rsidR="00A87A68">
          <w:rPr>
            <w:rFonts w:asciiTheme="minorHAnsi" w:eastAsiaTheme="minorEastAsia" w:hAnsiTheme="minorHAnsi" w:cstheme="minorBidi"/>
            <w:color w:val="auto"/>
            <w:sz w:val="22"/>
            <w:szCs w:val="22"/>
            <w:lang w:val="es-ES"/>
          </w:rPr>
          <w:tab/>
        </w:r>
        <w:r w:rsidR="00A87A68" w:rsidRPr="00AE5463">
          <w:rPr>
            <w:rStyle w:val="Hipervnculo"/>
          </w:rPr>
          <w:t>Cláusula WHERE</w:t>
        </w:r>
        <w:r w:rsidR="00A87A68">
          <w:rPr>
            <w:webHidden/>
          </w:rPr>
          <w:tab/>
        </w:r>
        <w:r>
          <w:rPr>
            <w:webHidden/>
          </w:rPr>
          <w:fldChar w:fldCharType="begin"/>
        </w:r>
        <w:r w:rsidR="00A87A68">
          <w:rPr>
            <w:webHidden/>
          </w:rPr>
          <w:instrText xml:space="preserve"> PAGEREF _Toc439853509 \h </w:instrText>
        </w:r>
        <w:r>
          <w:rPr>
            <w:webHidden/>
          </w:rPr>
        </w:r>
        <w:r>
          <w:rPr>
            <w:webHidden/>
          </w:rPr>
          <w:fldChar w:fldCharType="separate"/>
        </w:r>
        <w:r w:rsidR="00A87A68">
          <w:rPr>
            <w:webHidden/>
          </w:rPr>
          <w:t>21</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10" w:history="1">
        <w:r w:rsidR="00A87A68" w:rsidRPr="00AE5463">
          <w:rPr>
            <w:rStyle w:val="Hipervnculo"/>
          </w:rPr>
          <w:t>Predicado BETWEEN</w:t>
        </w:r>
        <w:r w:rsidR="00A87A68">
          <w:rPr>
            <w:webHidden/>
          </w:rPr>
          <w:tab/>
        </w:r>
        <w:r>
          <w:rPr>
            <w:webHidden/>
          </w:rPr>
          <w:fldChar w:fldCharType="begin"/>
        </w:r>
        <w:r w:rsidR="00A87A68">
          <w:rPr>
            <w:webHidden/>
          </w:rPr>
          <w:instrText xml:space="preserve"> PAGEREF _Toc439853510 \h </w:instrText>
        </w:r>
        <w:r>
          <w:rPr>
            <w:webHidden/>
          </w:rPr>
        </w:r>
        <w:r>
          <w:rPr>
            <w:webHidden/>
          </w:rPr>
          <w:fldChar w:fldCharType="separate"/>
        </w:r>
        <w:r w:rsidR="00A87A68">
          <w:rPr>
            <w:webHidden/>
          </w:rPr>
          <w:t>22</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11" w:history="1">
        <w:r w:rsidR="00A87A68" w:rsidRPr="00AE5463">
          <w:rPr>
            <w:rStyle w:val="Hipervnculo"/>
          </w:rPr>
          <w:t>Predicado IN</w:t>
        </w:r>
        <w:r w:rsidR="00A87A68">
          <w:rPr>
            <w:webHidden/>
          </w:rPr>
          <w:tab/>
        </w:r>
        <w:r>
          <w:rPr>
            <w:webHidden/>
          </w:rPr>
          <w:fldChar w:fldCharType="begin"/>
        </w:r>
        <w:r w:rsidR="00A87A68">
          <w:rPr>
            <w:webHidden/>
          </w:rPr>
          <w:instrText xml:space="preserve"> PAGEREF _Toc439853511 \h </w:instrText>
        </w:r>
        <w:r>
          <w:rPr>
            <w:webHidden/>
          </w:rPr>
        </w:r>
        <w:r>
          <w:rPr>
            <w:webHidden/>
          </w:rPr>
          <w:fldChar w:fldCharType="separate"/>
        </w:r>
        <w:r w:rsidR="00A87A68">
          <w:rPr>
            <w:webHidden/>
          </w:rPr>
          <w:t>22</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12" w:history="1">
        <w:r w:rsidR="00A87A68" w:rsidRPr="00AE5463">
          <w:rPr>
            <w:rStyle w:val="Hipervnculo"/>
          </w:rPr>
          <w:t>Predicado LIKE</w:t>
        </w:r>
        <w:r w:rsidR="00A87A68">
          <w:rPr>
            <w:webHidden/>
          </w:rPr>
          <w:tab/>
        </w:r>
        <w:r>
          <w:rPr>
            <w:webHidden/>
          </w:rPr>
          <w:fldChar w:fldCharType="begin"/>
        </w:r>
        <w:r w:rsidR="00A87A68">
          <w:rPr>
            <w:webHidden/>
          </w:rPr>
          <w:instrText xml:space="preserve"> PAGEREF _Toc439853512 \h </w:instrText>
        </w:r>
        <w:r>
          <w:rPr>
            <w:webHidden/>
          </w:rPr>
        </w:r>
        <w:r>
          <w:rPr>
            <w:webHidden/>
          </w:rPr>
          <w:fldChar w:fldCharType="separate"/>
        </w:r>
        <w:r w:rsidR="00A87A68">
          <w:rPr>
            <w:webHidden/>
          </w:rPr>
          <w:t>23</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13" w:history="1">
        <w:r w:rsidR="00A87A68" w:rsidRPr="00AE5463">
          <w:rPr>
            <w:rStyle w:val="Hipervnculo"/>
          </w:rPr>
          <w:t>Predicado REGEXP</w:t>
        </w:r>
        <w:r w:rsidR="00A87A68">
          <w:rPr>
            <w:webHidden/>
          </w:rPr>
          <w:tab/>
        </w:r>
        <w:r>
          <w:rPr>
            <w:webHidden/>
          </w:rPr>
          <w:fldChar w:fldCharType="begin"/>
        </w:r>
        <w:r w:rsidR="00A87A68">
          <w:rPr>
            <w:webHidden/>
          </w:rPr>
          <w:instrText xml:space="preserve"> PAGEREF _Toc439853513 \h </w:instrText>
        </w:r>
        <w:r>
          <w:rPr>
            <w:webHidden/>
          </w:rPr>
        </w:r>
        <w:r>
          <w:rPr>
            <w:webHidden/>
          </w:rPr>
          <w:fldChar w:fldCharType="separate"/>
        </w:r>
        <w:r w:rsidR="00A87A68">
          <w:rPr>
            <w:webHidden/>
          </w:rPr>
          <w:t>23</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14" w:history="1">
        <w:r w:rsidR="00A87A68" w:rsidRPr="00AE5463">
          <w:rPr>
            <w:rStyle w:val="Hipervnculo"/>
          </w:rPr>
          <w:t>Predicado IS [ NOT ] NULL</w:t>
        </w:r>
        <w:r w:rsidR="00A87A68">
          <w:rPr>
            <w:webHidden/>
          </w:rPr>
          <w:tab/>
        </w:r>
        <w:r>
          <w:rPr>
            <w:webHidden/>
          </w:rPr>
          <w:fldChar w:fldCharType="begin"/>
        </w:r>
        <w:r w:rsidR="00A87A68">
          <w:rPr>
            <w:webHidden/>
          </w:rPr>
          <w:instrText xml:space="preserve"> PAGEREF _Toc439853514 \h </w:instrText>
        </w:r>
        <w:r>
          <w:rPr>
            <w:webHidden/>
          </w:rPr>
        </w:r>
        <w:r>
          <w:rPr>
            <w:webHidden/>
          </w:rPr>
          <w:fldChar w:fldCharType="separate"/>
        </w:r>
        <w:r w:rsidR="00A87A68">
          <w:rPr>
            <w:webHidden/>
          </w:rPr>
          <w:t>25</w:t>
        </w:r>
        <w:r>
          <w:rPr>
            <w:webHidden/>
          </w:rPr>
          <w:fldChar w:fldCharType="end"/>
        </w:r>
      </w:hyperlink>
    </w:p>
    <w:p w:rsidR="00A87A68" w:rsidRDefault="000E4FEB">
      <w:pPr>
        <w:pStyle w:val="TDC4"/>
        <w:rPr>
          <w:rFonts w:asciiTheme="minorHAnsi" w:eastAsiaTheme="minorEastAsia" w:hAnsiTheme="minorHAnsi" w:cstheme="minorBidi"/>
          <w:color w:val="auto"/>
          <w:sz w:val="22"/>
          <w:szCs w:val="22"/>
          <w:lang w:val="es-ES"/>
        </w:rPr>
      </w:pPr>
      <w:hyperlink w:anchor="_Toc439853515" w:history="1">
        <w:r w:rsidR="00A87A68" w:rsidRPr="00AE5463">
          <w:rPr>
            <w:rStyle w:val="Hipervnculo"/>
          </w:rPr>
          <w:t>2.2.4.3</w:t>
        </w:r>
        <w:r w:rsidR="00A87A68">
          <w:rPr>
            <w:rFonts w:asciiTheme="minorHAnsi" w:eastAsiaTheme="minorEastAsia" w:hAnsiTheme="minorHAnsi" w:cstheme="minorBidi"/>
            <w:color w:val="auto"/>
            <w:sz w:val="22"/>
            <w:szCs w:val="22"/>
            <w:lang w:val="es-ES"/>
          </w:rPr>
          <w:tab/>
        </w:r>
        <w:r w:rsidR="00A87A68" w:rsidRPr="00AE5463">
          <w:rPr>
            <w:rStyle w:val="Hipervnculo"/>
          </w:rPr>
          <w:t>Cláusula ORDER BY</w:t>
        </w:r>
        <w:r w:rsidR="00A87A68">
          <w:rPr>
            <w:webHidden/>
          </w:rPr>
          <w:tab/>
        </w:r>
        <w:r>
          <w:rPr>
            <w:webHidden/>
          </w:rPr>
          <w:fldChar w:fldCharType="begin"/>
        </w:r>
        <w:r w:rsidR="00A87A68">
          <w:rPr>
            <w:webHidden/>
          </w:rPr>
          <w:instrText xml:space="preserve"> PAGEREF _Toc439853515 \h </w:instrText>
        </w:r>
        <w:r>
          <w:rPr>
            <w:webHidden/>
          </w:rPr>
        </w:r>
        <w:r>
          <w:rPr>
            <w:webHidden/>
          </w:rPr>
          <w:fldChar w:fldCharType="separate"/>
        </w:r>
        <w:r w:rsidR="00A87A68">
          <w:rPr>
            <w:webHidden/>
          </w:rPr>
          <w:t>26</w:t>
        </w:r>
        <w:r>
          <w:rPr>
            <w:webHidden/>
          </w:rPr>
          <w:fldChar w:fldCharType="end"/>
        </w:r>
      </w:hyperlink>
    </w:p>
    <w:p w:rsidR="00A87A68" w:rsidRDefault="000E4FEB">
      <w:pPr>
        <w:pStyle w:val="TDC4"/>
        <w:rPr>
          <w:rFonts w:asciiTheme="minorHAnsi" w:eastAsiaTheme="minorEastAsia" w:hAnsiTheme="minorHAnsi" w:cstheme="minorBidi"/>
          <w:color w:val="auto"/>
          <w:sz w:val="22"/>
          <w:szCs w:val="22"/>
          <w:lang w:val="es-ES"/>
        </w:rPr>
      </w:pPr>
      <w:hyperlink w:anchor="_Toc439853516" w:history="1">
        <w:r w:rsidR="00A87A68" w:rsidRPr="00AE5463">
          <w:rPr>
            <w:rStyle w:val="Hipervnculo"/>
          </w:rPr>
          <w:t>2.2.4.4</w:t>
        </w:r>
        <w:r w:rsidR="00A87A68">
          <w:rPr>
            <w:rFonts w:asciiTheme="minorHAnsi" w:eastAsiaTheme="minorEastAsia" w:hAnsiTheme="minorHAnsi" w:cstheme="minorBidi"/>
            <w:color w:val="auto"/>
            <w:sz w:val="22"/>
            <w:szCs w:val="22"/>
            <w:lang w:val="es-ES"/>
          </w:rPr>
          <w:tab/>
        </w:r>
        <w:r w:rsidR="00A87A68" w:rsidRPr="00AE5463">
          <w:rPr>
            <w:rStyle w:val="Hipervnculo"/>
          </w:rPr>
          <w:t>Cláusula LIMIT</w:t>
        </w:r>
        <w:r w:rsidR="00A87A68">
          <w:rPr>
            <w:webHidden/>
          </w:rPr>
          <w:tab/>
        </w:r>
        <w:r>
          <w:rPr>
            <w:webHidden/>
          </w:rPr>
          <w:fldChar w:fldCharType="begin"/>
        </w:r>
        <w:r w:rsidR="00A87A68">
          <w:rPr>
            <w:webHidden/>
          </w:rPr>
          <w:instrText xml:space="preserve"> PAGEREF _Toc439853516 \h </w:instrText>
        </w:r>
        <w:r>
          <w:rPr>
            <w:webHidden/>
          </w:rPr>
        </w:r>
        <w:r>
          <w:rPr>
            <w:webHidden/>
          </w:rPr>
          <w:fldChar w:fldCharType="separate"/>
        </w:r>
        <w:r w:rsidR="00A87A68">
          <w:rPr>
            <w:webHidden/>
          </w:rPr>
          <w:t>27</w:t>
        </w:r>
        <w:r>
          <w:rPr>
            <w:webHidden/>
          </w:rPr>
          <w:fldChar w:fldCharType="end"/>
        </w:r>
      </w:hyperlink>
    </w:p>
    <w:p w:rsidR="00A87A68" w:rsidRDefault="000E4FEB">
      <w:pPr>
        <w:pStyle w:val="TDC3"/>
        <w:rPr>
          <w:rFonts w:asciiTheme="minorHAnsi" w:eastAsiaTheme="minorEastAsia" w:hAnsiTheme="minorHAnsi" w:cstheme="minorBidi"/>
          <w:color w:val="auto"/>
          <w:sz w:val="22"/>
          <w:szCs w:val="22"/>
          <w:lang w:val="es-ES"/>
        </w:rPr>
      </w:pPr>
      <w:hyperlink w:anchor="_Toc439853517" w:history="1">
        <w:r w:rsidR="00A87A68" w:rsidRPr="00AE5463">
          <w:rPr>
            <w:rStyle w:val="Hipervnculo"/>
          </w:rPr>
          <w:t>2.2.5</w:t>
        </w:r>
        <w:r w:rsidR="00A87A68">
          <w:rPr>
            <w:rFonts w:asciiTheme="minorHAnsi" w:eastAsiaTheme="minorEastAsia" w:hAnsiTheme="minorHAnsi" w:cstheme="minorBidi"/>
            <w:color w:val="auto"/>
            <w:sz w:val="22"/>
            <w:szCs w:val="22"/>
            <w:lang w:val="es-ES"/>
          </w:rPr>
          <w:tab/>
        </w:r>
        <w:r w:rsidR="00A87A68" w:rsidRPr="00AE5463">
          <w:rPr>
            <w:rStyle w:val="Hipervnculo"/>
          </w:rPr>
          <w:t>Funcións incorporadas en MySQL</w:t>
        </w:r>
        <w:r w:rsidR="00A87A68">
          <w:rPr>
            <w:webHidden/>
          </w:rPr>
          <w:tab/>
        </w:r>
        <w:r>
          <w:rPr>
            <w:webHidden/>
          </w:rPr>
          <w:fldChar w:fldCharType="begin"/>
        </w:r>
        <w:r w:rsidR="00A87A68">
          <w:rPr>
            <w:webHidden/>
          </w:rPr>
          <w:instrText xml:space="preserve"> PAGEREF _Toc439853517 \h </w:instrText>
        </w:r>
        <w:r>
          <w:rPr>
            <w:webHidden/>
          </w:rPr>
        </w:r>
        <w:r>
          <w:rPr>
            <w:webHidden/>
          </w:rPr>
          <w:fldChar w:fldCharType="separate"/>
        </w:r>
        <w:r w:rsidR="00A87A68">
          <w:rPr>
            <w:webHidden/>
          </w:rPr>
          <w:t>28</w:t>
        </w:r>
        <w:r>
          <w:rPr>
            <w:webHidden/>
          </w:rPr>
          <w:fldChar w:fldCharType="end"/>
        </w:r>
      </w:hyperlink>
    </w:p>
    <w:p w:rsidR="00A87A68" w:rsidRDefault="000E4FEB">
      <w:pPr>
        <w:pStyle w:val="TDC4"/>
        <w:rPr>
          <w:rFonts w:asciiTheme="minorHAnsi" w:eastAsiaTheme="minorEastAsia" w:hAnsiTheme="minorHAnsi" w:cstheme="minorBidi"/>
          <w:color w:val="auto"/>
          <w:sz w:val="22"/>
          <w:szCs w:val="22"/>
          <w:lang w:val="es-ES"/>
        </w:rPr>
      </w:pPr>
      <w:hyperlink w:anchor="_Toc439853518" w:history="1">
        <w:r w:rsidR="00A87A68" w:rsidRPr="00AE5463">
          <w:rPr>
            <w:rStyle w:val="Hipervnculo"/>
          </w:rPr>
          <w:t>2.2.5.1</w:t>
        </w:r>
        <w:r w:rsidR="00A87A68">
          <w:rPr>
            <w:rFonts w:asciiTheme="minorHAnsi" w:eastAsiaTheme="minorEastAsia" w:hAnsiTheme="minorHAnsi" w:cstheme="minorBidi"/>
            <w:color w:val="auto"/>
            <w:sz w:val="22"/>
            <w:szCs w:val="22"/>
            <w:lang w:val="es-ES"/>
          </w:rPr>
          <w:tab/>
        </w:r>
        <w:r w:rsidR="00A87A68" w:rsidRPr="00AE5463">
          <w:rPr>
            <w:rStyle w:val="Hipervnculo"/>
          </w:rPr>
          <w:t>Funcións de data e hora</w:t>
        </w:r>
        <w:r w:rsidR="00A87A68">
          <w:rPr>
            <w:webHidden/>
          </w:rPr>
          <w:tab/>
        </w:r>
        <w:r>
          <w:rPr>
            <w:webHidden/>
          </w:rPr>
          <w:fldChar w:fldCharType="begin"/>
        </w:r>
        <w:r w:rsidR="00A87A68">
          <w:rPr>
            <w:webHidden/>
          </w:rPr>
          <w:instrText xml:space="preserve"> PAGEREF _Toc439853518 \h </w:instrText>
        </w:r>
        <w:r>
          <w:rPr>
            <w:webHidden/>
          </w:rPr>
        </w:r>
        <w:r>
          <w:rPr>
            <w:webHidden/>
          </w:rPr>
          <w:fldChar w:fldCharType="separate"/>
        </w:r>
        <w:r w:rsidR="00A87A68">
          <w:rPr>
            <w:webHidden/>
          </w:rPr>
          <w:t>28</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19" w:history="1">
        <w:r w:rsidR="00A87A68" w:rsidRPr="00AE5463">
          <w:rPr>
            <w:rStyle w:val="Hipervnculo"/>
          </w:rPr>
          <w:t>Información sobre data e hora do servidor</w:t>
        </w:r>
        <w:r w:rsidR="00A87A68">
          <w:rPr>
            <w:webHidden/>
          </w:rPr>
          <w:tab/>
        </w:r>
        <w:r>
          <w:rPr>
            <w:webHidden/>
          </w:rPr>
          <w:fldChar w:fldCharType="begin"/>
        </w:r>
        <w:r w:rsidR="00A87A68">
          <w:rPr>
            <w:webHidden/>
          </w:rPr>
          <w:instrText xml:space="preserve"> PAGEREF _Toc439853519 \h </w:instrText>
        </w:r>
        <w:r>
          <w:rPr>
            <w:webHidden/>
          </w:rPr>
        </w:r>
        <w:r>
          <w:rPr>
            <w:webHidden/>
          </w:rPr>
          <w:fldChar w:fldCharType="separate"/>
        </w:r>
        <w:r w:rsidR="00A87A68">
          <w:rPr>
            <w:webHidden/>
          </w:rPr>
          <w:t>28</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20" w:history="1">
        <w:r w:rsidR="00A87A68" w:rsidRPr="00AE5463">
          <w:rPr>
            <w:rStyle w:val="Hipervnculo"/>
          </w:rPr>
          <w:t>Aritmética de datas</w:t>
        </w:r>
        <w:r w:rsidR="00A87A68">
          <w:rPr>
            <w:webHidden/>
          </w:rPr>
          <w:tab/>
        </w:r>
        <w:r>
          <w:rPr>
            <w:webHidden/>
          </w:rPr>
          <w:fldChar w:fldCharType="begin"/>
        </w:r>
        <w:r w:rsidR="00A87A68">
          <w:rPr>
            <w:webHidden/>
          </w:rPr>
          <w:instrText xml:space="preserve"> PAGEREF _Toc439853520 \h </w:instrText>
        </w:r>
        <w:r>
          <w:rPr>
            <w:webHidden/>
          </w:rPr>
        </w:r>
        <w:r>
          <w:rPr>
            <w:webHidden/>
          </w:rPr>
          <w:fldChar w:fldCharType="separate"/>
        </w:r>
        <w:r w:rsidR="00A87A68">
          <w:rPr>
            <w:webHidden/>
          </w:rPr>
          <w:t>28</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21" w:history="1">
        <w:r w:rsidR="00A87A68" w:rsidRPr="00AE5463">
          <w:rPr>
            <w:rStyle w:val="Hipervnculo"/>
          </w:rPr>
          <w:t>Formato de saída para datos tipo data e hora</w:t>
        </w:r>
        <w:r w:rsidR="00A87A68">
          <w:rPr>
            <w:webHidden/>
          </w:rPr>
          <w:tab/>
        </w:r>
        <w:r>
          <w:rPr>
            <w:webHidden/>
          </w:rPr>
          <w:fldChar w:fldCharType="begin"/>
        </w:r>
        <w:r w:rsidR="00A87A68">
          <w:rPr>
            <w:webHidden/>
          </w:rPr>
          <w:instrText xml:space="preserve"> PAGEREF _Toc439853521 \h </w:instrText>
        </w:r>
        <w:r>
          <w:rPr>
            <w:webHidden/>
          </w:rPr>
        </w:r>
        <w:r>
          <w:rPr>
            <w:webHidden/>
          </w:rPr>
          <w:fldChar w:fldCharType="separate"/>
        </w:r>
        <w:r w:rsidR="00A87A68">
          <w:rPr>
            <w:webHidden/>
          </w:rPr>
          <w:t>29</w:t>
        </w:r>
        <w:r>
          <w:rPr>
            <w:webHidden/>
          </w:rPr>
          <w:fldChar w:fldCharType="end"/>
        </w:r>
      </w:hyperlink>
    </w:p>
    <w:p w:rsidR="00A87A68" w:rsidRDefault="000E4FEB">
      <w:pPr>
        <w:pStyle w:val="TDC4"/>
        <w:rPr>
          <w:rFonts w:asciiTheme="minorHAnsi" w:eastAsiaTheme="minorEastAsia" w:hAnsiTheme="minorHAnsi" w:cstheme="minorBidi"/>
          <w:color w:val="auto"/>
          <w:sz w:val="22"/>
          <w:szCs w:val="22"/>
          <w:lang w:val="es-ES"/>
        </w:rPr>
      </w:pPr>
      <w:hyperlink w:anchor="_Toc439853522" w:history="1">
        <w:r w:rsidR="00A87A68" w:rsidRPr="00AE5463">
          <w:rPr>
            <w:rStyle w:val="Hipervnculo"/>
          </w:rPr>
          <w:t>2.2.5.2</w:t>
        </w:r>
        <w:r w:rsidR="00A87A68">
          <w:rPr>
            <w:rFonts w:asciiTheme="minorHAnsi" w:eastAsiaTheme="minorEastAsia" w:hAnsiTheme="minorHAnsi" w:cstheme="minorBidi"/>
            <w:color w:val="auto"/>
            <w:sz w:val="22"/>
            <w:szCs w:val="22"/>
            <w:lang w:val="es-ES"/>
          </w:rPr>
          <w:tab/>
        </w:r>
        <w:r w:rsidR="00A87A68" w:rsidRPr="00AE5463">
          <w:rPr>
            <w:rStyle w:val="Hipervnculo"/>
          </w:rPr>
          <w:t>Funcións de cadeas de carácteres</w:t>
        </w:r>
        <w:r w:rsidR="00A87A68">
          <w:rPr>
            <w:webHidden/>
          </w:rPr>
          <w:tab/>
        </w:r>
        <w:r>
          <w:rPr>
            <w:webHidden/>
          </w:rPr>
          <w:fldChar w:fldCharType="begin"/>
        </w:r>
        <w:r w:rsidR="00A87A68">
          <w:rPr>
            <w:webHidden/>
          </w:rPr>
          <w:instrText xml:space="preserve"> PAGEREF _Toc439853522 \h </w:instrText>
        </w:r>
        <w:r>
          <w:rPr>
            <w:webHidden/>
          </w:rPr>
        </w:r>
        <w:r>
          <w:rPr>
            <w:webHidden/>
          </w:rPr>
          <w:fldChar w:fldCharType="separate"/>
        </w:r>
        <w:r w:rsidR="00A87A68">
          <w:rPr>
            <w:webHidden/>
          </w:rPr>
          <w:t>30</w:t>
        </w:r>
        <w:r>
          <w:rPr>
            <w:webHidden/>
          </w:rPr>
          <w:fldChar w:fldCharType="end"/>
        </w:r>
      </w:hyperlink>
    </w:p>
    <w:p w:rsidR="00A87A68" w:rsidRDefault="000E4FEB">
      <w:pPr>
        <w:pStyle w:val="TDC4"/>
        <w:rPr>
          <w:rFonts w:asciiTheme="minorHAnsi" w:eastAsiaTheme="minorEastAsia" w:hAnsiTheme="minorHAnsi" w:cstheme="minorBidi"/>
          <w:color w:val="auto"/>
          <w:sz w:val="22"/>
          <w:szCs w:val="22"/>
          <w:lang w:val="es-ES"/>
        </w:rPr>
      </w:pPr>
      <w:hyperlink w:anchor="_Toc439853523" w:history="1">
        <w:r w:rsidR="00A87A68" w:rsidRPr="00AE5463">
          <w:rPr>
            <w:rStyle w:val="Hipervnculo"/>
          </w:rPr>
          <w:t>2.2.5.3</w:t>
        </w:r>
        <w:r w:rsidR="00A87A68">
          <w:rPr>
            <w:rFonts w:asciiTheme="minorHAnsi" w:eastAsiaTheme="minorEastAsia" w:hAnsiTheme="minorHAnsi" w:cstheme="minorBidi"/>
            <w:color w:val="auto"/>
            <w:sz w:val="22"/>
            <w:szCs w:val="22"/>
            <w:lang w:val="es-ES"/>
          </w:rPr>
          <w:tab/>
        </w:r>
        <w:r w:rsidR="00A87A68" w:rsidRPr="00AE5463">
          <w:rPr>
            <w:rStyle w:val="Hipervnculo"/>
          </w:rPr>
          <w:t>Funcións numéricas</w:t>
        </w:r>
        <w:r w:rsidR="00A87A68">
          <w:rPr>
            <w:webHidden/>
          </w:rPr>
          <w:tab/>
        </w:r>
        <w:r>
          <w:rPr>
            <w:webHidden/>
          </w:rPr>
          <w:fldChar w:fldCharType="begin"/>
        </w:r>
        <w:r w:rsidR="00A87A68">
          <w:rPr>
            <w:webHidden/>
          </w:rPr>
          <w:instrText xml:space="preserve"> PAGEREF _Toc439853523 \h </w:instrText>
        </w:r>
        <w:r>
          <w:rPr>
            <w:webHidden/>
          </w:rPr>
        </w:r>
        <w:r>
          <w:rPr>
            <w:webHidden/>
          </w:rPr>
          <w:fldChar w:fldCharType="separate"/>
        </w:r>
        <w:r w:rsidR="00A87A68">
          <w:rPr>
            <w:webHidden/>
          </w:rPr>
          <w:t>33</w:t>
        </w:r>
        <w:r>
          <w:rPr>
            <w:webHidden/>
          </w:rPr>
          <w:fldChar w:fldCharType="end"/>
        </w:r>
      </w:hyperlink>
    </w:p>
    <w:p w:rsidR="00A87A68" w:rsidRDefault="000E4FEB">
      <w:pPr>
        <w:pStyle w:val="TDC4"/>
        <w:rPr>
          <w:rFonts w:asciiTheme="minorHAnsi" w:eastAsiaTheme="minorEastAsia" w:hAnsiTheme="minorHAnsi" w:cstheme="minorBidi"/>
          <w:color w:val="auto"/>
          <w:sz w:val="22"/>
          <w:szCs w:val="22"/>
          <w:lang w:val="es-ES"/>
        </w:rPr>
      </w:pPr>
      <w:hyperlink w:anchor="_Toc439853524" w:history="1">
        <w:r w:rsidR="00A87A68" w:rsidRPr="00AE5463">
          <w:rPr>
            <w:rStyle w:val="Hipervnculo"/>
          </w:rPr>
          <w:t>2.2.5.4</w:t>
        </w:r>
        <w:r w:rsidR="00A87A68">
          <w:rPr>
            <w:rFonts w:asciiTheme="minorHAnsi" w:eastAsiaTheme="minorEastAsia" w:hAnsiTheme="minorHAnsi" w:cstheme="minorBidi"/>
            <w:color w:val="auto"/>
            <w:sz w:val="22"/>
            <w:szCs w:val="22"/>
            <w:lang w:val="es-ES"/>
          </w:rPr>
          <w:tab/>
        </w:r>
        <w:r w:rsidR="00A87A68" w:rsidRPr="00AE5463">
          <w:rPr>
            <w:rStyle w:val="Hipervnculo"/>
          </w:rPr>
          <w:t>Funcións de agrupamento ou de columna</w:t>
        </w:r>
        <w:r w:rsidR="00A87A68">
          <w:rPr>
            <w:webHidden/>
          </w:rPr>
          <w:tab/>
        </w:r>
        <w:r>
          <w:rPr>
            <w:webHidden/>
          </w:rPr>
          <w:fldChar w:fldCharType="begin"/>
        </w:r>
        <w:r w:rsidR="00A87A68">
          <w:rPr>
            <w:webHidden/>
          </w:rPr>
          <w:instrText xml:space="preserve"> PAGEREF _Toc439853524 \h </w:instrText>
        </w:r>
        <w:r>
          <w:rPr>
            <w:webHidden/>
          </w:rPr>
        </w:r>
        <w:r>
          <w:rPr>
            <w:webHidden/>
          </w:rPr>
          <w:fldChar w:fldCharType="separate"/>
        </w:r>
        <w:r w:rsidR="00A87A68">
          <w:rPr>
            <w:webHidden/>
          </w:rPr>
          <w:t>34</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25" w:history="1">
        <w:r w:rsidR="00A87A68" w:rsidRPr="00AE5463">
          <w:rPr>
            <w:rStyle w:val="Hipervnculo"/>
          </w:rPr>
          <w:t>Valores NULL e as funciones de agrupamento:</w:t>
        </w:r>
        <w:r w:rsidR="00A87A68">
          <w:rPr>
            <w:webHidden/>
          </w:rPr>
          <w:tab/>
        </w:r>
        <w:r>
          <w:rPr>
            <w:webHidden/>
          </w:rPr>
          <w:fldChar w:fldCharType="begin"/>
        </w:r>
        <w:r w:rsidR="00A87A68">
          <w:rPr>
            <w:webHidden/>
          </w:rPr>
          <w:instrText xml:space="preserve"> PAGEREF _Toc439853525 \h </w:instrText>
        </w:r>
        <w:r>
          <w:rPr>
            <w:webHidden/>
          </w:rPr>
        </w:r>
        <w:r>
          <w:rPr>
            <w:webHidden/>
          </w:rPr>
          <w:fldChar w:fldCharType="separate"/>
        </w:r>
        <w:r w:rsidR="00A87A68">
          <w:rPr>
            <w:webHidden/>
          </w:rPr>
          <w:t>36</w:t>
        </w:r>
        <w:r>
          <w:rPr>
            <w:webHidden/>
          </w:rPr>
          <w:fldChar w:fldCharType="end"/>
        </w:r>
      </w:hyperlink>
    </w:p>
    <w:p w:rsidR="00A87A68" w:rsidRDefault="000E4FEB">
      <w:pPr>
        <w:pStyle w:val="TDC4"/>
        <w:rPr>
          <w:rFonts w:asciiTheme="minorHAnsi" w:eastAsiaTheme="minorEastAsia" w:hAnsiTheme="minorHAnsi" w:cstheme="minorBidi"/>
          <w:color w:val="auto"/>
          <w:sz w:val="22"/>
          <w:szCs w:val="22"/>
          <w:lang w:val="es-ES"/>
        </w:rPr>
      </w:pPr>
      <w:hyperlink w:anchor="_Toc439853526" w:history="1">
        <w:r w:rsidR="00A87A68" w:rsidRPr="00AE5463">
          <w:rPr>
            <w:rStyle w:val="Hipervnculo"/>
          </w:rPr>
          <w:t>2.2.5.5</w:t>
        </w:r>
        <w:r w:rsidR="00A87A68">
          <w:rPr>
            <w:rFonts w:asciiTheme="minorHAnsi" w:eastAsiaTheme="minorEastAsia" w:hAnsiTheme="minorHAnsi" w:cstheme="minorBidi"/>
            <w:color w:val="auto"/>
            <w:sz w:val="22"/>
            <w:szCs w:val="22"/>
            <w:lang w:val="es-ES"/>
          </w:rPr>
          <w:tab/>
        </w:r>
        <w:r w:rsidR="00A87A68" w:rsidRPr="00AE5463">
          <w:rPr>
            <w:rStyle w:val="Hipervnculo"/>
          </w:rPr>
          <w:t>Outras funcións</w:t>
        </w:r>
        <w:r w:rsidR="00A87A68">
          <w:rPr>
            <w:webHidden/>
          </w:rPr>
          <w:tab/>
        </w:r>
        <w:r>
          <w:rPr>
            <w:webHidden/>
          </w:rPr>
          <w:fldChar w:fldCharType="begin"/>
        </w:r>
        <w:r w:rsidR="00A87A68">
          <w:rPr>
            <w:webHidden/>
          </w:rPr>
          <w:instrText xml:space="preserve"> PAGEREF _Toc439853526 \h </w:instrText>
        </w:r>
        <w:r>
          <w:rPr>
            <w:webHidden/>
          </w:rPr>
        </w:r>
        <w:r>
          <w:rPr>
            <w:webHidden/>
          </w:rPr>
          <w:fldChar w:fldCharType="separate"/>
        </w:r>
        <w:r w:rsidR="00A87A68">
          <w:rPr>
            <w:webHidden/>
          </w:rPr>
          <w:t>36</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27" w:history="1">
        <w:r w:rsidR="00A87A68" w:rsidRPr="00AE5463">
          <w:rPr>
            <w:rStyle w:val="Hipervnculo"/>
          </w:rPr>
          <w:t>Funcións de control de fluxo</w:t>
        </w:r>
        <w:r w:rsidR="00A87A68">
          <w:rPr>
            <w:webHidden/>
          </w:rPr>
          <w:tab/>
        </w:r>
        <w:r>
          <w:rPr>
            <w:webHidden/>
          </w:rPr>
          <w:fldChar w:fldCharType="begin"/>
        </w:r>
        <w:r w:rsidR="00A87A68">
          <w:rPr>
            <w:webHidden/>
          </w:rPr>
          <w:instrText xml:space="preserve"> PAGEREF _Toc439853527 \h </w:instrText>
        </w:r>
        <w:r>
          <w:rPr>
            <w:webHidden/>
          </w:rPr>
        </w:r>
        <w:r>
          <w:rPr>
            <w:webHidden/>
          </w:rPr>
          <w:fldChar w:fldCharType="separate"/>
        </w:r>
        <w:r w:rsidR="00A87A68">
          <w:rPr>
            <w:webHidden/>
          </w:rPr>
          <w:t>36</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28" w:history="1">
        <w:r w:rsidR="00A87A68" w:rsidRPr="00AE5463">
          <w:rPr>
            <w:rStyle w:val="Hipervnculo"/>
          </w:rPr>
          <w:t>Funcións de información do sistema</w:t>
        </w:r>
        <w:r w:rsidR="00A87A68">
          <w:rPr>
            <w:webHidden/>
          </w:rPr>
          <w:tab/>
        </w:r>
        <w:r>
          <w:rPr>
            <w:webHidden/>
          </w:rPr>
          <w:fldChar w:fldCharType="begin"/>
        </w:r>
        <w:r w:rsidR="00A87A68">
          <w:rPr>
            <w:webHidden/>
          </w:rPr>
          <w:instrText xml:space="preserve"> PAGEREF _Toc439853528 \h </w:instrText>
        </w:r>
        <w:r>
          <w:rPr>
            <w:webHidden/>
          </w:rPr>
        </w:r>
        <w:r>
          <w:rPr>
            <w:webHidden/>
          </w:rPr>
          <w:fldChar w:fldCharType="separate"/>
        </w:r>
        <w:r w:rsidR="00A87A68">
          <w:rPr>
            <w:webHidden/>
          </w:rPr>
          <w:t>37</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29" w:history="1">
        <w:r w:rsidR="00A87A68" w:rsidRPr="00AE5463">
          <w:rPr>
            <w:rStyle w:val="Hipervnculo"/>
          </w:rPr>
          <w:t>Funcións de cifrado</w:t>
        </w:r>
        <w:r w:rsidR="00A87A68">
          <w:rPr>
            <w:webHidden/>
          </w:rPr>
          <w:tab/>
        </w:r>
        <w:r>
          <w:rPr>
            <w:webHidden/>
          </w:rPr>
          <w:fldChar w:fldCharType="begin"/>
        </w:r>
        <w:r w:rsidR="00A87A68">
          <w:rPr>
            <w:webHidden/>
          </w:rPr>
          <w:instrText xml:space="preserve"> PAGEREF _Toc439853529 \h </w:instrText>
        </w:r>
        <w:r>
          <w:rPr>
            <w:webHidden/>
          </w:rPr>
        </w:r>
        <w:r>
          <w:rPr>
            <w:webHidden/>
          </w:rPr>
          <w:fldChar w:fldCharType="separate"/>
        </w:r>
        <w:r w:rsidR="00A87A68">
          <w:rPr>
            <w:webHidden/>
          </w:rPr>
          <w:t>37</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30" w:history="1">
        <w:r w:rsidR="00A87A68" w:rsidRPr="00AE5463">
          <w:rPr>
            <w:rStyle w:val="Hipervnculo"/>
          </w:rPr>
          <w:t>Funcións de conversión de tipos</w:t>
        </w:r>
        <w:r w:rsidR="00A87A68">
          <w:rPr>
            <w:webHidden/>
          </w:rPr>
          <w:tab/>
        </w:r>
        <w:r>
          <w:rPr>
            <w:webHidden/>
          </w:rPr>
          <w:fldChar w:fldCharType="begin"/>
        </w:r>
        <w:r w:rsidR="00A87A68">
          <w:rPr>
            <w:webHidden/>
          </w:rPr>
          <w:instrText xml:space="preserve"> PAGEREF _Toc439853530 \h </w:instrText>
        </w:r>
        <w:r>
          <w:rPr>
            <w:webHidden/>
          </w:rPr>
        </w:r>
        <w:r>
          <w:rPr>
            <w:webHidden/>
          </w:rPr>
          <w:fldChar w:fldCharType="separate"/>
        </w:r>
        <w:r w:rsidR="00A87A68">
          <w:rPr>
            <w:webHidden/>
          </w:rPr>
          <w:t>38</w:t>
        </w:r>
        <w:r>
          <w:rPr>
            <w:webHidden/>
          </w:rPr>
          <w:fldChar w:fldCharType="end"/>
        </w:r>
      </w:hyperlink>
    </w:p>
    <w:p w:rsidR="00A87A68" w:rsidRDefault="000E4FEB">
      <w:pPr>
        <w:pStyle w:val="TDC2"/>
        <w:tabs>
          <w:tab w:val="left" w:pos="1134"/>
        </w:tabs>
        <w:rPr>
          <w:rFonts w:asciiTheme="minorHAnsi" w:eastAsiaTheme="minorEastAsia" w:hAnsiTheme="minorHAnsi" w:cstheme="minorBidi"/>
          <w:color w:val="auto"/>
          <w:lang w:val="es-ES"/>
        </w:rPr>
      </w:pPr>
      <w:hyperlink w:anchor="_Toc439853531" w:history="1">
        <w:r w:rsidR="00A87A68" w:rsidRPr="00AE5463">
          <w:rPr>
            <w:rStyle w:val="Hipervnculo"/>
          </w:rPr>
          <w:t>2.3</w:t>
        </w:r>
        <w:r w:rsidR="00A87A68">
          <w:rPr>
            <w:rFonts w:asciiTheme="minorHAnsi" w:eastAsiaTheme="minorEastAsia" w:hAnsiTheme="minorHAnsi" w:cstheme="minorBidi"/>
            <w:color w:val="auto"/>
            <w:lang w:val="es-ES"/>
          </w:rPr>
          <w:tab/>
        </w:r>
        <w:r w:rsidR="00A87A68" w:rsidRPr="00AE5463">
          <w:rPr>
            <w:rStyle w:val="Hipervnculo"/>
          </w:rPr>
          <w:t>Tarefas</w:t>
        </w:r>
        <w:r w:rsidR="00A87A68">
          <w:rPr>
            <w:webHidden/>
          </w:rPr>
          <w:tab/>
        </w:r>
        <w:r>
          <w:rPr>
            <w:webHidden/>
          </w:rPr>
          <w:fldChar w:fldCharType="begin"/>
        </w:r>
        <w:r w:rsidR="00A87A68">
          <w:rPr>
            <w:webHidden/>
          </w:rPr>
          <w:instrText xml:space="preserve"> PAGEREF _Toc439853531 \h </w:instrText>
        </w:r>
        <w:r>
          <w:rPr>
            <w:webHidden/>
          </w:rPr>
        </w:r>
        <w:r>
          <w:rPr>
            <w:webHidden/>
          </w:rPr>
          <w:fldChar w:fldCharType="separate"/>
        </w:r>
        <w:r w:rsidR="00A87A68">
          <w:rPr>
            <w:webHidden/>
          </w:rPr>
          <w:t>40</w:t>
        </w:r>
        <w:r>
          <w:rPr>
            <w:webHidden/>
          </w:rPr>
          <w:fldChar w:fldCharType="end"/>
        </w:r>
      </w:hyperlink>
    </w:p>
    <w:p w:rsidR="00A87A68" w:rsidRDefault="000E4FEB">
      <w:pPr>
        <w:pStyle w:val="TDC3"/>
        <w:rPr>
          <w:rFonts w:asciiTheme="minorHAnsi" w:eastAsiaTheme="minorEastAsia" w:hAnsiTheme="minorHAnsi" w:cstheme="minorBidi"/>
          <w:color w:val="auto"/>
          <w:sz w:val="22"/>
          <w:szCs w:val="22"/>
          <w:lang w:val="es-ES"/>
        </w:rPr>
      </w:pPr>
      <w:hyperlink w:anchor="_Toc439853532" w:history="1">
        <w:r w:rsidR="00A87A68" w:rsidRPr="00AE5463">
          <w:rPr>
            <w:rStyle w:val="Hipervnculo"/>
          </w:rPr>
          <w:t>2.3.1</w:t>
        </w:r>
        <w:r w:rsidR="00A87A68">
          <w:rPr>
            <w:rFonts w:asciiTheme="minorHAnsi" w:eastAsiaTheme="minorEastAsia" w:hAnsiTheme="minorHAnsi" w:cstheme="minorBidi"/>
            <w:color w:val="auto"/>
            <w:sz w:val="22"/>
            <w:szCs w:val="22"/>
            <w:lang w:val="es-ES"/>
          </w:rPr>
          <w:tab/>
        </w:r>
        <w:r w:rsidR="00A87A68" w:rsidRPr="00AE5463">
          <w:rPr>
            <w:rStyle w:val="Hipervnculo"/>
          </w:rPr>
          <w:t>Tarefa 1. Escribir e probar consultas simples</w:t>
        </w:r>
        <w:r w:rsidR="00A87A68">
          <w:rPr>
            <w:webHidden/>
          </w:rPr>
          <w:tab/>
        </w:r>
        <w:r>
          <w:rPr>
            <w:webHidden/>
          </w:rPr>
          <w:fldChar w:fldCharType="begin"/>
        </w:r>
        <w:r w:rsidR="00A87A68">
          <w:rPr>
            <w:webHidden/>
          </w:rPr>
          <w:instrText xml:space="preserve"> PAGEREF _Toc439853532 \h </w:instrText>
        </w:r>
        <w:r>
          <w:rPr>
            <w:webHidden/>
          </w:rPr>
        </w:r>
        <w:r>
          <w:rPr>
            <w:webHidden/>
          </w:rPr>
          <w:fldChar w:fldCharType="separate"/>
        </w:r>
        <w:r w:rsidR="00A87A68">
          <w:rPr>
            <w:webHidden/>
          </w:rPr>
          <w:t>40</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33" w:history="1">
        <w:r w:rsidR="00A87A68" w:rsidRPr="00AE5463">
          <w:rPr>
            <w:rStyle w:val="Hipervnculo"/>
          </w:rPr>
          <w:t>Solución</w:t>
        </w:r>
        <w:r w:rsidR="00A87A68">
          <w:rPr>
            <w:webHidden/>
          </w:rPr>
          <w:tab/>
        </w:r>
        <w:r>
          <w:rPr>
            <w:webHidden/>
          </w:rPr>
          <w:fldChar w:fldCharType="begin"/>
        </w:r>
        <w:r w:rsidR="00A87A68">
          <w:rPr>
            <w:webHidden/>
          </w:rPr>
          <w:instrText xml:space="preserve"> PAGEREF _Toc439853533 \h </w:instrText>
        </w:r>
        <w:r>
          <w:rPr>
            <w:webHidden/>
          </w:rPr>
        </w:r>
        <w:r>
          <w:rPr>
            <w:webHidden/>
          </w:rPr>
          <w:fldChar w:fldCharType="separate"/>
        </w:r>
        <w:r w:rsidR="00A87A68">
          <w:rPr>
            <w:webHidden/>
          </w:rPr>
          <w:t>42</w:t>
        </w:r>
        <w:r>
          <w:rPr>
            <w:webHidden/>
          </w:rPr>
          <w:fldChar w:fldCharType="end"/>
        </w:r>
      </w:hyperlink>
    </w:p>
    <w:p w:rsidR="00A87A68" w:rsidRDefault="000E4FEB">
      <w:pPr>
        <w:pStyle w:val="TDC3"/>
        <w:rPr>
          <w:rFonts w:asciiTheme="minorHAnsi" w:eastAsiaTheme="minorEastAsia" w:hAnsiTheme="minorHAnsi" w:cstheme="minorBidi"/>
          <w:color w:val="auto"/>
          <w:sz w:val="22"/>
          <w:szCs w:val="22"/>
          <w:lang w:val="es-ES"/>
        </w:rPr>
      </w:pPr>
      <w:hyperlink w:anchor="_Toc439853534" w:history="1">
        <w:r w:rsidR="00A87A68" w:rsidRPr="00AE5463">
          <w:rPr>
            <w:rStyle w:val="Hipervnculo"/>
          </w:rPr>
          <w:t>2.3.2</w:t>
        </w:r>
        <w:r w:rsidR="00A87A68">
          <w:rPr>
            <w:rFonts w:asciiTheme="minorHAnsi" w:eastAsiaTheme="minorEastAsia" w:hAnsiTheme="minorHAnsi" w:cstheme="minorBidi"/>
            <w:color w:val="auto"/>
            <w:sz w:val="22"/>
            <w:szCs w:val="22"/>
            <w:lang w:val="es-ES"/>
          </w:rPr>
          <w:tab/>
        </w:r>
        <w:r w:rsidR="00A87A68" w:rsidRPr="00AE5463">
          <w:rPr>
            <w:rStyle w:val="Hipervnculo"/>
          </w:rPr>
          <w:t>Tarefa 2. Escribir e probar consultas simples que utilizan funcións</w:t>
        </w:r>
        <w:r w:rsidR="00A87A68">
          <w:rPr>
            <w:webHidden/>
          </w:rPr>
          <w:tab/>
        </w:r>
        <w:r>
          <w:rPr>
            <w:webHidden/>
          </w:rPr>
          <w:fldChar w:fldCharType="begin"/>
        </w:r>
        <w:r w:rsidR="00A87A68">
          <w:rPr>
            <w:webHidden/>
          </w:rPr>
          <w:instrText xml:space="preserve"> PAGEREF _Toc439853534 \h </w:instrText>
        </w:r>
        <w:r>
          <w:rPr>
            <w:webHidden/>
          </w:rPr>
        </w:r>
        <w:r>
          <w:rPr>
            <w:webHidden/>
          </w:rPr>
          <w:fldChar w:fldCharType="separate"/>
        </w:r>
        <w:r w:rsidR="00A87A68">
          <w:rPr>
            <w:webHidden/>
          </w:rPr>
          <w:t>48</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35" w:history="1">
        <w:r w:rsidR="00A87A68" w:rsidRPr="00AE5463">
          <w:rPr>
            <w:rStyle w:val="Hipervnculo"/>
          </w:rPr>
          <w:t>Solución</w:t>
        </w:r>
        <w:r w:rsidR="00A87A68">
          <w:rPr>
            <w:webHidden/>
          </w:rPr>
          <w:tab/>
        </w:r>
        <w:r>
          <w:rPr>
            <w:webHidden/>
          </w:rPr>
          <w:fldChar w:fldCharType="begin"/>
        </w:r>
        <w:r w:rsidR="00A87A68">
          <w:rPr>
            <w:webHidden/>
          </w:rPr>
          <w:instrText xml:space="preserve"> PAGEREF _Toc439853535 \h </w:instrText>
        </w:r>
        <w:r>
          <w:rPr>
            <w:webHidden/>
          </w:rPr>
        </w:r>
        <w:r>
          <w:rPr>
            <w:webHidden/>
          </w:rPr>
          <w:fldChar w:fldCharType="separate"/>
        </w:r>
        <w:r w:rsidR="00A87A68">
          <w:rPr>
            <w:webHidden/>
          </w:rPr>
          <w:t>49</w:t>
        </w:r>
        <w:r>
          <w:rPr>
            <w:webHidden/>
          </w:rPr>
          <w:fldChar w:fldCharType="end"/>
        </w:r>
      </w:hyperlink>
    </w:p>
    <w:p w:rsidR="00A87A68" w:rsidRDefault="000E4FEB">
      <w:pPr>
        <w:pStyle w:val="TDC1"/>
        <w:rPr>
          <w:rFonts w:asciiTheme="minorHAnsi" w:eastAsiaTheme="minorEastAsia" w:hAnsiTheme="minorHAnsi" w:cstheme="minorBidi"/>
          <w:b w:val="0"/>
          <w:color w:val="auto"/>
          <w:sz w:val="22"/>
          <w:szCs w:val="22"/>
          <w:lang w:val="es-ES"/>
        </w:rPr>
      </w:pPr>
      <w:hyperlink w:anchor="_Toc439853536" w:history="1">
        <w:r w:rsidR="00A87A68" w:rsidRPr="00AE5463">
          <w:rPr>
            <w:rStyle w:val="Hipervnculo"/>
          </w:rPr>
          <w:t>3.</w:t>
        </w:r>
        <w:r w:rsidR="00A87A68">
          <w:rPr>
            <w:rFonts w:asciiTheme="minorHAnsi" w:eastAsiaTheme="minorEastAsia" w:hAnsiTheme="minorHAnsi" w:cstheme="minorBidi"/>
            <w:b w:val="0"/>
            <w:color w:val="auto"/>
            <w:sz w:val="22"/>
            <w:szCs w:val="22"/>
            <w:lang w:val="es-ES"/>
          </w:rPr>
          <w:tab/>
        </w:r>
        <w:r w:rsidR="00A87A68" w:rsidRPr="00AE5463">
          <w:rPr>
            <w:rStyle w:val="Hipervnculo"/>
          </w:rPr>
          <w:t>Materiais</w:t>
        </w:r>
        <w:r w:rsidR="00A87A68">
          <w:rPr>
            <w:webHidden/>
          </w:rPr>
          <w:tab/>
        </w:r>
        <w:r>
          <w:rPr>
            <w:webHidden/>
          </w:rPr>
          <w:fldChar w:fldCharType="begin"/>
        </w:r>
        <w:r w:rsidR="00A87A68">
          <w:rPr>
            <w:webHidden/>
          </w:rPr>
          <w:instrText xml:space="preserve"> PAGEREF _Toc439853536 \h </w:instrText>
        </w:r>
        <w:r>
          <w:rPr>
            <w:webHidden/>
          </w:rPr>
        </w:r>
        <w:r>
          <w:rPr>
            <w:webHidden/>
          </w:rPr>
          <w:fldChar w:fldCharType="separate"/>
        </w:r>
        <w:r w:rsidR="00A87A68">
          <w:rPr>
            <w:webHidden/>
          </w:rPr>
          <w:t>54</w:t>
        </w:r>
        <w:r>
          <w:rPr>
            <w:webHidden/>
          </w:rPr>
          <w:fldChar w:fldCharType="end"/>
        </w:r>
      </w:hyperlink>
    </w:p>
    <w:p w:rsidR="00A87A68" w:rsidRDefault="000E4FEB">
      <w:pPr>
        <w:pStyle w:val="TDC2"/>
        <w:tabs>
          <w:tab w:val="left" w:pos="1134"/>
        </w:tabs>
        <w:rPr>
          <w:rFonts w:asciiTheme="minorHAnsi" w:eastAsiaTheme="minorEastAsia" w:hAnsiTheme="minorHAnsi" w:cstheme="minorBidi"/>
          <w:color w:val="auto"/>
          <w:lang w:val="es-ES"/>
        </w:rPr>
      </w:pPr>
      <w:hyperlink w:anchor="_Toc439853537" w:history="1">
        <w:r w:rsidR="00A87A68" w:rsidRPr="00AE5463">
          <w:rPr>
            <w:rStyle w:val="Hipervnculo"/>
          </w:rPr>
          <w:t>3.1</w:t>
        </w:r>
        <w:r w:rsidR="00A87A68">
          <w:rPr>
            <w:rFonts w:asciiTheme="minorHAnsi" w:eastAsiaTheme="minorEastAsia" w:hAnsiTheme="minorHAnsi" w:cstheme="minorBidi"/>
            <w:color w:val="auto"/>
            <w:lang w:val="es-ES"/>
          </w:rPr>
          <w:tab/>
        </w:r>
        <w:r w:rsidR="00A87A68" w:rsidRPr="00AE5463">
          <w:rPr>
            <w:rStyle w:val="Hipervnculo"/>
          </w:rPr>
          <w:t>Documentos de apoio ou referencia</w:t>
        </w:r>
        <w:r w:rsidR="00A87A68">
          <w:rPr>
            <w:webHidden/>
          </w:rPr>
          <w:tab/>
        </w:r>
        <w:r>
          <w:rPr>
            <w:webHidden/>
          </w:rPr>
          <w:fldChar w:fldCharType="begin"/>
        </w:r>
        <w:r w:rsidR="00A87A68">
          <w:rPr>
            <w:webHidden/>
          </w:rPr>
          <w:instrText xml:space="preserve"> PAGEREF _Toc439853537 \h </w:instrText>
        </w:r>
        <w:r>
          <w:rPr>
            <w:webHidden/>
          </w:rPr>
        </w:r>
        <w:r>
          <w:rPr>
            <w:webHidden/>
          </w:rPr>
          <w:fldChar w:fldCharType="separate"/>
        </w:r>
        <w:r w:rsidR="00A87A68">
          <w:rPr>
            <w:webHidden/>
          </w:rPr>
          <w:t>54</w:t>
        </w:r>
        <w:r>
          <w:rPr>
            <w:webHidden/>
          </w:rPr>
          <w:fldChar w:fldCharType="end"/>
        </w:r>
      </w:hyperlink>
    </w:p>
    <w:p w:rsidR="00A87A68" w:rsidRDefault="000E4FEB">
      <w:pPr>
        <w:pStyle w:val="TDC2"/>
        <w:tabs>
          <w:tab w:val="left" w:pos="1134"/>
        </w:tabs>
        <w:rPr>
          <w:rFonts w:asciiTheme="minorHAnsi" w:eastAsiaTheme="minorEastAsia" w:hAnsiTheme="minorHAnsi" w:cstheme="minorBidi"/>
          <w:color w:val="auto"/>
          <w:lang w:val="es-ES"/>
        </w:rPr>
      </w:pPr>
      <w:hyperlink w:anchor="_Toc439853538" w:history="1">
        <w:r w:rsidR="00A87A68" w:rsidRPr="00AE5463">
          <w:rPr>
            <w:rStyle w:val="Hipervnculo"/>
          </w:rPr>
          <w:t>3.2</w:t>
        </w:r>
        <w:r w:rsidR="00A87A68">
          <w:rPr>
            <w:rFonts w:asciiTheme="minorHAnsi" w:eastAsiaTheme="minorEastAsia" w:hAnsiTheme="minorHAnsi" w:cstheme="minorBidi"/>
            <w:color w:val="auto"/>
            <w:lang w:val="es-ES"/>
          </w:rPr>
          <w:tab/>
        </w:r>
        <w:r w:rsidR="00A87A68" w:rsidRPr="00AE5463">
          <w:rPr>
            <w:rStyle w:val="Hipervnculo"/>
          </w:rPr>
          <w:t>Recursos didácticos</w:t>
        </w:r>
        <w:r w:rsidR="00A87A68">
          <w:rPr>
            <w:webHidden/>
          </w:rPr>
          <w:tab/>
        </w:r>
        <w:r>
          <w:rPr>
            <w:webHidden/>
          </w:rPr>
          <w:fldChar w:fldCharType="begin"/>
        </w:r>
        <w:r w:rsidR="00A87A68">
          <w:rPr>
            <w:webHidden/>
          </w:rPr>
          <w:instrText xml:space="preserve"> PAGEREF _Toc439853538 \h </w:instrText>
        </w:r>
        <w:r>
          <w:rPr>
            <w:webHidden/>
          </w:rPr>
        </w:r>
        <w:r>
          <w:rPr>
            <w:webHidden/>
          </w:rPr>
          <w:fldChar w:fldCharType="separate"/>
        </w:r>
        <w:r w:rsidR="00A87A68">
          <w:rPr>
            <w:webHidden/>
          </w:rPr>
          <w:t>54</w:t>
        </w:r>
        <w:r>
          <w:rPr>
            <w:webHidden/>
          </w:rPr>
          <w:fldChar w:fldCharType="end"/>
        </w:r>
      </w:hyperlink>
    </w:p>
    <w:p w:rsidR="00A87A68" w:rsidRDefault="000E4FEB">
      <w:pPr>
        <w:pStyle w:val="TDC2"/>
        <w:tabs>
          <w:tab w:val="left" w:pos="1134"/>
        </w:tabs>
        <w:rPr>
          <w:rFonts w:asciiTheme="minorHAnsi" w:eastAsiaTheme="minorEastAsia" w:hAnsiTheme="minorHAnsi" w:cstheme="minorBidi"/>
          <w:color w:val="auto"/>
          <w:lang w:val="es-ES"/>
        </w:rPr>
      </w:pPr>
      <w:hyperlink w:anchor="_Toc439853539" w:history="1">
        <w:r w:rsidR="00A87A68" w:rsidRPr="00AE5463">
          <w:rPr>
            <w:rStyle w:val="Hipervnculo"/>
          </w:rPr>
          <w:t>3.3</w:t>
        </w:r>
        <w:r w:rsidR="00A87A68">
          <w:rPr>
            <w:rFonts w:asciiTheme="minorHAnsi" w:eastAsiaTheme="minorEastAsia" w:hAnsiTheme="minorHAnsi" w:cstheme="minorBidi"/>
            <w:color w:val="auto"/>
            <w:lang w:val="es-ES"/>
          </w:rPr>
          <w:tab/>
        </w:r>
        <w:r w:rsidR="00A87A68" w:rsidRPr="00AE5463">
          <w:rPr>
            <w:rStyle w:val="Hipervnculo"/>
          </w:rPr>
          <w:t>Material auxiliar</w:t>
        </w:r>
        <w:r w:rsidR="00A87A68">
          <w:rPr>
            <w:webHidden/>
          </w:rPr>
          <w:tab/>
        </w:r>
        <w:r>
          <w:rPr>
            <w:webHidden/>
          </w:rPr>
          <w:fldChar w:fldCharType="begin"/>
        </w:r>
        <w:r w:rsidR="00A87A68">
          <w:rPr>
            <w:webHidden/>
          </w:rPr>
          <w:instrText xml:space="preserve"> PAGEREF _Toc439853539 \h </w:instrText>
        </w:r>
        <w:r>
          <w:rPr>
            <w:webHidden/>
          </w:rPr>
        </w:r>
        <w:r>
          <w:rPr>
            <w:webHidden/>
          </w:rPr>
          <w:fldChar w:fldCharType="separate"/>
        </w:r>
        <w:r w:rsidR="00A87A68">
          <w:rPr>
            <w:webHidden/>
          </w:rPr>
          <w:t>54</w:t>
        </w:r>
        <w:r>
          <w:rPr>
            <w:webHidden/>
          </w:rPr>
          <w:fldChar w:fldCharType="end"/>
        </w:r>
      </w:hyperlink>
    </w:p>
    <w:p w:rsidR="00A87A68" w:rsidRDefault="000E4FEB">
      <w:pPr>
        <w:pStyle w:val="TDC1"/>
        <w:rPr>
          <w:rFonts w:asciiTheme="minorHAnsi" w:eastAsiaTheme="minorEastAsia" w:hAnsiTheme="minorHAnsi" w:cstheme="minorBidi"/>
          <w:b w:val="0"/>
          <w:color w:val="auto"/>
          <w:sz w:val="22"/>
          <w:szCs w:val="22"/>
          <w:lang w:val="es-ES"/>
        </w:rPr>
      </w:pPr>
      <w:hyperlink w:anchor="_Toc439853540" w:history="1">
        <w:r w:rsidR="00A87A68" w:rsidRPr="00AE5463">
          <w:rPr>
            <w:rStyle w:val="Hipervnculo"/>
          </w:rPr>
          <w:t>4.</w:t>
        </w:r>
        <w:r w:rsidR="00A87A68">
          <w:rPr>
            <w:rFonts w:asciiTheme="minorHAnsi" w:eastAsiaTheme="minorEastAsia" w:hAnsiTheme="minorHAnsi" w:cstheme="minorBidi"/>
            <w:b w:val="0"/>
            <w:color w:val="auto"/>
            <w:sz w:val="22"/>
            <w:szCs w:val="22"/>
            <w:lang w:val="es-ES"/>
          </w:rPr>
          <w:tab/>
        </w:r>
        <w:r w:rsidR="00A87A68" w:rsidRPr="00AE5463">
          <w:rPr>
            <w:rStyle w:val="Hipervnculo"/>
          </w:rPr>
          <w:t>Avaliación</w:t>
        </w:r>
        <w:r w:rsidR="00A87A68">
          <w:rPr>
            <w:webHidden/>
          </w:rPr>
          <w:tab/>
        </w:r>
        <w:r>
          <w:rPr>
            <w:webHidden/>
          </w:rPr>
          <w:fldChar w:fldCharType="begin"/>
        </w:r>
        <w:r w:rsidR="00A87A68">
          <w:rPr>
            <w:webHidden/>
          </w:rPr>
          <w:instrText xml:space="preserve"> PAGEREF _Toc439853540 \h </w:instrText>
        </w:r>
        <w:r>
          <w:rPr>
            <w:webHidden/>
          </w:rPr>
        </w:r>
        <w:r>
          <w:rPr>
            <w:webHidden/>
          </w:rPr>
          <w:fldChar w:fldCharType="separate"/>
        </w:r>
        <w:r w:rsidR="00A87A68">
          <w:rPr>
            <w:webHidden/>
          </w:rPr>
          <w:t>55</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41" w:history="1">
        <w:r w:rsidR="00A87A68" w:rsidRPr="00AE5463">
          <w:rPr>
            <w:rStyle w:val="Hipervnculo"/>
          </w:rPr>
          <w:t>Criterios de avaliación</w:t>
        </w:r>
        <w:r w:rsidR="00A87A68">
          <w:rPr>
            <w:webHidden/>
          </w:rPr>
          <w:tab/>
        </w:r>
        <w:r>
          <w:rPr>
            <w:webHidden/>
          </w:rPr>
          <w:fldChar w:fldCharType="begin"/>
        </w:r>
        <w:r w:rsidR="00A87A68">
          <w:rPr>
            <w:webHidden/>
          </w:rPr>
          <w:instrText xml:space="preserve"> PAGEREF _Toc439853541 \h </w:instrText>
        </w:r>
        <w:r>
          <w:rPr>
            <w:webHidden/>
          </w:rPr>
        </w:r>
        <w:r>
          <w:rPr>
            <w:webHidden/>
          </w:rPr>
          <w:fldChar w:fldCharType="separate"/>
        </w:r>
        <w:r w:rsidR="00A87A68">
          <w:rPr>
            <w:webHidden/>
          </w:rPr>
          <w:t>55</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42" w:history="1">
        <w:r w:rsidR="00A87A68" w:rsidRPr="00AE5463">
          <w:rPr>
            <w:rStyle w:val="Hipervnculo"/>
          </w:rPr>
          <w:t>Modelo de proba combinada para PE.1, TO.1 e TO.7</w:t>
        </w:r>
        <w:r w:rsidR="00A87A68">
          <w:rPr>
            <w:webHidden/>
          </w:rPr>
          <w:tab/>
        </w:r>
        <w:r>
          <w:rPr>
            <w:webHidden/>
          </w:rPr>
          <w:fldChar w:fldCharType="begin"/>
        </w:r>
        <w:r w:rsidR="00A87A68">
          <w:rPr>
            <w:webHidden/>
          </w:rPr>
          <w:instrText xml:space="preserve"> PAGEREF _Toc439853542 \h </w:instrText>
        </w:r>
        <w:r>
          <w:rPr>
            <w:webHidden/>
          </w:rPr>
        </w:r>
        <w:r>
          <w:rPr>
            <w:webHidden/>
          </w:rPr>
          <w:fldChar w:fldCharType="separate"/>
        </w:r>
        <w:r w:rsidR="00A87A68">
          <w:rPr>
            <w:webHidden/>
          </w:rPr>
          <w:t>55</w:t>
        </w:r>
        <w:r>
          <w:rPr>
            <w:webHidden/>
          </w:rPr>
          <w:fldChar w:fldCharType="end"/>
        </w:r>
      </w:hyperlink>
    </w:p>
    <w:p w:rsidR="00A87A68" w:rsidRDefault="000E4FEB">
      <w:pPr>
        <w:pStyle w:val="TDC6"/>
        <w:rPr>
          <w:rFonts w:asciiTheme="minorHAnsi" w:eastAsiaTheme="minorEastAsia" w:hAnsiTheme="minorHAnsi" w:cstheme="minorBidi"/>
          <w:color w:val="auto"/>
          <w:sz w:val="22"/>
          <w:szCs w:val="22"/>
          <w:lang w:val="es-ES"/>
        </w:rPr>
      </w:pPr>
      <w:hyperlink w:anchor="_Toc439853543" w:history="1">
        <w:r w:rsidR="00A87A68" w:rsidRPr="00AE5463">
          <w:rPr>
            <w:rStyle w:val="Hipervnculo"/>
          </w:rPr>
          <w:t>Proba para CA5.1 sobre identificación de sentenzas e ferramentas</w:t>
        </w:r>
        <w:r w:rsidR="00A87A68">
          <w:rPr>
            <w:webHidden/>
          </w:rPr>
          <w:tab/>
        </w:r>
        <w:r>
          <w:rPr>
            <w:webHidden/>
          </w:rPr>
          <w:fldChar w:fldCharType="begin"/>
        </w:r>
        <w:r w:rsidR="00A87A68">
          <w:rPr>
            <w:webHidden/>
          </w:rPr>
          <w:instrText xml:space="preserve"> PAGEREF _Toc439853543 \h </w:instrText>
        </w:r>
        <w:r>
          <w:rPr>
            <w:webHidden/>
          </w:rPr>
        </w:r>
        <w:r>
          <w:rPr>
            <w:webHidden/>
          </w:rPr>
          <w:fldChar w:fldCharType="separate"/>
        </w:r>
        <w:r w:rsidR="00A87A68">
          <w:rPr>
            <w:webHidden/>
          </w:rPr>
          <w:t>56</w:t>
        </w:r>
        <w:r>
          <w:rPr>
            <w:webHidden/>
          </w:rPr>
          <w:fldChar w:fldCharType="end"/>
        </w:r>
      </w:hyperlink>
    </w:p>
    <w:p w:rsidR="00A87A68" w:rsidRDefault="000E4FEB">
      <w:pPr>
        <w:pStyle w:val="TDC6"/>
        <w:rPr>
          <w:rFonts w:asciiTheme="minorHAnsi" w:eastAsiaTheme="minorEastAsia" w:hAnsiTheme="minorHAnsi" w:cstheme="minorBidi"/>
          <w:color w:val="auto"/>
          <w:sz w:val="22"/>
          <w:szCs w:val="22"/>
          <w:lang w:val="es-ES"/>
        </w:rPr>
      </w:pPr>
      <w:hyperlink w:anchor="_Toc439853544" w:history="1">
        <w:r w:rsidR="00A87A68" w:rsidRPr="00AE5463">
          <w:rPr>
            <w:rStyle w:val="Hipervnculo"/>
          </w:rPr>
          <w:t>Proba para CA5.2 sobre consultas simples sobre unha táboa</w:t>
        </w:r>
        <w:r w:rsidR="00A87A68">
          <w:rPr>
            <w:webHidden/>
          </w:rPr>
          <w:tab/>
        </w:r>
        <w:r>
          <w:rPr>
            <w:webHidden/>
          </w:rPr>
          <w:fldChar w:fldCharType="begin"/>
        </w:r>
        <w:r w:rsidR="00A87A68">
          <w:rPr>
            <w:webHidden/>
          </w:rPr>
          <w:instrText xml:space="preserve"> PAGEREF _Toc439853544 \h </w:instrText>
        </w:r>
        <w:r>
          <w:rPr>
            <w:webHidden/>
          </w:rPr>
        </w:r>
        <w:r>
          <w:rPr>
            <w:webHidden/>
          </w:rPr>
          <w:fldChar w:fldCharType="separate"/>
        </w:r>
        <w:r w:rsidR="00A87A68">
          <w:rPr>
            <w:webHidden/>
          </w:rPr>
          <w:t>56</w:t>
        </w:r>
        <w:r>
          <w:rPr>
            <w:webHidden/>
          </w:rPr>
          <w:fldChar w:fldCharType="end"/>
        </w:r>
      </w:hyperlink>
    </w:p>
    <w:p w:rsidR="00A87A68" w:rsidRDefault="000E4FEB">
      <w:pPr>
        <w:pStyle w:val="TDC6"/>
        <w:rPr>
          <w:rFonts w:asciiTheme="minorHAnsi" w:eastAsiaTheme="minorEastAsia" w:hAnsiTheme="minorHAnsi" w:cstheme="minorBidi"/>
          <w:color w:val="auto"/>
          <w:sz w:val="22"/>
          <w:szCs w:val="22"/>
          <w:lang w:val="es-ES"/>
        </w:rPr>
      </w:pPr>
      <w:hyperlink w:anchor="_Toc439853545" w:history="1">
        <w:r w:rsidR="00A87A68" w:rsidRPr="00AE5463">
          <w:rPr>
            <w:rStyle w:val="Hipervnculo"/>
          </w:rPr>
          <w:t>Proba para CA5.8 sobre utilización de funcións MySQL nas consultas</w:t>
        </w:r>
        <w:r w:rsidR="00A87A68">
          <w:rPr>
            <w:webHidden/>
          </w:rPr>
          <w:tab/>
        </w:r>
        <w:r>
          <w:rPr>
            <w:webHidden/>
          </w:rPr>
          <w:fldChar w:fldCharType="begin"/>
        </w:r>
        <w:r w:rsidR="00A87A68">
          <w:rPr>
            <w:webHidden/>
          </w:rPr>
          <w:instrText xml:space="preserve"> PAGEREF _Toc439853545 \h </w:instrText>
        </w:r>
        <w:r>
          <w:rPr>
            <w:webHidden/>
          </w:rPr>
        </w:r>
        <w:r>
          <w:rPr>
            <w:webHidden/>
          </w:rPr>
          <w:fldChar w:fldCharType="separate"/>
        </w:r>
        <w:r w:rsidR="00A87A68">
          <w:rPr>
            <w:webHidden/>
          </w:rPr>
          <w:t>56</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46" w:history="1">
        <w:r w:rsidR="00A87A68" w:rsidRPr="00AE5463">
          <w:rPr>
            <w:rStyle w:val="Hipervnculo"/>
          </w:rPr>
          <w:t>Exemplo de solución para entregar en papel</w:t>
        </w:r>
        <w:r w:rsidR="00A87A68">
          <w:rPr>
            <w:webHidden/>
          </w:rPr>
          <w:tab/>
        </w:r>
        <w:r>
          <w:rPr>
            <w:webHidden/>
          </w:rPr>
          <w:fldChar w:fldCharType="begin"/>
        </w:r>
        <w:r w:rsidR="00A87A68">
          <w:rPr>
            <w:webHidden/>
          </w:rPr>
          <w:instrText xml:space="preserve"> PAGEREF _Toc439853546 \h </w:instrText>
        </w:r>
        <w:r>
          <w:rPr>
            <w:webHidden/>
          </w:rPr>
        </w:r>
        <w:r>
          <w:rPr>
            <w:webHidden/>
          </w:rPr>
          <w:fldChar w:fldCharType="separate"/>
        </w:r>
        <w:r w:rsidR="00A87A68">
          <w:rPr>
            <w:webHidden/>
          </w:rPr>
          <w:t>57</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47" w:history="1">
        <w:r w:rsidR="00A87A68" w:rsidRPr="00AE5463">
          <w:rPr>
            <w:rStyle w:val="Hipervnculo"/>
          </w:rPr>
          <w:t>Exemplo de lista de valoración para TO.1</w:t>
        </w:r>
        <w:r w:rsidR="00A87A68">
          <w:rPr>
            <w:webHidden/>
          </w:rPr>
          <w:tab/>
        </w:r>
        <w:r>
          <w:rPr>
            <w:webHidden/>
          </w:rPr>
          <w:fldChar w:fldCharType="begin"/>
        </w:r>
        <w:r w:rsidR="00A87A68">
          <w:rPr>
            <w:webHidden/>
          </w:rPr>
          <w:instrText xml:space="preserve"> PAGEREF _Toc439853547 \h </w:instrText>
        </w:r>
        <w:r>
          <w:rPr>
            <w:webHidden/>
          </w:rPr>
        </w:r>
        <w:r>
          <w:rPr>
            <w:webHidden/>
          </w:rPr>
          <w:fldChar w:fldCharType="separate"/>
        </w:r>
        <w:r w:rsidR="00A87A68">
          <w:rPr>
            <w:webHidden/>
          </w:rPr>
          <w:t>59</w:t>
        </w:r>
        <w:r>
          <w:rPr>
            <w:webHidden/>
          </w:rPr>
          <w:fldChar w:fldCharType="end"/>
        </w:r>
      </w:hyperlink>
    </w:p>
    <w:p w:rsidR="00A87A68" w:rsidRDefault="000E4FEB">
      <w:pPr>
        <w:pStyle w:val="TDC5"/>
        <w:rPr>
          <w:rFonts w:asciiTheme="minorHAnsi" w:eastAsiaTheme="minorEastAsia" w:hAnsiTheme="minorHAnsi" w:cstheme="minorBidi"/>
          <w:color w:val="auto"/>
          <w:sz w:val="22"/>
          <w:szCs w:val="22"/>
          <w:lang w:val="es-ES"/>
        </w:rPr>
      </w:pPr>
      <w:hyperlink w:anchor="_Toc439853548" w:history="1">
        <w:r w:rsidR="00A87A68" w:rsidRPr="00AE5463">
          <w:rPr>
            <w:rStyle w:val="Hipervnculo"/>
          </w:rPr>
          <w:t>Exemplo de lista de valoración para TO.7</w:t>
        </w:r>
        <w:r w:rsidR="00A87A68">
          <w:rPr>
            <w:webHidden/>
          </w:rPr>
          <w:tab/>
        </w:r>
        <w:r>
          <w:rPr>
            <w:webHidden/>
          </w:rPr>
          <w:fldChar w:fldCharType="begin"/>
        </w:r>
        <w:r w:rsidR="00A87A68">
          <w:rPr>
            <w:webHidden/>
          </w:rPr>
          <w:instrText xml:space="preserve"> PAGEREF _Toc439853548 \h </w:instrText>
        </w:r>
        <w:r>
          <w:rPr>
            <w:webHidden/>
          </w:rPr>
        </w:r>
        <w:r>
          <w:rPr>
            <w:webHidden/>
          </w:rPr>
          <w:fldChar w:fldCharType="separate"/>
        </w:r>
        <w:r w:rsidR="00A87A68">
          <w:rPr>
            <w:webHidden/>
          </w:rPr>
          <w:t>59</w:t>
        </w:r>
        <w:r>
          <w:rPr>
            <w:webHidden/>
          </w:rPr>
          <w:fldChar w:fldCharType="end"/>
        </w:r>
      </w:hyperlink>
    </w:p>
    <w:p w:rsidR="00260699" w:rsidRPr="005167F9" w:rsidRDefault="000E4FEB" w:rsidP="000E0EC9">
      <w:pPr>
        <w:pStyle w:val="TDC2"/>
      </w:pPr>
      <w:r w:rsidRPr="00317BB9">
        <w:rPr>
          <w:noProof w:val="0"/>
        </w:rPr>
        <w:fldChar w:fldCharType="end"/>
      </w:r>
    </w:p>
    <w:p w:rsidR="00764FEA" w:rsidRPr="00E24593" w:rsidRDefault="00260699" w:rsidP="00764FEA">
      <w:pPr>
        <w:pStyle w:val="n1"/>
        <w:pBdr>
          <w:bottom w:val="single" w:sz="4" w:space="1" w:color="667DD1"/>
        </w:pBdr>
        <w:tabs>
          <w:tab w:val="num" w:pos="907"/>
        </w:tabs>
        <w:rPr>
          <w:noProof w:val="0"/>
        </w:rPr>
      </w:pPr>
      <w:r w:rsidRPr="005167F9">
        <w:br w:type="page"/>
      </w:r>
      <w:bookmarkStart w:id="0" w:name="_Toc417547447"/>
      <w:bookmarkStart w:id="1" w:name="_Toc439853478"/>
      <w:r w:rsidR="00764FEA" w:rsidRPr="00E24593">
        <w:rPr>
          <w:noProof w:val="0"/>
        </w:rPr>
        <w:lastRenderedPageBreak/>
        <w:t>Ficha técnica</w:t>
      </w:r>
      <w:bookmarkEnd w:id="0"/>
      <w:bookmarkEnd w:id="1"/>
    </w:p>
    <w:p w:rsidR="00764FEA" w:rsidRPr="00E24593" w:rsidRDefault="00764FEA" w:rsidP="00764FEA">
      <w:pPr>
        <w:pStyle w:val="n5"/>
      </w:pPr>
      <w:bookmarkStart w:id="2" w:name="_Toc417547448"/>
      <w:bookmarkStart w:id="3" w:name="_Toc439853479"/>
      <w:r w:rsidRPr="00E24593">
        <w:t>Contexto da actividade</w:t>
      </w:r>
      <w:bookmarkEnd w:id="2"/>
      <w:bookmarkEnd w:id="3"/>
    </w:p>
    <w:tbl>
      <w:tblPr>
        <w:tblStyle w:val="Tablaconcuadrcula"/>
        <w:tblW w:w="4463" w:type="pct"/>
        <w:tblLayout w:type="fixed"/>
        <w:tblLook w:val="0000"/>
      </w:tblPr>
      <w:tblGrid>
        <w:gridCol w:w="1900"/>
        <w:gridCol w:w="851"/>
        <w:gridCol w:w="2268"/>
        <w:gridCol w:w="627"/>
        <w:gridCol w:w="2350"/>
        <w:gridCol w:w="708"/>
      </w:tblGrid>
      <w:tr w:rsidR="00A83A7C" w:rsidRPr="00E24593" w:rsidTr="00A83A7C">
        <w:trPr>
          <w:trHeight w:val="209"/>
        </w:trPr>
        <w:tc>
          <w:tcPr>
            <w:tcW w:w="1900" w:type="dxa"/>
            <w:tcBorders>
              <w:bottom w:val="single" w:sz="12" w:space="0" w:color="auto"/>
            </w:tcBorders>
            <w:shd w:val="clear" w:color="auto" w:fill="F2F2F2" w:themeFill="background1" w:themeFillShade="F2"/>
            <w:vAlign w:val="bottom"/>
          </w:tcPr>
          <w:p w:rsidR="00A83A7C" w:rsidRPr="00E24593" w:rsidRDefault="00A83A7C" w:rsidP="00A83A7C">
            <w:pPr>
              <w:pStyle w:val="tt1cn"/>
            </w:pPr>
            <w:r w:rsidRPr="00E24593">
              <w:t>Módulo</w:t>
            </w:r>
          </w:p>
        </w:tc>
        <w:tc>
          <w:tcPr>
            <w:tcW w:w="851" w:type="dxa"/>
            <w:tcBorders>
              <w:bottom w:val="single" w:sz="12" w:space="0" w:color="auto"/>
            </w:tcBorders>
            <w:shd w:val="clear" w:color="auto" w:fill="F2F2F2" w:themeFill="background1" w:themeFillShade="F2"/>
            <w:vAlign w:val="bottom"/>
          </w:tcPr>
          <w:p w:rsidR="00A83A7C" w:rsidRDefault="00A83A7C" w:rsidP="00A83A7C">
            <w:pPr>
              <w:pStyle w:val="tt1cn"/>
            </w:pPr>
            <w:r w:rsidRPr="00E24593">
              <w:t>Duración</w:t>
            </w:r>
          </w:p>
          <w:p w:rsidR="00A83A7C" w:rsidRPr="00E24593" w:rsidRDefault="00A83A7C" w:rsidP="00A83A7C">
            <w:pPr>
              <w:pStyle w:val="tt1cn"/>
            </w:pPr>
            <w:r>
              <w:t>horas</w:t>
            </w:r>
          </w:p>
        </w:tc>
        <w:tc>
          <w:tcPr>
            <w:tcW w:w="2268" w:type="dxa"/>
            <w:tcBorders>
              <w:bottom w:val="single" w:sz="12" w:space="0" w:color="auto"/>
            </w:tcBorders>
            <w:shd w:val="clear" w:color="auto" w:fill="F2F2F2" w:themeFill="background1" w:themeFillShade="F2"/>
            <w:vAlign w:val="bottom"/>
          </w:tcPr>
          <w:p w:rsidR="00A83A7C" w:rsidRPr="00E24593" w:rsidRDefault="00A83A7C" w:rsidP="00A83A7C">
            <w:pPr>
              <w:pStyle w:val="tt1cn"/>
            </w:pPr>
            <w:r w:rsidRPr="00E24593">
              <w:t>Unidade didáctica.</w:t>
            </w:r>
          </w:p>
        </w:tc>
        <w:tc>
          <w:tcPr>
            <w:tcW w:w="627" w:type="dxa"/>
            <w:tcBorders>
              <w:bottom w:val="single" w:sz="12" w:space="0" w:color="auto"/>
            </w:tcBorders>
            <w:shd w:val="clear" w:color="auto" w:fill="F2F2F2" w:themeFill="background1" w:themeFillShade="F2"/>
            <w:vAlign w:val="bottom"/>
          </w:tcPr>
          <w:p w:rsidR="00A83A7C" w:rsidRPr="00E24593" w:rsidRDefault="00A83A7C" w:rsidP="00A83A7C">
            <w:pPr>
              <w:pStyle w:val="tt1cn"/>
            </w:pPr>
            <w:r w:rsidRPr="00E24593">
              <w:t>Sesións 50´</w:t>
            </w:r>
          </w:p>
        </w:tc>
        <w:tc>
          <w:tcPr>
            <w:tcW w:w="2350" w:type="dxa"/>
            <w:tcBorders>
              <w:bottom w:val="single" w:sz="12" w:space="0" w:color="auto"/>
            </w:tcBorders>
            <w:shd w:val="clear" w:color="auto" w:fill="F2F2F2" w:themeFill="background1" w:themeFillShade="F2"/>
            <w:vAlign w:val="bottom"/>
          </w:tcPr>
          <w:p w:rsidR="00A83A7C" w:rsidRPr="00E24593" w:rsidRDefault="00A83A7C" w:rsidP="00A83A7C">
            <w:pPr>
              <w:pStyle w:val="tt1cn"/>
            </w:pPr>
            <w:r w:rsidRPr="00E24593">
              <w:t>Actividades</w:t>
            </w:r>
          </w:p>
        </w:tc>
        <w:tc>
          <w:tcPr>
            <w:tcW w:w="708" w:type="dxa"/>
            <w:tcBorders>
              <w:bottom w:val="single" w:sz="12" w:space="0" w:color="auto"/>
            </w:tcBorders>
            <w:shd w:val="clear" w:color="auto" w:fill="F2F2F2" w:themeFill="background1" w:themeFillShade="F2"/>
            <w:vAlign w:val="bottom"/>
          </w:tcPr>
          <w:p w:rsidR="00A83A7C" w:rsidRPr="00E24593" w:rsidRDefault="00A83A7C" w:rsidP="00A83A7C">
            <w:pPr>
              <w:pStyle w:val="tt1cn"/>
            </w:pPr>
            <w:r w:rsidRPr="00E24593">
              <w:t>Sesións 50´</w:t>
            </w:r>
          </w:p>
        </w:tc>
      </w:tr>
      <w:tr w:rsidR="00A83A7C" w:rsidRPr="00E24593" w:rsidTr="00A83A7C">
        <w:trPr>
          <w:trHeight w:val="257"/>
        </w:trPr>
        <w:tc>
          <w:tcPr>
            <w:tcW w:w="1900" w:type="dxa"/>
            <w:vMerge w:val="restart"/>
            <w:tcBorders>
              <w:top w:val="single" w:sz="12" w:space="0" w:color="auto"/>
            </w:tcBorders>
            <w:shd w:val="clear" w:color="auto" w:fill="FFFF99"/>
            <w:vAlign w:val="center"/>
          </w:tcPr>
          <w:p w:rsidR="00A83A7C" w:rsidRPr="00E24593" w:rsidRDefault="00A83A7C" w:rsidP="00A83A7C">
            <w:pPr>
              <w:pStyle w:val="tt1cn"/>
            </w:pPr>
            <w:r>
              <w:t>MP0484</w:t>
            </w:r>
            <w:r w:rsidRPr="00E24593">
              <w:t xml:space="preserve">. </w:t>
            </w:r>
            <w:r>
              <w:t>Bases de datos</w:t>
            </w:r>
          </w:p>
        </w:tc>
        <w:tc>
          <w:tcPr>
            <w:tcW w:w="851" w:type="dxa"/>
            <w:vMerge w:val="restart"/>
            <w:tcBorders>
              <w:top w:val="single" w:sz="12" w:space="0" w:color="auto"/>
            </w:tcBorders>
            <w:shd w:val="clear" w:color="auto" w:fill="FFFF99"/>
            <w:vAlign w:val="center"/>
          </w:tcPr>
          <w:p w:rsidR="00A83A7C" w:rsidRPr="00EC7B42" w:rsidRDefault="00A83A7C" w:rsidP="00A83A7C">
            <w:pPr>
              <w:pStyle w:val="tt1cn"/>
            </w:pPr>
            <w:r w:rsidRPr="00EC7B42">
              <w:t>187</w:t>
            </w:r>
          </w:p>
        </w:tc>
        <w:tc>
          <w:tcPr>
            <w:tcW w:w="2268" w:type="dxa"/>
            <w:vMerge w:val="restart"/>
            <w:tcBorders>
              <w:top w:val="single" w:sz="12" w:space="0" w:color="auto"/>
            </w:tcBorders>
            <w:shd w:val="clear" w:color="auto" w:fill="auto"/>
          </w:tcPr>
          <w:p w:rsidR="00A83A7C" w:rsidRPr="00F01C75" w:rsidRDefault="00A83A7C" w:rsidP="00A83A7C">
            <w:pPr>
              <w:pStyle w:val="tt1"/>
            </w:pPr>
            <w:r w:rsidRPr="00F01C75">
              <w:t>UD01. Bases de datos e sistemas de almacenamento da información</w:t>
            </w:r>
          </w:p>
        </w:tc>
        <w:tc>
          <w:tcPr>
            <w:tcW w:w="627" w:type="dxa"/>
            <w:vMerge w:val="restart"/>
            <w:tcBorders>
              <w:top w:val="single" w:sz="12" w:space="0" w:color="auto"/>
            </w:tcBorders>
            <w:shd w:val="clear" w:color="auto" w:fill="auto"/>
          </w:tcPr>
          <w:p w:rsidR="00A83A7C" w:rsidRPr="000562A9" w:rsidRDefault="00A83A7C" w:rsidP="00A83A7C">
            <w:pPr>
              <w:pStyle w:val="tt1c"/>
            </w:pPr>
            <w:r w:rsidRPr="000562A9">
              <w:t>1</w:t>
            </w:r>
            <w:r>
              <w:t>2</w:t>
            </w:r>
          </w:p>
        </w:tc>
        <w:tc>
          <w:tcPr>
            <w:tcW w:w="2350" w:type="dxa"/>
            <w:tcBorders>
              <w:top w:val="single" w:sz="12" w:space="0" w:color="auto"/>
              <w:bottom w:val="single" w:sz="4" w:space="0" w:color="667DD1"/>
            </w:tcBorders>
            <w:shd w:val="clear" w:color="auto" w:fill="auto"/>
          </w:tcPr>
          <w:p w:rsidR="00A83A7C" w:rsidRPr="00F01C75" w:rsidRDefault="00A83A7C" w:rsidP="00A83A7C">
            <w:pPr>
              <w:pStyle w:val="tt1"/>
            </w:pPr>
            <w:r>
              <w:t>A01. Bases de datos e sistemas de almacenamento da información</w:t>
            </w:r>
          </w:p>
        </w:tc>
        <w:tc>
          <w:tcPr>
            <w:tcW w:w="708" w:type="dxa"/>
            <w:tcBorders>
              <w:top w:val="single" w:sz="12" w:space="0" w:color="auto"/>
              <w:bottom w:val="single" w:sz="4" w:space="0" w:color="667DD1"/>
            </w:tcBorders>
            <w:shd w:val="clear" w:color="auto" w:fill="auto"/>
          </w:tcPr>
          <w:p w:rsidR="00A83A7C" w:rsidRPr="00F01C75" w:rsidRDefault="00A83A7C" w:rsidP="00A83A7C">
            <w:pPr>
              <w:pStyle w:val="tt1c"/>
            </w:pPr>
            <w:r>
              <w:t>7</w:t>
            </w:r>
          </w:p>
        </w:tc>
      </w:tr>
      <w:tr w:rsidR="00A83A7C" w:rsidRPr="00E24593" w:rsidTr="00A83A7C">
        <w:trPr>
          <w:trHeight w:val="70"/>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shd w:val="clear" w:color="auto" w:fill="auto"/>
          </w:tcPr>
          <w:p w:rsidR="00A83A7C" w:rsidRPr="00846C9C" w:rsidRDefault="00A83A7C" w:rsidP="00A83A7C">
            <w:pPr>
              <w:pStyle w:val="tt1"/>
            </w:pPr>
          </w:p>
        </w:tc>
        <w:tc>
          <w:tcPr>
            <w:tcW w:w="627" w:type="dxa"/>
            <w:vMerge/>
            <w:shd w:val="clear" w:color="auto" w:fill="auto"/>
          </w:tcPr>
          <w:p w:rsidR="00A83A7C" w:rsidRDefault="00A83A7C" w:rsidP="00A83A7C">
            <w:pPr>
              <w:pStyle w:val="tt1c"/>
            </w:pPr>
          </w:p>
        </w:tc>
        <w:tc>
          <w:tcPr>
            <w:tcW w:w="2350" w:type="dxa"/>
            <w:shd w:val="clear" w:color="auto" w:fill="auto"/>
          </w:tcPr>
          <w:p w:rsidR="00A83A7C" w:rsidRDefault="00A83A7C" w:rsidP="00A83A7C">
            <w:pPr>
              <w:pStyle w:val="tt1"/>
            </w:pPr>
            <w:r w:rsidRPr="006D0E1C">
              <w:t>A02</w:t>
            </w:r>
            <w:r>
              <w:t>. Introdución aos sistemas xest</w:t>
            </w:r>
            <w:r>
              <w:t>o</w:t>
            </w:r>
            <w:r>
              <w:t>res de bases de datos</w:t>
            </w:r>
          </w:p>
        </w:tc>
        <w:tc>
          <w:tcPr>
            <w:tcW w:w="708" w:type="dxa"/>
            <w:shd w:val="clear" w:color="auto" w:fill="auto"/>
          </w:tcPr>
          <w:p w:rsidR="00A83A7C" w:rsidRDefault="00A83A7C" w:rsidP="00A83A7C">
            <w:pPr>
              <w:pStyle w:val="tt1c"/>
            </w:pPr>
            <w:r>
              <w:t>5</w:t>
            </w:r>
          </w:p>
        </w:tc>
      </w:tr>
      <w:tr w:rsidR="00A83A7C" w:rsidRPr="00E24593" w:rsidTr="00A83A7C">
        <w:trPr>
          <w:trHeight w:val="70"/>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val="restart"/>
            <w:shd w:val="clear" w:color="auto" w:fill="auto"/>
          </w:tcPr>
          <w:p w:rsidR="00A83A7C" w:rsidRPr="008C7328" w:rsidRDefault="00A83A7C" w:rsidP="00A83A7C">
            <w:pPr>
              <w:pStyle w:val="tt1"/>
              <w:rPr>
                <w:b/>
              </w:rPr>
            </w:pPr>
            <w:r w:rsidRPr="008C7328">
              <w:t>UD02. Deseño conceptual de bases de datos</w:t>
            </w:r>
          </w:p>
        </w:tc>
        <w:tc>
          <w:tcPr>
            <w:tcW w:w="627" w:type="dxa"/>
            <w:vMerge w:val="restart"/>
            <w:shd w:val="clear" w:color="auto" w:fill="auto"/>
          </w:tcPr>
          <w:p w:rsidR="00A83A7C" w:rsidRPr="008C7328" w:rsidRDefault="00A83A7C" w:rsidP="00A83A7C">
            <w:pPr>
              <w:pStyle w:val="tt1c"/>
              <w:rPr>
                <w:b/>
              </w:rPr>
            </w:pPr>
            <w:r w:rsidRPr="008C7328">
              <w:t>38</w:t>
            </w:r>
          </w:p>
        </w:tc>
        <w:tc>
          <w:tcPr>
            <w:tcW w:w="2350" w:type="dxa"/>
            <w:shd w:val="clear" w:color="auto" w:fill="auto"/>
          </w:tcPr>
          <w:p w:rsidR="00A83A7C" w:rsidRPr="00297BAF" w:rsidRDefault="00A83A7C" w:rsidP="00A83A7C">
            <w:pPr>
              <w:pStyle w:val="tt1"/>
            </w:pPr>
            <w:r w:rsidRPr="00297BAF">
              <w:t>A01. Fases do deseño de bases de datos</w:t>
            </w:r>
          </w:p>
        </w:tc>
        <w:tc>
          <w:tcPr>
            <w:tcW w:w="708" w:type="dxa"/>
            <w:shd w:val="clear" w:color="auto" w:fill="auto"/>
          </w:tcPr>
          <w:p w:rsidR="00A83A7C" w:rsidRPr="003B0590" w:rsidRDefault="00A83A7C" w:rsidP="00A83A7C">
            <w:pPr>
              <w:pStyle w:val="tt1c"/>
            </w:pPr>
            <w:r w:rsidRPr="003B0590">
              <w:t>3</w:t>
            </w:r>
          </w:p>
        </w:tc>
      </w:tr>
      <w:tr w:rsidR="00A83A7C" w:rsidRPr="00E24593" w:rsidTr="00A83A7C">
        <w:trPr>
          <w:trHeight w:val="35"/>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shd w:val="clear" w:color="auto" w:fill="auto"/>
          </w:tcPr>
          <w:p w:rsidR="00A83A7C" w:rsidRPr="002F7E30" w:rsidRDefault="00A83A7C" w:rsidP="00A83A7C">
            <w:pPr>
              <w:pStyle w:val="tt1"/>
            </w:pPr>
          </w:p>
        </w:tc>
        <w:tc>
          <w:tcPr>
            <w:tcW w:w="627" w:type="dxa"/>
            <w:vMerge/>
            <w:shd w:val="clear" w:color="auto" w:fill="auto"/>
          </w:tcPr>
          <w:p w:rsidR="00A83A7C" w:rsidRPr="000562A9" w:rsidRDefault="00A83A7C" w:rsidP="00A83A7C">
            <w:pPr>
              <w:pStyle w:val="tt1c"/>
            </w:pPr>
          </w:p>
        </w:tc>
        <w:tc>
          <w:tcPr>
            <w:tcW w:w="2350" w:type="dxa"/>
            <w:shd w:val="clear" w:color="auto" w:fill="auto"/>
          </w:tcPr>
          <w:p w:rsidR="00A83A7C" w:rsidRPr="002F7E30" w:rsidRDefault="00A83A7C" w:rsidP="00A83A7C">
            <w:pPr>
              <w:pStyle w:val="tt1"/>
            </w:pPr>
            <w:r w:rsidRPr="008C7328">
              <w:t>A02.Descrición e representación gráfica dos elementos do Modelo Entidade-Interrelación (MER)</w:t>
            </w:r>
          </w:p>
        </w:tc>
        <w:tc>
          <w:tcPr>
            <w:tcW w:w="708" w:type="dxa"/>
            <w:shd w:val="clear" w:color="auto" w:fill="auto"/>
          </w:tcPr>
          <w:p w:rsidR="00A83A7C" w:rsidRPr="002825BD" w:rsidRDefault="00A83A7C" w:rsidP="00A83A7C">
            <w:pPr>
              <w:pStyle w:val="tt1c"/>
            </w:pPr>
            <w:r w:rsidRPr="002825BD">
              <w:t>10</w:t>
            </w:r>
          </w:p>
        </w:tc>
      </w:tr>
      <w:tr w:rsidR="00A83A7C" w:rsidRPr="00E24593" w:rsidTr="00A83A7C">
        <w:trPr>
          <w:trHeight w:val="35"/>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shd w:val="clear" w:color="auto" w:fill="auto"/>
          </w:tcPr>
          <w:p w:rsidR="00A83A7C" w:rsidRPr="002F7E30" w:rsidRDefault="00A83A7C" w:rsidP="00A83A7C">
            <w:pPr>
              <w:pStyle w:val="tt1"/>
            </w:pPr>
          </w:p>
        </w:tc>
        <w:tc>
          <w:tcPr>
            <w:tcW w:w="627" w:type="dxa"/>
            <w:vMerge/>
            <w:shd w:val="clear" w:color="auto" w:fill="auto"/>
          </w:tcPr>
          <w:p w:rsidR="00A83A7C" w:rsidRPr="000562A9" w:rsidRDefault="00A83A7C" w:rsidP="00A83A7C">
            <w:pPr>
              <w:pStyle w:val="tt1c"/>
            </w:pPr>
          </w:p>
        </w:tc>
        <w:tc>
          <w:tcPr>
            <w:tcW w:w="2350" w:type="dxa"/>
            <w:shd w:val="clear" w:color="auto" w:fill="auto"/>
          </w:tcPr>
          <w:p w:rsidR="00A83A7C" w:rsidRPr="00297BAF" w:rsidRDefault="00A83A7C" w:rsidP="00A83A7C">
            <w:pPr>
              <w:pStyle w:val="tt1"/>
            </w:pPr>
            <w:r w:rsidRPr="00297BAF">
              <w:t>A03. Descrición e representación gráfica dos elementos do Modelo Entidade-Interrelación  Estend</w:t>
            </w:r>
            <w:r w:rsidRPr="00297BAF">
              <w:t>i</w:t>
            </w:r>
            <w:r w:rsidRPr="00297BAF">
              <w:t>do(MERE)</w:t>
            </w:r>
          </w:p>
        </w:tc>
        <w:tc>
          <w:tcPr>
            <w:tcW w:w="708" w:type="dxa"/>
            <w:shd w:val="clear" w:color="auto" w:fill="auto"/>
          </w:tcPr>
          <w:p w:rsidR="00A83A7C" w:rsidRPr="00B14598" w:rsidRDefault="00A83A7C" w:rsidP="00A83A7C">
            <w:pPr>
              <w:pStyle w:val="tt1c"/>
            </w:pPr>
            <w:r w:rsidRPr="00B14598">
              <w:t>9</w:t>
            </w:r>
          </w:p>
        </w:tc>
      </w:tr>
      <w:tr w:rsidR="00A83A7C" w:rsidRPr="00E24593" w:rsidTr="00A83A7C">
        <w:trPr>
          <w:trHeight w:val="35"/>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shd w:val="clear" w:color="auto" w:fill="auto"/>
          </w:tcPr>
          <w:p w:rsidR="00A83A7C" w:rsidRPr="002F7E30" w:rsidRDefault="00A83A7C" w:rsidP="00A83A7C">
            <w:pPr>
              <w:pStyle w:val="tt1"/>
            </w:pPr>
          </w:p>
        </w:tc>
        <w:tc>
          <w:tcPr>
            <w:tcW w:w="627" w:type="dxa"/>
            <w:vMerge/>
            <w:shd w:val="clear" w:color="auto" w:fill="auto"/>
          </w:tcPr>
          <w:p w:rsidR="00A83A7C" w:rsidRPr="000562A9" w:rsidRDefault="00A83A7C" w:rsidP="00A83A7C">
            <w:pPr>
              <w:pStyle w:val="tt1c"/>
            </w:pPr>
          </w:p>
        </w:tc>
        <w:tc>
          <w:tcPr>
            <w:tcW w:w="2350" w:type="dxa"/>
            <w:shd w:val="clear" w:color="auto" w:fill="auto"/>
          </w:tcPr>
          <w:p w:rsidR="00A83A7C" w:rsidRPr="003B0590" w:rsidRDefault="00A83A7C" w:rsidP="00A83A7C">
            <w:pPr>
              <w:pStyle w:val="tt1"/>
              <w:rPr>
                <w:b/>
              </w:rPr>
            </w:pPr>
            <w:r w:rsidRPr="008C7328">
              <w:t>A04. Construción e validación do modelo de datos</w:t>
            </w:r>
          </w:p>
        </w:tc>
        <w:tc>
          <w:tcPr>
            <w:tcW w:w="708" w:type="dxa"/>
            <w:shd w:val="clear" w:color="auto" w:fill="auto"/>
          </w:tcPr>
          <w:p w:rsidR="00A83A7C" w:rsidRPr="003B0590" w:rsidRDefault="00A83A7C" w:rsidP="00A83A7C">
            <w:pPr>
              <w:pStyle w:val="tt1c"/>
            </w:pPr>
            <w:r w:rsidRPr="003B0590">
              <w:t>11</w:t>
            </w:r>
          </w:p>
        </w:tc>
      </w:tr>
      <w:tr w:rsidR="00A83A7C" w:rsidRPr="00E24593" w:rsidTr="00A83A7C">
        <w:trPr>
          <w:trHeight w:val="35"/>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shd w:val="clear" w:color="auto" w:fill="auto"/>
          </w:tcPr>
          <w:p w:rsidR="00A83A7C" w:rsidRPr="002F7E30" w:rsidRDefault="00A83A7C" w:rsidP="00A83A7C">
            <w:pPr>
              <w:pStyle w:val="tt1"/>
            </w:pPr>
          </w:p>
        </w:tc>
        <w:tc>
          <w:tcPr>
            <w:tcW w:w="627" w:type="dxa"/>
            <w:vMerge/>
            <w:shd w:val="clear" w:color="auto" w:fill="auto"/>
          </w:tcPr>
          <w:p w:rsidR="00A83A7C" w:rsidRPr="000562A9" w:rsidRDefault="00A83A7C" w:rsidP="00A83A7C">
            <w:pPr>
              <w:pStyle w:val="tt1c"/>
            </w:pPr>
          </w:p>
        </w:tc>
        <w:tc>
          <w:tcPr>
            <w:tcW w:w="2350" w:type="dxa"/>
            <w:shd w:val="clear" w:color="auto" w:fill="auto"/>
          </w:tcPr>
          <w:p w:rsidR="00A83A7C" w:rsidRPr="003B0590" w:rsidRDefault="00A83A7C" w:rsidP="00A83A7C">
            <w:pPr>
              <w:pStyle w:val="tt1"/>
              <w:rPr>
                <w:b/>
              </w:rPr>
            </w:pPr>
            <w:r w:rsidRPr="008C7328">
              <w:t>A05</w:t>
            </w:r>
            <w:r w:rsidR="00B14598">
              <w:t>.</w:t>
            </w:r>
            <w:r w:rsidRPr="008C7328">
              <w:t xml:space="preserve"> Notación Martin  e ferramentas CASE</w:t>
            </w:r>
          </w:p>
        </w:tc>
        <w:tc>
          <w:tcPr>
            <w:tcW w:w="708" w:type="dxa"/>
            <w:shd w:val="clear" w:color="auto" w:fill="auto"/>
          </w:tcPr>
          <w:p w:rsidR="00A83A7C" w:rsidRPr="003B0590" w:rsidRDefault="00A83A7C" w:rsidP="00A83A7C">
            <w:pPr>
              <w:pStyle w:val="tt1c"/>
            </w:pPr>
            <w:r w:rsidRPr="003B0590">
              <w:t>5</w:t>
            </w:r>
          </w:p>
        </w:tc>
      </w:tr>
      <w:tr w:rsidR="00A83A7C" w:rsidRPr="00E24593" w:rsidTr="00A83A7C">
        <w:trPr>
          <w:trHeight w:val="180"/>
        </w:trPr>
        <w:tc>
          <w:tcPr>
            <w:tcW w:w="1900" w:type="dxa"/>
            <w:vMerge/>
            <w:shd w:val="clear" w:color="auto" w:fill="FFFF99"/>
          </w:tcPr>
          <w:p w:rsidR="00A83A7C" w:rsidRPr="00E24593" w:rsidRDefault="00A83A7C" w:rsidP="00A83A7C">
            <w:pPr>
              <w:pStyle w:val="ttp1"/>
              <w:numPr>
                <w:ilvl w:val="0"/>
                <w:numId w:val="19"/>
              </w:numPr>
              <w:tabs>
                <w:tab w:val="clear" w:pos="2722"/>
                <w:tab w:val="left" w:pos="227"/>
                <w:tab w:val="left" w:pos="851"/>
                <w:tab w:val="num" w:pos="1267"/>
              </w:tabs>
              <w:suppressAutoHyphens/>
              <w:snapToGrid w:val="0"/>
              <w:ind w:left="0" w:firstLine="0"/>
              <w:jc w:val="both"/>
              <w:rPr>
                <w:bCs/>
              </w:rPr>
            </w:pPr>
          </w:p>
        </w:tc>
        <w:tc>
          <w:tcPr>
            <w:tcW w:w="851" w:type="dxa"/>
            <w:vMerge/>
            <w:shd w:val="clear" w:color="auto" w:fill="FFFF99"/>
          </w:tcPr>
          <w:p w:rsidR="00A83A7C" w:rsidRPr="00E24593" w:rsidRDefault="00A83A7C" w:rsidP="00A83A7C">
            <w:pPr>
              <w:pStyle w:val="ttp1"/>
              <w:numPr>
                <w:ilvl w:val="0"/>
                <w:numId w:val="19"/>
              </w:numPr>
              <w:tabs>
                <w:tab w:val="clear" w:pos="2722"/>
                <w:tab w:val="left" w:pos="227"/>
                <w:tab w:val="left" w:pos="851"/>
                <w:tab w:val="num" w:pos="1267"/>
              </w:tabs>
              <w:suppressAutoHyphens/>
              <w:snapToGrid w:val="0"/>
              <w:ind w:left="0" w:firstLine="0"/>
              <w:jc w:val="both"/>
            </w:pPr>
          </w:p>
        </w:tc>
        <w:tc>
          <w:tcPr>
            <w:tcW w:w="2268" w:type="dxa"/>
            <w:vMerge w:val="restart"/>
          </w:tcPr>
          <w:p w:rsidR="00A83A7C" w:rsidRPr="000420CD" w:rsidRDefault="00A83A7C" w:rsidP="00A83A7C">
            <w:pPr>
              <w:pStyle w:val="tt1"/>
            </w:pPr>
            <w:r w:rsidRPr="000420CD">
              <w:t>UD03. Deseño lóxico de base de datos</w:t>
            </w:r>
          </w:p>
        </w:tc>
        <w:tc>
          <w:tcPr>
            <w:tcW w:w="627" w:type="dxa"/>
            <w:vMerge w:val="restart"/>
          </w:tcPr>
          <w:p w:rsidR="00A83A7C" w:rsidRPr="000420CD" w:rsidRDefault="00A83A7C" w:rsidP="00A83A7C">
            <w:pPr>
              <w:pStyle w:val="tt1c"/>
            </w:pPr>
            <w:r w:rsidRPr="000420CD">
              <w:t>32</w:t>
            </w:r>
          </w:p>
          <w:p w:rsidR="00A83A7C" w:rsidRPr="000420CD" w:rsidRDefault="00A83A7C" w:rsidP="00A83A7C">
            <w:pPr>
              <w:pStyle w:val="tt1c"/>
            </w:pPr>
          </w:p>
        </w:tc>
        <w:tc>
          <w:tcPr>
            <w:tcW w:w="2350" w:type="dxa"/>
          </w:tcPr>
          <w:p w:rsidR="00A83A7C" w:rsidRPr="000420CD" w:rsidRDefault="00A83A7C" w:rsidP="00A83A7C">
            <w:pPr>
              <w:pStyle w:val="tt1"/>
            </w:pPr>
            <w:r w:rsidRPr="000420CD">
              <w:t>A01</w:t>
            </w:r>
            <w:r w:rsidR="00B14598">
              <w:t>.</w:t>
            </w:r>
            <w:r w:rsidRPr="000420CD">
              <w:t xml:space="preserve"> O deseño lóxico empregando o modelo relacional</w:t>
            </w:r>
          </w:p>
        </w:tc>
        <w:tc>
          <w:tcPr>
            <w:tcW w:w="708" w:type="dxa"/>
          </w:tcPr>
          <w:p w:rsidR="00A83A7C" w:rsidRPr="003B0590" w:rsidRDefault="00A83A7C" w:rsidP="00A83A7C">
            <w:pPr>
              <w:pStyle w:val="tt1c"/>
            </w:pPr>
            <w:r>
              <w:t>15</w:t>
            </w:r>
          </w:p>
        </w:tc>
      </w:tr>
      <w:tr w:rsidR="00A83A7C" w:rsidRPr="00E24593" w:rsidTr="00A83A7C">
        <w:trPr>
          <w:trHeight w:val="306"/>
        </w:trPr>
        <w:tc>
          <w:tcPr>
            <w:tcW w:w="1900" w:type="dxa"/>
            <w:vMerge/>
            <w:shd w:val="clear" w:color="auto" w:fill="FFFF99"/>
          </w:tcPr>
          <w:p w:rsidR="00A83A7C" w:rsidRPr="00E24593" w:rsidRDefault="00A83A7C" w:rsidP="00A83A7C">
            <w:pPr>
              <w:pStyle w:val="ttp1"/>
              <w:numPr>
                <w:ilvl w:val="0"/>
                <w:numId w:val="19"/>
              </w:numPr>
              <w:tabs>
                <w:tab w:val="clear" w:pos="2722"/>
                <w:tab w:val="left" w:pos="227"/>
                <w:tab w:val="left" w:pos="851"/>
                <w:tab w:val="num" w:pos="1267"/>
              </w:tabs>
              <w:suppressAutoHyphens/>
              <w:snapToGrid w:val="0"/>
              <w:ind w:left="0" w:firstLine="0"/>
              <w:jc w:val="both"/>
              <w:rPr>
                <w:b/>
                <w:bCs/>
              </w:rPr>
            </w:pPr>
          </w:p>
        </w:tc>
        <w:tc>
          <w:tcPr>
            <w:tcW w:w="851" w:type="dxa"/>
            <w:vMerge/>
            <w:shd w:val="clear" w:color="auto" w:fill="FFFF99"/>
          </w:tcPr>
          <w:p w:rsidR="00A83A7C" w:rsidRPr="00E24593" w:rsidRDefault="00A83A7C" w:rsidP="00A83A7C">
            <w:pPr>
              <w:pStyle w:val="ttp1"/>
              <w:numPr>
                <w:ilvl w:val="0"/>
                <w:numId w:val="19"/>
              </w:numPr>
              <w:tabs>
                <w:tab w:val="clear" w:pos="2722"/>
                <w:tab w:val="left" w:pos="227"/>
                <w:tab w:val="left" w:pos="851"/>
                <w:tab w:val="num" w:pos="1267"/>
              </w:tabs>
              <w:suppressAutoHyphens/>
              <w:snapToGrid w:val="0"/>
              <w:ind w:left="0" w:firstLine="0"/>
              <w:jc w:val="both"/>
            </w:pPr>
          </w:p>
        </w:tc>
        <w:tc>
          <w:tcPr>
            <w:tcW w:w="2268" w:type="dxa"/>
            <w:vMerge/>
          </w:tcPr>
          <w:p w:rsidR="00A83A7C" w:rsidRPr="002F7E30" w:rsidRDefault="00A83A7C" w:rsidP="00A83A7C">
            <w:pPr>
              <w:pStyle w:val="tt1"/>
            </w:pPr>
          </w:p>
        </w:tc>
        <w:tc>
          <w:tcPr>
            <w:tcW w:w="627" w:type="dxa"/>
            <w:vMerge/>
          </w:tcPr>
          <w:p w:rsidR="00A83A7C" w:rsidRPr="002F7E30" w:rsidRDefault="00A83A7C" w:rsidP="00A83A7C">
            <w:pPr>
              <w:pStyle w:val="tt1c"/>
            </w:pPr>
          </w:p>
        </w:tc>
        <w:tc>
          <w:tcPr>
            <w:tcW w:w="2350" w:type="dxa"/>
            <w:tcBorders>
              <w:bottom w:val="single" w:sz="4" w:space="0" w:color="667DD1"/>
            </w:tcBorders>
          </w:tcPr>
          <w:p w:rsidR="00A83A7C" w:rsidRPr="002F7E30" w:rsidRDefault="00A83A7C" w:rsidP="00A83A7C">
            <w:pPr>
              <w:pStyle w:val="tt1"/>
            </w:pPr>
            <w:r>
              <w:t>A02</w:t>
            </w:r>
            <w:r w:rsidR="00B14598">
              <w:t>.</w:t>
            </w:r>
            <w:r>
              <w:t xml:space="preserve"> Normalización de relacións</w:t>
            </w:r>
          </w:p>
        </w:tc>
        <w:tc>
          <w:tcPr>
            <w:tcW w:w="708" w:type="dxa"/>
            <w:tcBorders>
              <w:bottom w:val="single" w:sz="4" w:space="0" w:color="667DD1"/>
            </w:tcBorders>
          </w:tcPr>
          <w:p w:rsidR="00A83A7C" w:rsidRPr="002F7E30" w:rsidRDefault="00A83A7C" w:rsidP="00A83A7C">
            <w:pPr>
              <w:pStyle w:val="tt1c"/>
            </w:pPr>
            <w:r>
              <w:t>10</w:t>
            </w:r>
          </w:p>
        </w:tc>
      </w:tr>
      <w:tr w:rsidR="00A83A7C" w:rsidRPr="00E24593" w:rsidTr="00A83A7C">
        <w:trPr>
          <w:trHeight w:val="137"/>
        </w:trPr>
        <w:tc>
          <w:tcPr>
            <w:tcW w:w="1900" w:type="dxa"/>
            <w:vMerge/>
            <w:shd w:val="clear" w:color="auto" w:fill="FFFF99"/>
          </w:tcPr>
          <w:p w:rsidR="00A83A7C" w:rsidRPr="00E24593" w:rsidRDefault="00A83A7C" w:rsidP="00A83A7C">
            <w:pPr>
              <w:pStyle w:val="ttp1"/>
              <w:numPr>
                <w:ilvl w:val="0"/>
                <w:numId w:val="19"/>
              </w:numPr>
              <w:tabs>
                <w:tab w:val="clear" w:pos="2722"/>
                <w:tab w:val="left" w:pos="227"/>
                <w:tab w:val="left" w:pos="851"/>
                <w:tab w:val="num" w:pos="1267"/>
              </w:tabs>
              <w:suppressAutoHyphens/>
              <w:snapToGrid w:val="0"/>
              <w:ind w:left="0" w:firstLine="0"/>
              <w:jc w:val="both"/>
              <w:rPr>
                <w:b/>
                <w:bCs/>
              </w:rPr>
            </w:pPr>
          </w:p>
        </w:tc>
        <w:tc>
          <w:tcPr>
            <w:tcW w:w="851" w:type="dxa"/>
            <w:vMerge/>
            <w:shd w:val="clear" w:color="auto" w:fill="FFFF99"/>
          </w:tcPr>
          <w:p w:rsidR="00A83A7C" w:rsidRPr="00E24593" w:rsidRDefault="00A83A7C" w:rsidP="00A83A7C">
            <w:pPr>
              <w:pStyle w:val="ttp1"/>
              <w:numPr>
                <w:ilvl w:val="0"/>
                <w:numId w:val="19"/>
              </w:numPr>
              <w:tabs>
                <w:tab w:val="clear" w:pos="2722"/>
                <w:tab w:val="left" w:pos="227"/>
                <w:tab w:val="left" w:pos="851"/>
                <w:tab w:val="num" w:pos="1267"/>
              </w:tabs>
              <w:suppressAutoHyphens/>
              <w:snapToGrid w:val="0"/>
              <w:ind w:left="0" w:firstLine="0"/>
              <w:jc w:val="both"/>
            </w:pPr>
          </w:p>
        </w:tc>
        <w:tc>
          <w:tcPr>
            <w:tcW w:w="2268" w:type="dxa"/>
            <w:vMerge/>
            <w:tcBorders>
              <w:bottom w:val="single" w:sz="4" w:space="0" w:color="667DD1"/>
            </w:tcBorders>
          </w:tcPr>
          <w:p w:rsidR="00A83A7C" w:rsidRPr="003B0590" w:rsidRDefault="00A83A7C" w:rsidP="00A83A7C">
            <w:pPr>
              <w:pStyle w:val="tt1"/>
            </w:pPr>
          </w:p>
        </w:tc>
        <w:tc>
          <w:tcPr>
            <w:tcW w:w="627" w:type="dxa"/>
            <w:vMerge/>
            <w:tcBorders>
              <w:bottom w:val="single" w:sz="4" w:space="0" w:color="667DD1"/>
            </w:tcBorders>
          </w:tcPr>
          <w:p w:rsidR="00A83A7C" w:rsidRPr="003B0590" w:rsidRDefault="00A83A7C" w:rsidP="00A83A7C">
            <w:pPr>
              <w:pStyle w:val="tt1c"/>
            </w:pPr>
          </w:p>
        </w:tc>
        <w:tc>
          <w:tcPr>
            <w:tcW w:w="2350" w:type="dxa"/>
            <w:tcBorders>
              <w:bottom w:val="single" w:sz="4" w:space="0" w:color="667DD1"/>
            </w:tcBorders>
          </w:tcPr>
          <w:p w:rsidR="00A83A7C" w:rsidRDefault="00A83A7C" w:rsidP="00A83A7C">
            <w:pPr>
              <w:pStyle w:val="tt1"/>
            </w:pPr>
            <w:r>
              <w:t>A03</w:t>
            </w:r>
            <w:r w:rsidR="00B14598">
              <w:t>.</w:t>
            </w:r>
            <w:r>
              <w:t xml:space="preserve"> Operacións do MR: álxebra e cálculo</w:t>
            </w:r>
          </w:p>
        </w:tc>
        <w:tc>
          <w:tcPr>
            <w:tcW w:w="708" w:type="dxa"/>
            <w:tcBorders>
              <w:bottom w:val="single" w:sz="4" w:space="0" w:color="667DD1"/>
            </w:tcBorders>
          </w:tcPr>
          <w:p w:rsidR="00A83A7C" w:rsidRPr="003B0590" w:rsidRDefault="00A83A7C" w:rsidP="00A83A7C">
            <w:pPr>
              <w:pStyle w:val="tt1c"/>
            </w:pPr>
            <w:r>
              <w:t>7</w:t>
            </w:r>
          </w:p>
        </w:tc>
      </w:tr>
      <w:tr w:rsidR="00A83A7C" w:rsidRPr="00E24593" w:rsidTr="00A83A7C">
        <w:trPr>
          <w:trHeight w:val="235"/>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val="restart"/>
            <w:shd w:val="clear" w:color="auto" w:fill="auto"/>
            <w:vAlign w:val="center"/>
          </w:tcPr>
          <w:p w:rsidR="00A83A7C" w:rsidRPr="009C2083" w:rsidRDefault="00A83A7C" w:rsidP="00A83A7C">
            <w:pPr>
              <w:pStyle w:val="tt1"/>
              <w:rPr>
                <w:b/>
              </w:rPr>
            </w:pPr>
            <w:r w:rsidRPr="009C2083">
              <w:t>UD04. Deseño físico de bases de datos</w:t>
            </w:r>
          </w:p>
        </w:tc>
        <w:tc>
          <w:tcPr>
            <w:tcW w:w="627" w:type="dxa"/>
            <w:vMerge w:val="restart"/>
            <w:shd w:val="clear" w:color="auto" w:fill="auto"/>
            <w:vAlign w:val="center"/>
          </w:tcPr>
          <w:p w:rsidR="00A83A7C" w:rsidRPr="009C2083" w:rsidRDefault="00A83A7C" w:rsidP="00A83A7C">
            <w:pPr>
              <w:pStyle w:val="tt1c"/>
              <w:rPr>
                <w:b/>
              </w:rPr>
            </w:pPr>
            <w:r w:rsidRPr="009C2083">
              <w:t>28</w:t>
            </w:r>
          </w:p>
        </w:tc>
        <w:tc>
          <w:tcPr>
            <w:tcW w:w="2350" w:type="dxa"/>
            <w:tcBorders>
              <w:bottom w:val="single" w:sz="4" w:space="0" w:color="667DD1"/>
            </w:tcBorders>
            <w:shd w:val="clear" w:color="auto" w:fill="auto"/>
          </w:tcPr>
          <w:p w:rsidR="00A83A7C" w:rsidRPr="005D3E59" w:rsidRDefault="00A83A7C" w:rsidP="00A83A7C">
            <w:pPr>
              <w:pStyle w:val="tt1"/>
            </w:pPr>
            <w:r w:rsidRPr="005D3E59">
              <w:t>A01. Creación da estrutura de bases de datos relacionais</w:t>
            </w:r>
          </w:p>
        </w:tc>
        <w:tc>
          <w:tcPr>
            <w:tcW w:w="708" w:type="dxa"/>
            <w:tcBorders>
              <w:bottom w:val="single" w:sz="4" w:space="0" w:color="667DD1"/>
            </w:tcBorders>
            <w:shd w:val="clear" w:color="auto" w:fill="auto"/>
          </w:tcPr>
          <w:p w:rsidR="00A83A7C" w:rsidRPr="005D3E59" w:rsidRDefault="00A83A7C" w:rsidP="00A83A7C">
            <w:pPr>
              <w:pStyle w:val="tt1c"/>
            </w:pPr>
            <w:r w:rsidRPr="005D3E59">
              <w:t>1</w:t>
            </w:r>
            <w:r>
              <w:t>3</w:t>
            </w:r>
          </w:p>
        </w:tc>
      </w:tr>
      <w:tr w:rsidR="00A83A7C" w:rsidRPr="00E24593" w:rsidTr="00A83A7C">
        <w:trPr>
          <w:trHeight w:val="234"/>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shd w:val="clear" w:color="auto" w:fill="auto"/>
            <w:vAlign w:val="center"/>
          </w:tcPr>
          <w:p w:rsidR="00A83A7C" w:rsidRPr="00846C9C" w:rsidRDefault="00A83A7C" w:rsidP="00A83A7C">
            <w:pPr>
              <w:pStyle w:val="tt1"/>
            </w:pPr>
          </w:p>
        </w:tc>
        <w:tc>
          <w:tcPr>
            <w:tcW w:w="627" w:type="dxa"/>
            <w:vMerge/>
            <w:shd w:val="clear" w:color="auto" w:fill="auto"/>
            <w:vAlign w:val="center"/>
          </w:tcPr>
          <w:p w:rsidR="00A83A7C" w:rsidRPr="000562A9" w:rsidRDefault="00A83A7C" w:rsidP="00A83A7C">
            <w:pPr>
              <w:pStyle w:val="tt1c"/>
            </w:pPr>
          </w:p>
        </w:tc>
        <w:tc>
          <w:tcPr>
            <w:tcW w:w="2350" w:type="dxa"/>
            <w:shd w:val="clear" w:color="auto" w:fill="auto"/>
          </w:tcPr>
          <w:p w:rsidR="00A83A7C" w:rsidRPr="009C2083" w:rsidRDefault="00A83A7C" w:rsidP="00A83A7C">
            <w:pPr>
              <w:pStyle w:val="tt1"/>
              <w:rPr>
                <w:b/>
              </w:rPr>
            </w:pPr>
            <w:r w:rsidRPr="009C2083">
              <w:t>A02. Modificación da estrutura de bases de datos relacionais</w:t>
            </w:r>
          </w:p>
        </w:tc>
        <w:tc>
          <w:tcPr>
            <w:tcW w:w="708" w:type="dxa"/>
            <w:shd w:val="clear" w:color="auto" w:fill="auto"/>
          </w:tcPr>
          <w:p w:rsidR="00A83A7C" w:rsidRPr="009C2083" w:rsidRDefault="00A83A7C" w:rsidP="00A83A7C">
            <w:pPr>
              <w:pStyle w:val="tt1c"/>
              <w:rPr>
                <w:b/>
              </w:rPr>
            </w:pPr>
            <w:r>
              <w:t>9</w:t>
            </w:r>
          </w:p>
        </w:tc>
      </w:tr>
      <w:tr w:rsidR="00A83A7C" w:rsidRPr="00E24593" w:rsidTr="00A83A7C">
        <w:trPr>
          <w:trHeight w:val="119"/>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shd w:val="clear" w:color="auto" w:fill="auto"/>
          </w:tcPr>
          <w:p w:rsidR="00A83A7C" w:rsidRPr="002F7E30" w:rsidRDefault="00A83A7C" w:rsidP="00A83A7C">
            <w:pPr>
              <w:pStyle w:val="tt1"/>
              <w:rPr>
                <w:b/>
              </w:rPr>
            </w:pPr>
          </w:p>
        </w:tc>
        <w:tc>
          <w:tcPr>
            <w:tcW w:w="627" w:type="dxa"/>
            <w:vMerge/>
            <w:shd w:val="clear" w:color="auto" w:fill="auto"/>
          </w:tcPr>
          <w:p w:rsidR="00A83A7C" w:rsidRPr="002F7E30" w:rsidRDefault="00A83A7C" w:rsidP="00A83A7C">
            <w:pPr>
              <w:pStyle w:val="tt1c"/>
            </w:pPr>
          </w:p>
        </w:tc>
        <w:tc>
          <w:tcPr>
            <w:tcW w:w="2350" w:type="dxa"/>
          </w:tcPr>
          <w:p w:rsidR="00A83A7C" w:rsidRPr="004C7DDD" w:rsidRDefault="00A83A7C" w:rsidP="00A83A7C">
            <w:pPr>
              <w:pStyle w:val="tt1"/>
            </w:pPr>
            <w:r>
              <w:t>A03. Verificación e probas</w:t>
            </w:r>
          </w:p>
        </w:tc>
        <w:tc>
          <w:tcPr>
            <w:tcW w:w="708" w:type="dxa"/>
          </w:tcPr>
          <w:p w:rsidR="00A83A7C" w:rsidRPr="00EC7B42" w:rsidRDefault="00A83A7C" w:rsidP="00A83A7C">
            <w:pPr>
              <w:pStyle w:val="tt1c"/>
            </w:pPr>
            <w:r>
              <w:t>3</w:t>
            </w:r>
          </w:p>
        </w:tc>
      </w:tr>
      <w:tr w:rsidR="00A83A7C" w:rsidRPr="00E24593" w:rsidTr="00A83A7C">
        <w:trPr>
          <w:trHeight w:val="119"/>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tcBorders>
              <w:bottom w:val="single" w:sz="4" w:space="0" w:color="667DD1"/>
            </w:tcBorders>
            <w:shd w:val="clear" w:color="auto" w:fill="auto"/>
          </w:tcPr>
          <w:p w:rsidR="00A83A7C" w:rsidRPr="002F7E30" w:rsidRDefault="00A83A7C" w:rsidP="00A83A7C">
            <w:pPr>
              <w:pStyle w:val="tt1"/>
              <w:rPr>
                <w:b/>
              </w:rPr>
            </w:pPr>
          </w:p>
        </w:tc>
        <w:tc>
          <w:tcPr>
            <w:tcW w:w="627" w:type="dxa"/>
            <w:vMerge/>
            <w:tcBorders>
              <w:bottom w:val="single" w:sz="4" w:space="0" w:color="667DD1"/>
            </w:tcBorders>
            <w:shd w:val="clear" w:color="auto" w:fill="auto"/>
          </w:tcPr>
          <w:p w:rsidR="00A83A7C" w:rsidRPr="002F7E30" w:rsidRDefault="00A83A7C" w:rsidP="00A83A7C">
            <w:pPr>
              <w:pStyle w:val="tt1c"/>
            </w:pPr>
          </w:p>
        </w:tc>
        <w:tc>
          <w:tcPr>
            <w:tcW w:w="2350" w:type="dxa"/>
            <w:tcBorders>
              <w:bottom w:val="single" w:sz="4" w:space="0" w:color="667DD1"/>
            </w:tcBorders>
          </w:tcPr>
          <w:p w:rsidR="00A83A7C" w:rsidRDefault="00A83A7C" w:rsidP="00A83A7C">
            <w:pPr>
              <w:pStyle w:val="tt1"/>
            </w:pPr>
            <w:r>
              <w:t xml:space="preserve">A04. </w:t>
            </w:r>
            <w:r w:rsidRPr="00756881">
              <w:t>Utilización de ferramentas gráficas para a creación d</w:t>
            </w:r>
            <w:r>
              <w:t>a estrutura d</w:t>
            </w:r>
            <w:r w:rsidRPr="00756881">
              <w:t>e bases de datos relacionais</w:t>
            </w:r>
          </w:p>
        </w:tc>
        <w:tc>
          <w:tcPr>
            <w:tcW w:w="708" w:type="dxa"/>
            <w:tcBorders>
              <w:bottom w:val="single" w:sz="4" w:space="0" w:color="667DD1"/>
            </w:tcBorders>
          </w:tcPr>
          <w:p w:rsidR="00A83A7C" w:rsidRDefault="00A83A7C" w:rsidP="00A83A7C">
            <w:pPr>
              <w:pStyle w:val="tt1c"/>
            </w:pPr>
            <w:r>
              <w:t>3</w:t>
            </w:r>
          </w:p>
        </w:tc>
      </w:tr>
      <w:tr w:rsidR="00A83A7C" w:rsidRPr="00E24593" w:rsidTr="00A83A7C">
        <w:trPr>
          <w:trHeight w:val="98"/>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val="restart"/>
            <w:shd w:val="clear" w:color="auto" w:fill="FFFF99"/>
          </w:tcPr>
          <w:p w:rsidR="00A83A7C" w:rsidRPr="00A83A7C" w:rsidRDefault="00A83A7C" w:rsidP="00A83A7C">
            <w:pPr>
              <w:pStyle w:val="tt1"/>
              <w:rPr>
                <w:b/>
              </w:rPr>
            </w:pPr>
            <w:r w:rsidRPr="00A83A7C">
              <w:rPr>
                <w:b/>
              </w:rPr>
              <w:t>UD05. Consultas de datos</w:t>
            </w:r>
          </w:p>
        </w:tc>
        <w:tc>
          <w:tcPr>
            <w:tcW w:w="627" w:type="dxa"/>
            <w:vMerge w:val="restart"/>
            <w:shd w:val="clear" w:color="auto" w:fill="FFFF99"/>
          </w:tcPr>
          <w:p w:rsidR="00A83A7C" w:rsidRPr="00A83A7C" w:rsidRDefault="00A83A7C" w:rsidP="00A83A7C">
            <w:pPr>
              <w:pStyle w:val="tt1c"/>
              <w:rPr>
                <w:b/>
              </w:rPr>
            </w:pPr>
            <w:r w:rsidRPr="00A83A7C">
              <w:rPr>
                <w:b/>
              </w:rPr>
              <w:t>39</w:t>
            </w:r>
          </w:p>
        </w:tc>
        <w:tc>
          <w:tcPr>
            <w:tcW w:w="2350" w:type="dxa"/>
            <w:shd w:val="clear" w:color="auto" w:fill="FFFF99"/>
          </w:tcPr>
          <w:p w:rsidR="00A83A7C" w:rsidRPr="00A83A7C" w:rsidRDefault="00A83A7C" w:rsidP="00A83A7C">
            <w:pPr>
              <w:pStyle w:val="tt1"/>
              <w:rPr>
                <w:b/>
              </w:rPr>
            </w:pPr>
            <w:r w:rsidRPr="00A83A7C">
              <w:rPr>
                <w:b/>
              </w:rPr>
              <w:t>A01. Consultas simples cunha táboa.</w:t>
            </w:r>
          </w:p>
        </w:tc>
        <w:tc>
          <w:tcPr>
            <w:tcW w:w="708" w:type="dxa"/>
            <w:shd w:val="clear" w:color="auto" w:fill="FFFF99"/>
          </w:tcPr>
          <w:p w:rsidR="00A83A7C" w:rsidRPr="00A83A7C" w:rsidRDefault="00A83A7C" w:rsidP="00A83A7C">
            <w:pPr>
              <w:pStyle w:val="tt1c"/>
              <w:rPr>
                <w:b/>
              </w:rPr>
            </w:pPr>
            <w:r w:rsidRPr="00A83A7C">
              <w:rPr>
                <w:b/>
              </w:rPr>
              <w:t>12</w:t>
            </w:r>
          </w:p>
        </w:tc>
      </w:tr>
      <w:tr w:rsidR="00A83A7C" w:rsidRPr="00E24593" w:rsidTr="00A83A7C">
        <w:trPr>
          <w:trHeight w:val="98"/>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shd w:val="clear" w:color="auto" w:fill="FFFF99"/>
          </w:tcPr>
          <w:p w:rsidR="00A83A7C" w:rsidRPr="002F7E30" w:rsidRDefault="00A83A7C" w:rsidP="00A83A7C">
            <w:pPr>
              <w:pStyle w:val="tt1"/>
            </w:pPr>
          </w:p>
        </w:tc>
        <w:tc>
          <w:tcPr>
            <w:tcW w:w="627" w:type="dxa"/>
            <w:vMerge/>
            <w:shd w:val="clear" w:color="auto" w:fill="FFFF99"/>
          </w:tcPr>
          <w:p w:rsidR="00A83A7C" w:rsidRPr="002F7E30" w:rsidRDefault="00A83A7C" w:rsidP="00A83A7C">
            <w:pPr>
              <w:pStyle w:val="tt1c"/>
            </w:pPr>
          </w:p>
        </w:tc>
        <w:tc>
          <w:tcPr>
            <w:tcW w:w="2350" w:type="dxa"/>
          </w:tcPr>
          <w:p w:rsidR="00A83A7C" w:rsidRPr="002F7E30" w:rsidRDefault="00A83A7C" w:rsidP="00A83A7C">
            <w:pPr>
              <w:pStyle w:val="tt1"/>
            </w:pPr>
            <w:r>
              <w:t>A02. Consultas con datos de máis dunha táboa</w:t>
            </w:r>
          </w:p>
        </w:tc>
        <w:tc>
          <w:tcPr>
            <w:tcW w:w="708" w:type="dxa"/>
          </w:tcPr>
          <w:p w:rsidR="00A83A7C" w:rsidRPr="002F7E30" w:rsidRDefault="00A83A7C" w:rsidP="00A83A7C">
            <w:pPr>
              <w:pStyle w:val="tt1c"/>
            </w:pPr>
            <w:r>
              <w:t>10</w:t>
            </w:r>
          </w:p>
        </w:tc>
      </w:tr>
      <w:tr w:rsidR="00A83A7C" w:rsidRPr="00E24593" w:rsidTr="00A83A7C">
        <w:trPr>
          <w:trHeight w:val="98"/>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shd w:val="clear" w:color="auto" w:fill="FFFF99"/>
          </w:tcPr>
          <w:p w:rsidR="00A83A7C" w:rsidRPr="002F7E30" w:rsidRDefault="00A83A7C" w:rsidP="00A83A7C">
            <w:pPr>
              <w:pStyle w:val="tt1"/>
            </w:pPr>
          </w:p>
        </w:tc>
        <w:tc>
          <w:tcPr>
            <w:tcW w:w="627" w:type="dxa"/>
            <w:vMerge/>
            <w:shd w:val="clear" w:color="auto" w:fill="FFFF99"/>
          </w:tcPr>
          <w:p w:rsidR="00A83A7C" w:rsidRPr="002F7E30" w:rsidRDefault="00A83A7C" w:rsidP="00A83A7C">
            <w:pPr>
              <w:pStyle w:val="tt1c"/>
            </w:pPr>
          </w:p>
        </w:tc>
        <w:tc>
          <w:tcPr>
            <w:tcW w:w="2350" w:type="dxa"/>
          </w:tcPr>
          <w:p w:rsidR="00A83A7C" w:rsidRPr="002F7E30" w:rsidRDefault="00A83A7C" w:rsidP="00A83A7C">
            <w:pPr>
              <w:pStyle w:val="tt1"/>
            </w:pPr>
            <w:r>
              <w:t>A03. Consultas resumo con agrup</w:t>
            </w:r>
            <w:r>
              <w:t>a</w:t>
            </w:r>
            <w:r>
              <w:t>mentos</w:t>
            </w:r>
          </w:p>
        </w:tc>
        <w:tc>
          <w:tcPr>
            <w:tcW w:w="708" w:type="dxa"/>
          </w:tcPr>
          <w:p w:rsidR="00A83A7C" w:rsidRPr="002F7E30" w:rsidRDefault="00A83A7C" w:rsidP="00A83A7C">
            <w:pPr>
              <w:pStyle w:val="tt1c"/>
            </w:pPr>
            <w:r>
              <w:t>7</w:t>
            </w:r>
          </w:p>
        </w:tc>
      </w:tr>
      <w:tr w:rsidR="00A83A7C" w:rsidRPr="00E24593" w:rsidTr="00A83A7C">
        <w:trPr>
          <w:trHeight w:val="98"/>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shd w:val="clear" w:color="auto" w:fill="FFFF99"/>
          </w:tcPr>
          <w:p w:rsidR="00A83A7C" w:rsidRPr="002F7E30" w:rsidRDefault="00A83A7C" w:rsidP="00A83A7C">
            <w:pPr>
              <w:pStyle w:val="tt1"/>
            </w:pPr>
          </w:p>
        </w:tc>
        <w:tc>
          <w:tcPr>
            <w:tcW w:w="627" w:type="dxa"/>
            <w:vMerge/>
            <w:shd w:val="clear" w:color="auto" w:fill="FFFF99"/>
          </w:tcPr>
          <w:p w:rsidR="00A83A7C" w:rsidRPr="002F7E30" w:rsidRDefault="00A83A7C" w:rsidP="00A83A7C">
            <w:pPr>
              <w:pStyle w:val="tt1c"/>
            </w:pPr>
          </w:p>
        </w:tc>
        <w:tc>
          <w:tcPr>
            <w:tcW w:w="2350" w:type="dxa"/>
          </w:tcPr>
          <w:p w:rsidR="00A83A7C" w:rsidRPr="002F7E30" w:rsidRDefault="00A83A7C" w:rsidP="00A83A7C">
            <w:pPr>
              <w:pStyle w:val="tt1"/>
            </w:pPr>
            <w:r>
              <w:t>A04. Consultas con subconsultas</w:t>
            </w:r>
          </w:p>
        </w:tc>
        <w:tc>
          <w:tcPr>
            <w:tcW w:w="708" w:type="dxa"/>
          </w:tcPr>
          <w:p w:rsidR="00A83A7C" w:rsidRPr="002F7E30" w:rsidRDefault="00A83A7C" w:rsidP="00A83A7C">
            <w:pPr>
              <w:pStyle w:val="tt1c"/>
            </w:pPr>
            <w:r>
              <w:t>7</w:t>
            </w:r>
          </w:p>
        </w:tc>
      </w:tr>
      <w:tr w:rsidR="00A83A7C" w:rsidRPr="00E24593" w:rsidTr="00A83A7C">
        <w:trPr>
          <w:trHeight w:val="98"/>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shd w:val="clear" w:color="auto" w:fill="FFFF99"/>
          </w:tcPr>
          <w:p w:rsidR="00A83A7C" w:rsidRPr="002F7E30" w:rsidRDefault="00A83A7C" w:rsidP="00A83A7C">
            <w:pPr>
              <w:pStyle w:val="tt1"/>
            </w:pPr>
          </w:p>
        </w:tc>
        <w:tc>
          <w:tcPr>
            <w:tcW w:w="627" w:type="dxa"/>
            <w:vMerge/>
            <w:shd w:val="clear" w:color="auto" w:fill="FFFF99"/>
          </w:tcPr>
          <w:p w:rsidR="00A83A7C" w:rsidRPr="002F7E30" w:rsidRDefault="00A83A7C" w:rsidP="00A83A7C">
            <w:pPr>
              <w:pStyle w:val="tt1c"/>
            </w:pPr>
          </w:p>
        </w:tc>
        <w:tc>
          <w:tcPr>
            <w:tcW w:w="2350" w:type="dxa"/>
          </w:tcPr>
          <w:p w:rsidR="00A83A7C" w:rsidRDefault="00A83A7C" w:rsidP="00A83A7C">
            <w:pPr>
              <w:pStyle w:val="tt1"/>
            </w:pPr>
            <w:r>
              <w:t>A05. Optimización de consultas</w:t>
            </w:r>
          </w:p>
        </w:tc>
        <w:tc>
          <w:tcPr>
            <w:tcW w:w="708" w:type="dxa"/>
          </w:tcPr>
          <w:p w:rsidR="00A83A7C" w:rsidRDefault="00A83A7C" w:rsidP="00A83A7C">
            <w:pPr>
              <w:pStyle w:val="tt1c"/>
            </w:pPr>
            <w:r>
              <w:t>3</w:t>
            </w:r>
          </w:p>
        </w:tc>
      </w:tr>
      <w:tr w:rsidR="00A83A7C" w:rsidRPr="00E24593" w:rsidTr="00A83A7C">
        <w:trPr>
          <w:trHeight w:val="26"/>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val="restart"/>
          </w:tcPr>
          <w:p w:rsidR="00A83A7C" w:rsidRPr="00764FEA" w:rsidRDefault="00A83A7C" w:rsidP="00A83A7C">
            <w:pPr>
              <w:pStyle w:val="tt1"/>
            </w:pPr>
            <w:r>
              <w:t>UD06</w:t>
            </w:r>
            <w:r w:rsidRPr="002F7E30">
              <w:t xml:space="preserve">. </w:t>
            </w:r>
            <w:r>
              <w:t>Tratamento de datos</w:t>
            </w:r>
          </w:p>
        </w:tc>
        <w:tc>
          <w:tcPr>
            <w:tcW w:w="627" w:type="dxa"/>
            <w:vMerge w:val="restart"/>
          </w:tcPr>
          <w:p w:rsidR="00A83A7C" w:rsidRPr="00B7668A" w:rsidRDefault="00A83A7C" w:rsidP="00A83A7C">
            <w:pPr>
              <w:pStyle w:val="tt1c"/>
            </w:pPr>
            <w:r>
              <w:t>24</w:t>
            </w:r>
          </w:p>
        </w:tc>
        <w:tc>
          <w:tcPr>
            <w:tcW w:w="2350" w:type="dxa"/>
          </w:tcPr>
          <w:p w:rsidR="00A83A7C" w:rsidRPr="009C2083" w:rsidRDefault="00A83A7C" w:rsidP="00A83A7C">
            <w:pPr>
              <w:pStyle w:val="tt1"/>
              <w:rPr>
                <w:b/>
              </w:rPr>
            </w:pPr>
            <w:r>
              <w:t>A01. Manipulación de datos</w:t>
            </w:r>
          </w:p>
        </w:tc>
        <w:tc>
          <w:tcPr>
            <w:tcW w:w="708" w:type="dxa"/>
          </w:tcPr>
          <w:p w:rsidR="00A83A7C" w:rsidRDefault="00A83A7C" w:rsidP="00A83A7C">
            <w:pPr>
              <w:pStyle w:val="tt1c"/>
              <w:rPr>
                <w:b/>
              </w:rPr>
            </w:pPr>
            <w:r>
              <w:t>12</w:t>
            </w:r>
          </w:p>
        </w:tc>
      </w:tr>
      <w:tr w:rsidR="00A83A7C" w:rsidRPr="00E24593" w:rsidTr="00A83A7C">
        <w:trPr>
          <w:trHeight w:val="26"/>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tcPr>
          <w:p w:rsidR="00A83A7C" w:rsidRDefault="00A83A7C" w:rsidP="00A83A7C">
            <w:pPr>
              <w:pStyle w:val="tt1"/>
            </w:pPr>
          </w:p>
        </w:tc>
        <w:tc>
          <w:tcPr>
            <w:tcW w:w="627" w:type="dxa"/>
            <w:vMerge/>
          </w:tcPr>
          <w:p w:rsidR="00A83A7C" w:rsidRDefault="00A83A7C" w:rsidP="00A83A7C">
            <w:pPr>
              <w:pStyle w:val="tt1c"/>
            </w:pPr>
          </w:p>
        </w:tc>
        <w:tc>
          <w:tcPr>
            <w:tcW w:w="2350" w:type="dxa"/>
          </w:tcPr>
          <w:p w:rsidR="00A83A7C" w:rsidRPr="009C2083" w:rsidRDefault="00A83A7C" w:rsidP="00A83A7C">
            <w:pPr>
              <w:pStyle w:val="tt1"/>
              <w:rPr>
                <w:b/>
              </w:rPr>
            </w:pPr>
            <w:r w:rsidRPr="009C2083">
              <w:t xml:space="preserve">A02. </w:t>
            </w:r>
            <w:r>
              <w:t>Vistas</w:t>
            </w:r>
          </w:p>
        </w:tc>
        <w:tc>
          <w:tcPr>
            <w:tcW w:w="708" w:type="dxa"/>
          </w:tcPr>
          <w:p w:rsidR="00A83A7C" w:rsidRPr="009C2083" w:rsidRDefault="00A83A7C" w:rsidP="00A83A7C">
            <w:pPr>
              <w:pStyle w:val="tt1c"/>
              <w:rPr>
                <w:b/>
              </w:rPr>
            </w:pPr>
            <w:r>
              <w:t>5</w:t>
            </w:r>
          </w:p>
        </w:tc>
      </w:tr>
      <w:tr w:rsidR="00A83A7C" w:rsidRPr="00E24593" w:rsidTr="00A83A7C">
        <w:trPr>
          <w:trHeight w:val="26"/>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tcBorders>
              <w:bottom w:val="single" w:sz="4" w:space="0" w:color="667DD1"/>
            </w:tcBorders>
          </w:tcPr>
          <w:p w:rsidR="00A83A7C" w:rsidRPr="00E24593" w:rsidRDefault="00A83A7C" w:rsidP="00A83A7C">
            <w:pPr>
              <w:pStyle w:val="tt1"/>
            </w:pPr>
          </w:p>
        </w:tc>
        <w:tc>
          <w:tcPr>
            <w:tcW w:w="627" w:type="dxa"/>
            <w:vMerge/>
            <w:tcBorders>
              <w:bottom w:val="single" w:sz="4" w:space="0" w:color="667DD1"/>
            </w:tcBorders>
          </w:tcPr>
          <w:p w:rsidR="00A83A7C" w:rsidRPr="00E24593" w:rsidRDefault="00A83A7C" w:rsidP="00A83A7C">
            <w:pPr>
              <w:pStyle w:val="tt1c"/>
            </w:pPr>
          </w:p>
        </w:tc>
        <w:tc>
          <w:tcPr>
            <w:tcW w:w="2350" w:type="dxa"/>
            <w:tcBorders>
              <w:bottom w:val="single" w:sz="4" w:space="0" w:color="667DD1"/>
            </w:tcBorders>
          </w:tcPr>
          <w:p w:rsidR="00A83A7C" w:rsidRPr="00E24593" w:rsidRDefault="00A83A7C" w:rsidP="00A83A7C">
            <w:pPr>
              <w:pStyle w:val="tt1"/>
            </w:pPr>
            <w:r>
              <w:t>A03. Transaccións</w:t>
            </w:r>
            <w:r w:rsidR="00142B71">
              <w:t xml:space="preserve"> e bloqueos</w:t>
            </w:r>
          </w:p>
        </w:tc>
        <w:tc>
          <w:tcPr>
            <w:tcW w:w="708" w:type="dxa"/>
            <w:tcBorders>
              <w:bottom w:val="single" w:sz="4" w:space="0" w:color="667DD1"/>
            </w:tcBorders>
          </w:tcPr>
          <w:p w:rsidR="00A83A7C" w:rsidRPr="00E24593" w:rsidRDefault="00A83A7C" w:rsidP="00A83A7C">
            <w:pPr>
              <w:pStyle w:val="tt1c"/>
            </w:pPr>
            <w:r>
              <w:t>7</w:t>
            </w:r>
          </w:p>
        </w:tc>
      </w:tr>
      <w:tr w:rsidR="00A83A7C" w:rsidRPr="002932D0" w:rsidTr="00A83A7C">
        <w:trPr>
          <w:trHeight w:val="26"/>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val="restart"/>
            <w:shd w:val="clear" w:color="auto" w:fill="auto"/>
          </w:tcPr>
          <w:p w:rsidR="00A83A7C" w:rsidRPr="00F7221F" w:rsidRDefault="00A83A7C" w:rsidP="00A83A7C">
            <w:pPr>
              <w:pStyle w:val="tt1"/>
            </w:pPr>
            <w:r w:rsidRPr="00F7221F">
              <w:t xml:space="preserve">UD07. Programación de bases de datos </w:t>
            </w:r>
          </w:p>
          <w:p w:rsidR="00A83A7C" w:rsidRPr="00F7221F" w:rsidRDefault="00A83A7C" w:rsidP="00A83A7C">
            <w:pPr>
              <w:pStyle w:val="tt1"/>
            </w:pPr>
          </w:p>
          <w:p w:rsidR="00A83A7C" w:rsidRPr="00F7221F" w:rsidRDefault="00A83A7C" w:rsidP="00A83A7C">
            <w:pPr>
              <w:pStyle w:val="tt1"/>
            </w:pPr>
          </w:p>
          <w:p w:rsidR="00A83A7C" w:rsidRPr="00F7221F" w:rsidRDefault="00A83A7C" w:rsidP="00A83A7C">
            <w:pPr>
              <w:pStyle w:val="tt1"/>
            </w:pPr>
          </w:p>
        </w:tc>
        <w:tc>
          <w:tcPr>
            <w:tcW w:w="627" w:type="dxa"/>
            <w:vMerge w:val="restart"/>
            <w:shd w:val="clear" w:color="auto" w:fill="auto"/>
          </w:tcPr>
          <w:p w:rsidR="00A83A7C" w:rsidRPr="00F7221F" w:rsidRDefault="00A83A7C" w:rsidP="00A83A7C">
            <w:pPr>
              <w:pStyle w:val="tt1c"/>
            </w:pPr>
            <w:r w:rsidRPr="00F7221F">
              <w:t>22</w:t>
            </w:r>
          </w:p>
        </w:tc>
        <w:tc>
          <w:tcPr>
            <w:tcW w:w="2350" w:type="dxa"/>
            <w:shd w:val="clear" w:color="auto" w:fill="FFFFFF" w:themeFill="background1"/>
          </w:tcPr>
          <w:p w:rsidR="00A83A7C" w:rsidRPr="0035424E" w:rsidRDefault="00A83A7C" w:rsidP="00A83A7C">
            <w:pPr>
              <w:pStyle w:val="tt1"/>
            </w:pPr>
            <w:r w:rsidRPr="0035424E">
              <w:t>A01. Introdución á programación con SQL</w:t>
            </w:r>
          </w:p>
        </w:tc>
        <w:tc>
          <w:tcPr>
            <w:tcW w:w="708" w:type="dxa"/>
            <w:shd w:val="clear" w:color="auto" w:fill="FFFFFF" w:themeFill="background1"/>
          </w:tcPr>
          <w:p w:rsidR="00A83A7C" w:rsidRPr="0035424E" w:rsidRDefault="00A83A7C" w:rsidP="00A83A7C">
            <w:pPr>
              <w:pStyle w:val="tt1c"/>
            </w:pPr>
            <w:r w:rsidRPr="0035424E">
              <w:t>4</w:t>
            </w:r>
          </w:p>
        </w:tc>
      </w:tr>
      <w:tr w:rsidR="00A83A7C" w:rsidRPr="00E24593" w:rsidTr="00A83A7C">
        <w:trPr>
          <w:trHeight w:val="26"/>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tcBorders>
              <w:bottom w:val="single" w:sz="4" w:space="0" w:color="667DD1"/>
            </w:tcBorders>
            <w:shd w:val="clear" w:color="auto" w:fill="auto"/>
          </w:tcPr>
          <w:p w:rsidR="00A83A7C" w:rsidRPr="00E24593" w:rsidRDefault="00A83A7C" w:rsidP="00A83A7C">
            <w:pPr>
              <w:pStyle w:val="tt1"/>
            </w:pPr>
          </w:p>
        </w:tc>
        <w:tc>
          <w:tcPr>
            <w:tcW w:w="627" w:type="dxa"/>
            <w:vMerge/>
            <w:tcBorders>
              <w:bottom w:val="single" w:sz="4" w:space="0" w:color="667DD1"/>
            </w:tcBorders>
            <w:shd w:val="clear" w:color="auto" w:fill="auto"/>
          </w:tcPr>
          <w:p w:rsidR="00A83A7C" w:rsidRPr="00E24593" w:rsidRDefault="00A83A7C" w:rsidP="00A83A7C">
            <w:pPr>
              <w:pStyle w:val="tt1c"/>
            </w:pPr>
          </w:p>
        </w:tc>
        <w:tc>
          <w:tcPr>
            <w:tcW w:w="2350" w:type="dxa"/>
            <w:tcBorders>
              <w:bottom w:val="single" w:sz="4" w:space="0" w:color="667DD1"/>
            </w:tcBorders>
          </w:tcPr>
          <w:p w:rsidR="00A83A7C" w:rsidRPr="002C7016" w:rsidRDefault="00A83A7C" w:rsidP="00A83A7C">
            <w:pPr>
              <w:pStyle w:val="tt1"/>
              <w:rPr>
                <w:b/>
              </w:rPr>
            </w:pPr>
            <w:r w:rsidRPr="002C7016">
              <w:t xml:space="preserve">A02. </w:t>
            </w:r>
            <w:r>
              <w:t>Rutinas almacenadas</w:t>
            </w:r>
          </w:p>
        </w:tc>
        <w:tc>
          <w:tcPr>
            <w:tcW w:w="708" w:type="dxa"/>
            <w:tcBorders>
              <w:bottom w:val="single" w:sz="4" w:space="0" w:color="667DD1"/>
            </w:tcBorders>
          </w:tcPr>
          <w:p w:rsidR="00A83A7C" w:rsidRPr="00E24593" w:rsidRDefault="00A83A7C" w:rsidP="00A83A7C">
            <w:pPr>
              <w:pStyle w:val="tt1c"/>
            </w:pPr>
            <w:r>
              <w:t>9</w:t>
            </w:r>
          </w:p>
        </w:tc>
      </w:tr>
      <w:tr w:rsidR="00A83A7C" w:rsidRPr="00F7221F" w:rsidTr="00A83A7C">
        <w:trPr>
          <w:trHeight w:val="26"/>
        </w:trPr>
        <w:tc>
          <w:tcPr>
            <w:tcW w:w="1900" w:type="dxa"/>
            <w:vMerge/>
            <w:shd w:val="clear" w:color="auto" w:fill="auto"/>
          </w:tcPr>
          <w:p w:rsidR="00A83A7C" w:rsidRPr="00F7221F" w:rsidRDefault="00A83A7C" w:rsidP="00A83A7C">
            <w:pPr>
              <w:pStyle w:val="tt1n"/>
              <w:snapToGrid w:val="0"/>
              <w:jc w:val="both"/>
              <w:rPr>
                <w:b w:val="0"/>
              </w:rPr>
            </w:pPr>
          </w:p>
        </w:tc>
        <w:tc>
          <w:tcPr>
            <w:tcW w:w="851" w:type="dxa"/>
            <w:vMerge/>
            <w:shd w:val="clear" w:color="auto" w:fill="auto"/>
          </w:tcPr>
          <w:p w:rsidR="00A83A7C" w:rsidRPr="00F7221F" w:rsidRDefault="00A83A7C" w:rsidP="00A83A7C">
            <w:pPr>
              <w:pStyle w:val="tt1n"/>
              <w:snapToGrid w:val="0"/>
              <w:jc w:val="both"/>
              <w:rPr>
                <w:b w:val="0"/>
              </w:rPr>
            </w:pPr>
          </w:p>
        </w:tc>
        <w:tc>
          <w:tcPr>
            <w:tcW w:w="2268" w:type="dxa"/>
            <w:vMerge/>
            <w:shd w:val="clear" w:color="auto" w:fill="auto"/>
          </w:tcPr>
          <w:p w:rsidR="00A83A7C" w:rsidRPr="00F7221F" w:rsidRDefault="00A83A7C" w:rsidP="00A83A7C">
            <w:pPr>
              <w:pStyle w:val="tt1"/>
            </w:pPr>
          </w:p>
        </w:tc>
        <w:tc>
          <w:tcPr>
            <w:tcW w:w="627" w:type="dxa"/>
            <w:vMerge/>
            <w:shd w:val="clear" w:color="auto" w:fill="auto"/>
          </w:tcPr>
          <w:p w:rsidR="00A83A7C" w:rsidRPr="00F7221F" w:rsidRDefault="00A83A7C" w:rsidP="00A83A7C">
            <w:pPr>
              <w:pStyle w:val="tt1c"/>
            </w:pPr>
          </w:p>
        </w:tc>
        <w:tc>
          <w:tcPr>
            <w:tcW w:w="2350" w:type="dxa"/>
            <w:shd w:val="clear" w:color="auto" w:fill="auto"/>
          </w:tcPr>
          <w:p w:rsidR="00A83A7C" w:rsidRPr="00F7221F" w:rsidRDefault="00A83A7C" w:rsidP="00A83A7C">
            <w:pPr>
              <w:pStyle w:val="tt1"/>
            </w:pPr>
            <w:r w:rsidRPr="00F7221F">
              <w:t>A03. Disparadores e eventos</w:t>
            </w:r>
          </w:p>
        </w:tc>
        <w:tc>
          <w:tcPr>
            <w:tcW w:w="708" w:type="dxa"/>
            <w:shd w:val="clear" w:color="auto" w:fill="auto"/>
          </w:tcPr>
          <w:p w:rsidR="00A83A7C" w:rsidRPr="00F7221F" w:rsidRDefault="00A83A7C" w:rsidP="00A83A7C">
            <w:pPr>
              <w:pStyle w:val="tt1c"/>
            </w:pPr>
            <w:r w:rsidRPr="00F7221F">
              <w:t>5</w:t>
            </w:r>
          </w:p>
        </w:tc>
      </w:tr>
      <w:tr w:rsidR="00A83A7C" w:rsidRPr="00E24593" w:rsidTr="00A83A7C">
        <w:trPr>
          <w:trHeight w:val="26"/>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tcBorders>
              <w:bottom w:val="single" w:sz="4" w:space="0" w:color="667DD1"/>
            </w:tcBorders>
            <w:shd w:val="clear" w:color="auto" w:fill="auto"/>
          </w:tcPr>
          <w:p w:rsidR="00A83A7C" w:rsidRPr="00E24593" w:rsidRDefault="00A83A7C" w:rsidP="00A83A7C">
            <w:pPr>
              <w:pStyle w:val="tt1"/>
            </w:pPr>
          </w:p>
        </w:tc>
        <w:tc>
          <w:tcPr>
            <w:tcW w:w="627" w:type="dxa"/>
            <w:vMerge/>
            <w:tcBorders>
              <w:bottom w:val="single" w:sz="4" w:space="0" w:color="667DD1"/>
            </w:tcBorders>
            <w:shd w:val="clear" w:color="auto" w:fill="auto"/>
          </w:tcPr>
          <w:p w:rsidR="00A83A7C" w:rsidRPr="00E24593" w:rsidRDefault="00A83A7C" w:rsidP="00A83A7C">
            <w:pPr>
              <w:pStyle w:val="tt1c"/>
            </w:pPr>
          </w:p>
        </w:tc>
        <w:tc>
          <w:tcPr>
            <w:tcW w:w="2350" w:type="dxa"/>
          </w:tcPr>
          <w:p w:rsidR="00A83A7C" w:rsidRPr="00E24593" w:rsidRDefault="00A83A7C" w:rsidP="00A83A7C">
            <w:pPr>
              <w:pStyle w:val="tt1"/>
            </w:pPr>
            <w:r>
              <w:t>A04. Cursores</w:t>
            </w:r>
          </w:p>
        </w:tc>
        <w:tc>
          <w:tcPr>
            <w:tcW w:w="708" w:type="dxa"/>
          </w:tcPr>
          <w:p w:rsidR="00A83A7C" w:rsidRPr="00E24593" w:rsidRDefault="00A83A7C" w:rsidP="00A83A7C">
            <w:pPr>
              <w:pStyle w:val="tt1c"/>
            </w:pPr>
            <w:r>
              <w:t>4</w:t>
            </w:r>
          </w:p>
        </w:tc>
      </w:tr>
      <w:tr w:rsidR="00A83A7C" w:rsidRPr="00E24593" w:rsidTr="00A83A7C">
        <w:trPr>
          <w:trHeight w:val="26"/>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val="restart"/>
            <w:shd w:val="clear" w:color="auto" w:fill="auto"/>
          </w:tcPr>
          <w:p w:rsidR="00A83A7C" w:rsidRPr="00F01C75" w:rsidRDefault="00A83A7C" w:rsidP="00A83A7C">
            <w:pPr>
              <w:pStyle w:val="tt1"/>
            </w:pPr>
            <w:r>
              <w:t>UD08. Administración de bases de datos</w:t>
            </w:r>
          </w:p>
        </w:tc>
        <w:tc>
          <w:tcPr>
            <w:tcW w:w="627" w:type="dxa"/>
            <w:vMerge w:val="restart"/>
            <w:shd w:val="clear" w:color="auto" w:fill="auto"/>
          </w:tcPr>
          <w:p w:rsidR="00A83A7C" w:rsidRPr="00F01C75" w:rsidRDefault="00A83A7C" w:rsidP="00A83A7C">
            <w:pPr>
              <w:pStyle w:val="tt1c"/>
            </w:pPr>
            <w:r>
              <w:t>19</w:t>
            </w:r>
          </w:p>
        </w:tc>
        <w:tc>
          <w:tcPr>
            <w:tcW w:w="2350" w:type="dxa"/>
          </w:tcPr>
          <w:p w:rsidR="00A83A7C" w:rsidRPr="000E49EC" w:rsidRDefault="00A83A7C" w:rsidP="00A83A7C">
            <w:pPr>
              <w:pStyle w:val="tt1"/>
            </w:pPr>
            <w:r w:rsidRPr="000E49EC">
              <w:t>A01. Copias de seguridade e inte</w:t>
            </w:r>
            <w:r w:rsidRPr="000E49EC">
              <w:t>r</w:t>
            </w:r>
            <w:r w:rsidRPr="000E49EC">
              <w:t>cambio de datos entre SXBDs</w:t>
            </w:r>
          </w:p>
        </w:tc>
        <w:tc>
          <w:tcPr>
            <w:tcW w:w="708" w:type="dxa"/>
          </w:tcPr>
          <w:p w:rsidR="00A83A7C" w:rsidRPr="000E49EC" w:rsidRDefault="00A83A7C" w:rsidP="00A83A7C">
            <w:pPr>
              <w:pStyle w:val="tt1c"/>
            </w:pPr>
            <w:r w:rsidRPr="000E49EC">
              <w:t>1</w:t>
            </w:r>
            <w:r>
              <w:t>0</w:t>
            </w:r>
          </w:p>
        </w:tc>
      </w:tr>
      <w:tr w:rsidR="00A83A7C" w:rsidRPr="00E24593" w:rsidTr="00A83A7C">
        <w:trPr>
          <w:trHeight w:val="26"/>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vMerge/>
            <w:shd w:val="clear" w:color="auto" w:fill="auto"/>
          </w:tcPr>
          <w:p w:rsidR="00A83A7C" w:rsidRDefault="00A83A7C" w:rsidP="00A83A7C">
            <w:pPr>
              <w:pStyle w:val="tt1"/>
            </w:pPr>
          </w:p>
        </w:tc>
        <w:tc>
          <w:tcPr>
            <w:tcW w:w="627" w:type="dxa"/>
            <w:vMerge/>
            <w:shd w:val="clear" w:color="auto" w:fill="auto"/>
          </w:tcPr>
          <w:p w:rsidR="00A83A7C" w:rsidRDefault="00A83A7C" w:rsidP="00A83A7C">
            <w:pPr>
              <w:pStyle w:val="tt1c"/>
            </w:pPr>
          </w:p>
        </w:tc>
        <w:tc>
          <w:tcPr>
            <w:tcW w:w="2350" w:type="dxa"/>
          </w:tcPr>
          <w:p w:rsidR="00A83A7C" w:rsidRPr="000E49EC" w:rsidRDefault="00A83A7C" w:rsidP="00A83A7C">
            <w:pPr>
              <w:pStyle w:val="tt1"/>
            </w:pPr>
            <w:r w:rsidRPr="000E49EC">
              <w:t>A02. Índices e xestión de usuarios</w:t>
            </w:r>
          </w:p>
        </w:tc>
        <w:tc>
          <w:tcPr>
            <w:tcW w:w="708" w:type="dxa"/>
          </w:tcPr>
          <w:p w:rsidR="00A83A7C" w:rsidRPr="000E49EC" w:rsidRDefault="00A83A7C" w:rsidP="00A83A7C">
            <w:pPr>
              <w:pStyle w:val="tt1c"/>
            </w:pPr>
            <w:r w:rsidRPr="000E49EC">
              <w:t>9</w:t>
            </w:r>
          </w:p>
        </w:tc>
      </w:tr>
      <w:tr w:rsidR="00A83A7C" w:rsidRPr="00E24593" w:rsidTr="00A83A7C">
        <w:trPr>
          <w:trHeight w:val="26"/>
        </w:trPr>
        <w:tc>
          <w:tcPr>
            <w:tcW w:w="1900" w:type="dxa"/>
            <w:vMerge/>
            <w:shd w:val="clear" w:color="auto" w:fill="FFFF99"/>
          </w:tcPr>
          <w:p w:rsidR="00A83A7C" w:rsidRPr="00E24593" w:rsidRDefault="00A83A7C" w:rsidP="00A83A7C">
            <w:pPr>
              <w:pStyle w:val="tt1n"/>
              <w:snapToGrid w:val="0"/>
              <w:jc w:val="both"/>
            </w:pPr>
          </w:p>
        </w:tc>
        <w:tc>
          <w:tcPr>
            <w:tcW w:w="851" w:type="dxa"/>
            <w:vMerge/>
            <w:shd w:val="clear" w:color="auto" w:fill="FFFF99"/>
          </w:tcPr>
          <w:p w:rsidR="00A83A7C" w:rsidRPr="00E24593" w:rsidRDefault="00A83A7C" w:rsidP="00A83A7C">
            <w:pPr>
              <w:pStyle w:val="tt1n"/>
              <w:snapToGrid w:val="0"/>
              <w:jc w:val="both"/>
            </w:pPr>
          </w:p>
        </w:tc>
        <w:tc>
          <w:tcPr>
            <w:tcW w:w="2268" w:type="dxa"/>
          </w:tcPr>
          <w:p w:rsidR="00A83A7C" w:rsidRPr="00F01C75" w:rsidRDefault="00A83A7C" w:rsidP="00A83A7C">
            <w:pPr>
              <w:pStyle w:val="tt1"/>
            </w:pPr>
            <w:r w:rsidRPr="00F01C75">
              <w:t>UD09. Bases de datos obxecto-relacionais</w:t>
            </w:r>
          </w:p>
        </w:tc>
        <w:tc>
          <w:tcPr>
            <w:tcW w:w="627" w:type="dxa"/>
          </w:tcPr>
          <w:p w:rsidR="00A83A7C" w:rsidRPr="00F01C75" w:rsidRDefault="00A83A7C" w:rsidP="00A83A7C">
            <w:pPr>
              <w:pStyle w:val="tt1c"/>
            </w:pPr>
            <w:r>
              <w:t>10</w:t>
            </w:r>
          </w:p>
        </w:tc>
        <w:tc>
          <w:tcPr>
            <w:tcW w:w="2350" w:type="dxa"/>
          </w:tcPr>
          <w:p w:rsidR="00A83A7C" w:rsidRPr="000E49EC" w:rsidRDefault="00A83A7C" w:rsidP="00A83A7C">
            <w:pPr>
              <w:pStyle w:val="tt1"/>
            </w:pPr>
            <w:r w:rsidRPr="000E49EC">
              <w:t>A01. Uso de bases de datos obxecto-relacionais</w:t>
            </w:r>
          </w:p>
        </w:tc>
        <w:tc>
          <w:tcPr>
            <w:tcW w:w="708" w:type="dxa"/>
          </w:tcPr>
          <w:p w:rsidR="00A83A7C" w:rsidRPr="000E49EC" w:rsidRDefault="00A83A7C" w:rsidP="00A83A7C">
            <w:pPr>
              <w:pStyle w:val="tt1c"/>
            </w:pPr>
            <w:r w:rsidRPr="000E49EC">
              <w:t>10</w:t>
            </w:r>
          </w:p>
        </w:tc>
      </w:tr>
    </w:tbl>
    <w:p w:rsidR="00764FEA" w:rsidRPr="00E24593" w:rsidRDefault="00764FEA" w:rsidP="00330744">
      <w:pPr>
        <w:pStyle w:val="nota1"/>
        <w:jc w:val="left"/>
      </w:pPr>
      <w:r w:rsidRPr="00E24593">
        <w:t xml:space="preserve">NOTA: Esta actividade está vinculada á programación recollida no arquivo </w:t>
      </w:r>
      <w:r w:rsidR="00491A73" w:rsidRPr="00701A2B">
        <w:t>CSIFC0</w:t>
      </w:r>
      <w:r w:rsidR="00491A73">
        <w:t>2</w:t>
      </w:r>
      <w:r w:rsidR="00491A73" w:rsidRPr="00701A2B">
        <w:t>_MP0</w:t>
      </w:r>
      <w:r w:rsidR="00491A73">
        <w:t>487</w:t>
      </w:r>
      <w:r w:rsidR="00491A73" w:rsidRPr="00701A2B">
        <w:t>_V000</w:t>
      </w:r>
      <w:r w:rsidR="002921CA">
        <w:t>5</w:t>
      </w:r>
      <w:r w:rsidR="00491A73" w:rsidRPr="00701A2B">
        <w:t>0</w:t>
      </w:r>
      <w:r w:rsidR="00491A73">
        <w:t>0</w:t>
      </w:r>
      <w:r w:rsidR="00491A73" w:rsidRPr="00701A2B">
        <w:t>_UD0</w:t>
      </w:r>
      <w:r w:rsidR="002921CA">
        <w:t>5</w:t>
      </w:r>
      <w:r w:rsidR="00491A73" w:rsidRPr="00701A2B">
        <w:t>_</w:t>
      </w:r>
      <w:r w:rsidR="002921CA">
        <w:t>Consultas</w:t>
      </w:r>
      <w:r w:rsidR="00491A73" w:rsidRPr="00701A2B">
        <w:t>.pdf</w:t>
      </w:r>
    </w:p>
    <w:p w:rsidR="003B7861" w:rsidRPr="00E24593" w:rsidRDefault="003B7861" w:rsidP="003B7861">
      <w:pPr>
        <w:pStyle w:val="n5"/>
      </w:pPr>
      <w:bookmarkStart w:id="4" w:name="_Toc417547449"/>
      <w:bookmarkStart w:id="5" w:name="_Toc436768588"/>
      <w:bookmarkStart w:id="6" w:name="_Toc439853480"/>
      <w:bookmarkStart w:id="7" w:name="_Toc417547454"/>
      <w:r w:rsidRPr="00E24593">
        <w:t>Título da actividade</w:t>
      </w:r>
      <w:bookmarkEnd w:id="4"/>
      <w:bookmarkEnd w:id="5"/>
      <w:bookmarkEnd w:id="6"/>
    </w:p>
    <w:tbl>
      <w:tblPr>
        <w:tblW w:w="8732" w:type="dxa"/>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754"/>
        <w:gridCol w:w="3589"/>
        <w:gridCol w:w="3589"/>
        <w:gridCol w:w="800"/>
      </w:tblGrid>
      <w:tr w:rsidR="003B7861" w:rsidRPr="00E24593" w:rsidTr="003B7861">
        <w:tc>
          <w:tcPr>
            <w:tcW w:w="754" w:type="dxa"/>
            <w:tcBorders>
              <w:bottom w:val="single" w:sz="12" w:space="0" w:color="000080"/>
            </w:tcBorders>
            <w:shd w:val="clear" w:color="auto" w:fill="E6E6E6"/>
            <w:noWrap/>
          </w:tcPr>
          <w:p w:rsidR="003B7861" w:rsidRPr="00E24593" w:rsidRDefault="003B7861" w:rsidP="003B7861">
            <w:pPr>
              <w:pStyle w:val="tt1cn"/>
            </w:pPr>
            <w:r w:rsidRPr="00E24593">
              <w:t>Nº</w:t>
            </w:r>
          </w:p>
        </w:tc>
        <w:tc>
          <w:tcPr>
            <w:tcW w:w="3589" w:type="dxa"/>
            <w:tcBorders>
              <w:bottom w:val="single" w:sz="12" w:space="0" w:color="000080"/>
            </w:tcBorders>
            <w:shd w:val="clear" w:color="auto" w:fill="E6E6E6"/>
            <w:noWrap/>
          </w:tcPr>
          <w:p w:rsidR="003B7861" w:rsidRPr="00E24593" w:rsidRDefault="003B7861" w:rsidP="003B7861">
            <w:pPr>
              <w:pStyle w:val="tt1cn"/>
            </w:pPr>
            <w:r w:rsidRPr="00E24593">
              <w:t>Título</w:t>
            </w:r>
          </w:p>
        </w:tc>
        <w:tc>
          <w:tcPr>
            <w:tcW w:w="3589" w:type="dxa"/>
            <w:tcBorders>
              <w:bottom w:val="single" w:sz="12" w:space="0" w:color="000080"/>
            </w:tcBorders>
            <w:shd w:val="clear" w:color="auto" w:fill="E6E6E6"/>
            <w:noWrap/>
          </w:tcPr>
          <w:p w:rsidR="003B7861" w:rsidRPr="00E24593" w:rsidRDefault="003B7861" w:rsidP="003B7861">
            <w:pPr>
              <w:pStyle w:val="tt1cn"/>
            </w:pPr>
            <w:r w:rsidRPr="00E24593">
              <w:t>Descrición</w:t>
            </w:r>
          </w:p>
        </w:tc>
        <w:tc>
          <w:tcPr>
            <w:tcW w:w="800" w:type="dxa"/>
            <w:tcBorders>
              <w:bottom w:val="single" w:sz="12" w:space="0" w:color="000080"/>
            </w:tcBorders>
            <w:shd w:val="clear" w:color="auto" w:fill="E6E6E6"/>
            <w:noWrap/>
          </w:tcPr>
          <w:p w:rsidR="003B7861" w:rsidRPr="00E24593" w:rsidRDefault="003B7861" w:rsidP="003B7861">
            <w:pPr>
              <w:pStyle w:val="tt1cn"/>
            </w:pPr>
            <w:r w:rsidRPr="00E24593">
              <w:t>Duración</w:t>
            </w:r>
          </w:p>
        </w:tc>
      </w:tr>
      <w:tr w:rsidR="003B7861" w:rsidRPr="00E24593" w:rsidTr="003B7861">
        <w:tc>
          <w:tcPr>
            <w:tcW w:w="754" w:type="dxa"/>
            <w:tcBorders>
              <w:top w:val="single" w:sz="12" w:space="0" w:color="000080"/>
            </w:tcBorders>
            <w:shd w:val="clear" w:color="auto" w:fill="auto"/>
            <w:noWrap/>
          </w:tcPr>
          <w:p w:rsidR="003B7861" w:rsidRPr="00E24593" w:rsidRDefault="003B7861" w:rsidP="003B7861">
            <w:pPr>
              <w:pStyle w:val="tt1c"/>
              <w:widowControl w:val="0"/>
              <w:autoSpaceDE w:val="0"/>
              <w:autoSpaceDN w:val="0"/>
              <w:adjustRightInd w:val="0"/>
            </w:pPr>
            <w:r w:rsidRPr="00E24593">
              <w:t>A01</w:t>
            </w:r>
          </w:p>
        </w:tc>
        <w:tc>
          <w:tcPr>
            <w:tcW w:w="3589" w:type="dxa"/>
            <w:tcBorders>
              <w:top w:val="single" w:sz="12" w:space="0" w:color="000080"/>
            </w:tcBorders>
            <w:shd w:val="clear" w:color="auto" w:fill="auto"/>
            <w:noWrap/>
          </w:tcPr>
          <w:p w:rsidR="003B7861" w:rsidRPr="00E24593" w:rsidRDefault="003B7861" w:rsidP="003B7861">
            <w:pPr>
              <w:pStyle w:val="tt1c"/>
              <w:tabs>
                <w:tab w:val="left" w:pos="435"/>
              </w:tabs>
              <w:jc w:val="both"/>
            </w:pPr>
            <w:r>
              <w:t>Consultas simples cunha táboa</w:t>
            </w:r>
          </w:p>
        </w:tc>
        <w:tc>
          <w:tcPr>
            <w:tcW w:w="3589" w:type="dxa"/>
            <w:tcBorders>
              <w:top w:val="single" w:sz="12" w:space="0" w:color="000080"/>
            </w:tcBorders>
            <w:shd w:val="clear" w:color="auto" w:fill="auto"/>
            <w:noWrap/>
          </w:tcPr>
          <w:p w:rsidR="003B7861" w:rsidRPr="00E24593" w:rsidRDefault="003B7861" w:rsidP="003B7861">
            <w:pPr>
              <w:pStyle w:val="tt1"/>
            </w:pPr>
            <w:r>
              <w:t>Realizáronse consultas simples dos datos contidos nunha táboa e manexáronse as funcións incorporadas en MySQL, utilizando a linguaxe de manipulación de datos</w:t>
            </w:r>
            <w:r w:rsidRPr="00FC6F32">
              <w:t>.</w:t>
            </w:r>
          </w:p>
        </w:tc>
        <w:tc>
          <w:tcPr>
            <w:tcW w:w="800" w:type="dxa"/>
            <w:tcBorders>
              <w:top w:val="single" w:sz="12" w:space="0" w:color="000080"/>
            </w:tcBorders>
            <w:shd w:val="clear" w:color="auto" w:fill="auto"/>
            <w:noWrap/>
          </w:tcPr>
          <w:p w:rsidR="003B7861" w:rsidRPr="00E24593" w:rsidRDefault="003B7861" w:rsidP="003B7861">
            <w:pPr>
              <w:pStyle w:val="tt1c"/>
              <w:widowControl w:val="0"/>
              <w:autoSpaceDE w:val="0"/>
              <w:autoSpaceDN w:val="0"/>
              <w:adjustRightInd w:val="0"/>
            </w:pPr>
            <w:r>
              <w:t>12</w:t>
            </w:r>
          </w:p>
        </w:tc>
      </w:tr>
    </w:tbl>
    <w:p w:rsidR="003B7861" w:rsidRPr="00E24593" w:rsidRDefault="003B7861" w:rsidP="003B7861">
      <w:pPr>
        <w:pStyle w:val="n5"/>
      </w:pPr>
      <w:bookmarkStart w:id="8" w:name="_Toc417547450"/>
      <w:bookmarkStart w:id="9" w:name="_Toc436768589"/>
      <w:bookmarkStart w:id="10" w:name="_Toc439853481"/>
      <w:r w:rsidRPr="00E24593">
        <w:t>Resultados de aprendizaxe do currículo</w:t>
      </w:r>
      <w:bookmarkEnd w:id="8"/>
      <w:bookmarkEnd w:id="9"/>
      <w:bookmarkEnd w:id="10"/>
    </w:p>
    <w:tbl>
      <w:tblPr>
        <w:tblW w:w="8732" w:type="dxa"/>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7854"/>
        <w:gridCol w:w="878"/>
      </w:tblGrid>
      <w:tr w:rsidR="003B7861" w:rsidRPr="00E24593" w:rsidTr="003B7861">
        <w:trPr>
          <w:trHeight w:val="313"/>
        </w:trPr>
        <w:tc>
          <w:tcPr>
            <w:tcW w:w="7854" w:type="dxa"/>
            <w:tcBorders>
              <w:bottom w:val="single" w:sz="12" w:space="0" w:color="000080"/>
            </w:tcBorders>
            <w:shd w:val="clear" w:color="auto" w:fill="E6E6E6"/>
            <w:noWrap/>
          </w:tcPr>
          <w:p w:rsidR="003B7861" w:rsidRPr="00E24593" w:rsidRDefault="003B7861" w:rsidP="003B7861">
            <w:pPr>
              <w:pStyle w:val="tt1n"/>
            </w:pPr>
            <w:r w:rsidRPr="00E24593">
              <w:t>Resultados de aprendizaxe do currículo</w:t>
            </w:r>
          </w:p>
        </w:tc>
        <w:tc>
          <w:tcPr>
            <w:tcW w:w="878" w:type="dxa"/>
            <w:tcBorders>
              <w:bottom w:val="single" w:sz="12" w:space="0" w:color="000080"/>
            </w:tcBorders>
            <w:shd w:val="clear" w:color="auto" w:fill="E6E6E6"/>
            <w:noWrap/>
          </w:tcPr>
          <w:p w:rsidR="003B7861" w:rsidRPr="00E24593" w:rsidRDefault="003B7861" w:rsidP="003B7861">
            <w:pPr>
              <w:pStyle w:val="tticn"/>
            </w:pPr>
            <w:r w:rsidRPr="00E24593">
              <w:t>Completo</w:t>
            </w:r>
          </w:p>
        </w:tc>
      </w:tr>
      <w:tr w:rsidR="003B7861" w:rsidRPr="00E24593" w:rsidTr="003B7861">
        <w:trPr>
          <w:trHeight w:val="313"/>
        </w:trPr>
        <w:tc>
          <w:tcPr>
            <w:tcW w:w="7854" w:type="dxa"/>
            <w:tcBorders>
              <w:top w:val="single" w:sz="12" w:space="0" w:color="000080"/>
            </w:tcBorders>
            <w:shd w:val="clear" w:color="auto" w:fill="auto"/>
            <w:noWrap/>
          </w:tcPr>
          <w:p w:rsidR="003B7861" w:rsidRPr="00D40A8D" w:rsidRDefault="003B7861" w:rsidP="003B7861">
            <w:pPr>
              <w:pStyle w:val="ttp1"/>
            </w:pPr>
            <w:r w:rsidRPr="00D40A8D">
              <w:t>RA5 - Consulta a información almacenada nunha base de datos empregando asistentes, ferramentas gráficas e a linguaxe de manipulación de datos</w:t>
            </w:r>
          </w:p>
        </w:tc>
        <w:tc>
          <w:tcPr>
            <w:tcW w:w="878" w:type="dxa"/>
            <w:tcBorders>
              <w:top w:val="single" w:sz="12" w:space="0" w:color="000080"/>
            </w:tcBorders>
            <w:shd w:val="clear" w:color="auto" w:fill="auto"/>
            <w:noWrap/>
          </w:tcPr>
          <w:p w:rsidR="003B7861" w:rsidRPr="00E24593" w:rsidRDefault="002A6D2C" w:rsidP="003B7861">
            <w:pPr>
              <w:pStyle w:val="tticn"/>
            </w:pPr>
            <w:r>
              <w:t>Non</w:t>
            </w:r>
          </w:p>
        </w:tc>
      </w:tr>
    </w:tbl>
    <w:p w:rsidR="003B7861" w:rsidRPr="00E24593" w:rsidRDefault="003B7861" w:rsidP="003B7861">
      <w:pPr>
        <w:pStyle w:val="n5"/>
      </w:pPr>
      <w:bookmarkStart w:id="11" w:name="_Toc417547451"/>
      <w:bookmarkStart w:id="12" w:name="_Toc436768590"/>
      <w:bookmarkStart w:id="13" w:name="_Toc439853482"/>
      <w:r w:rsidRPr="00E24593">
        <w:t>Obxectivos didácticos e título e descrición da actividade</w:t>
      </w:r>
      <w:bookmarkEnd w:id="11"/>
      <w:bookmarkEnd w:id="12"/>
      <w:bookmarkEnd w:id="13"/>
    </w:p>
    <w:tbl>
      <w:tblPr>
        <w:tblW w:w="8732" w:type="dxa"/>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483"/>
        <w:gridCol w:w="2093"/>
        <w:gridCol w:w="421"/>
        <w:gridCol w:w="2548"/>
        <w:gridCol w:w="2348"/>
        <w:gridCol w:w="839"/>
      </w:tblGrid>
      <w:tr w:rsidR="003B7861" w:rsidRPr="00E24593" w:rsidTr="003B7861">
        <w:trPr>
          <w:tblHeader/>
        </w:trPr>
        <w:tc>
          <w:tcPr>
            <w:tcW w:w="2576" w:type="dxa"/>
            <w:gridSpan w:val="2"/>
            <w:tcBorders>
              <w:bottom w:val="single" w:sz="12" w:space="0" w:color="000080"/>
            </w:tcBorders>
            <w:shd w:val="clear" w:color="auto" w:fill="E6E6E6"/>
            <w:noWrap/>
          </w:tcPr>
          <w:p w:rsidR="003B7861" w:rsidRPr="00E24593" w:rsidRDefault="003B7861" w:rsidP="003B7861">
            <w:pPr>
              <w:pStyle w:val="tt1cn"/>
            </w:pPr>
            <w:r w:rsidRPr="00E24593">
              <w:t>Obxectivos específicos</w:t>
            </w:r>
          </w:p>
        </w:tc>
        <w:tc>
          <w:tcPr>
            <w:tcW w:w="2969" w:type="dxa"/>
            <w:gridSpan w:val="2"/>
            <w:tcBorders>
              <w:bottom w:val="single" w:sz="12" w:space="0" w:color="000080"/>
            </w:tcBorders>
            <w:shd w:val="clear" w:color="auto" w:fill="E6E6E6"/>
            <w:noWrap/>
          </w:tcPr>
          <w:p w:rsidR="003B7861" w:rsidRPr="00E24593" w:rsidRDefault="003B7861" w:rsidP="003B7861">
            <w:pPr>
              <w:pStyle w:val="tt1cn"/>
            </w:pPr>
            <w:r w:rsidRPr="00E24593">
              <w:t>Actividade</w:t>
            </w:r>
          </w:p>
        </w:tc>
        <w:tc>
          <w:tcPr>
            <w:tcW w:w="2348" w:type="dxa"/>
            <w:tcBorders>
              <w:bottom w:val="single" w:sz="12" w:space="0" w:color="000080"/>
            </w:tcBorders>
            <w:shd w:val="clear" w:color="auto" w:fill="E6E6E6"/>
            <w:noWrap/>
          </w:tcPr>
          <w:p w:rsidR="003B7861" w:rsidRPr="00E24593" w:rsidRDefault="003B7861" w:rsidP="003B7861">
            <w:pPr>
              <w:pStyle w:val="tt1cn"/>
            </w:pPr>
            <w:r w:rsidRPr="00E24593">
              <w:t>Descrición básica</w:t>
            </w:r>
          </w:p>
        </w:tc>
        <w:tc>
          <w:tcPr>
            <w:tcW w:w="839" w:type="dxa"/>
            <w:tcBorders>
              <w:bottom w:val="single" w:sz="12" w:space="0" w:color="000080"/>
            </w:tcBorders>
            <w:shd w:val="clear" w:color="auto" w:fill="E6E6E6"/>
            <w:noWrap/>
          </w:tcPr>
          <w:p w:rsidR="003B7861" w:rsidRPr="00E24593" w:rsidRDefault="003B7861" w:rsidP="003B7861">
            <w:pPr>
              <w:pStyle w:val="tt1cn"/>
            </w:pPr>
            <w:r w:rsidRPr="00E24593">
              <w:t>Duración</w:t>
            </w:r>
          </w:p>
        </w:tc>
      </w:tr>
      <w:tr w:rsidR="003B7861" w:rsidRPr="00E24593" w:rsidTr="003B7861">
        <w:trPr>
          <w:trHeight w:val="146"/>
        </w:trPr>
        <w:tc>
          <w:tcPr>
            <w:tcW w:w="483" w:type="dxa"/>
            <w:shd w:val="clear" w:color="auto" w:fill="auto"/>
            <w:noWrap/>
          </w:tcPr>
          <w:p w:rsidR="003B7861" w:rsidRPr="00E24593" w:rsidRDefault="003B7861" w:rsidP="003B7861">
            <w:pPr>
              <w:pStyle w:val="tt1"/>
            </w:pPr>
            <w:r>
              <w:t>O1.1</w:t>
            </w:r>
          </w:p>
        </w:tc>
        <w:tc>
          <w:tcPr>
            <w:tcW w:w="2093" w:type="dxa"/>
            <w:shd w:val="clear" w:color="auto" w:fill="auto"/>
            <w:noWrap/>
          </w:tcPr>
          <w:p w:rsidR="003B7861" w:rsidRPr="00E24593" w:rsidRDefault="003B7861" w:rsidP="003B7861">
            <w:pPr>
              <w:pStyle w:val="tt1"/>
            </w:pPr>
            <w:r w:rsidRPr="00277B2D">
              <w:t>Realizar consultas simples nunha táboa da base de datos utilizando a sentenza SELECT coas cláus</w:t>
            </w:r>
            <w:r w:rsidRPr="00277B2D">
              <w:t>u</w:t>
            </w:r>
            <w:r w:rsidRPr="00277B2D">
              <w:t>las FROM, WHERE, ORDER BY e LIMIT.</w:t>
            </w:r>
          </w:p>
        </w:tc>
        <w:tc>
          <w:tcPr>
            <w:tcW w:w="421" w:type="dxa"/>
            <w:vMerge w:val="restart"/>
            <w:shd w:val="clear" w:color="auto" w:fill="auto"/>
            <w:noWrap/>
          </w:tcPr>
          <w:p w:rsidR="003B7861" w:rsidRPr="00E24593" w:rsidRDefault="003B7861" w:rsidP="003B7861">
            <w:pPr>
              <w:pStyle w:val="tt1"/>
            </w:pPr>
            <w:r>
              <w:t>A02</w:t>
            </w:r>
          </w:p>
        </w:tc>
        <w:tc>
          <w:tcPr>
            <w:tcW w:w="2548" w:type="dxa"/>
            <w:vMerge w:val="restart"/>
            <w:shd w:val="clear" w:color="auto" w:fill="auto"/>
            <w:noWrap/>
          </w:tcPr>
          <w:p w:rsidR="003B7861" w:rsidRPr="00E24593" w:rsidRDefault="003B7861" w:rsidP="003B7861">
            <w:pPr>
              <w:pStyle w:val="tt1"/>
            </w:pPr>
            <w:r>
              <w:t>Consultas simples cunha táboa</w:t>
            </w:r>
          </w:p>
        </w:tc>
        <w:tc>
          <w:tcPr>
            <w:tcW w:w="2348" w:type="dxa"/>
            <w:vMerge w:val="restart"/>
            <w:shd w:val="clear" w:color="auto" w:fill="auto"/>
            <w:noWrap/>
          </w:tcPr>
          <w:p w:rsidR="003B7861" w:rsidRPr="00E24593" w:rsidRDefault="003B7861" w:rsidP="003B7861">
            <w:pPr>
              <w:pStyle w:val="tt1"/>
            </w:pPr>
            <w:r>
              <w:t>Realizáronse consultas simples dos datos contidos nunha táboa e man</w:t>
            </w:r>
            <w:r>
              <w:t>e</w:t>
            </w:r>
            <w:r>
              <w:t>xáronse as funcións incorporadas en MySQL, utilizando a linguaxe de manipulación de datos</w:t>
            </w:r>
            <w:r w:rsidRPr="00FC6F32">
              <w:t>.</w:t>
            </w:r>
          </w:p>
        </w:tc>
        <w:tc>
          <w:tcPr>
            <w:tcW w:w="839" w:type="dxa"/>
            <w:vMerge w:val="restart"/>
            <w:shd w:val="clear" w:color="auto" w:fill="auto"/>
            <w:noWrap/>
          </w:tcPr>
          <w:p w:rsidR="003B7861" w:rsidRPr="00E24593" w:rsidRDefault="003B7861" w:rsidP="003B7861">
            <w:pPr>
              <w:pStyle w:val="tt1c"/>
            </w:pPr>
            <w:r>
              <w:t>12</w:t>
            </w:r>
          </w:p>
        </w:tc>
      </w:tr>
      <w:tr w:rsidR="003B7861" w:rsidRPr="00E24593" w:rsidTr="003B7861">
        <w:trPr>
          <w:trHeight w:val="146"/>
        </w:trPr>
        <w:tc>
          <w:tcPr>
            <w:tcW w:w="483" w:type="dxa"/>
            <w:shd w:val="clear" w:color="auto" w:fill="auto"/>
            <w:noWrap/>
          </w:tcPr>
          <w:p w:rsidR="003B7861" w:rsidRDefault="003B7861" w:rsidP="003B7861">
            <w:pPr>
              <w:pStyle w:val="tt1"/>
            </w:pPr>
            <w:r>
              <w:t>O1.2</w:t>
            </w:r>
          </w:p>
        </w:tc>
        <w:tc>
          <w:tcPr>
            <w:tcW w:w="2093" w:type="dxa"/>
            <w:shd w:val="clear" w:color="auto" w:fill="auto"/>
            <w:noWrap/>
          </w:tcPr>
          <w:p w:rsidR="003B7861" w:rsidRPr="00FC6F32" w:rsidRDefault="003B7861" w:rsidP="003B7861">
            <w:pPr>
              <w:pStyle w:val="tt1"/>
            </w:pPr>
            <w:r w:rsidRPr="00A5290E">
              <w:t>Utilizar na consulta funcións integradas no xestor de base de datos.</w:t>
            </w:r>
          </w:p>
        </w:tc>
        <w:tc>
          <w:tcPr>
            <w:tcW w:w="421" w:type="dxa"/>
            <w:vMerge/>
            <w:shd w:val="clear" w:color="auto" w:fill="auto"/>
            <w:noWrap/>
          </w:tcPr>
          <w:p w:rsidR="003B7861" w:rsidRDefault="003B7861" w:rsidP="003B7861">
            <w:pPr>
              <w:pStyle w:val="tt1"/>
            </w:pPr>
          </w:p>
        </w:tc>
        <w:tc>
          <w:tcPr>
            <w:tcW w:w="2548" w:type="dxa"/>
            <w:vMerge/>
            <w:shd w:val="clear" w:color="auto" w:fill="auto"/>
            <w:noWrap/>
          </w:tcPr>
          <w:p w:rsidR="003B7861" w:rsidRDefault="003B7861" w:rsidP="003B7861">
            <w:pPr>
              <w:pStyle w:val="tt1"/>
            </w:pPr>
          </w:p>
        </w:tc>
        <w:tc>
          <w:tcPr>
            <w:tcW w:w="2348" w:type="dxa"/>
            <w:vMerge/>
            <w:shd w:val="clear" w:color="auto" w:fill="auto"/>
            <w:noWrap/>
          </w:tcPr>
          <w:p w:rsidR="003B7861" w:rsidRPr="00FC6F32" w:rsidRDefault="003B7861" w:rsidP="003B7861">
            <w:pPr>
              <w:pStyle w:val="tt1"/>
            </w:pPr>
          </w:p>
        </w:tc>
        <w:tc>
          <w:tcPr>
            <w:tcW w:w="839" w:type="dxa"/>
            <w:vMerge/>
            <w:shd w:val="clear" w:color="auto" w:fill="auto"/>
            <w:noWrap/>
          </w:tcPr>
          <w:p w:rsidR="003B7861" w:rsidRDefault="003B7861" w:rsidP="003B7861">
            <w:pPr>
              <w:pStyle w:val="tt1c"/>
            </w:pPr>
          </w:p>
        </w:tc>
      </w:tr>
    </w:tbl>
    <w:p w:rsidR="003B7861" w:rsidRPr="00E24593" w:rsidRDefault="003B7861" w:rsidP="003B7861">
      <w:pPr>
        <w:pStyle w:val="n5"/>
      </w:pPr>
      <w:bookmarkStart w:id="14" w:name="_Toc417547452"/>
      <w:bookmarkStart w:id="15" w:name="_Toc436768591"/>
      <w:bookmarkStart w:id="16" w:name="_Toc439853483"/>
      <w:r w:rsidRPr="00E24593">
        <w:t>Criterios de avaliación</w:t>
      </w:r>
      <w:bookmarkEnd w:id="14"/>
      <w:bookmarkEnd w:id="15"/>
      <w:bookmarkEnd w:id="16"/>
    </w:p>
    <w:tbl>
      <w:tblPr>
        <w:tblW w:w="8732" w:type="dxa"/>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8732"/>
      </w:tblGrid>
      <w:tr w:rsidR="003B7861" w:rsidRPr="00E24593" w:rsidTr="003B7861">
        <w:tc>
          <w:tcPr>
            <w:tcW w:w="8732" w:type="dxa"/>
            <w:tcBorders>
              <w:bottom w:val="single" w:sz="12" w:space="0" w:color="000080"/>
            </w:tcBorders>
            <w:shd w:val="clear" w:color="auto" w:fill="E6E6E6"/>
            <w:noWrap/>
          </w:tcPr>
          <w:p w:rsidR="003B7861" w:rsidRPr="00E24593" w:rsidRDefault="003B7861" w:rsidP="003B7861">
            <w:pPr>
              <w:pStyle w:val="tt1n"/>
            </w:pPr>
            <w:r w:rsidRPr="00E24593">
              <w:t>Criterios de avaliación</w:t>
            </w:r>
          </w:p>
        </w:tc>
      </w:tr>
      <w:tr w:rsidR="003B7861" w:rsidRPr="00D97F64" w:rsidTr="003B7861">
        <w:tc>
          <w:tcPr>
            <w:tcW w:w="8732" w:type="dxa"/>
            <w:tcBorders>
              <w:top w:val="single" w:sz="12" w:space="0" w:color="000080"/>
            </w:tcBorders>
            <w:shd w:val="clear" w:color="auto" w:fill="auto"/>
            <w:noWrap/>
          </w:tcPr>
          <w:p w:rsidR="003B7861" w:rsidRPr="00D97F64" w:rsidRDefault="003B7861" w:rsidP="003B7861">
            <w:pPr>
              <w:pStyle w:val="ttp1"/>
              <w:rPr>
                <w:color w:val="000000"/>
              </w:rPr>
            </w:pPr>
            <w:r w:rsidRPr="00D97F64">
              <w:rPr>
                <w:color w:val="000000"/>
              </w:rPr>
              <w:t>CA5.1 Identificáronse as ferramentas e as sentenzas para realizar consultas</w:t>
            </w:r>
            <w:r>
              <w:rPr>
                <w:color w:val="000000"/>
              </w:rPr>
              <w:t>.</w:t>
            </w:r>
          </w:p>
          <w:p w:rsidR="003B7861" w:rsidRPr="00D97F64" w:rsidRDefault="003B7861" w:rsidP="003B7861">
            <w:pPr>
              <w:pStyle w:val="ttp1"/>
              <w:rPr>
                <w:color w:val="000000"/>
              </w:rPr>
            </w:pPr>
            <w:r w:rsidRPr="00D97F64">
              <w:rPr>
                <w:color w:val="000000"/>
              </w:rPr>
              <w:t>CA5.2 Realizáronse consultas simples sobre unha táboa.</w:t>
            </w:r>
          </w:p>
          <w:p w:rsidR="003B7861" w:rsidRPr="00D97F64" w:rsidRDefault="003B7861" w:rsidP="003B7861">
            <w:pPr>
              <w:pStyle w:val="ttp1"/>
              <w:rPr>
                <w:color w:val="000000"/>
              </w:rPr>
            </w:pPr>
            <w:r w:rsidRPr="00D97F64">
              <w:rPr>
                <w:color w:val="000000"/>
              </w:rPr>
              <w:t>CA5.8 Realizáronse consultas utilizando funcións básicas integradas no SXBD.</w:t>
            </w:r>
          </w:p>
        </w:tc>
      </w:tr>
    </w:tbl>
    <w:p w:rsidR="003B7861" w:rsidRPr="00D97F64" w:rsidRDefault="003B7861" w:rsidP="003B7861">
      <w:pPr>
        <w:pStyle w:val="n5"/>
      </w:pPr>
      <w:bookmarkStart w:id="17" w:name="_Toc417547453"/>
      <w:bookmarkStart w:id="18" w:name="_Toc436768592"/>
      <w:bookmarkStart w:id="19" w:name="_Toc439853484"/>
      <w:r w:rsidRPr="00D97F64">
        <w:t>Contidos</w:t>
      </w:r>
      <w:bookmarkEnd w:id="17"/>
      <w:bookmarkEnd w:id="18"/>
      <w:bookmarkEnd w:id="19"/>
    </w:p>
    <w:tbl>
      <w:tblPr>
        <w:tblW w:w="8732" w:type="dxa"/>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8732"/>
      </w:tblGrid>
      <w:tr w:rsidR="003B7861" w:rsidRPr="00D97F64" w:rsidTr="003B7861">
        <w:trPr>
          <w:tblHeader/>
        </w:trPr>
        <w:tc>
          <w:tcPr>
            <w:tcW w:w="8732" w:type="dxa"/>
            <w:tcBorders>
              <w:bottom w:val="single" w:sz="12" w:space="0" w:color="000080"/>
            </w:tcBorders>
            <w:shd w:val="clear" w:color="auto" w:fill="E6E6E6"/>
            <w:noWrap/>
          </w:tcPr>
          <w:p w:rsidR="003B7861" w:rsidRPr="00D97F64" w:rsidRDefault="003B7861" w:rsidP="003B7861">
            <w:pPr>
              <w:pStyle w:val="tt1n"/>
            </w:pPr>
            <w:r w:rsidRPr="00D97F64">
              <w:t>Contidos</w:t>
            </w:r>
          </w:p>
        </w:tc>
      </w:tr>
      <w:tr w:rsidR="003B7861" w:rsidRPr="00D97F64" w:rsidTr="003B7861">
        <w:tc>
          <w:tcPr>
            <w:tcW w:w="8732" w:type="dxa"/>
            <w:tcBorders>
              <w:top w:val="single" w:sz="12" w:space="0" w:color="000080"/>
            </w:tcBorders>
            <w:shd w:val="clear" w:color="auto" w:fill="auto"/>
            <w:noWrap/>
          </w:tcPr>
          <w:p w:rsidR="003B7861" w:rsidRPr="00D97F64" w:rsidRDefault="003B7861" w:rsidP="003B7861">
            <w:pPr>
              <w:pStyle w:val="ttp1"/>
            </w:pPr>
            <w:r w:rsidRPr="00D97F64">
              <w:t>Ferramentas gráficas proporcionadas polo sistema xestor para a realización de consultas.</w:t>
            </w:r>
          </w:p>
          <w:p w:rsidR="003B7861" w:rsidRPr="00D97F64" w:rsidRDefault="003B7861" w:rsidP="003B7861">
            <w:pPr>
              <w:pStyle w:val="ttp1"/>
            </w:pPr>
            <w:r w:rsidRPr="00D97F64">
              <w:t xml:space="preserve"> Funcións básicas integradas no SXBD.</w:t>
            </w:r>
          </w:p>
          <w:p w:rsidR="003B7861" w:rsidRPr="00D97F64" w:rsidRDefault="003B7861" w:rsidP="003B7861">
            <w:pPr>
              <w:pStyle w:val="ttp1"/>
            </w:pPr>
            <w:r w:rsidRPr="00D97F64">
              <w:t>Sentenza SELECT.</w:t>
            </w:r>
          </w:p>
          <w:p w:rsidR="003B7861" w:rsidRPr="00D97F64" w:rsidRDefault="003B7861" w:rsidP="003B7861">
            <w:pPr>
              <w:pStyle w:val="ttp1"/>
            </w:pPr>
            <w:r w:rsidRPr="00D97F64">
              <w:t>Selección e ordenación de rexistros. Tratamento de valores nulos.</w:t>
            </w:r>
          </w:p>
          <w:p w:rsidR="003B7861" w:rsidRPr="00D97F64" w:rsidRDefault="003B7861" w:rsidP="003B7861">
            <w:pPr>
              <w:pStyle w:val="ttp1"/>
            </w:pPr>
            <w:r w:rsidRPr="00D97F64">
              <w:t>Operadores: de comparación e lóxicos. Precedencia de operadores.</w:t>
            </w:r>
          </w:p>
          <w:p w:rsidR="003B7861" w:rsidRPr="00D97F64" w:rsidRDefault="003B7861" w:rsidP="003B7861">
            <w:pPr>
              <w:pStyle w:val="ttp1"/>
            </w:pPr>
            <w:r w:rsidRPr="00D97F64">
              <w:t>Consultas calculadas.</w:t>
            </w:r>
          </w:p>
          <w:p w:rsidR="003B7861" w:rsidRPr="00D97F64" w:rsidRDefault="003B7861" w:rsidP="003B7861">
            <w:pPr>
              <w:pStyle w:val="ttp1"/>
            </w:pPr>
            <w:r w:rsidRPr="00D97F64">
              <w:t>Sinónimos</w:t>
            </w:r>
          </w:p>
        </w:tc>
      </w:tr>
    </w:tbl>
    <w:p w:rsidR="003B7861" w:rsidRPr="00E24593" w:rsidRDefault="003B7861" w:rsidP="003B7861">
      <w:pPr>
        <w:pStyle w:val="tx1"/>
        <w:sectPr w:rsidR="003B7861" w:rsidRPr="00E24593" w:rsidSect="000E0EC9">
          <w:footerReference w:type="default" r:id="rId10"/>
          <w:endnotePr>
            <w:numFmt w:val="decimal"/>
          </w:endnotePr>
          <w:pgSz w:w="11905" w:h="16837" w:code="9"/>
          <w:pgMar w:top="851" w:right="1134" w:bottom="567" w:left="1134" w:header="731" w:footer="590" w:gutter="0"/>
          <w:cols w:space="720"/>
          <w:rtlGutter/>
        </w:sectPr>
      </w:pPr>
    </w:p>
    <w:p w:rsidR="00764FEA" w:rsidRPr="00E24593" w:rsidRDefault="003B7861" w:rsidP="003B7861">
      <w:pPr>
        <w:pStyle w:val="n5"/>
      </w:pPr>
      <w:bookmarkStart w:id="20" w:name="_Toc439853485"/>
      <w:r w:rsidRPr="00E24593">
        <w:lastRenderedPageBreak/>
        <w:t>Ac</w:t>
      </w:r>
      <w:r w:rsidR="00764FEA" w:rsidRPr="00E24593">
        <w:t>Actividades de ensino e aprendizaxe e de avaliación, métodos, recursos e instrumentos  de avaliación</w:t>
      </w:r>
      <w:bookmarkEnd w:id="7"/>
      <w:bookmarkEnd w:id="20"/>
    </w:p>
    <w:tbl>
      <w:tblPr>
        <w:tblW w:w="14233" w:type="dxa"/>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2042"/>
        <w:gridCol w:w="2693"/>
        <w:gridCol w:w="2977"/>
        <w:gridCol w:w="1701"/>
        <w:gridCol w:w="1701"/>
        <w:gridCol w:w="2268"/>
        <w:gridCol w:w="851"/>
      </w:tblGrid>
      <w:tr w:rsidR="003B7861" w:rsidRPr="00E24593" w:rsidTr="003B7861">
        <w:trPr>
          <w:tblHeader/>
        </w:trPr>
        <w:tc>
          <w:tcPr>
            <w:tcW w:w="2042" w:type="dxa"/>
            <w:shd w:val="clear" w:color="auto" w:fill="E6E6E6"/>
            <w:noWrap/>
          </w:tcPr>
          <w:p w:rsidR="003B7861" w:rsidRPr="00E24593" w:rsidRDefault="003B7861" w:rsidP="003B7861">
            <w:pPr>
              <w:pStyle w:val="tt1cn"/>
            </w:pPr>
            <w:bookmarkStart w:id="21" w:name="_GoBack"/>
            <w:bookmarkEnd w:id="21"/>
            <w:r w:rsidRPr="00E24593">
              <w:t>Que e para que</w:t>
            </w:r>
          </w:p>
        </w:tc>
        <w:tc>
          <w:tcPr>
            <w:tcW w:w="7371" w:type="dxa"/>
            <w:gridSpan w:val="3"/>
            <w:shd w:val="clear" w:color="auto" w:fill="E6E6E6"/>
            <w:noWrap/>
          </w:tcPr>
          <w:p w:rsidR="003B7861" w:rsidRPr="00E24593" w:rsidRDefault="003B7861" w:rsidP="003B7861">
            <w:pPr>
              <w:pStyle w:val="tt1cn"/>
            </w:pPr>
            <w:r w:rsidRPr="00E24593">
              <w:t>Como</w:t>
            </w:r>
          </w:p>
        </w:tc>
        <w:tc>
          <w:tcPr>
            <w:tcW w:w="1701" w:type="dxa"/>
            <w:shd w:val="clear" w:color="auto" w:fill="E6E6E6"/>
            <w:noWrap/>
          </w:tcPr>
          <w:p w:rsidR="003B7861" w:rsidRPr="00E24593" w:rsidRDefault="003B7861" w:rsidP="003B7861">
            <w:pPr>
              <w:pStyle w:val="tt1cn"/>
            </w:pPr>
            <w:r w:rsidRPr="00E24593">
              <w:t>Con que</w:t>
            </w:r>
          </w:p>
        </w:tc>
        <w:tc>
          <w:tcPr>
            <w:tcW w:w="2268" w:type="dxa"/>
            <w:shd w:val="clear" w:color="auto" w:fill="E6E6E6"/>
            <w:noWrap/>
          </w:tcPr>
          <w:p w:rsidR="003B7861" w:rsidRPr="00E24593" w:rsidRDefault="003B7861" w:rsidP="003B7861">
            <w:pPr>
              <w:pStyle w:val="tt1cn"/>
            </w:pPr>
            <w:r w:rsidRPr="00E24593">
              <w:t>Como e con que se valora</w:t>
            </w:r>
          </w:p>
        </w:tc>
        <w:tc>
          <w:tcPr>
            <w:tcW w:w="851" w:type="dxa"/>
            <w:vMerge w:val="restart"/>
            <w:shd w:val="clear" w:color="auto" w:fill="E6E6E6"/>
            <w:noWrap/>
          </w:tcPr>
          <w:p w:rsidR="003B7861" w:rsidRPr="00E24593" w:rsidRDefault="003B7861" w:rsidP="003B7861">
            <w:pPr>
              <w:pStyle w:val="tt1cn"/>
            </w:pPr>
            <w:r w:rsidRPr="00E24593">
              <w:t>Duración</w:t>
            </w:r>
            <w:r w:rsidRPr="00E24593">
              <w:br/>
              <w:t>(sesións)</w:t>
            </w:r>
          </w:p>
        </w:tc>
      </w:tr>
      <w:tr w:rsidR="003B7861" w:rsidRPr="00E24593" w:rsidTr="003B7861">
        <w:trPr>
          <w:tblHeader/>
        </w:trPr>
        <w:tc>
          <w:tcPr>
            <w:tcW w:w="2042" w:type="dxa"/>
            <w:tcBorders>
              <w:bottom w:val="single" w:sz="12" w:space="0" w:color="000080"/>
            </w:tcBorders>
            <w:shd w:val="clear" w:color="auto" w:fill="E6E6E6"/>
            <w:noWrap/>
          </w:tcPr>
          <w:p w:rsidR="003B7861" w:rsidRPr="00E24593" w:rsidRDefault="003B7861" w:rsidP="003B7861">
            <w:pPr>
              <w:pStyle w:val="tt1cn"/>
            </w:pPr>
            <w:r w:rsidRPr="00E24593">
              <w:t>Actividade</w:t>
            </w:r>
            <w:r w:rsidRPr="00E24593">
              <w:br/>
              <w:t>(título e descrición)</w:t>
            </w:r>
          </w:p>
        </w:tc>
        <w:tc>
          <w:tcPr>
            <w:tcW w:w="2693" w:type="dxa"/>
            <w:tcBorders>
              <w:bottom w:val="single" w:sz="12" w:space="0" w:color="000080"/>
            </w:tcBorders>
            <w:shd w:val="clear" w:color="auto" w:fill="E6E6E6"/>
            <w:noWrap/>
          </w:tcPr>
          <w:p w:rsidR="003B7861" w:rsidRPr="00E24593" w:rsidRDefault="003B7861" w:rsidP="003B7861">
            <w:pPr>
              <w:pStyle w:val="tt1cn"/>
            </w:pPr>
            <w:r w:rsidRPr="00E24593">
              <w:t>Profesorado</w:t>
            </w:r>
            <w:r w:rsidRPr="00E24593">
              <w:br/>
              <w:t>(en termos de tarefas)</w:t>
            </w:r>
          </w:p>
        </w:tc>
        <w:tc>
          <w:tcPr>
            <w:tcW w:w="2977" w:type="dxa"/>
            <w:tcBorders>
              <w:bottom w:val="single" w:sz="12" w:space="0" w:color="000080"/>
            </w:tcBorders>
            <w:shd w:val="clear" w:color="auto" w:fill="E6E6E6"/>
            <w:noWrap/>
          </w:tcPr>
          <w:p w:rsidR="003B7861" w:rsidRPr="00E24593" w:rsidRDefault="003B7861" w:rsidP="003B7861">
            <w:pPr>
              <w:pStyle w:val="tt1cn"/>
            </w:pPr>
            <w:r w:rsidRPr="00E24593">
              <w:t>Alumnado</w:t>
            </w:r>
            <w:r w:rsidRPr="00E24593">
              <w:br/>
              <w:t>(tarefas)</w:t>
            </w:r>
          </w:p>
        </w:tc>
        <w:tc>
          <w:tcPr>
            <w:tcW w:w="1701" w:type="dxa"/>
            <w:tcBorders>
              <w:bottom w:val="single" w:sz="12" w:space="0" w:color="000080"/>
            </w:tcBorders>
            <w:shd w:val="clear" w:color="auto" w:fill="E6E6E6"/>
            <w:noWrap/>
          </w:tcPr>
          <w:p w:rsidR="003B7861" w:rsidRPr="00E24593" w:rsidRDefault="003B7861" w:rsidP="003B7861">
            <w:pPr>
              <w:pStyle w:val="tt1cn"/>
            </w:pPr>
            <w:r w:rsidRPr="00E24593">
              <w:t xml:space="preserve">Resultados </w:t>
            </w:r>
            <w:r w:rsidRPr="00E24593">
              <w:br/>
              <w:t>ou produtos</w:t>
            </w:r>
          </w:p>
        </w:tc>
        <w:tc>
          <w:tcPr>
            <w:tcW w:w="1701" w:type="dxa"/>
            <w:tcBorders>
              <w:bottom w:val="single" w:sz="12" w:space="0" w:color="000080"/>
            </w:tcBorders>
            <w:shd w:val="clear" w:color="auto" w:fill="E6E6E6"/>
            <w:noWrap/>
          </w:tcPr>
          <w:p w:rsidR="003B7861" w:rsidRPr="00E24593" w:rsidRDefault="003B7861" w:rsidP="003B7861">
            <w:pPr>
              <w:pStyle w:val="tt1cn"/>
            </w:pPr>
            <w:r w:rsidRPr="00E24593">
              <w:t>Recursos</w:t>
            </w:r>
          </w:p>
        </w:tc>
        <w:tc>
          <w:tcPr>
            <w:tcW w:w="2268" w:type="dxa"/>
            <w:tcBorders>
              <w:bottom w:val="single" w:sz="12" w:space="0" w:color="000080"/>
            </w:tcBorders>
            <w:shd w:val="clear" w:color="auto" w:fill="E6E6E6"/>
            <w:noWrap/>
          </w:tcPr>
          <w:p w:rsidR="003B7861" w:rsidRPr="00E24593" w:rsidRDefault="003B7861" w:rsidP="003B7861">
            <w:pPr>
              <w:pStyle w:val="tt1cn"/>
            </w:pPr>
            <w:r w:rsidRPr="00E24593">
              <w:t>Instrumentos e procedementos de avaliación</w:t>
            </w:r>
          </w:p>
        </w:tc>
        <w:tc>
          <w:tcPr>
            <w:tcW w:w="851" w:type="dxa"/>
            <w:vMerge/>
            <w:tcBorders>
              <w:bottom w:val="single" w:sz="12" w:space="0" w:color="000080"/>
            </w:tcBorders>
            <w:shd w:val="clear" w:color="auto" w:fill="E6E6E6"/>
            <w:noWrap/>
          </w:tcPr>
          <w:p w:rsidR="003B7861" w:rsidRPr="00E24593" w:rsidRDefault="003B7861" w:rsidP="003B7861">
            <w:pPr>
              <w:pStyle w:val="tt1cn"/>
            </w:pPr>
          </w:p>
        </w:tc>
      </w:tr>
      <w:tr w:rsidR="003B7861" w:rsidRPr="00E24593" w:rsidTr="003B7861">
        <w:tc>
          <w:tcPr>
            <w:tcW w:w="2042" w:type="dxa"/>
            <w:vMerge w:val="restart"/>
            <w:shd w:val="clear" w:color="auto" w:fill="auto"/>
            <w:noWrap/>
          </w:tcPr>
          <w:p w:rsidR="003B7861" w:rsidRPr="00DA4141" w:rsidRDefault="003B7861" w:rsidP="003B7861">
            <w:pPr>
              <w:pStyle w:val="tt1n"/>
            </w:pPr>
            <w:r w:rsidRPr="00DA4141">
              <w:t xml:space="preserve">A01. </w:t>
            </w:r>
            <w:r>
              <w:t>Consultas simples cunha táboa</w:t>
            </w:r>
          </w:p>
          <w:p w:rsidR="003B7861" w:rsidRPr="00DA4141" w:rsidRDefault="003B7861" w:rsidP="003B7861">
            <w:pPr>
              <w:pStyle w:val="ttp1"/>
            </w:pPr>
            <w:r w:rsidRPr="00D97F64">
              <w:t>Realizáronse consultas simples dos datos contidos nunha táboa e manexáronse as f</w:t>
            </w:r>
            <w:r>
              <w:t xml:space="preserve">uncións incorporadas en MySQL, </w:t>
            </w:r>
            <w:r w:rsidRPr="00D97F64">
              <w:t>utilizando a linguaxe de manipulación de datos.</w:t>
            </w:r>
          </w:p>
        </w:tc>
        <w:tc>
          <w:tcPr>
            <w:tcW w:w="2693" w:type="dxa"/>
            <w:shd w:val="clear" w:color="auto" w:fill="auto"/>
            <w:noWrap/>
          </w:tcPr>
          <w:p w:rsidR="003B7861" w:rsidRPr="00DA4141" w:rsidRDefault="003B7861" w:rsidP="003B7861">
            <w:pPr>
              <w:pStyle w:val="ttp1"/>
            </w:pPr>
            <w:r w:rsidRPr="0019491C">
              <w:rPr>
                <w:b/>
              </w:rPr>
              <w:t>Tp1.1</w:t>
            </w:r>
            <w:r>
              <w:t xml:space="preserve"> Exposición de conceptos sobre sentenzas </w:t>
            </w:r>
            <w:r w:rsidRPr="00106A9B">
              <w:t>LMD (Linguaxe de manipul</w:t>
            </w:r>
            <w:r w:rsidRPr="00106A9B">
              <w:t>a</w:t>
            </w:r>
            <w:r w:rsidRPr="00106A9B">
              <w:t xml:space="preserve">ción de datos) </w:t>
            </w:r>
            <w:r>
              <w:t>que permiten realizar consultas simples sobre unha táboa.</w:t>
            </w:r>
          </w:p>
        </w:tc>
        <w:tc>
          <w:tcPr>
            <w:tcW w:w="2977" w:type="dxa"/>
            <w:tcBorders>
              <w:bottom w:val="single" w:sz="4" w:space="0" w:color="0000FF"/>
            </w:tcBorders>
            <w:shd w:val="clear" w:color="auto" w:fill="auto"/>
            <w:noWrap/>
          </w:tcPr>
          <w:p w:rsidR="003B7861" w:rsidRPr="001A6F41" w:rsidRDefault="003B7861" w:rsidP="003B7861">
            <w:pPr>
              <w:pStyle w:val="ttp1"/>
              <w:numPr>
                <w:ilvl w:val="0"/>
                <w:numId w:val="0"/>
              </w:numPr>
              <w:ind w:left="227"/>
            </w:pPr>
            <w:r w:rsidRPr="00DA4141">
              <w:rPr>
                <w:b/>
              </w:rPr>
              <w:t>Ta1.</w:t>
            </w:r>
            <w:r>
              <w:rPr>
                <w:b/>
              </w:rPr>
              <w:t>1</w:t>
            </w:r>
            <w:r>
              <w:t xml:space="preserve"> Toma de notas e formulación de dúb</w:t>
            </w:r>
            <w:r>
              <w:t>i</w:t>
            </w:r>
            <w:r>
              <w:t>das.</w:t>
            </w:r>
          </w:p>
        </w:tc>
        <w:tc>
          <w:tcPr>
            <w:tcW w:w="1701" w:type="dxa"/>
            <w:tcBorders>
              <w:bottom w:val="single" w:sz="4" w:space="0" w:color="0000FF"/>
            </w:tcBorders>
            <w:shd w:val="clear" w:color="auto" w:fill="auto"/>
            <w:noWrap/>
          </w:tcPr>
          <w:p w:rsidR="003B7861" w:rsidRPr="00DA4141" w:rsidRDefault="003B7861" w:rsidP="003B7861">
            <w:pPr>
              <w:pStyle w:val="ttp1"/>
              <w:numPr>
                <w:ilvl w:val="0"/>
                <w:numId w:val="0"/>
              </w:numPr>
              <w:ind w:left="227"/>
            </w:pPr>
          </w:p>
        </w:tc>
        <w:tc>
          <w:tcPr>
            <w:tcW w:w="1701" w:type="dxa"/>
            <w:vMerge w:val="restart"/>
            <w:shd w:val="clear" w:color="auto" w:fill="auto"/>
            <w:noWrap/>
          </w:tcPr>
          <w:p w:rsidR="003B7861" w:rsidRDefault="003B7861" w:rsidP="003B7861">
            <w:pPr>
              <w:pStyle w:val="ttp1"/>
            </w:pPr>
            <w:r w:rsidRPr="00FF1126">
              <w:t>Material didáctico subministrado polo profesorado en papel e/ou formato dixital.</w:t>
            </w:r>
          </w:p>
          <w:p w:rsidR="003B7861" w:rsidRPr="00FF1126" w:rsidRDefault="003B7861" w:rsidP="003B7861">
            <w:pPr>
              <w:pStyle w:val="ttp1"/>
            </w:pPr>
            <w:r>
              <w:t>Proxector.</w:t>
            </w:r>
          </w:p>
          <w:p w:rsidR="003B7861" w:rsidRDefault="003B7861" w:rsidP="003B7861">
            <w:pPr>
              <w:pStyle w:val="ttp1"/>
            </w:pPr>
            <w:r w:rsidRPr="00FF1126">
              <w:t xml:space="preserve">Ordenadores </w:t>
            </w:r>
            <w:r>
              <w:t>c</w:t>
            </w:r>
            <w:r w:rsidRPr="00FF1126">
              <w:t>on conexión a Internet, que terán instalado</w:t>
            </w:r>
            <w:r>
              <w:t xml:space="preserve"> </w:t>
            </w:r>
            <w:r w:rsidRPr="00FF1126">
              <w:t>MySQL</w:t>
            </w:r>
            <w:r>
              <w:t xml:space="preserve"> e </w:t>
            </w:r>
            <w:r w:rsidRPr="00FF1126">
              <w:t>MySQL Workbench.</w:t>
            </w:r>
          </w:p>
          <w:p w:rsidR="003B7861" w:rsidRPr="00FF1126" w:rsidRDefault="003B7861" w:rsidP="003B7861">
            <w:pPr>
              <w:pStyle w:val="ttp1"/>
            </w:pPr>
            <w:r w:rsidRPr="0014101E">
              <w:rPr>
                <w:rFonts w:cs="Arial Narrow"/>
              </w:rPr>
              <w:t>Manual de referencia de MySQL.</w:t>
            </w:r>
          </w:p>
        </w:tc>
        <w:tc>
          <w:tcPr>
            <w:tcW w:w="2268" w:type="dxa"/>
            <w:shd w:val="clear" w:color="auto" w:fill="auto"/>
            <w:noWrap/>
          </w:tcPr>
          <w:p w:rsidR="003B7861" w:rsidRPr="00DA4141" w:rsidRDefault="003B7861" w:rsidP="003B7861">
            <w:pPr>
              <w:pStyle w:val="tt1"/>
            </w:pPr>
          </w:p>
        </w:tc>
        <w:tc>
          <w:tcPr>
            <w:tcW w:w="851" w:type="dxa"/>
            <w:shd w:val="clear" w:color="auto" w:fill="auto"/>
            <w:noWrap/>
          </w:tcPr>
          <w:p w:rsidR="003B7861" w:rsidRPr="00DA4141" w:rsidRDefault="003B7861" w:rsidP="003B7861">
            <w:pPr>
              <w:pStyle w:val="tt1c"/>
            </w:pPr>
            <w:r>
              <w:t>1</w:t>
            </w:r>
          </w:p>
        </w:tc>
      </w:tr>
      <w:tr w:rsidR="003B7861" w:rsidRPr="00E24593" w:rsidTr="003B7861">
        <w:trPr>
          <w:trHeight w:val="931"/>
        </w:trPr>
        <w:tc>
          <w:tcPr>
            <w:tcW w:w="2042" w:type="dxa"/>
            <w:vMerge/>
            <w:shd w:val="clear" w:color="auto" w:fill="auto"/>
            <w:noWrap/>
          </w:tcPr>
          <w:p w:rsidR="003B7861" w:rsidRPr="00DA4141" w:rsidRDefault="003B7861" w:rsidP="003B7861">
            <w:pPr>
              <w:pStyle w:val="tt1n"/>
            </w:pPr>
          </w:p>
        </w:tc>
        <w:tc>
          <w:tcPr>
            <w:tcW w:w="2693" w:type="dxa"/>
            <w:shd w:val="clear" w:color="auto" w:fill="auto"/>
            <w:noWrap/>
          </w:tcPr>
          <w:p w:rsidR="003B7861" w:rsidRPr="00DA4141" w:rsidRDefault="003B7861" w:rsidP="003B7861">
            <w:pPr>
              <w:pStyle w:val="ttp1"/>
            </w:pPr>
            <w:r w:rsidRPr="0019491C">
              <w:rPr>
                <w:b/>
              </w:rPr>
              <w:t>Tp1.</w:t>
            </w:r>
            <w:r>
              <w:rPr>
                <w:b/>
              </w:rPr>
              <w:t>2</w:t>
            </w:r>
            <w:r>
              <w:t xml:space="preserve"> Demostración práctica de real</w:t>
            </w:r>
            <w:r>
              <w:t>i</w:t>
            </w:r>
            <w:r>
              <w:t>zación de consultas simples sobre unha táboa utilizando sentenzas LMD e fu</w:t>
            </w:r>
            <w:r>
              <w:t>n</w:t>
            </w:r>
            <w:r>
              <w:t>cións incorporadas en MySQL.</w:t>
            </w:r>
          </w:p>
        </w:tc>
        <w:tc>
          <w:tcPr>
            <w:tcW w:w="2977" w:type="dxa"/>
            <w:tcBorders>
              <w:top w:val="single" w:sz="4" w:space="0" w:color="0000FF"/>
            </w:tcBorders>
            <w:shd w:val="clear" w:color="auto" w:fill="auto"/>
            <w:noWrap/>
          </w:tcPr>
          <w:p w:rsidR="003B7861" w:rsidRPr="00DA4141" w:rsidRDefault="003B7861" w:rsidP="003B7861">
            <w:pPr>
              <w:pStyle w:val="ttp1"/>
            </w:pPr>
            <w:r w:rsidRPr="00DA4141">
              <w:rPr>
                <w:b/>
              </w:rPr>
              <w:t>Ta1.</w:t>
            </w:r>
            <w:r>
              <w:rPr>
                <w:b/>
              </w:rPr>
              <w:t>2</w:t>
            </w:r>
            <w:r>
              <w:t xml:space="preserve"> Realización de consultas simples sobre unha táboa utilizando sentenzas LMD e funcións incorporadas en MySQL</w:t>
            </w:r>
          </w:p>
        </w:tc>
        <w:tc>
          <w:tcPr>
            <w:tcW w:w="1701" w:type="dxa"/>
            <w:tcBorders>
              <w:top w:val="single" w:sz="4" w:space="0" w:color="0000FF"/>
            </w:tcBorders>
            <w:shd w:val="clear" w:color="auto" w:fill="auto"/>
            <w:noWrap/>
          </w:tcPr>
          <w:p w:rsidR="003B7861" w:rsidRPr="00DA4141" w:rsidRDefault="003B7861" w:rsidP="003B7861">
            <w:pPr>
              <w:pStyle w:val="ttp1"/>
            </w:pPr>
            <w:r>
              <w:t>Guións de sentenzas LMD que solucionan os exercicios de co</w:t>
            </w:r>
            <w:r>
              <w:t>n</w:t>
            </w:r>
            <w:r>
              <w:t>sultas propostos.</w:t>
            </w:r>
          </w:p>
        </w:tc>
        <w:tc>
          <w:tcPr>
            <w:tcW w:w="1701" w:type="dxa"/>
            <w:vMerge/>
            <w:shd w:val="clear" w:color="auto" w:fill="auto"/>
            <w:noWrap/>
          </w:tcPr>
          <w:p w:rsidR="003B7861" w:rsidRPr="00DA4141" w:rsidRDefault="003B7861" w:rsidP="003B7861">
            <w:pPr>
              <w:pStyle w:val="ttp1"/>
            </w:pPr>
          </w:p>
        </w:tc>
        <w:tc>
          <w:tcPr>
            <w:tcW w:w="2268" w:type="dxa"/>
            <w:shd w:val="clear" w:color="auto" w:fill="auto"/>
            <w:noWrap/>
          </w:tcPr>
          <w:p w:rsidR="003B7861" w:rsidRPr="00DA4141" w:rsidRDefault="003B7861" w:rsidP="003B7861">
            <w:pPr>
              <w:pStyle w:val="tt1"/>
            </w:pPr>
          </w:p>
        </w:tc>
        <w:tc>
          <w:tcPr>
            <w:tcW w:w="851" w:type="dxa"/>
            <w:shd w:val="clear" w:color="auto" w:fill="auto"/>
            <w:noWrap/>
          </w:tcPr>
          <w:p w:rsidR="003B7861" w:rsidRPr="00DA4141" w:rsidRDefault="003B7861" w:rsidP="003B7861">
            <w:pPr>
              <w:pStyle w:val="tt1c"/>
            </w:pPr>
            <w:r>
              <w:t>10.5</w:t>
            </w:r>
          </w:p>
        </w:tc>
      </w:tr>
      <w:tr w:rsidR="003B7861" w:rsidRPr="00E24593" w:rsidTr="003B7861">
        <w:tc>
          <w:tcPr>
            <w:tcW w:w="2042" w:type="dxa"/>
            <w:vMerge/>
            <w:shd w:val="clear" w:color="auto" w:fill="auto"/>
            <w:noWrap/>
          </w:tcPr>
          <w:p w:rsidR="003B7861" w:rsidRPr="00DA4141" w:rsidRDefault="003B7861" w:rsidP="003B7861">
            <w:pPr>
              <w:pStyle w:val="tt1n"/>
            </w:pPr>
          </w:p>
        </w:tc>
        <w:tc>
          <w:tcPr>
            <w:tcW w:w="2693" w:type="dxa"/>
            <w:shd w:val="clear" w:color="auto" w:fill="auto"/>
            <w:noWrap/>
          </w:tcPr>
          <w:p w:rsidR="003B7861" w:rsidRPr="00DA4141" w:rsidRDefault="003B7861" w:rsidP="003B7861">
            <w:pPr>
              <w:pStyle w:val="tt1"/>
              <w:rPr>
                <w:b/>
              </w:rPr>
            </w:pPr>
          </w:p>
        </w:tc>
        <w:tc>
          <w:tcPr>
            <w:tcW w:w="2977" w:type="dxa"/>
            <w:tcBorders>
              <w:top w:val="single" w:sz="4" w:space="0" w:color="0000FF"/>
              <w:bottom w:val="single" w:sz="4" w:space="0" w:color="0000FF"/>
            </w:tcBorders>
            <w:shd w:val="clear" w:color="auto" w:fill="F2F2F2" w:themeFill="background1" w:themeFillShade="F2"/>
            <w:noWrap/>
          </w:tcPr>
          <w:p w:rsidR="003B7861" w:rsidRPr="00DA4141" w:rsidRDefault="003B7861" w:rsidP="003B7861">
            <w:pPr>
              <w:pStyle w:val="ttp1"/>
              <w:tabs>
                <w:tab w:val="left" w:pos="227"/>
                <w:tab w:val="num" w:pos="360"/>
              </w:tabs>
              <w:rPr>
                <w:b/>
              </w:rPr>
            </w:pPr>
            <w:r w:rsidRPr="00DA4141">
              <w:rPr>
                <w:b/>
              </w:rPr>
              <w:t>Ta1.</w:t>
            </w:r>
            <w:r>
              <w:rPr>
                <w:b/>
              </w:rPr>
              <w:t>3</w:t>
            </w:r>
            <w:r>
              <w:t xml:space="preserve">  </w:t>
            </w:r>
            <w:r w:rsidRPr="00BC08E0">
              <w:t>Tarefa de avaliación combinando os instrumentos PE.1, TO.1 e TO.7.</w:t>
            </w:r>
          </w:p>
        </w:tc>
        <w:tc>
          <w:tcPr>
            <w:tcW w:w="1701" w:type="dxa"/>
            <w:tcBorders>
              <w:top w:val="single" w:sz="4" w:space="0" w:color="0000FF"/>
              <w:bottom w:val="single" w:sz="4" w:space="0" w:color="0000FF"/>
            </w:tcBorders>
            <w:shd w:val="clear" w:color="auto" w:fill="F2F2F2" w:themeFill="background1" w:themeFillShade="F2"/>
            <w:noWrap/>
          </w:tcPr>
          <w:p w:rsidR="003B7861" w:rsidRPr="00DA4141" w:rsidRDefault="003B7861" w:rsidP="003B7861">
            <w:pPr>
              <w:pStyle w:val="ttp1"/>
            </w:pPr>
            <w:r>
              <w:t>Exame en papel e en formato dixital.</w:t>
            </w:r>
          </w:p>
        </w:tc>
        <w:tc>
          <w:tcPr>
            <w:tcW w:w="1701" w:type="dxa"/>
            <w:shd w:val="clear" w:color="auto" w:fill="F2F2F2" w:themeFill="background1" w:themeFillShade="F2"/>
            <w:noWrap/>
          </w:tcPr>
          <w:p w:rsidR="003B7861" w:rsidRDefault="003B7861" w:rsidP="003B7861">
            <w:pPr>
              <w:pStyle w:val="ttp1"/>
            </w:pPr>
            <w:r>
              <w:t xml:space="preserve">Máquina virtual para exame que </w:t>
            </w:r>
            <w:r w:rsidRPr="00DA4141">
              <w:t>terá inst</w:t>
            </w:r>
            <w:r w:rsidRPr="00DA4141">
              <w:t>a</w:t>
            </w:r>
            <w:r w:rsidRPr="00DA4141">
              <w:t xml:space="preserve">lado </w:t>
            </w:r>
            <w:r w:rsidRPr="00FF1126">
              <w:t>MySQL</w:t>
            </w:r>
            <w:r>
              <w:t xml:space="preserve"> e </w:t>
            </w:r>
            <w:r w:rsidRPr="00FF1126">
              <w:t>MySQL Workbench.</w:t>
            </w:r>
          </w:p>
          <w:p w:rsidR="003B7861" w:rsidRPr="00DA4141" w:rsidRDefault="003B7861" w:rsidP="003B7861">
            <w:pPr>
              <w:pStyle w:val="ttp1"/>
            </w:pPr>
            <w:r w:rsidRPr="0014101E">
              <w:rPr>
                <w:rFonts w:cs="Arial Narrow"/>
              </w:rPr>
              <w:t>Manual de referencia de MySQL.</w:t>
            </w:r>
          </w:p>
        </w:tc>
        <w:tc>
          <w:tcPr>
            <w:tcW w:w="2268" w:type="dxa"/>
            <w:shd w:val="clear" w:color="auto" w:fill="F2F2F2" w:themeFill="background1" w:themeFillShade="F2"/>
            <w:noWrap/>
          </w:tcPr>
          <w:p w:rsidR="003B7861" w:rsidRPr="00F5353A" w:rsidRDefault="003B7861" w:rsidP="003B7861">
            <w:pPr>
              <w:pStyle w:val="ttp1"/>
              <w:tabs>
                <w:tab w:val="left" w:pos="227"/>
                <w:tab w:val="num" w:pos="360"/>
              </w:tabs>
            </w:pPr>
            <w:r>
              <w:rPr>
                <w:rFonts w:cs="Arial Narrow"/>
                <w:b/>
              </w:rPr>
              <w:t>PE</w:t>
            </w:r>
            <w:r w:rsidRPr="00F5353A">
              <w:rPr>
                <w:rFonts w:cs="Arial Narrow"/>
                <w:b/>
              </w:rPr>
              <w:t>.1</w:t>
            </w:r>
            <w:r w:rsidRPr="00F5353A">
              <w:rPr>
                <w:rFonts w:cs="Arial Narrow"/>
              </w:rPr>
              <w:t xml:space="preserve"> - </w:t>
            </w:r>
            <w:r>
              <w:t>Cuestionario con pregu</w:t>
            </w:r>
            <w:r>
              <w:t>n</w:t>
            </w:r>
            <w:r>
              <w:t>tas de resposta breve sobre f</w:t>
            </w:r>
            <w:r>
              <w:t>e</w:t>
            </w:r>
            <w:r>
              <w:t>rramentas e sentenzas para consultas.</w:t>
            </w:r>
          </w:p>
          <w:p w:rsidR="003B7861" w:rsidRDefault="003B7861" w:rsidP="003B7861">
            <w:pPr>
              <w:pStyle w:val="ttp1"/>
              <w:tabs>
                <w:tab w:val="left" w:pos="227"/>
                <w:tab w:val="num" w:pos="360"/>
              </w:tabs>
            </w:pPr>
            <w:r w:rsidRPr="00F5353A">
              <w:rPr>
                <w:b/>
              </w:rPr>
              <w:t>TO.</w:t>
            </w:r>
            <w:r>
              <w:rPr>
                <w:b/>
              </w:rPr>
              <w:t>1</w:t>
            </w:r>
            <w:r>
              <w:t xml:space="preserve"> - Documento de rexistro de realización de consultas simples cunha táboa. Escala de valores (observación indirecta).</w:t>
            </w:r>
          </w:p>
          <w:p w:rsidR="003B7861" w:rsidRPr="00DA4141" w:rsidRDefault="003B7861" w:rsidP="003B7861">
            <w:pPr>
              <w:pStyle w:val="ttp1"/>
              <w:tabs>
                <w:tab w:val="left" w:pos="227"/>
                <w:tab w:val="num" w:pos="360"/>
              </w:tabs>
            </w:pPr>
            <w:r w:rsidRPr="00F5353A">
              <w:rPr>
                <w:b/>
              </w:rPr>
              <w:t>TO.</w:t>
            </w:r>
            <w:r>
              <w:rPr>
                <w:b/>
              </w:rPr>
              <w:t>7</w:t>
            </w:r>
            <w:r>
              <w:t xml:space="preserve"> - Documento de rexistro de realización de consultas que ut</w:t>
            </w:r>
            <w:r>
              <w:t>i</w:t>
            </w:r>
            <w:r>
              <w:t>licen funcións básicas integradas no SXBD. Escala de valores (observación indirecta).</w:t>
            </w:r>
          </w:p>
        </w:tc>
        <w:tc>
          <w:tcPr>
            <w:tcW w:w="851" w:type="dxa"/>
            <w:shd w:val="clear" w:color="auto" w:fill="F2F2F2" w:themeFill="background1" w:themeFillShade="F2"/>
            <w:noWrap/>
          </w:tcPr>
          <w:p w:rsidR="003B7861" w:rsidRPr="00DA4141" w:rsidRDefault="003B7861" w:rsidP="003B7861">
            <w:pPr>
              <w:pStyle w:val="tt1c"/>
            </w:pPr>
            <w:r>
              <w:t>0.5</w:t>
            </w:r>
          </w:p>
        </w:tc>
      </w:tr>
    </w:tbl>
    <w:p w:rsidR="00764FEA" w:rsidRPr="00E24593" w:rsidRDefault="00764FEA" w:rsidP="00764FEA">
      <w:pPr>
        <w:pStyle w:val="tx1"/>
        <w:sectPr w:rsidR="00764FEA" w:rsidRPr="00E24593" w:rsidSect="00764FEA">
          <w:footerReference w:type="default" r:id="rId11"/>
          <w:endnotePr>
            <w:numFmt w:val="decimal"/>
          </w:endnotePr>
          <w:pgSz w:w="16840" w:h="11900" w:orient="landscape" w:code="9"/>
          <w:pgMar w:top="1134" w:right="567" w:bottom="1134" w:left="851" w:header="731" w:footer="590" w:gutter="0"/>
          <w:cols w:space="720"/>
          <w:rtlGutter/>
        </w:sectPr>
      </w:pPr>
    </w:p>
    <w:p w:rsidR="00764FEA" w:rsidRPr="00E24593" w:rsidRDefault="00764FEA" w:rsidP="00764FEA">
      <w:pPr>
        <w:pStyle w:val="n1"/>
        <w:rPr>
          <w:noProof w:val="0"/>
        </w:rPr>
      </w:pPr>
      <w:bookmarkStart w:id="22" w:name="_Toc417547455"/>
      <w:bookmarkStart w:id="23" w:name="_Toc439853486"/>
      <w:r w:rsidRPr="00E24593">
        <w:rPr>
          <w:noProof w:val="0"/>
        </w:rPr>
        <w:lastRenderedPageBreak/>
        <w:t xml:space="preserve">A01. </w:t>
      </w:r>
      <w:bookmarkEnd w:id="22"/>
      <w:r w:rsidR="00910087">
        <w:t>Consultas simples cunha táboa</w:t>
      </w:r>
      <w:bookmarkEnd w:id="23"/>
    </w:p>
    <w:p w:rsidR="00764FEA" w:rsidRDefault="00764FEA" w:rsidP="00764FEA">
      <w:pPr>
        <w:pStyle w:val="n2"/>
      </w:pPr>
      <w:bookmarkStart w:id="24" w:name="_Toc417547456"/>
      <w:bookmarkStart w:id="25" w:name="_Toc439853487"/>
      <w:r w:rsidRPr="00E24593">
        <w:t>Introdución</w:t>
      </w:r>
      <w:bookmarkEnd w:id="24"/>
      <w:bookmarkEnd w:id="25"/>
    </w:p>
    <w:p w:rsidR="008C5C79" w:rsidRPr="008C5C79" w:rsidRDefault="008C5C79" w:rsidP="008C5C79">
      <w:pPr>
        <w:pStyle w:val="n3"/>
        <w:rPr>
          <w:lang w:eastAsia="gl-ES"/>
        </w:rPr>
      </w:pPr>
      <w:bookmarkStart w:id="26" w:name="_Toc439853488"/>
      <w:r>
        <w:rPr>
          <w:lang w:eastAsia="gl-ES"/>
        </w:rPr>
        <w:t>Obxectivos</w:t>
      </w:r>
      <w:bookmarkEnd w:id="26"/>
    </w:p>
    <w:p w:rsidR="007023BE" w:rsidRDefault="007023BE" w:rsidP="007023BE">
      <w:pPr>
        <w:pStyle w:val="tx1"/>
      </w:pPr>
      <w:r>
        <w:t xml:space="preserve">Os obxectivos </w:t>
      </w:r>
      <w:r w:rsidR="00F059BC">
        <w:t>desta actividade son:</w:t>
      </w:r>
    </w:p>
    <w:p w:rsidR="003B7861" w:rsidRDefault="003B7861" w:rsidP="003B7861">
      <w:pPr>
        <w:pStyle w:val="p1"/>
      </w:pPr>
      <w:r>
        <w:t>Realizar consultas simples nunha táboa da base de datos utilizando a sentenza SELECT coas cláusulas FROM, WHERE, ORDER BY e LIMIT.</w:t>
      </w:r>
    </w:p>
    <w:p w:rsidR="00F059BC" w:rsidRDefault="003B7861" w:rsidP="003B7861">
      <w:pPr>
        <w:pStyle w:val="p1"/>
      </w:pPr>
      <w:r>
        <w:t>Utilizar na consulta funcións integradas no xestor de base de datos.</w:t>
      </w:r>
    </w:p>
    <w:p w:rsidR="008C5C79" w:rsidRDefault="0079291C" w:rsidP="008C5C79">
      <w:pPr>
        <w:pStyle w:val="n3"/>
      </w:pPr>
      <w:bookmarkStart w:id="27" w:name="_Toc439853489"/>
      <w:r>
        <w:t>Software</w:t>
      </w:r>
      <w:bookmarkEnd w:id="27"/>
    </w:p>
    <w:p w:rsidR="00B46FC8" w:rsidRDefault="002D6403" w:rsidP="00B46FC8">
      <w:pPr>
        <w:pStyle w:val="tx1"/>
      </w:pPr>
      <w:r>
        <w:t>U</w:t>
      </w:r>
      <w:r w:rsidR="00B46FC8" w:rsidRPr="002C58DF">
        <w:t>tilizar</w:t>
      </w:r>
      <w:r w:rsidR="00B46FC8">
        <w:t>ase a plataforma WAMP (Windows-Apache-MySQL-PHP) WampServer 2.5 (ú</w:t>
      </w:r>
      <w:r w:rsidR="00B46FC8">
        <w:t>l</w:t>
      </w:r>
      <w:r w:rsidR="00B46FC8">
        <w:t>tima versión estable en outubro 2015), que inclúe MySQL</w:t>
      </w:r>
      <w:r w:rsidR="00B46FC8" w:rsidRPr="002C58DF">
        <w:t xml:space="preserve"> </w:t>
      </w:r>
      <w:r w:rsidR="00B46FC8">
        <w:t>Community Edition 5.6.17 c</w:t>
      </w:r>
      <w:r w:rsidR="00B46FC8">
        <w:t>o</w:t>
      </w:r>
      <w:r w:rsidR="00B46FC8">
        <w:t>mo</w:t>
      </w:r>
      <w:r w:rsidR="00B46FC8" w:rsidRPr="002C58DF">
        <w:t xml:space="preserve"> SXBD</w:t>
      </w:r>
      <w:r w:rsidR="00B46FC8">
        <w:t>R (Sistema Xestor de Bases de Datos Relacional). As razóns de utilización de</w:t>
      </w:r>
      <w:r w:rsidR="00B46FC8">
        <w:t>s</w:t>
      </w:r>
      <w:r w:rsidR="00B46FC8">
        <w:t>te software son que:</w:t>
      </w:r>
    </w:p>
    <w:p w:rsidR="00B46FC8" w:rsidRDefault="00B46FC8" w:rsidP="00B46FC8">
      <w:pPr>
        <w:pStyle w:val="p1"/>
      </w:pPr>
      <w:r>
        <w:t>É software libre, polo que o alumnado poderá descargalo de forma gratuíta e utilizalo legalmente na súa casa.</w:t>
      </w:r>
    </w:p>
    <w:p w:rsidR="00B46FC8" w:rsidRDefault="00B46FC8" w:rsidP="00B46FC8">
      <w:pPr>
        <w:pStyle w:val="p1"/>
      </w:pPr>
      <w:r>
        <w:t>É unha forma sinxela de facer a instalación do software necesario para desenvolver aplicacións web.</w:t>
      </w:r>
    </w:p>
    <w:p w:rsidR="002D6403" w:rsidRDefault="002D6403" w:rsidP="002D6403">
      <w:pPr>
        <w:pStyle w:val="txapoio"/>
      </w:pPr>
      <w:r>
        <w:t xml:space="preserve">Páxina oficial de </w:t>
      </w:r>
      <w:r w:rsidRPr="00350295">
        <w:rPr>
          <w:noProof/>
          <w:lang w:val="es-ES" w:eastAsia="es-ES"/>
        </w:rPr>
        <w:drawing>
          <wp:inline distT="0" distB="0" distL="0" distR="0">
            <wp:extent cx="251786" cy="230588"/>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52880" cy="231590"/>
                    </a:xfrm>
                    <a:prstGeom prst="rect">
                      <a:avLst/>
                    </a:prstGeom>
                    <a:noFill/>
                    <a:ln w="9525">
                      <a:noFill/>
                      <a:miter lim="800000"/>
                      <a:headEnd/>
                      <a:tailEnd/>
                    </a:ln>
                  </pic:spPr>
                </pic:pic>
              </a:graphicData>
            </a:graphic>
          </wp:inline>
        </w:drawing>
      </w:r>
      <w:r>
        <w:t xml:space="preserve"> WampServer: </w:t>
      </w:r>
      <w:hyperlink r:id="rId13" w:history="1">
        <w:r w:rsidRPr="00025820">
          <w:rPr>
            <w:rStyle w:val="Hipervnculo"/>
          </w:rPr>
          <w:t>http://www.wampserver.com</w:t>
        </w:r>
      </w:hyperlink>
    </w:p>
    <w:p w:rsidR="00B46FC8" w:rsidRDefault="002D6403" w:rsidP="002D6403">
      <w:pPr>
        <w:pStyle w:val="txapoio"/>
      </w:pPr>
      <w:r>
        <w:t xml:space="preserve">Páxina oficial de </w:t>
      </w:r>
      <w:r w:rsidRPr="00350295">
        <w:rPr>
          <w:noProof/>
          <w:lang w:val="es-ES" w:eastAsia="es-ES"/>
        </w:rPr>
        <w:drawing>
          <wp:inline distT="0" distB="0" distL="0" distR="0">
            <wp:extent cx="377190" cy="354816"/>
            <wp:effectExtent l="19050" t="0" r="3810" b="0"/>
            <wp:docPr id="2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77190" cy="354816"/>
                    </a:xfrm>
                    <a:prstGeom prst="rect">
                      <a:avLst/>
                    </a:prstGeom>
                    <a:noFill/>
                    <a:ln w="9525">
                      <a:noFill/>
                      <a:miter lim="800000"/>
                      <a:headEnd/>
                      <a:tailEnd/>
                    </a:ln>
                  </pic:spPr>
                </pic:pic>
              </a:graphicData>
            </a:graphic>
          </wp:inline>
        </w:drawing>
      </w:r>
      <w:r>
        <w:t xml:space="preserve">MySQL: </w:t>
      </w:r>
      <w:hyperlink r:id="rId15" w:history="1">
        <w:r w:rsidRPr="003E493E">
          <w:rPr>
            <w:rStyle w:val="Hipervnculo"/>
          </w:rPr>
          <w:t>https://www.mysql.com/</w:t>
        </w:r>
      </w:hyperlink>
    </w:p>
    <w:p w:rsidR="00774B78" w:rsidRDefault="003175C6" w:rsidP="00774B78">
      <w:pPr>
        <w:pStyle w:val="tx1"/>
      </w:pPr>
      <w:r>
        <w:t>U</w:t>
      </w:r>
      <w:r w:rsidR="00B46FC8">
        <w:t xml:space="preserve">tilizarase </w:t>
      </w:r>
      <w:r w:rsidR="00B46FC8" w:rsidRPr="002C58DF">
        <w:t>MySQL Workbench</w:t>
      </w:r>
      <w:r w:rsidR="00B46FC8">
        <w:t xml:space="preserve"> 6.3 como </w:t>
      </w:r>
      <w:r w:rsidR="00B46FC8" w:rsidRPr="002C58DF">
        <w:t>ferramenta cliente gráfica</w:t>
      </w:r>
      <w:r w:rsidR="00B46FC8">
        <w:t xml:space="preserve"> xa que é a recome</w:t>
      </w:r>
      <w:r w:rsidR="00B46FC8">
        <w:t>n</w:t>
      </w:r>
      <w:r w:rsidR="00B46FC8">
        <w:t>dada por MySQL en outubro de 2015, aínda que tamén poderían utilizarse outras</w:t>
      </w:r>
      <w:r w:rsidR="00B46FC8" w:rsidRPr="002C58DF">
        <w:t xml:space="preserve"> como </w:t>
      </w:r>
      <w:r w:rsidR="00B46FC8">
        <w:t>phpMyAdmin</w:t>
      </w:r>
      <w:r w:rsidR="00B46FC8" w:rsidRPr="002C58DF">
        <w:t xml:space="preserve">, EMS MyManager, </w:t>
      </w:r>
      <w:r w:rsidR="00B46FC8">
        <w:t xml:space="preserve">ou </w:t>
      </w:r>
      <w:r w:rsidR="00B46FC8" w:rsidRPr="002C58DF">
        <w:t>MySQL Query Brow</w:t>
      </w:r>
      <w:r w:rsidR="00B46FC8">
        <w:t>ser.</w:t>
      </w:r>
      <w:r w:rsidR="00F722E5">
        <w:t xml:space="preserve"> </w:t>
      </w:r>
    </w:p>
    <w:p w:rsidR="003A2FFB" w:rsidRDefault="003A2FFB" w:rsidP="003A2FFB">
      <w:r>
        <w:t>Normalmente, para a proba das consultas realiz</w:t>
      </w:r>
      <w:r w:rsidR="00B14598">
        <w:t>adas nesta actividade, mostrara</w:t>
      </w:r>
      <w:r>
        <w:t>se a zona de manipulación de datos de Workbench, coas filas que forman a táboa de resultados. Para completar a anterior información ou cando a consulta non pode mostrarse enteira xa que devolve moitas filas, mostrarase ademais a zona de saída (output) coa información do e</w:t>
      </w:r>
      <w:r>
        <w:t>s</w:t>
      </w:r>
      <w:r>
        <w:t>tado da execución da consulta e o número de filas que devolve</w:t>
      </w:r>
      <w:r w:rsidR="00B14598">
        <w:t>.</w:t>
      </w:r>
    </w:p>
    <w:p w:rsidR="002D6403" w:rsidRDefault="002D6403" w:rsidP="002D6403">
      <w:pPr>
        <w:pStyle w:val="txapoio"/>
        <w:tabs>
          <w:tab w:val="clear" w:pos="1191"/>
        </w:tabs>
        <w:suppressAutoHyphens/>
      </w:pPr>
      <w:r>
        <w:t xml:space="preserve">En </w:t>
      </w:r>
      <w:hyperlink r:id="rId16" w:history="1">
        <w:r w:rsidRPr="008632DB">
          <w:rPr>
            <w:rStyle w:val="Hipervnculo"/>
          </w:rPr>
          <w:t>https://www.mysql.com/products/workbench/</w:t>
        </w:r>
      </w:hyperlink>
      <w:r>
        <w:t xml:space="preserve"> pode obterse información detallada sobre a ferramenta </w:t>
      </w:r>
      <w:r w:rsidRPr="002C58DF">
        <w:t>MySQL Workbench</w:t>
      </w:r>
      <w:r>
        <w:t xml:space="preserve"> e descargar o software. </w:t>
      </w:r>
    </w:p>
    <w:p w:rsidR="002D6403" w:rsidRDefault="002D6403" w:rsidP="002D6403">
      <w:pPr>
        <w:pStyle w:val="txapoio"/>
        <w:tabs>
          <w:tab w:val="clear" w:pos="1191"/>
        </w:tabs>
        <w:suppressAutoHyphens/>
      </w:pPr>
      <w:r>
        <w:t xml:space="preserve">En </w:t>
      </w:r>
      <w:hyperlink r:id="rId17" w:history="1">
        <w:r w:rsidRPr="00602551">
          <w:rPr>
            <w:rStyle w:val="Hipervnculo"/>
          </w:rPr>
          <w:t>http://dev.mysql.com/doc/index-gui.html</w:t>
        </w:r>
      </w:hyperlink>
      <w:r>
        <w:t xml:space="preserve"> pode descargarse o manual de </w:t>
      </w:r>
      <w:r w:rsidRPr="002C58DF">
        <w:t>MySQL Workbench</w:t>
      </w:r>
      <w:r>
        <w:t>.</w:t>
      </w:r>
    </w:p>
    <w:p w:rsidR="00F50E62" w:rsidRDefault="00F50E62" w:rsidP="00F50E62">
      <w:pPr>
        <w:pStyle w:val="txapoio"/>
        <w:tabs>
          <w:tab w:val="clear" w:pos="1191"/>
        </w:tabs>
        <w:suppressAutoHyphens/>
      </w:pPr>
      <w:r>
        <w:t xml:space="preserve">O material anexo a esta actividade inclúe unha </w:t>
      </w:r>
      <w:r w:rsidR="00C706CC">
        <w:t>g</w:t>
      </w:r>
      <w:r w:rsidRPr="00F50E62">
        <w:t>uía básica de MySQL Workbench 6.</w:t>
      </w:r>
      <w:r>
        <w:t xml:space="preserve">3. </w:t>
      </w:r>
    </w:p>
    <w:p w:rsidR="00516912" w:rsidRDefault="00516912" w:rsidP="00516912">
      <w:pPr>
        <w:pStyle w:val="n3"/>
      </w:pPr>
      <w:bookmarkStart w:id="28" w:name="_Toc437806911"/>
      <w:bookmarkStart w:id="29" w:name="_Toc438035639"/>
      <w:bookmarkStart w:id="30" w:name="_Toc438117739"/>
      <w:bookmarkStart w:id="31" w:name="_Toc439853490"/>
      <w:bookmarkStart w:id="32" w:name="_Toc437806913"/>
      <w:bookmarkStart w:id="33" w:name="_Toc417547457"/>
      <w:r>
        <w:lastRenderedPageBreak/>
        <w:t>Bases de datos de traballo</w:t>
      </w:r>
      <w:bookmarkEnd w:id="28"/>
      <w:bookmarkEnd w:id="29"/>
      <w:bookmarkEnd w:id="30"/>
      <w:bookmarkEnd w:id="31"/>
    </w:p>
    <w:p w:rsidR="00516912" w:rsidRDefault="00516912" w:rsidP="00516912">
      <w:pPr>
        <w:pStyle w:val="tx1"/>
      </w:pPr>
      <w:r>
        <w:t xml:space="preserve">As bases de datos </w:t>
      </w:r>
      <w:r w:rsidR="002622B8">
        <w:rPr>
          <w:i/>
        </w:rPr>
        <w:t>tendaBD</w:t>
      </w:r>
      <w:r>
        <w:t xml:space="preserve">, </w:t>
      </w:r>
      <w:r w:rsidRPr="008F1001">
        <w:rPr>
          <w:i/>
        </w:rPr>
        <w:t>traballadores</w:t>
      </w:r>
      <w:r>
        <w:t xml:space="preserve"> e </w:t>
      </w:r>
      <w:r w:rsidRPr="008F1001">
        <w:rPr>
          <w:i/>
        </w:rPr>
        <w:t>practicas5</w:t>
      </w:r>
      <w:r>
        <w:rPr>
          <w:i/>
        </w:rPr>
        <w:t xml:space="preserve"> </w:t>
      </w:r>
      <w:r>
        <w:t>utilizaranse para os exemplos e t</w:t>
      </w:r>
      <w:r>
        <w:t>a</w:t>
      </w:r>
      <w:r>
        <w:t>refas desta actividade.  Antes de empezar a probar os exemplos ou realizar as tarefas, hai que executar os scripts de creación no servidor e poñer en uso a base de datos correspo</w:t>
      </w:r>
      <w:r>
        <w:t>n</w:t>
      </w:r>
      <w:r>
        <w:t>dente. Os scripts atópanse no cartafol anexo a esta actividade descrito no apartado '3.3 Material auxiliar'.</w:t>
      </w:r>
    </w:p>
    <w:p w:rsidR="00516912" w:rsidRDefault="00516912" w:rsidP="00516912">
      <w:pPr>
        <w:pStyle w:val="n4"/>
      </w:pPr>
      <w:bookmarkStart w:id="34" w:name="_Toc438035640"/>
      <w:bookmarkStart w:id="35" w:name="_Toc438117740"/>
      <w:bookmarkStart w:id="36" w:name="_Toc439853491"/>
      <w:r>
        <w:t xml:space="preserve">Base de datos </w:t>
      </w:r>
      <w:r w:rsidR="002622B8">
        <w:t>tendaBD</w:t>
      </w:r>
      <w:bookmarkEnd w:id="34"/>
      <w:bookmarkEnd w:id="35"/>
      <w:bookmarkEnd w:id="36"/>
    </w:p>
    <w:p w:rsidR="00516912" w:rsidRDefault="00516912" w:rsidP="00516912">
      <w:pPr>
        <w:pStyle w:val="tx1"/>
      </w:pPr>
      <w:r>
        <w:t xml:space="preserve">A base de datos </w:t>
      </w:r>
      <w:r w:rsidR="002622B8">
        <w:rPr>
          <w:i/>
        </w:rPr>
        <w:t>tendaBD</w:t>
      </w:r>
      <w:r>
        <w:t xml:space="preserve"> serve para controlar as vendas dunha cadea de tendas. Gárdanse nela os datos das vendas que se realizan, das tendas nas que se fan as vendas, dos artigos vendidos, e dos clientes. As táboas desta base de datos que se van a utilizar nesta activid</w:t>
      </w:r>
      <w:r>
        <w:t>a</w:t>
      </w:r>
      <w:r>
        <w:t>de móstranse no seguinte diagrama entidade relación deseñado con Workbench e descr</w:t>
      </w:r>
      <w:r>
        <w:t>í</w:t>
      </w:r>
      <w:r>
        <w:t>bense a continuación.</w:t>
      </w:r>
    </w:p>
    <w:p w:rsidR="00516912" w:rsidRPr="008F1001" w:rsidRDefault="00516912" w:rsidP="00516912">
      <w:pPr>
        <w:pStyle w:val="formula1"/>
      </w:pPr>
      <w:r w:rsidRPr="008F1001">
        <w:rPr>
          <w:noProof/>
          <w:lang w:val="es-ES"/>
        </w:rPr>
        <w:drawing>
          <wp:inline distT="0" distB="0" distL="0" distR="0">
            <wp:extent cx="3709035" cy="2598420"/>
            <wp:effectExtent l="19050" t="0" r="5715"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709035" cy="2598420"/>
                    </a:xfrm>
                    <a:prstGeom prst="rect">
                      <a:avLst/>
                    </a:prstGeom>
                    <a:noFill/>
                    <a:ln w="9525">
                      <a:noFill/>
                      <a:miter lim="800000"/>
                      <a:headEnd/>
                      <a:tailEnd/>
                    </a:ln>
                  </pic:spPr>
                </pic:pic>
              </a:graphicData>
            </a:graphic>
          </wp:inline>
        </w:drawing>
      </w:r>
    </w:p>
    <w:p w:rsidR="00516912" w:rsidRPr="008F0472" w:rsidRDefault="00516912" w:rsidP="00516912">
      <w:pPr>
        <w:pStyle w:val="p1"/>
      </w:pPr>
      <w:r>
        <w:t xml:space="preserve">Táboa </w:t>
      </w:r>
      <w:r w:rsidRPr="00E33D21">
        <w:rPr>
          <w:i/>
        </w:rPr>
        <w:t>empregados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emp_id</w:t>
            </w:r>
          </w:p>
        </w:tc>
        <w:tc>
          <w:tcPr>
            <w:tcW w:w="1134" w:type="dxa"/>
            <w:tcBorders>
              <w:top w:val="single" w:sz="12" w:space="0" w:color="auto"/>
            </w:tcBorders>
          </w:tcPr>
          <w:p w:rsidR="00516912" w:rsidRDefault="00516912" w:rsidP="00B14598">
            <w:pPr>
              <w:pStyle w:val="tt1"/>
              <w:rPr>
                <w:rFonts w:ascii="Arial" w:hAnsi="Arial" w:cs="Arial"/>
                <w:sz w:val="24"/>
                <w:szCs w:val="24"/>
              </w:rPr>
            </w:pPr>
            <w:r>
              <w:t>smallint unsigned</w:t>
            </w:r>
          </w:p>
        </w:tc>
        <w:tc>
          <w:tcPr>
            <w:tcW w:w="425" w:type="dxa"/>
            <w:tcBorders>
              <w:top w:val="single" w:sz="12" w:space="0" w:color="auto"/>
            </w:tcBorders>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AD342E" w:rsidRDefault="00516912" w:rsidP="00B14598">
            <w:pPr>
              <w:pStyle w:val="tt1"/>
            </w:pPr>
            <w:r w:rsidRPr="00AD342E">
              <w:t>P</w:t>
            </w:r>
            <w:r>
              <w:t>rimaria</w:t>
            </w:r>
          </w:p>
        </w:tc>
        <w:tc>
          <w:tcPr>
            <w:tcW w:w="4677" w:type="dxa"/>
            <w:tcBorders>
              <w:top w:val="single" w:sz="12" w:space="0" w:color="auto"/>
            </w:tcBorders>
            <w:vAlign w:val="center"/>
          </w:tcPr>
          <w:p w:rsidR="00516912" w:rsidRDefault="00516912" w:rsidP="00B14598">
            <w:pPr>
              <w:pStyle w:val="tt1"/>
              <w:rPr>
                <w:rFonts w:ascii="Arial" w:hAnsi="Arial" w:cs="Arial"/>
                <w:sz w:val="24"/>
                <w:szCs w:val="24"/>
              </w:rPr>
            </w:pPr>
            <w:r>
              <w:t>Identificador do empregado. Numéranse de 1 en adiante de forma automática.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emp_dni</w:t>
            </w:r>
          </w:p>
        </w:tc>
        <w:tc>
          <w:tcPr>
            <w:tcW w:w="1134" w:type="dxa"/>
          </w:tcPr>
          <w:p w:rsidR="00516912" w:rsidRPr="00AD342E" w:rsidRDefault="00516912" w:rsidP="00B14598">
            <w:pPr>
              <w:pStyle w:val="tt1"/>
            </w:pPr>
            <w:r>
              <w:t>char(9)</w:t>
            </w:r>
          </w:p>
        </w:tc>
        <w:tc>
          <w:tcPr>
            <w:tcW w:w="425" w:type="dxa"/>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 xml:space="preserve"> </w:t>
            </w:r>
          </w:p>
        </w:tc>
        <w:tc>
          <w:tcPr>
            <w:tcW w:w="709" w:type="dxa"/>
            <w:vAlign w:val="center"/>
          </w:tcPr>
          <w:p w:rsidR="00516912" w:rsidRPr="002C4772" w:rsidRDefault="00516912" w:rsidP="00B14598">
            <w:pPr>
              <w:pStyle w:val="tt1"/>
            </w:pPr>
            <w:r>
              <w:t xml:space="preserve"> </w:t>
            </w:r>
          </w:p>
        </w:tc>
        <w:tc>
          <w:tcPr>
            <w:tcW w:w="4677" w:type="dxa"/>
            <w:vAlign w:val="center"/>
          </w:tcPr>
          <w:p w:rsidR="00516912" w:rsidRPr="002C4772" w:rsidRDefault="00516912" w:rsidP="00B14598">
            <w:pPr>
              <w:pStyle w:val="tt1"/>
            </w:pPr>
            <w:r>
              <w:t>DNI do empregado.</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emp_apelidos</w:t>
            </w:r>
          </w:p>
        </w:tc>
        <w:tc>
          <w:tcPr>
            <w:tcW w:w="1134" w:type="dxa"/>
          </w:tcPr>
          <w:p w:rsidR="00516912" w:rsidRDefault="00516912" w:rsidP="00B14598">
            <w:pPr>
              <w:pStyle w:val="tt1"/>
              <w:rPr>
                <w:rFonts w:ascii="Arial" w:hAnsi="Arial" w:cs="Arial"/>
                <w:sz w:val="24"/>
                <w:szCs w:val="24"/>
              </w:rPr>
            </w:pPr>
            <w:r>
              <w:t>varchar(100)</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vMerge w:val="restart"/>
          </w:tcPr>
          <w:p w:rsidR="00516912" w:rsidRPr="003F2DE0" w:rsidRDefault="00516912" w:rsidP="00B14598">
            <w:pPr>
              <w:pStyle w:val="tt1"/>
            </w:pPr>
            <w:r>
              <w:t>Índice</w:t>
            </w:r>
          </w:p>
        </w:tc>
        <w:tc>
          <w:tcPr>
            <w:tcW w:w="4677" w:type="dxa"/>
          </w:tcPr>
          <w:p w:rsidR="00516912" w:rsidRPr="002C4772" w:rsidRDefault="00516912" w:rsidP="00B14598">
            <w:pPr>
              <w:pStyle w:val="tt1"/>
            </w:pPr>
            <w:r>
              <w:t>Apelidos do empregado.</w:t>
            </w:r>
          </w:p>
        </w:tc>
      </w:tr>
      <w:tr w:rsidR="00516912" w:rsidRPr="00967072" w:rsidTr="00B14598">
        <w:tc>
          <w:tcPr>
            <w:tcW w:w="1759" w:type="dxa"/>
            <w:shd w:val="clear" w:color="auto" w:fill="auto"/>
            <w:noWrap/>
          </w:tcPr>
          <w:p w:rsidR="00516912" w:rsidRDefault="00516912" w:rsidP="00B14598">
            <w:pPr>
              <w:pStyle w:val="tt1"/>
            </w:pPr>
            <w:r>
              <w:t>emp_nome</w:t>
            </w:r>
          </w:p>
        </w:tc>
        <w:tc>
          <w:tcPr>
            <w:tcW w:w="1134" w:type="dxa"/>
          </w:tcPr>
          <w:p w:rsidR="00516912" w:rsidRDefault="00516912" w:rsidP="00B14598">
            <w:pPr>
              <w:pStyle w:val="tt1"/>
            </w:pPr>
            <w:r>
              <w:t>varchar(50)</w:t>
            </w:r>
          </w:p>
        </w:tc>
        <w:tc>
          <w:tcPr>
            <w:tcW w:w="425" w:type="dxa"/>
            <w:shd w:val="clear" w:color="auto" w:fill="auto"/>
            <w:noWrap/>
          </w:tcPr>
          <w:p w:rsidR="00516912" w:rsidRDefault="00516912" w:rsidP="00B14598">
            <w:pPr>
              <w:pStyle w:val="tt1"/>
              <w:jc w:val="center"/>
              <w:rPr>
                <w:rFonts w:ascii="Arial" w:hAnsi="Arial" w:cs="Arial"/>
                <w:sz w:val="14"/>
                <w:szCs w:val="24"/>
              </w:rPr>
            </w:pPr>
          </w:p>
        </w:tc>
        <w:tc>
          <w:tcPr>
            <w:tcW w:w="709" w:type="dxa"/>
            <w:vMerge/>
          </w:tcPr>
          <w:p w:rsidR="00516912" w:rsidRDefault="00516912" w:rsidP="00B14598">
            <w:pPr>
              <w:pStyle w:val="tt1"/>
            </w:pPr>
          </w:p>
        </w:tc>
        <w:tc>
          <w:tcPr>
            <w:tcW w:w="4677" w:type="dxa"/>
          </w:tcPr>
          <w:p w:rsidR="00516912" w:rsidRDefault="00516912" w:rsidP="00B14598">
            <w:pPr>
              <w:pStyle w:val="tt1"/>
            </w:pPr>
            <w:r>
              <w:t>Nome do empregado.</w:t>
            </w:r>
          </w:p>
        </w:tc>
      </w:tr>
      <w:tr w:rsidR="00516912" w:rsidRPr="00967072" w:rsidTr="00B14598">
        <w:tc>
          <w:tcPr>
            <w:tcW w:w="1759" w:type="dxa"/>
            <w:shd w:val="clear" w:color="auto" w:fill="auto"/>
            <w:noWrap/>
          </w:tcPr>
          <w:p w:rsidR="00516912" w:rsidRDefault="00516912" w:rsidP="00B14598">
            <w:pPr>
              <w:pStyle w:val="tt1"/>
            </w:pPr>
            <w:r>
              <w:t>emp_enderezo</w:t>
            </w:r>
          </w:p>
        </w:tc>
        <w:tc>
          <w:tcPr>
            <w:tcW w:w="1134" w:type="dxa"/>
          </w:tcPr>
          <w:p w:rsidR="00516912" w:rsidRDefault="00516912" w:rsidP="00B14598">
            <w:pPr>
              <w:pStyle w:val="tt1"/>
            </w:pPr>
            <w:r>
              <w:t>varchar(100)</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Enderezo do empregado.</w:t>
            </w:r>
          </w:p>
        </w:tc>
      </w:tr>
      <w:tr w:rsidR="00516912" w:rsidRPr="00967072" w:rsidTr="00B14598">
        <w:tc>
          <w:tcPr>
            <w:tcW w:w="1759" w:type="dxa"/>
            <w:shd w:val="clear" w:color="auto" w:fill="auto"/>
            <w:noWrap/>
          </w:tcPr>
          <w:p w:rsidR="00516912" w:rsidRDefault="00516912" w:rsidP="00B14598">
            <w:pPr>
              <w:pStyle w:val="tt1"/>
            </w:pPr>
            <w:r>
              <w:t>emp_cp</w:t>
            </w:r>
          </w:p>
        </w:tc>
        <w:tc>
          <w:tcPr>
            <w:tcW w:w="1134" w:type="dxa"/>
          </w:tcPr>
          <w:p w:rsidR="00516912" w:rsidRDefault="00516912" w:rsidP="00B14598">
            <w:pPr>
              <w:pStyle w:val="tt1"/>
            </w:pPr>
            <w:r>
              <w:t>char(5)</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 xml:space="preserve"> </w:t>
            </w:r>
          </w:p>
        </w:tc>
        <w:tc>
          <w:tcPr>
            <w:tcW w:w="709" w:type="dxa"/>
          </w:tcPr>
          <w:p w:rsidR="00516912" w:rsidRDefault="00516912" w:rsidP="00B14598">
            <w:pPr>
              <w:pStyle w:val="tt1"/>
            </w:pPr>
          </w:p>
        </w:tc>
        <w:tc>
          <w:tcPr>
            <w:tcW w:w="4677" w:type="dxa"/>
          </w:tcPr>
          <w:p w:rsidR="00516912" w:rsidRDefault="00516912" w:rsidP="00B14598">
            <w:pPr>
              <w:pStyle w:val="tt1"/>
            </w:pPr>
            <w:r>
              <w:t>Código postal do empregado.</w:t>
            </w:r>
          </w:p>
        </w:tc>
      </w:tr>
      <w:tr w:rsidR="00516912" w:rsidRPr="00967072" w:rsidTr="00B14598">
        <w:tc>
          <w:tcPr>
            <w:tcW w:w="1759" w:type="dxa"/>
            <w:shd w:val="clear" w:color="auto" w:fill="auto"/>
            <w:noWrap/>
          </w:tcPr>
          <w:p w:rsidR="00516912" w:rsidRDefault="00516912" w:rsidP="00B14598">
            <w:pPr>
              <w:pStyle w:val="tt1"/>
            </w:pPr>
            <w:r>
              <w:t>emp_poboacion</w:t>
            </w:r>
          </w:p>
        </w:tc>
        <w:tc>
          <w:tcPr>
            <w:tcW w:w="1134" w:type="dxa"/>
          </w:tcPr>
          <w:p w:rsidR="00516912" w:rsidRDefault="00516912" w:rsidP="00B14598">
            <w:pPr>
              <w:pStyle w:val="tt1"/>
            </w:pPr>
            <w:r>
              <w:t>varchar(60)</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Pr="002C4772" w:rsidRDefault="00516912" w:rsidP="00B14598">
            <w:pPr>
              <w:pStyle w:val="tt1"/>
            </w:pPr>
          </w:p>
        </w:tc>
        <w:tc>
          <w:tcPr>
            <w:tcW w:w="4677" w:type="dxa"/>
          </w:tcPr>
          <w:p w:rsidR="00516912" w:rsidRDefault="00516912" w:rsidP="00B14598">
            <w:pPr>
              <w:pStyle w:val="tt1"/>
            </w:pPr>
            <w:r>
              <w:t>Poboación do empregado.</w:t>
            </w:r>
          </w:p>
        </w:tc>
      </w:tr>
      <w:tr w:rsidR="00516912" w:rsidRPr="00967072" w:rsidTr="00B14598">
        <w:tc>
          <w:tcPr>
            <w:tcW w:w="1759" w:type="dxa"/>
            <w:shd w:val="clear" w:color="auto" w:fill="auto"/>
            <w:noWrap/>
          </w:tcPr>
          <w:p w:rsidR="00516912" w:rsidRDefault="00516912" w:rsidP="00B14598">
            <w:pPr>
              <w:pStyle w:val="tt1"/>
            </w:pPr>
            <w:r>
              <w:t>emp_pais</w:t>
            </w:r>
          </w:p>
        </w:tc>
        <w:tc>
          <w:tcPr>
            <w:tcW w:w="1134" w:type="dxa"/>
          </w:tcPr>
          <w:p w:rsidR="00516912" w:rsidRDefault="00516912" w:rsidP="00B14598">
            <w:pPr>
              <w:pStyle w:val="tt1"/>
            </w:pPr>
            <w:r>
              <w:t>smallint unsigned</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r>
              <w:t>Foránea</w:t>
            </w:r>
          </w:p>
        </w:tc>
        <w:tc>
          <w:tcPr>
            <w:tcW w:w="4677" w:type="dxa"/>
          </w:tcPr>
          <w:p w:rsidR="00516912" w:rsidRDefault="00516912" w:rsidP="00B14598">
            <w:pPr>
              <w:pStyle w:val="tt1"/>
            </w:pPr>
            <w:r>
              <w:t>Código do país segundo a táboa de países.</w:t>
            </w:r>
          </w:p>
        </w:tc>
      </w:tr>
      <w:tr w:rsidR="00516912" w:rsidRPr="00967072" w:rsidTr="00B14598">
        <w:tc>
          <w:tcPr>
            <w:tcW w:w="1759" w:type="dxa"/>
            <w:shd w:val="clear" w:color="auto" w:fill="auto"/>
            <w:noWrap/>
          </w:tcPr>
          <w:p w:rsidR="00516912" w:rsidRDefault="00516912" w:rsidP="00B14598">
            <w:pPr>
              <w:pStyle w:val="tt1"/>
            </w:pPr>
            <w:r>
              <w:t>emp_alta</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rPr>
                <w:rFonts w:cs="Arial"/>
                <w:sz w:val="14"/>
                <w:szCs w:val="24"/>
              </w:rPr>
            </w:pPr>
          </w:p>
        </w:tc>
        <w:tc>
          <w:tcPr>
            <w:tcW w:w="4677" w:type="dxa"/>
          </w:tcPr>
          <w:p w:rsidR="00516912" w:rsidRDefault="00516912" w:rsidP="00B14598">
            <w:pPr>
              <w:pStyle w:val="tt1"/>
            </w:pPr>
            <w:r>
              <w:t>Data na que se deu de alta o empregado.</w:t>
            </w:r>
          </w:p>
        </w:tc>
      </w:tr>
    </w:tbl>
    <w:p w:rsidR="00516912" w:rsidRPr="008F0472" w:rsidRDefault="00516912" w:rsidP="00516912">
      <w:pPr>
        <w:pStyle w:val="p1"/>
      </w:pPr>
      <w:r>
        <w:t xml:space="preserve">Táboa </w:t>
      </w:r>
      <w:r w:rsidRPr="00E33D21">
        <w:rPr>
          <w:i/>
        </w:rPr>
        <w:t>pesos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peso_nome</w:t>
            </w:r>
          </w:p>
        </w:tc>
        <w:tc>
          <w:tcPr>
            <w:tcW w:w="1134" w:type="dxa"/>
            <w:tcBorders>
              <w:top w:val="single" w:sz="12" w:space="0" w:color="auto"/>
            </w:tcBorders>
          </w:tcPr>
          <w:p w:rsidR="00516912" w:rsidRDefault="00516912" w:rsidP="00B14598">
            <w:pPr>
              <w:pStyle w:val="tt1"/>
              <w:rPr>
                <w:rFonts w:ascii="Arial" w:hAnsi="Arial" w:cs="Arial"/>
                <w:sz w:val="24"/>
                <w:szCs w:val="24"/>
              </w:rPr>
            </w:pPr>
            <w:r>
              <w:t>char(8)</w:t>
            </w:r>
          </w:p>
        </w:tc>
        <w:tc>
          <w:tcPr>
            <w:tcW w:w="425" w:type="dxa"/>
            <w:tcBorders>
              <w:top w:val="single" w:sz="12" w:space="0" w:color="auto"/>
            </w:tcBorders>
            <w:shd w:val="clear" w:color="auto" w:fill="auto"/>
            <w:noWrap/>
            <w:vAlign w:val="center"/>
          </w:tcPr>
          <w:p w:rsidR="00516912" w:rsidRDefault="00516912" w:rsidP="00B14598">
            <w:pPr>
              <w:pStyle w:val="tt1"/>
              <w:jc w:val="both"/>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AD342E" w:rsidRDefault="00516912" w:rsidP="00B14598">
            <w:pPr>
              <w:pStyle w:val="tt1"/>
            </w:pPr>
          </w:p>
        </w:tc>
        <w:tc>
          <w:tcPr>
            <w:tcW w:w="4677" w:type="dxa"/>
            <w:tcBorders>
              <w:top w:val="single" w:sz="12" w:space="0" w:color="auto"/>
            </w:tcBorders>
            <w:vAlign w:val="center"/>
          </w:tcPr>
          <w:p w:rsidR="00516912" w:rsidRPr="00B779FD" w:rsidRDefault="00516912" w:rsidP="00B14598">
            <w:pPr>
              <w:pStyle w:val="tt1"/>
            </w:pPr>
            <w:r>
              <w:t>Nome que describe o tipo de peso.</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peso_min</w:t>
            </w:r>
          </w:p>
        </w:tc>
        <w:tc>
          <w:tcPr>
            <w:tcW w:w="1134" w:type="dxa"/>
          </w:tcPr>
          <w:p w:rsidR="00516912" w:rsidRPr="00AD342E" w:rsidRDefault="00516912" w:rsidP="00B14598">
            <w:pPr>
              <w:pStyle w:val="tt1"/>
            </w:pPr>
            <w:r>
              <w:t>smallint</w:t>
            </w:r>
          </w:p>
        </w:tc>
        <w:tc>
          <w:tcPr>
            <w:tcW w:w="425" w:type="dxa"/>
            <w:shd w:val="clear" w:color="auto" w:fill="auto"/>
            <w:noWrap/>
            <w:vAlign w:val="center"/>
          </w:tcPr>
          <w:p w:rsidR="00516912" w:rsidRDefault="00516912" w:rsidP="00B14598">
            <w:pPr>
              <w:pStyle w:val="tt1"/>
              <w:jc w:val="both"/>
              <w:rPr>
                <w:rFonts w:ascii="Arial" w:hAnsi="Arial" w:cs="Arial"/>
                <w:sz w:val="14"/>
                <w:szCs w:val="24"/>
              </w:rPr>
            </w:pPr>
            <w:r>
              <w:rPr>
                <w:rFonts w:ascii="Arial" w:hAnsi="Arial" w:cs="Arial"/>
                <w:sz w:val="14"/>
                <w:szCs w:val="24"/>
              </w:rPr>
              <w:t>Non</w:t>
            </w:r>
          </w:p>
        </w:tc>
        <w:tc>
          <w:tcPr>
            <w:tcW w:w="709" w:type="dxa"/>
            <w:vAlign w:val="center"/>
          </w:tcPr>
          <w:p w:rsidR="00516912" w:rsidRPr="002C4772" w:rsidRDefault="00516912" w:rsidP="00B14598">
            <w:pPr>
              <w:pStyle w:val="tt1"/>
            </w:pPr>
          </w:p>
        </w:tc>
        <w:tc>
          <w:tcPr>
            <w:tcW w:w="4677" w:type="dxa"/>
            <w:vAlign w:val="center"/>
          </w:tcPr>
          <w:p w:rsidR="00516912" w:rsidRPr="002C4772" w:rsidRDefault="00516912" w:rsidP="00B14598">
            <w:pPr>
              <w:pStyle w:val="tt1"/>
            </w:pPr>
            <w:r>
              <w:t>Peso mínimo para ese nome.</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peso_max</w:t>
            </w:r>
          </w:p>
        </w:tc>
        <w:tc>
          <w:tcPr>
            <w:tcW w:w="1134" w:type="dxa"/>
          </w:tcPr>
          <w:p w:rsidR="00516912" w:rsidRDefault="00516912" w:rsidP="00B14598">
            <w:pPr>
              <w:pStyle w:val="tt1"/>
              <w:rPr>
                <w:rFonts w:ascii="Arial" w:hAnsi="Arial" w:cs="Arial"/>
                <w:sz w:val="24"/>
                <w:szCs w:val="24"/>
              </w:rPr>
            </w:pPr>
            <w:r>
              <w:t>smallint</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Pr>
          <w:p w:rsidR="00516912" w:rsidRPr="003F2DE0" w:rsidRDefault="00516912" w:rsidP="00B14598">
            <w:pPr>
              <w:pStyle w:val="tt1"/>
            </w:pPr>
          </w:p>
        </w:tc>
        <w:tc>
          <w:tcPr>
            <w:tcW w:w="4677" w:type="dxa"/>
          </w:tcPr>
          <w:p w:rsidR="00516912" w:rsidRPr="002C4772" w:rsidRDefault="00516912" w:rsidP="00B14598">
            <w:pPr>
              <w:pStyle w:val="tt1"/>
            </w:pPr>
            <w:r>
              <w:t>Peso máximo para ese nome.</w:t>
            </w:r>
          </w:p>
        </w:tc>
      </w:tr>
    </w:tbl>
    <w:p w:rsidR="00516912" w:rsidRPr="008F0472" w:rsidRDefault="00516912" w:rsidP="00516912">
      <w:pPr>
        <w:pStyle w:val="p1"/>
      </w:pPr>
      <w:r>
        <w:lastRenderedPageBreak/>
        <w:t xml:space="preserve">Táboa </w:t>
      </w:r>
      <w:r w:rsidRPr="00E33D21">
        <w:rPr>
          <w:i/>
        </w:rPr>
        <w:t>clientes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clt_id</w:t>
            </w:r>
          </w:p>
        </w:tc>
        <w:tc>
          <w:tcPr>
            <w:tcW w:w="1134" w:type="dxa"/>
            <w:tcBorders>
              <w:top w:val="single" w:sz="12" w:space="0" w:color="auto"/>
            </w:tcBorders>
          </w:tcPr>
          <w:p w:rsidR="00516912" w:rsidRDefault="00516912" w:rsidP="00B14598">
            <w:pPr>
              <w:pStyle w:val="tt1"/>
              <w:rPr>
                <w:rFonts w:ascii="Arial" w:hAnsi="Arial" w:cs="Arial"/>
                <w:sz w:val="24"/>
                <w:szCs w:val="24"/>
              </w:rPr>
            </w:pPr>
            <w:r>
              <w:t>smallint unsigned</w:t>
            </w:r>
          </w:p>
        </w:tc>
        <w:tc>
          <w:tcPr>
            <w:tcW w:w="425" w:type="dxa"/>
            <w:tcBorders>
              <w:top w:val="single" w:sz="12" w:space="0" w:color="auto"/>
            </w:tcBorders>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AD342E" w:rsidRDefault="00516912" w:rsidP="00B14598">
            <w:pPr>
              <w:pStyle w:val="tt1"/>
            </w:pPr>
            <w:r w:rsidRPr="00AD342E">
              <w:t>P</w:t>
            </w:r>
            <w:r>
              <w:t>rimaria</w:t>
            </w:r>
          </w:p>
        </w:tc>
        <w:tc>
          <w:tcPr>
            <w:tcW w:w="4677" w:type="dxa"/>
            <w:tcBorders>
              <w:top w:val="single" w:sz="12" w:space="0" w:color="auto"/>
            </w:tcBorders>
            <w:vAlign w:val="center"/>
          </w:tcPr>
          <w:p w:rsidR="00516912" w:rsidRDefault="00516912" w:rsidP="00B14598">
            <w:pPr>
              <w:pStyle w:val="tt1"/>
              <w:rPr>
                <w:rFonts w:ascii="Arial" w:hAnsi="Arial" w:cs="Arial"/>
                <w:sz w:val="24"/>
                <w:szCs w:val="24"/>
              </w:rPr>
            </w:pPr>
            <w:r>
              <w:t>Identificador do cliente. Numeraranse de 1 en adiante de forma automática.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clt_cif</w:t>
            </w:r>
          </w:p>
        </w:tc>
        <w:tc>
          <w:tcPr>
            <w:tcW w:w="1134" w:type="dxa"/>
          </w:tcPr>
          <w:p w:rsidR="00516912" w:rsidRPr="00AD342E" w:rsidRDefault="00516912" w:rsidP="00B14598">
            <w:pPr>
              <w:pStyle w:val="tt1"/>
            </w:pPr>
            <w:r>
              <w:t>char(9)</w:t>
            </w:r>
          </w:p>
        </w:tc>
        <w:tc>
          <w:tcPr>
            <w:tcW w:w="425" w:type="dxa"/>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 xml:space="preserve"> </w:t>
            </w:r>
          </w:p>
        </w:tc>
        <w:tc>
          <w:tcPr>
            <w:tcW w:w="709" w:type="dxa"/>
            <w:vAlign w:val="center"/>
          </w:tcPr>
          <w:p w:rsidR="00516912" w:rsidRPr="002C4772" w:rsidRDefault="00516912" w:rsidP="00B14598">
            <w:pPr>
              <w:pStyle w:val="tt1"/>
            </w:pPr>
            <w:r>
              <w:t xml:space="preserve"> Única</w:t>
            </w:r>
          </w:p>
        </w:tc>
        <w:tc>
          <w:tcPr>
            <w:tcW w:w="4677" w:type="dxa"/>
            <w:vAlign w:val="center"/>
          </w:tcPr>
          <w:p w:rsidR="00516912" w:rsidRPr="002C4772" w:rsidRDefault="00516912" w:rsidP="00B14598">
            <w:pPr>
              <w:pStyle w:val="tt1"/>
            </w:pP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clt_apelidos</w:t>
            </w:r>
          </w:p>
        </w:tc>
        <w:tc>
          <w:tcPr>
            <w:tcW w:w="1134" w:type="dxa"/>
          </w:tcPr>
          <w:p w:rsidR="00516912" w:rsidRDefault="00516912" w:rsidP="00B14598">
            <w:pPr>
              <w:pStyle w:val="tt1"/>
              <w:rPr>
                <w:rFonts w:ascii="Arial" w:hAnsi="Arial" w:cs="Arial"/>
                <w:sz w:val="24"/>
                <w:szCs w:val="24"/>
              </w:rPr>
            </w:pPr>
            <w:r>
              <w:t>varchar(100)</w:t>
            </w:r>
          </w:p>
        </w:tc>
        <w:tc>
          <w:tcPr>
            <w:tcW w:w="425" w:type="dxa"/>
            <w:shd w:val="clear" w:color="auto" w:fill="auto"/>
            <w:noWrap/>
          </w:tcPr>
          <w:p w:rsidR="00516912" w:rsidRDefault="00516912" w:rsidP="00B14598">
            <w:pPr>
              <w:pStyle w:val="tt1"/>
              <w:jc w:val="center"/>
              <w:rPr>
                <w:rFonts w:ascii="Arial" w:hAnsi="Arial" w:cs="Arial"/>
                <w:sz w:val="14"/>
                <w:szCs w:val="24"/>
              </w:rPr>
            </w:pPr>
            <w:r>
              <w:rPr>
                <w:rFonts w:ascii="Arial" w:hAnsi="Arial" w:cs="Arial"/>
                <w:sz w:val="14"/>
                <w:szCs w:val="24"/>
              </w:rPr>
              <w:t>Non</w:t>
            </w:r>
          </w:p>
        </w:tc>
        <w:tc>
          <w:tcPr>
            <w:tcW w:w="709" w:type="dxa"/>
            <w:vMerge w:val="restart"/>
          </w:tcPr>
          <w:p w:rsidR="00516912" w:rsidRPr="003F2DE0" w:rsidRDefault="00516912" w:rsidP="00B14598">
            <w:pPr>
              <w:pStyle w:val="tt1"/>
            </w:pPr>
            <w:r>
              <w:t>Índice</w:t>
            </w:r>
          </w:p>
        </w:tc>
        <w:tc>
          <w:tcPr>
            <w:tcW w:w="4677" w:type="dxa"/>
          </w:tcPr>
          <w:p w:rsidR="00516912" w:rsidRPr="002C4772" w:rsidRDefault="00516912" w:rsidP="00B14598">
            <w:pPr>
              <w:pStyle w:val="tt1"/>
            </w:pPr>
            <w:r>
              <w:t>Apelidos ou razón social do cliente.</w:t>
            </w:r>
          </w:p>
        </w:tc>
      </w:tr>
      <w:tr w:rsidR="00516912" w:rsidRPr="00967072" w:rsidTr="00B14598">
        <w:tc>
          <w:tcPr>
            <w:tcW w:w="1759" w:type="dxa"/>
            <w:shd w:val="clear" w:color="auto" w:fill="auto"/>
            <w:noWrap/>
          </w:tcPr>
          <w:p w:rsidR="00516912" w:rsidRDefault="00516912" w:rsidP="00B14598">
            <w:pPr>
              <w:pStyle w:val="tt1"/>
            </w:pPr>
            <w:r>
              <w:t>clt_nome</w:t>
            </w:r>
          </w:p>
        </w:tc>
        <w:tc>
          <w:tcPr>
            <w:tcW w:w="1134" w:type="dxa"/>
          </w:tcPr>
          <w:p w:rsidR="00516912" w:rsidRDefault="00516912" w:rsidP="00B14598">
            <w:pPr>
              <w:pStyle w:val="tt1"/>
            </w:pPr>
            <w:r>
              <w:t>varchar(50)</w:t>
            </w:r>
          </w:p>
        </w:tc>
        <w:tc>
          <w:tcPr>
            <w:tcW w:w="425" w:type="dxa"/>
            <w:shd w:val="clear" w:color="auto" w:fill="auto"/>
            <w:noWrap/>
          </w:tcPr>
          <w:p w:rsidR="00516912" w:rsidRDefault="00516912" w:rsidP="00B14598">
            <w:pPr>
              <w:pStyle w:val="tt1"/>
              <w:jc w:val="center"/>
              <w:rPr>
                <w:rFonts w:ascii="Arial" w:hAnsi="Arial" w:cs="Arial"/>
                <w:sz w:val="14"/>
                <w:szCs w:val="24"/>
              </w:rPr>
            </w:pPr>
          </w:p>
        </w:tc>
        <w:tc>
          <w:tcPr>
            <w:tcW w:w="709" w:type="dxa"/>
            <w:vMerge/>
          </w:tcPr>
          <w:p w:rsidR="00516912" w:rsidRDefault="00516912" w:rsidP="00B14598">
            <w:pPr>
              <w:pStyle w:val="tt1"/>
            </w:pPr>
          </w:p>
        </w:tc>
        <w:tc>
          <w:tcPr>
            <w:tcW w:w="4677" w:type="dxa"/>
          </w:tcPr>
          <w:p w:rsidR="00516912" w:rsidRDefault="00516912" w:rsidP="00B14598">
            <w:pPr>
              <w:pStyle w:val="tt1"/>
            </w:pPr>
            <w:r>
              <w:t>Nome ou tipo de sociedade (SL, SA, ...) do cliente.</w:t>
            </w:r>
          </w:p>
        </w:tc>
      </w:tr>
      <w:tr w:rsidR="00516912" w:rsidRPr="00967072" w:rsidTr="00B14598">
        <w:tc>
          <w:tcPr>
            <w:tcW w:w="1759" w:type="dxa"/>
            <w:shd w:val="clear" w:color="auto" w:fill="auto"/>
            <w:noWrap/>
          </w:tcPr>
          <w:p w:rsidR="00516912" w:rsidRDefault="00516912" w:rsidP="00B14598">
            <w:pPr>
              <w:pStyle w:val="tt1"/>
            </w:pPr>
            <w:r>
              <w:t>clt_enderezo</w:t>
            </w:r>
          </w:p>
        </w:tc>
        <w:tc>
          <w:tcPr>
            <w:tcW w:w="1134" w:type="dxa"/>
          </w:tcPr>
          <w:p w:rsidR="00516912" w:rsidRDefault="00516912" w:rsidP="00B14598">
            <w:pPr>
              <w:pStyle w:val="tt1"/>
            </w:pPr>
            <w:r>
              <w:t>varchar(100)</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p>
        </w:tc>
      </w:tr>
      <w:tr w:rsidR="00516912" w:rsidRPr="00967072" w:rsidTr="00B14598">
        <w:tc>
          <w:tcPr>
            <w:tcW w:w="1759" w:type="dxa"/>
            <w:shd w:val="clear" w:color="auto" w:fill="auto"/>
            <w:noWrap/>
          </w:tcPr>
          <w:p w:rsidR="00516912" w:rsidRDefault="00516912" w:rsidP="00B14598">
            <w:pPr>
              <w:pStyle w:val="tt1"/>
            </w:pPr>
            <w:r>
              <w:t>clt_cp</w:t>
            </w:r>
          </w:p>
        </w:tc>
        <w:tc>
          <w:tcPr>
            <w:tcW w:w="1134" w:type="dxa"/>
          </w:tcPr>
          <w:p w:rsidR="00516912" w:rsidRDefault="00516912" w:rsidP="00B14598">
            <w:pPr>
              <w:pStyle w:val="tt1"/>
            </w:pPr>
            <w:r>
              <w:t>char(5)</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 xml:space="preserve"> </w:t>
            </w:r>
          </w:p>
        </w:tc>
        <w:tc>
          <w:tcPr>
            <w:tcW w:w="709" w:type="dxa"/>
          </w:tcPr>
          <w:p w:rsidR="00516912" w:rsidRDefault="00516912" w:rsidP="00B14598">
            <w:pPr>
              <w:pStyle w:val="tt1"/>
            </w:pPr>
          </w:p>
        </w:tc>
        <w:tc>
          <w:tcPr>
            <w:tcW w:w="4677" w:type="dxa"/>
          </w:tcPr>
          <w:p w:rsidR="00516912" w:rsidRDefault="00516912" w:rsidP="00B14598">
            <w:pPr>
              <w:pStyle w:val="tt1"/>
            </w:pPr>
            <w:r>
              <w:t>Código postal do cliente.</w:t>
            </w:r>
          </w:p>
        </w:tc>
      </w:tr>
      <w:tr w:rsidR="00516912" w:rsidRPr="00967072" w:rsidTr="00B14598">
        <w:tc>
          <w:tcPr>
            <w:tcW w:w="1759" w:type="dxa"/>
            <w:shd w:val="clear" w:color="auto" w:fill="auto"/>
            <w:noWrap/>
          </w:tcPr>
          <w:p w:rsidR="00516912" w:rsidRDefault="00516912" w:rsidP="00B14598">
            <w:pPr>
              <w:pStyle w:val="tt1"/>
            </w:pPr>
            <w:r>
              <w:t>clt_poboacion</w:t>
            </w:r>
          </w:p>
        </w:tc>
        <w:tc>
          <w:tcPr>
            <w:tcW w:w="1134" w:type="dxa"/>
          </w:tcPr>
          <w:p w:rsidR="00516912" w:rsidRDefault="00516912" w:rsidP="00B14598">
            <w:pPr>
              <w:pStyle w:val="tt1"/>
            </w:pPr>
            <w:r>
              <w:t>varchar(60)</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Pr="002C4772" w:rsidRDefault="00516912" w:rsidP="00B14598">
            <w:pPr>
              <w:pStyle w:val="tt1"/>
            </w:pPr>
          </w:p>
        </w:tc>
        <w:tc>
          <w:tcPr>
            <w:tcW w:w="4677" w:type="dxa"/>
          </w:tcPr>
          <w:p w:rsidR="00516912" w:rsidRDefault="00516912" w:rsidP="00B14598">
            <w:pPr>
              <w:pStyle w:val="tt1"/>
            </w:pPr>
          </w:p>
        </w:tc>
      </w:tr>
      <w:tr w:rsidR="00516912" w:rsidRPr="00967072" w:rsidTr="00B14598">
        <w:tc>
          <w:tcPr>
            <w:tcW w:w="1759" w:type="dxa"/>
            <w:shd w:val="clear" w:color="auto" w:fill="auto"/>
            <w:noWrap/>
          </w:tcPr>
          <w:p w:rsidR="00516912" w:rsidRDefault="00516912" w:rsidP="00B14598">
            <w:pPr>
              <w:pStyle w:val="tt1"/>
            </w:pPr>
            <w:r>
              <w:t>clt_pais</w:t>
            </w:r>
          </w:p>
        </w:tc>
        <w:tc>
          <w:tcPr>
            <w:tcW w:w="1134" w:type="dxa"/>
          </w:tcPr>
          <w:p w:rsidR="00516912" w:rsidRDefault="00516912" w:rsidP="00B14598">
            <w:pPr>
              <w:pStyle w:val="tt1"/>
            </w:pPr>
            <w:r>
              <w:t>smallint unsigned</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r>
              <w:t>Foránea</w:t>
            </w:r>
          </w:p>
        </w:tc>
        <w:tc>
          <w:tcPr>
            <w:tcW w:w="4677" w:type="dxa"/>
          </w:tcPr>
          <w:p w:rsidR="00516912" w:rsidRDefault="00516912" w:rsidP="00B14598">
            <w:pPr>
              <w:pStyle w:val="tt1"/>
            </w:pPr>
            <w:r>
              <w:t>Código do país segundo a táboa de países.</w:t>
            </w:r>
          </w:p>
        </w:tc>
      </w:tr>
      <w:tr w:rsidR="00516912" w:rsidRPr="00967072" w:rsidTr="00B14598">
        <w:tc>
          <w:tcPr>
            <w:tcW w:w="1759" w:type="dxa"/>
            <w:shd w:val="clear" w:color="auto" w:fill="auto"/>
            <w:noWrap/>
          </w:tcPr>
          <w:p w:rsidR="00516912" w:rsidRDefault="00516912" w:rsidP="00B14598">
            <w:pPr>
              <w:pStyle w:val="tt1"/>
            </w:pPr>
            <w:r>
              <w:t>clt_email</w:t>
            </w:r>
          </w:p>
        </w:tc>
        <w:tc>
          <w:tcPr>
            <w:tcW w:w="1134" w:type="dxa"/>
          </w:tcPr>
          <w:p w:rsidR="00516912" w:rsidRDefault="00516912" w:rsidP="00B14598">
            <w:pPr>
              <w:pStyle w:val="tt1"/>
            </w:pPr>
            <w:r>
              <w:t>varchar(120)</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p>
        </w:tc>
      </w:tr>
      <w:tr w:rsidR="00516912" w:rsidRPr="00967072" w:rsidTr="00B14598">
        <w:tc>
          <w:tcPr>
            <w:tcW w:w="1759" w:type="dxa"/>
            <w:shd w:val="clear" w:color="auto" w:fill="auto"/>
            <w:noWrap/>
          </w:tcPr>
          <w:p w:rsidR="00516912" w:rsidRDefault="00516912" w:rsidP="00B14598">
            <w:pPr>
              <w:pStyle w:val="tt1"/>
            </w:pPr>
            <w:r>
              <w:t>clt_desconto</w:t>
            </w:r>
          </w:p>
        </w:tc>
        <w:tc>
          <w:tcPr>
            <w:tcW w:w="1134" w:type="dxa"/>
          </w:tcPr>
          <w:p w:rsidR="00516912" w:rsidRDefault="00516912" w:rsidP="00B14598">
            <w:pPr>
              <w:pStyle w:val="tt1"/>
            </w:pPr>
            <w:r>
              <w:t>tinyint</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Porcentaxe de desconto aplicable ao cliente.</w:t>
            </w:r>
          </w:p>
        </w:tc>
      </w:tr>
      <w:tr w:rsidR="00516912" w:rsidRPr="00967072" w:rsidTr="00B14598">
        <w:tc>
          <w:tcPr>
            <w:tcW w:w="1759" w:type="dxa"/>
            <w:shd w:val="clear" w:color="auto" w:fill="auto"/>
            <w:noWrap/>
          </w:tcPr>
          <w:p w:rsidR="00516912" w:rsidRDefault="00516912" w:rsidP="00B14598">
            <w:pPr>
              <w:pStyle w:val="tt1"/>
            </w:pPr>
            <w:r>
              <w:t>clt_vendas</w:t>
            </w:r>
          </w:p>
        </w:tc>
        <w:tc>
          <w:tcPr>
            <w:tcW w:w="1134" w:type="dxa"/>
          </w:tcPr>
          <w:p w:rsidR="00516912" w:rsidRDefault="00516912" w:rsidP="00B14598">
            <w:pPr>
              <w:pStyle w:val="tt1"/>
            </w:pPr>
            <w:r>
              <w:t>smallint unsigned</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Número de vendas feitas ao cliente.</w:t>
            </w:r>
          </w:p>
        </w:tc>
      </w:tr>
      <w:tr w:rsidR="00516912" w:rsidRPr="00967072" w:rsidTr="00B14598">
        <w:tc>
          <w:tcPr>
            <w:tcW w:w="1759" w:type="dxa"/>
            <w:shd w:val="clear" w:color="auto" w:fill="auto"/>
            <w:noWrap/>
          </w:tcPr>
          <w:p w:rsidR="00516912" w:rsidRDefault="00516912" w:rsidP="00B14598">
            <w:pPr>
              <w:pStyle w:val="tt1"/>
            </w:pPr>
            <w:r>
              <w:t>clt_ultima_venda</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rPr>
                <w:rFonts w:cs="Arial"/>
                <w:sz w:val="14"/>
                <w:szCs w:val="24"/>
              </w:rPr>
            </w:pPr>
          </w:p>
        </w:tc>
        <w:tc>
          <w:tcPr>
            <w:tcW w:w="4677" w:type="dxa"/>
          </w:tcPr>
          <w:p w:rsidR="00516912" w:rsidRDefault="00516912" w:rsidP="00B14598">
            <w:pPr>
              <w:pStyle w:val="tt1"/>
            </w:pPr>
            <w:r>
              <w:t>Data da última venda feita ao cliente.</w:t>
            </w:r>
          </w:p>
        </w:tc>
      </w:tr>
      <w:tr w:rsidR="00516912" w:rsidRPr="00967072" w:rsidTr="00B14598">
        <w:tc>
          <w:tcPr>
            <w:tcW w:w="1759" w:type="dxa"/>
            <w:shd w:val="clear" w:color="auto" w:fill="auto"/>
            <w:noWrap/>
          </w:tcPr>
          <w:p w:rsidR="00516912" w:rsidRDefault="00516912" w:rsidP="00B14598">
            <w:pPr>
              <w:pStyle w:val="tt1"/>
            </w:pPr>
            <w:r>
              <w:t>clt_alta</w:t>
            </w:r>
          </w:p>
        </w:tc>
        <w:tc>
          <w:tcPr>
            <w:tcW w:w="1134" w:type="dxa"/>
          </w:tcPr>
          <w:p w:rsidR="00516912" w:rsidRDefault="00516912" w:rsidP="00B14598">
            <w:pPr>
              <w:pStyle w:val="tt1"/>
            </w:pPr>
            <w:r>
              <w:t>date</w:t>
            </w:r>
          </w:p>
        </w:tc>
        <w:tc>
          <w:tcPr>
            <w:tcW w:w="425" w:type="dxa"/>
            <w:shd w:val="clear" w:color="auto" w:fill="auto"/>
            <w:noWrap/>
          </w:tcPr>
          <w:p w:rsidR="00516912" w:rsidRPr="00800E52" w:rsidRDefault="00516912" w:rsidP="00B14598">
            <w:pPr>
              <w:pStyle w:val="tt1"/>
              <w:rPr>
                <w:rFonts w:ascii="Arial" w:hAnsi="Arial" w:cs="Arial"/>
                <w:color w:val="FF0000"/>
                <w:sz w:val="14"/>
                <w:szCs w:val="24"/>
              </w:rPr>
            </w:pPr>
            <w:r>
              <w:rPr>
                <w:rFonts w:ascii="Arial" w:hAnsi="Arial" w:cs="Arial"/>
                <w:sz w:val="14"/>
                <w:szCs w:val="24"/>
              </w:rPr>
              <w:t>Non</w:t>
            </w:r>
          </w:p>
        </w:tc>
        <w:tc>
          <w:tcPr>
            <w:tcW w:w="709" w:type="dxa"/>
          </w:tcPr>
          <w:p w:rsidR="00516912" w:rsidRDefault="00516912" w:rsidP="00B14598">
            <w:pPr>
              <w:pStyle w:val="tt1"/>
              <w:rPr>
                <w:rFonts w:cs="Arial"/>
                <w:sz w:val="14"/>
                <w:szCs w:val="24"/>
              </w:rPr>
            </w:pPr>
          </w:p>
        </w:tc>
        <w:tc>
          <w:tcPr>
            <w:tcW w:w="4677" w:type="dxa"/>
          </w:tcPr>
          <w:p w:rsidR="00516912" w:rsidRDefault="00516912" w:rsidP="00B14598">
            <w:pPr>
              <w:pStyle w:val="tt1"/>
            </w:pPr>
            <w:r>
              <w:t>Data na que se deu de alta ao cliente.</w:t>
            </w:r>
          </w:p>
        </w:tc>
      </w:tr>
      <w:tr w:rsidR="00516912" w:rsidRPr="00967072" w:rsidTr="00B14598">
        <w:tc>
          <w:tcPr>
            <w:tcW w:w="1759" w:type="dxa"/>
            <w:shd w:val="clear" w:color="auto" w:fill="auto"/>
            <w:noWrap/>
          </w:tcPr>
          <w:p w:rsidR="00516912" w:rsidRDefault="00516912" w:rsidP="00B14598">
            <w:pPr>
              <w:pStyle w:val="tt1"/>
            </w:pPr>
            <w:r>
              <w:t>clt_ultima_actualizacion</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rPr>
                <w:rFonts w:cs="Arial"/>
                <w:sz w:val="14"/>
                <w:szCs w:val="24"/>
              </w:rPr>
            </w:pPr>
          </w:p>
        </w:tc>
        <w:tc>
          <w:tcPr>
            <w:tcW w:w="4677" w:type="dxa"/>
          </w:tcPr>
          <w:p w:rsidR="00516912" w:rsidRDefault="00516912" w:rsidP="00B14598">
            <w:pPr>
              <w:pStyle w:val="tt1"/>
            </w:pPr>
            <w:r>
              <w:t>Data da última vez que se fixeron cambios nos datos do cliente.</w:t>
            </w:r>
          </w:p>
        </w:tc>
      </w:tr>
      <w:tr w:rsidR="00516912" w:rsidRPr="00967072" w:rsidTr="00B14598">
        <w:tc>
          <w:tcPr>
            <w:tcW w:w="1759" w:type="dxa"/>
            <w:shd w:val="clear" w:color="auto" w:fill="auto"/>
            <w:noWrap/>
          </w:tcPr>
          <w:p w:rsidR="00516912" w:rsidRDefault="00516912" w:rsidP="00B14598">
            <w:pPr>
              <w:pStyle w:val="tt1"/>
            </w:pPr>
            <w:r>
              <w:t>clt_baixa</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rPr>
                <w:rFonts w:cs="Arial"/>
                <w:sz w:val="14"/>
                <w:szCs w:val="24"/>
              </w:rPr>
            </w:pPr>
          </w:p>
        </w:tc>
        <w:tc>
          <w:tcPr>
            <w:tcW w:w="4677" w:type="dxa"/>
          </w:tcPr>
          <w:p w:rsidR="00516912" w:rsidRDefault="00516912" w:rsidP="00B14598">
            <w:pPr>
              <w:pStyle w:val="tt1"/>
            </w:pPr>
            <w:r>
              <w:t>Data na que se deu de baixa ao cliente.</w:t>
            </w:r>
          </w:p>
        </w:tc>
      </w:tr>
    </w:tbl>
    <w:p w:rsidR="00516912" w:rsidRPr="008F0472" w:rsidRDefault="00516912" w:rsidP="00516912">
      <w:pPr>
        <w:pStyle w:val="p1"/>
      </w:pPr>
      <w:r>
        <w:t xml:space="preserve">Táboa </w:t>
      </w:r>
      <w:r w:rsidRPr="00E33D21">
        <w:rPr>
          <w:i/>
        </w:rPr>
        <w:t>artigos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art_codigo</w:t>
            </w:r>
          </w:p>
        </w:tc>
        <w:tc>
          <w:tcPr>
            <w:tcW w:w="1134" w:type="dxa"/>
            <w:tcBorders>
              <w:top w:val="single" w:sz="12" w:space="0" w:color="auto"/>
            </w:tcBorders>
          </w:tcPr>
          <w:p w:rsidR="00516912" w:rsidRDefault="00516912" w:rsidP="00B14598">
            <w:pPr>
              <w:pStyle w:val="tt1"/>
              <w:rPr>
                <w:rFonts w:ascii="Arial" w:hAnsi="Arial" w:cs="Arial"/>
                <w:sz w:val="24"/>
                <w:szCs w:val="24"/>
              </w:rPr>
            </w:pPr>
            <w:r>
              <w:t>char(8)</w:t>
            </w:r>
          </w:p>
        </w:tc>
        <w:tc>
          <w:tcPr>
            <w:tcW w:w="425" w:type="dxa"/>
            <w:tcBorders>
              <w:top w:val="single" w:sz="12" w:space="0" w:color="auto"/>
            </w:tcBorders>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AD342E" w:rsidRDefault="00516912" w:rsidP="00B14598">
            <w:pPr>
              <w:pStyle w:val="tt1"/>
            </w:pPr>
            <w:r w:rsidRPr="00AD342E">
              <w:t>P</w:t>
            </w:r>
            <w:r>
              <w:t>rimaria</w:t>
            </w:r>
          </w:p>
        </w:tc>
        <w:tc>
          <w:tcPr>
            <w:tcW w:w="4677" w:type="dxa"/>
            <w:tcBorders>
              <w:top w:val="single" w:sz="12" w:space="0" w:color="auto"/>
            </w:tcBorders>
            <w:vAlign w:val="center"/>
          </w:tcPr>
          <w:p w:rsidR="00516912" w:rsidRDefault="00516912" w:rsidP="00B14598">
            <w:pPr>
              <w:pStyle w:val="tt1"/>
              <w:rPr>
                <w:rFonts w:ascii="Arial" w:hAnsi="Arial" w:cs="Arial"/>
                <w:sz w:val="24"/>
                <w:szCs w:val="24"/>
              </w:rPr>
            </w:pPr>
            <w:r>
              <w:t>Toma valores entre 1 e 200.000.</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art_nome</w:t>
            </w:r>
          </w:p>
        </w:tc>
        <w:tc>
          <w:tcPr>
            <w:tcW w:w="1134" w:type="dxa"/>
          </w:tcPr>
          <w:p w:rsidR="00516912" w:rsidRPr="00AD342E" w:rsidRDefault="00516912" w:rsidP="00B14598">
            <w:pPr>
              <w:pStyle w:val="tt1"/>
            </w:pPr>
            <w:r w:rsidRPr="00AD342E">
              <w:t>varchar(</w:t>
            </w:r>
            <w:r>
              <w:t>12</w:t>
            </w:r>
            <w:r w:rsidRPr="00AD342E">
              <w:t>0)</w:t>
            </w:r>
          </w:p>
        </w:tc>
        <w:tc>
          <w:tcPr>
            <w:tcW w:w="425" w:type="dxa"/>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vAlign w:val="center"/>
          </w:tcPr>
          <w:p w:rsidR="00516912" w:rsidRPr="002C4772" w:rsidRDefault="00516912" w:rsidP="00B14598">
            <w:pPr>
              <w:pStyle w:val="tt1"/>
            </w:pPr>
            <w:r>
              <w:t>Índice</w:t>
            </w:r>
          </w:p>
        </w:tc>
        <w:tc>
          <w:tcPr>
            <w:tcW w:w="4677" w:type="dxa"/>
            <w:vAlign w:val="center"/>
          </w:tcPr>
          <w:p w:rsidR="00516912" w:rsidRPr="002C4772" w:rsidRDefault="00516912" w:rsidP="00B14598">
            <w:pPr>
              <w:pStyle w:val="tt1"/>
            </w:pPr>
            <w:r>
              <w:t>Nome ou descrición do artigo.</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art_peso</w:t>
            </w:r>
          </w:p>
        </w:tc>
        <w:tc>
          <w:tcPr>
            <w:tcW w:w="1134" w:type="dxa"/>
          </w:tcPr>
          <w:p w:rsidR="00516912" w:rsidRDefault="00516912" w:rsidP="00B14598">
            <w:pPr>
              <w:pStyle w:val="tt1"/>
              <w:rPr>
                <w:rFonts w:ascii="Arial" w:hAnsi="Arial" w:cs="Arial"/>
                <w:sz w:val="24"/>
                <w:szCs w:val="24"/>
              </w:rPr>
            </w:pPr>
            <w:r>
              <w:t>smallint unsigned</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Pr="002C4772" w:rsidRDefault="00516912" w:rsidP="00B14598">
            <w:pPr>
              <w:pStyle w:val="tt1"/>
            </w:pPr>
            <w:r>
              <w:t>Peso en gramos. Valor numérico enteiro.</w:t>
            </w:r>
          </w:p>
        </w:tc>
      </w:tr>
      <w:tr w:rsidR="00516912" w:rsidRPr="00967072" w:rsidTr="00B14598">
        <w:tc>
          <w:tcPr>
            <w:tcW w:w="1759" w:type="dxa"/>
            <w:shd w:val="clear" w:color="auto" w:fill="auto"/>
            <w:noWrap/>
          </w:tcPr>
          <w:p w:rsidR="00516912" w:rsidRDefault="00516912" w:rsidP="00B14598">
            <w:pPr>
              <w:pStyle w:val="tt1"/>
            </w:pPr>
            <w:r>
              <w:t>art_color</w:t>
            </w:r>
          </w:p>
        </w:tc>
        <w:tc>
          <w:tcPr>
            <w:tcW w:w="1134" w:type="dxa"/>
          </w:tcPr>
          <w:p w:rsidR="00516912" w:rsidRDefault="00516912" w:rsidP="00B14598">
            <w:pPr>
              <w:pStyle w:val="tt1"/>
            </w:pPr>
            <w:r>
              <w:t>char(20)</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Cor do artigo</w:t>
            </w:r>
          </w:p>
        </w:tc>
      </w:tr>
      <w:tr w:rsidR="00516912" w:rsidRPr="00967072" w:rsidTr="00B14598">
        <w:tc>
          <w:tcPr>
            <w:tcW w:w="1759" w:type="dxa"/>
            <w:shd w:val="clear" w:color="auto" w:fill="auto"/>
            <w:noWrap/>
          </w:tcPr>
          <w:p w:rsidR="00516912" w:rsidRDefault="00516912" w:rsidP="00B14598">
            <w:pPr>
              <w:pStyle w:val="tt1"/>
            </w:pPr>
            <w:r>
              <w:t>art_pc</w:t>
            </w:r>
          </w:p>
        </w:tc>
        <w:tc>
          <w:tcPr>
            <w:tcW w:w="1134" w:type="dxa"/>
          </w:tcPr>
          <w:p w:rsidR="00516912" w:rsidRDefault="00516912" w:rsidP="00B14598">
            <w:pPr>
              <w:pStyle w:val="tt1"/>
            </w:pPr>
            <w:r>
              <w:t>decimal(8,2)</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Prezo de compra do artigo.</w:t>
            </w:r>
          </w:p>
        </w:tc>
      </w:tr>
      <w:tr w:rsidR="00516912" w:rsidRPr="00967072" w:rsidTr="00B14598">
        <w:tc>
          <w:tcPr>
            <w:tcW w:w="1759" w:type="dxa"/>
            <w:shd w:val="clear" w:color="auto" w:fill="auto"/>
            <w:noWrap/>
          </w:tcPr>
          <w:p w:rsidR="00516912" w:rsidRDefault="00516912" w:rsidP="00B14598">
            <w:pPr>
              <w:pStyle w:val="tt1"/>
            </w:pPr>
            <w:r>
              <w:t>art_pv</w:t>
            </w:r>
          </w:p>
        </w:tc>
        <w:tc>
          <w:tcPr>
            <w:tcW w:w="1134" w:type="dxa"/>
          </w:tcPr>
          <w:p w:rsidR="00516912" w:rsidRDefault="00516912" w:rsidP="00B14598">
            <w:pPr>
              <w:pStyle w:val="tt1"/>
            </w:pPr>
            <w:r>
              <w:t>decimal(8,2)</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Pr>
          <w:p w:rsidR="00516912" w:rsidRDefault="00516912" w:rsidP="00B14598">
            <w:pPr>
              <w:pStyle w:val="tt1"/>
            </w:pPr>
          </w:p>
        </w:tc>
        <w:tc>
          <w:tcPr>
            <w:tcW w:w="4677" w:type="dxa"/>
          </w:tcPr>
          <w:p w:rsidR="00516912" w:rsidRDefault="00516912" w:rsidP="00B14598">
            <w:pPr>
              <w:pStyle w:val="tt1"/>
            </w:pPr>
            <w:r>
              <w:t>Prezo de venda do artigo.</w:t>
            </w:r>
          </w:p>
        </w:tc>
      </w:tr>
      <w:tr w:rsidR="00516912" w:rsidRPr="00967072" w:rsidTr="00B14598">
        <w:tc>
          <w:tcPr>
            <w:tcW w:w="1759" w:type="dxa"/>
            <w:shd w:val="clear" w:color="auto" w:fill="auto"/>
            <w:noWrap/>
          </w:tcPr>
          <w:p w:rsidR="00516912" w:rsidRDefault="00516912" w:rsidP="00B14598">
            <w:pPr>
              <w:pStyle w:val="tt1"/>
            </w:pPr>
            <w:r>
              <w:t>art_provedor</w:t>
            </w:r>
          </w:p>
        </w:tc>
        <w:tc>
          <w:tcPr>
            <w:tcW w:w="1134" w:type="dxa"/>
          </w:tcPr>
          <w:p w:rsidR="00516912" w:rsidRDefault="00516912" w:rsidP="00B14598">
            <w:pPr>
              <w:pStyle w:val="tt1"/>
            </w:pPr>
            <w:r>
              <w:t>smallint</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Pr="002C4772" w:rsidRDefault="00516912" w:rsidP="00B14598">
            <w:pPr>
              <w:pStyle w:val="tt1"/>
            </w:pPr>
            <w:r w:rsidRPr="002C4772">
              <w:t>F</w:t>
            </w:r>
            <w:r>
              <w:t>oránea</w:t>
            </w:r>
          </w:p>
        </w:tc>
        <w:tc>
          <w:tcPr>
            <w:tcW w:w="4677" w:type="dxa"/>
          </w:tcPr>
          <w:p w:rsidR="00516912" w:rsidRDefault="00516912" w:rsidP="00B14598">
            <w:pPr>
              <w:pStyle w:val="tt1"/>
            </w:pPr>
            <w:r>
              <w:t>Identificador do provedor.</w:t>
            </w:r>
          </w:p>
        </w:tc>
      </w:tr>
      <w:tr w:rsidR="00516912" w:rsidRPr="00967072" w:rsidTr="00B14598">
        <w:tc>
          <w:tcPr>
            <w:tcW w:w="1759" w:type="dxa"/>
            <w:shd w:val="clear" w:color="auto" w:fill="auto"/>
            <w:noWrap/>
          </w:tcPr>
          <w:p w:rsidR="00516912" w:rsidRDefault="00516912" w:rsidP="00B14598">
            <w:pPr>
              <w:pStyle w:val="tt1"/>
            </w:pPr>
            <w:r>
              <w:t>art_stock</w:t>
            </w:r>
          </w:p>
        </w:tc>
        <w:tc>
          <w:tcPr>
            <w:tcW w:w="1134" w:type="dxa"/>
          </w:tcPr>
          <w:p w:rsidR="00516912" w:rsidRDefault="00516912" w:rsidP="00B14598">
            <w:pPr>
              <w:pStyle w:val="tt1"/>
            </w:pPr>
            <w:r>
              <w:t>smallint unsigned</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Número de unidades do artigo dispoñibles no almacén.</w:t>
            </w:r>
          </w:p>
        </w:tc>
      </w:tr>
      <w:tr w:rsidR="00516912" w:rsidRPr="00967072" w:rsidTr="00B14598">
        <w:tc>
          <w:tcPr>
            <w:tcW w:w="1759" w:type="dxa"/>
            <w:shd w:val="clear" w:color="auto" w:fill="auto"/>
            <w:noWrap/>
          </w:tcPr>
          <w:p w:rsidR="00516912" w:rsidRDefault="00516912" w:rsidP="00B14598">
            <w:pPr>
              <w:pStyle w:val="tt1"/>
            </w:pPr>
            <w:r>
              <w:t>art_alta</w:t>
            </w:r>
          </w:p>
        </w:tc>
        <w:tc>
          <w:tcPr>
            <w:tcW w:w="1134" w:type="dxa"/>
          </w:tcPr>
          <w:p w:rsidR="00516912" w:rsidRDefault="00516912" w:rsidP="00B14598">
            <w:pPr>
              <w:pStyle w:val="tt1"/>
            </w:pPr>
            <w:r>
              <w:t>date</w:t>
            </w:r>
          </w:p>
        </w:tc>
        <w:tc>
          <w:tcPr>
            <w:tcW w:w="425" w:type="dxa"/>
            <w:shd w:val="clear" w:color="auto" w:fill="auto"/>
            <w:noWrap/>
          </w:tcPr>
          <w:p w:rsidR="00516912" w:rsidRPr="00735B38" w:rsidRDefault="00516912" w:rsidP="00B14598">
            <w:pPr>
              <w:pStyle w:val="tt1"/>
              <w:rPr>
                <w:rFonts w:ascii="Arial" w:hAnsi="Arial" w:cs="Arial"/>
                <w:color w:val="FF0000"/>
                <w:sz w:val="14"/>
                <w:szCs w:val="24"/>
              </w:rPr>
            </w:pPr>
            <w:r>
              <w:rPr>
                <w:rFonts w:ascii="Arial" w:hAnsi="Arial" w:cs="Arial"/>
                <w:sz w:val="14"/>
                <w:szCs w:val="24"/>
              </w:rPr>
              <w:t>Non</w:t>
            </w:r>
          </w:p>
        </w:tc>
        <w:tc>
          <w:tcPr>
            <w:tcW w:w="709" w:type="dxa"/>
          </w:tcPr>
          <w:p w:rsidR="00516912" w:rsidRDefault="00516912" w:rsidP="00B14598">
            <w:pPr>
              <w:pStyle w:val="tt1"/>
            </w:pPr>
          </w:p>
        </w:tc>
        <w:tc>
          <w:tcPr>
            <w:tcW w:w="4677" w:type="dxa"/>
          </w:tcPr>
          <w:p w:rsidR="00516912" w:rsidRDefault="00516912" w:rsidP="00B14598">
            <w:pPr>
              <w:pStyle w:val="tt1"/>
            </w:pPr>
            <w:r>
              <w:t>Data na que se deu de alta o artigo.</w:t>
            </w:r>
          </w:p>
        </w:tc>
      </w:tr>
      <w:tr w:rsidR="00516912" w:rsidRPr="00967072" w:rsidTr="00B14598">
        <w:tc>
          <w:tcPr>
            <w:tcW w:w="1759" w:type="dxa"/>
            <w:shd w:val="clear" w:color="auto" w:fill="auto"/>
            <w:noWrap/>
          </w:tcPr>
          <w:p w:rsidR="00516912" w:rsidRDefault="00516912" w:rsidP="00B14598">
            <w:pPr>
              <w:pStyle w:val="tt1"/>
            </w:pPr>
            <w:r>
              <w:t>art_baixa</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Data na que se deu de baixa o artigo.</w:t>
            </w:r>
          </w:p>
        </w:tc>
      </w:tr>
      <w:tr w:rsidR="00516912" w:rsidRPr="00967072" w:rsidTr="00B14598">
        <w:tc>
          <w:tcPr>
            <w:tcW w:w="1759" w:type="dxa"/>
            <w:shd w:val="clear" w:color="auto" w:fill="auto"/>
            <w:noWrap/>
          </w:tcPr>
          <w:p w:rsidR="00516912" w:rsidRDefault="00516912" w:rsidP="00B14598">
            <w:pPr>
              <w:pStyle w:val="tt1"/>
            </w:pPr>
            <w:r>
              <w:t>art_ultima_actualizacion</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Data da última vez que se fixeron cambios nos datos do artigo.</w:t>
            </w:r>
          </w:p>
        </w:tc>
      </w:tr>
    </w:tbl>
    <w:p w:rsidR="00516912" w:rsidRPr="008F0472" w:rsidRDefault="00516912" w:rsidP="00516912">
      <w:pPr>
        <w:pStyle w:val="p1"/>
      </w:pPr>
      <w:r>
        <w:t xml:space="preserve">Táboa </w:t>
      </w:r>
      <w:r w:rsidRPr="00E33D21">
        <w:rPr>
          <w:i/>
        </w:rPr>
        <w:t>paises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pai_id</w:t>
            </w:r>
          </w:p>
        </w:tc>
        <w:tc>
          <w:tcPr>
            <w:tcW w:w="1134" w:type="dxa"/>
            <w:tcBorders>
              <w:top w:val="single" w:sz="12" w:space="0" w:color="auto"/>
            </w:tcBorders>
          </w:tcPr>
          <w:p w:rsidR="00516912" w:rsidRDefault="00516912" w:rsidP="00B14598">
            <w:pPr>
              <w:pStyle w:val="tt1"/>
              <w:rPr>
                <w:rFonts w:ascii="Arial" w:hAnsi="Arial" w:cs="Arial"/>
                <w:sz w:val="24"/>
                <w:szCs w:val="24"/>
              </w:rPr>
            </w:pPr>
            <w:r>
              <w:t>smallint unsigned</w:t>
            </w:r>
          </w:p>
        </w:tc>
        <w:tc>
          <w:tcPr>
            <w:tcW w:w="425" w:type="dxa"/>
            <w:tcBorders>
              <w:top w:val="single" w:sz="12" w:space="0" w:color="auto"/>
            </w:tcBorders>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B779FD" w:rsidRDefault="00516912" w:rsidP="00B14598">
            <w:pPr>
              <w:pStyle w:val="tt1"/>
            </w:pPr>
            <w:r w:rsidRPr="00B779FD">
              <w:t>P</w:t>
            </w:r>
            <w:r>
              <w:t>rimaria</w:t>
            </w:r>
          </w:p>
        </w:tc>
        <w:tc>
          <w:tcPr>
            <w:tcW w:w="4677" w:type="dxa"/>
            <w:tcBorders>
              <w:top w:val="single" w:sz="12" w:space="0" w:color="auto"/>
            </w:tcBorders>
            <w:vAlign w:val="center"/>
          </w:tcPr>
          <w:p w:rsidR="00516912" w:rsidRDefault="00516912" w:rsidP="00B14598">
            <w:pPr>
              <w:pStyle w:val="tt1"/>
              <w:rPr>
                <w:rFonts w:ascii="Arial" w:hAnsi="Arial" w:cs="Arial"/>
                <w:sz w:val="24"/>
                <w:szCs w:val="24"/>
              </w:rPr>
            </w:pPr>
            <w:r>
              <w:t>Identificador do país. Numeraranse de 1 en adiante de forma automática.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pai_isonum</w:t>
            </w:r>
          </w:p>
        </w:tc>
        <w:tc>
          <w:tcPr>
            <w:tcW w:w="1134" w:type="dxa"/>
          </w:tcPr>
          <w:p w:rsidR="00516912" w:rsidRPr="00AD342E" w:rsidRDefault="00516912" w:rsidP="00B14598">
            <w:pPr>
              <w:pStyle w:val="tt1"/>
            </w:pPr>
            <w:r>
              <w:t>smallint</w:t>
            </w:r>
          </w:p>
        </w:tc>
        <w:tc>
          <w:tcPr>
            <w:tcW w:w="425" w:type="dxa"/>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 xml:space="preserve"> </w:t>
            </w:r>
          </w:p>
        </w:tc>
        <w:tc>
          <w:tcPr>
            <w:tcW w:w="709" w:type="dxa"/>
            <w:vAlign w:val="center"/>
          </w:tcPr>
          <w:p w:rsidR="00516912" w:rsidRPr="00B779FD" w:rsidRDefault="00516912" w:rsidP="00B14598">
            <w:pPr>
              <w:pStyle w:val="tt1"/>
            </w:pPr>
          </w:p>
        </w:tc>
        <w:tc>
          <w:tcPr>
            <w:tcW w:w="4677" w:type="dxa"/>
            <w:vAlign w:val="center"/>
          </w:tcPr>
          <w:p w:rsidR="00516912" w:rsidRPr="002C4772" w:rsidRDefault="00516912" w:rsidP="00B14598">
            <w:pPr>
              <w:pStyle w:val="tt1"/>
            </w:pPr>
            <w:r>
              <w:t xml:space="preserve"> Número de país segundo a norma ISO</w:t>
            </w:r>
            <w:r w:rsidRPr="00E578A3">
              <w:t xml:space="preserve"> 3166-1:2013</w:t>
            </w:r>
            <w:r>
              <w:t>.</w:t>
            </w:r>
            <w:r w:rsidRPr="00D861A9">
              <w:rPr>
                <w:rStyle w:val="Refdenotaalpie"/>
              </w:rPr>
              <w:footnoteReference w:id="3"/>
            </w:r>
          </w:p>
        </w:tc>
      </w:tr>
      <w:tr w:rsidR="00516912" w:rsidRPr="00967072" w:rsidTr="00B14598">
        <w:tc>
          <w:tcPr>
            <w:tcW w:w="1759" w:type="dxa"/>
            <w:shd w:val="clear" w:color="auto" w:fill="auto"/>
            <w:noWrap/>
          </w:tcPr>
          <w:p w:rsidR="00516912" w:rsidRDefault="00516912" w:rsidP="00B14598">
            <w:pPr>
              <w:pStyle w:val="tt1"/>
            </w:pPr>
            <w:r>
              <w:t>pai_iso2</w:t>
            </w:r>
          </w:p>
        </w:tc>
        <w:tc>
          <w:tcPr>
            <w:tcW w:w="1134" w:type="dxa"/>
          </w:tcPr>
          <w:p w:rsidR="00516912" w:rsidRPr="00AD342E" w:rsidRDefault="00516912" w:rsidP="00B14598">
            <w:pPr>
              <w:pStyle w:val="tt1"/>
            </w:pPr>
            <w:r>
              <w:t>char(2)</w:t>
            </w:r>
          </w:p>
        </w:tc>
        <w:tc>
          <w:tcPr>
            <w:tcW w:w="425" w:type="dxa"/>
            <w:shd w:val="clear" w:color="auto" w:fill="auto"/>
            <w:noWrap/>
            <w:vAlign w:val="center"/>
          </w:tcPr>
          <w:p w:rsidR="00516912" w:rsidRDefault="00516912" w:rsidP="00B14598">
            <w:pPr>
              <w:pStyle w:val="tt1"/>
              <w:rPr>
                <w:rFonts w:ascii="Arial" w:hAnsi="Arial" w:cs="Arial"/>
                <w:sz w:val="14"/>
                <w:szCs w:val="24"/>
              </w:rPr>
            </w:pPr>
          </w:p>
        </w:tc>
        <w:tc>
          <w:tcPr>
            <w:tcW w:w="709" w:type="dxa"/>
            <w:vAlign w:val="center"/>
          </w:tcPr>
          <w:p w:rsidR="00516912" w:rsidRPr="00B779FD" w:rsidRDefault="00516912" w:rsidP="00B14598">
            <w:pPr>
              <w:pStyle w:val="tt1"/>
            </w:pPr>
          </w:p>
        </w:tc>
        <w:tc>
          <w:tcPr>
            <w:tcW w:w="4677" w:type="dxa"/>
            <w:vAlign w:val="center"/>
          </w:tcPr>
          <w:p w:rsidR="00516912" w:rsidRDefault="00516912" w:rsidP="00B14598">
            <w:pPr>
              <w:pStyle w:val="tt1"/>
            </w:pPr>
            <w:r>
              <w:t>Código de país de 2 carácteres segundo a norma ISO</w:t>
            </w:r>
            <w:r w:rsidRPr="00E578A3">
              <w:t xml:space="preserve"> 3166-1:2013</w:t>
            </w:r>
            <w:r>
              <w:t>.</w:t>
            </w:r>
          </w:p>
        </w:tc>
      </w:tr>
      <w:tr w:rsidR="00516912" w:rsidRPr="00967072" w:rsidTr="00B14598">
        <w:tc>
          <w:tcPr>
            <w:tcW w:w="1759" w:type="dxa"/>
            <w:shd w:val="clear" w:color="auto" w:fill="auto"/>
            <w:noWrap/>
          </w:tcPr>
          <w:p w:rsidR="00516912" w:rsidRDefault="00516912" w:rsidP="00B14598">
            <w:pPr>
              <w:pStyle w:val="tt1"/>
            </w:pPr>
            <w:r>
              <w:t>pai_iso3</w:t>
            </w:r>
          </w:p>
        </w:tc>
        <w:tc>
          <w:tcPr>
            <w:tcW w:w="1134" w:type="dxa"/>
          </w:tcPr>
          <w:p w:rsidR="00516912" w:rsidRPr="00AD342E" w:rsidRDefault="00516912" w:rsidP="00B14598">
            <w:pPr>
              <w:pStyle w:val="tt1"/>
            </w:pPr>
            <w:r>
              <w:t>char(3)</w:t>
            </w:r>
          </w:p>
        </w:tc>
        <w:tc>
          <w:tcPr>
            <w:tcW w:w="425" w:type="dxa"/>
            <w:shd w:val="clear" w:color="auto" w:fill="auto"/>
            <w:noWrap/>
            <w:vAlign w:val="center"/>
          </w:tcPr>
          <w:p w:rsidR="00516912" w:rsidRDefault="00516912" w:rsidP="00B14598">
            <w:pPr>
              <w:pStyle w:val="tt1"/>
              <w:rPr>
                <w:rFonts w:ascii="Arial" w:hAnsi="Arial" w:cs="Arial"/>
                <w:sz w:val="14"/>
                <w:szCs w:val="24"/>
              </w:rPr>
            </w:pPr>
          </w:p>
        </w:tc>
        <w:tc>
          <w:tcPr>
            <w:tcW w:w="709" w:type="dxa"/>
            <w:vAlign w:val="center"/>
          </w:tcPr>
          <w:p w:rsidR="00516912" w:rsidRPr="00B779FD" w:rsidRDefault="00516912" w:rsidP="00B14598">
            <w:pPr>
              <w:pStyle w:val="tt1"/>
            </w:pPr>
          </w:p>
        </w:tc>
        <w:tc>
          <w:tcPr>
            <w:tcW w:w="4677" w:type="dxa"/>
            <w:vAlign w:val="center"/>
          </w:tcPr>
          <w:p w:rsidR="00516912" w:rsidRDefault="00516912" w:rsidP="00B14598">
            <w:pPr>
              <w:pStyle w:val="tt1"/>
            </w:pPr>
            <w:r>
              <w:t>Código de país de 3 carácteres segundo a norma ISO</w:t>
            </w:r>
            <w:r w:rsidRPr="00E578A3">
              <w:t xml:space="preserve"> 3166-1:2013</w:t>
            </w:r>
            <w:r>
              <w:t>.</w:t>
            </w:r>
          </w:p>
        </w:tc>
      </w:tr>
      <w:tr w:rsidR="00516912" w:rsidRPr="00967072" w:rsidTr="00B14598">
        <w:tc>
          <w:tcPr>
            <w:tcW w:w="1759" w:type="dxa"/>
            <w:shd w:val="clear" w:color="auto" w:fill="auto"/>
            <w:noWrap/>
          </w:tcPr>
          <w:p w:rsidR="00516912" w:rsidRDefault="00516912" w:rsidP="00B14598">
            <w:pPr>
              <w:pStyle w:val="tt1"/>
            </w:pPr>
            <w:r>
              <w:t>pai_nome</w:t>
            </w:r>
          </w:p>
        </w:tc>
        <w:tc>
          <w:tcPr>
            <w:tcW w:w="1134" w:type="dxa"/>
          </w:tcPr>
          <w:p w:rsidR="00516912" w:rsidRDefault="00516912" w:rsidP="00B14598">
            <w:pPr>
              <w:pStyle w:val="tt1"/>
            </w:pPr>
            <w:r>
              <w:t>varchar(80)</w:t>
            </w:r>
          </w:p>
        </w:tc>
        <w:tc>
          <w:tcPr>
            <w:tcW w:w="425" w:type="dxa"/>
            <w:shd w:val="clear" w:color="auto" w:fill="auto"/>
            <w:noWrap/>
            <w:vAlign w:val="center"/>
          </w:tcPr>
          <w:p w:rsidR="00516912" w:rsidRDefault="00516912" w:rsidP="00B14598">
            <w:pPr>
              <w:pStyle w:val="tt1"/>
              <w:rPr>
                <w:rFonts w:ascii="Arial" w:hAnsi="Arial" w:cs="Arial"/>
                <w:sz w:val="14"/>
                <w:szCs w:val="24"/>
              </w:rPr>
            </w:pPr>
          </w:p>
        </w:tc>
        <w:tc>
          <w:tcPr>
            <w:tcW w:w="709" w:type="dxa"/>
            <w:vAlign w:val="center"/>
          </w:tcPr>
          <w:p w:rsidR="00516912" w:rsidRPr="00B779FD" w:rsidRDefault="00516912" w:rsidP="00B14598">
            <w:pPr>
              <w:pStyle w:val="tt1"/>
            </w:pPr>
          </w:p>
        </w:tc>
        <w:tc>
          <w:tcPr>
            <w:tcW w:w="4677" w:type="dxa"/>
            <w:vAlign w:val="center"/>
          </w:tcPr>
          <w:p w:rsidR="00516912" w:rsidRDefault="00516912" w:rsidP="00B14598">
            <w:pPr>
              <w:pStyle w:val="tt1"/>
            </w:pPr>
            <w:r>
              <w:t>Nome do país.</w:t>
            </w:r>
          </w:p>
        </w:tc>
      </w:tr>
    </w:tbl>
    <w:p w:rsidR="00516912" w:rsidRPr="008F0472" w:rsidRDefault="00516912" w:rsidP="00516912">
      <w:pPr>
        <w:pStyle w:val="p1"/>
      </w:pPr>
      <w:r>
        <w:lastRenderedPageBreak/>
        <w:t xml:space="preserve">Táboa </w:t>
      </w:r>
      <w:r w:rsidRPr="00E33D21">
        <w:rPr>
          <w:i/>
        </w:rPr>
        <w:t>provedores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prv_id</w:t>
            </w:r>
          </w:p>
        </w:tc>
        <w:tc>
          <w:tcPr>
            <w:tcW w:w="1134" w:type="dxa"/>
            <w:tcBorders>
              <w:top w:val="single" w:sz="12" w:space="0" w:color="auto"/>
            </w:tcBorders>
          </w:tcPr>
          <w:p w:rsidR="00516912" w:rsidRDefault="00516912" w:rsidP="00B14598">
            <w:pPr>
              <w:pStyle w:val="tt1"/>
              <w:rPr>
                <w:rFonts w:ascii="Arial" w:hAnsi="Arial" w:cs="Arial"/>
                <w:sz w:val="24"/>
                <w:szCs w:val="24"/>
              </w:rPr>
            </w:pPr>
            <w:r>
              <w:t>smallint</w:t>
            </w:r>
          </w:p>
        </w:tc>
        <w:tc>
          <w:tcPr>
            <w:tcW w:w="425" w:type="dxa"/>
            <w:tcBorders>
              <w:top w:val="single" w:sz="12" w:space="0" w:color="auto"/>
            </w:tcBorders>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B779FD" w:rsidRDefault="00516912" w:rsidP="00B14598">
            <w:pPr>
              <w:pStyle w:val="tt1"/>
            </w:pPr>
            <w:r w:rsidRPr="00B779FD">
              <w:t>P</w:t>
            </w:r>
            <w:r>
              <w:t>rimaria</w:t>
            </w:r>
          </w:p>
        </w:tc>
        <w:tc>
          <w:tcPr>
            <w:tcW w:w="4677" w:type="dxa"/>
            <w:tcBorders>
              <w:top w:val="single" w:sz="12" w:space="0" w:color="auto"/>
            </w:tcBorders>
            <w:vAlign w:val="center"/>
          </w:tcPr>
          <w:p w:rsidR="00516912" w:rsidRDefault="00516912" w:rsidP="00B14598">
            <w:pPr>
              <w:pStyle w:val="tt1"/>
              <w:rPr>
                <w:rFonts w:ascii="Arial" w:hAnsi="Arial" w:cs="Arial"/>
                <w:sz w:val="24"/>
                <w:szCs w:val="24"/>
              </w:rPr>
            </w:pPr>
            <w:r>
              <w:t>Identificador do provedor.</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prv_nome</w:t>
            </w:r>
          </w:p>
        </w:tc>
        <w:tc>
          <w:tcPr>
            <w:tcW w:w="1134" w:type="dxa"/>
          </w:tcPr>
          <w:p w:rsidR="00516912" w:rsidRPr="00AD342E" w:rsidRDefault="00516912" w:rsidP="00B14598">
            <w:pPr>
              <w:pStyle w:val="tt1"/>
            </w:pPr>
            <w:r w:rsidRPr="00AD342E">
              <w:t>varchar(</w:t>
            </w:r>
            <w:r>
              <w:t>6</w:t>
            </w:r>
            <w:r w:rsidRPr="00AD342E">
              <w:t>0)</w:t>
            </w:r>
          </w:p>
        </w:tc>
        <w:tc>
          <w:tcPr>
            <w:tcW w:w="425" w:type="dxa"/>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vAlign w:val="center"/>
          </w:tcPr>
          <w:p w:rsidR="00516912" w:rsidRPr="00B779FD" w:rsidRDefault="00516912" w:rsidP="00B14598">
            <w:pPr>
              <w:pStyle w:val="tt1"/>
            </w:pPr>
          </w:p>
        </w:tc>
        <w:tc>
          <w:tcPr>
            <w:tcW w:w="4677" w:type="dxa"/>
            <w:vAlign w:val="center"/>
          </w:tcPr>
          <w:p w:rsidR="00516912" w:rsidRPr="002C4772" w:rsidRDefault="00516912" w:rsidP="00B14598">
            <w:pPr>
              <w:pStyle w:val="tt1"/>
            </w:pPr>
            <w:r>
              <w:t>Nome do provedor.</w:t>
            </w:r>
          </w:p>
        </w:tc>
      </w:tr>
    </w:tbl>
    <w:p w:rsidR="00516912" w:rsidRPr="008F0472" w:rsidRDefault="00516912" w:rsidP="00516912">
      <w:pPr>
        <w:pStyle w:val="p1"/>
      </w:pPr>
      <w:r>
        <w:t xml:space="preserve">Táboa </w:t>
      </w:r>
      <w:r w:rsidRPr="00E33D21">
        <w:rPr>
          <w:i/>
        </w:rPr>
        <w:t>tendas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tda_id</w:t>
            </w:r>
          </w:p>
        </w:tc>
        <w:tc>
          <w:tcPr>
            <w:tcW w:w="1134" w:type="dxa"/>
            <w:tcBorders>
              <w:top w:val="single" w:sz="12" w:space="0" w:color="auto"/>
            </w:tcBorders>
          </w:tcPr>
          <w:p w:rsidR="00516912" w:rsidRDefault="00516912" w:rsidP="00B14598">
            <w:pPr>
              <w:pStyle w:val="tt1"/>
              <w:rPr>
                <w:rFonts w:ascii="Arial" w:hAnsi="Arial" w:cs="Arial"/>
                <w:sz w:val="24"/>
                <w:szCs w:val="24"/>
              </w:rPr>
            </w:pPr>
            <w:r>
              <w:t>tinyint unsigned</w:t>
            </w:r>
          </w:p>
        </w:tc>
        <w:tc>
          <w:tcPr>
            <w:tcW w:w="425" w:type="dxa"/>
            <w:tcBorders>
              <w:top w:val="single" w:sz="12" w:space="0" w:color="auto"/>
            </w:tcBorders>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AD342E" w:rsidRDefault="00516912" w:rsidP="00B14598">
            <w:pPr>
              <w:pStyle w:val="tt1"/>
            </w:pPr>
            <w:r w:rsidRPr="00AD342E">
              <w:t>P</w:t>
            </w:r>
            <w:r>
              <w:t>rimaria</w:t>
            </w:r>
          </w:p>
        </w:tc>
        <w:tc>
          <w:tcPr>
            <w:tcW w:w="4677" w:type="dxa"/>
            <w:tcBorders>
              <w:top w:val="single" w:sz="12" w:space="0" w:color="auto"/>
            </w:tcBorders>
            <w:vAlign w:val="center"/>
          </w:tcPr>
          <w:p w:rsidR="00516912" w:rsidRDefault="00516912" w:rsidP="00B14598">
            <w:pPr>
              <w:pStyle w:val="tt1"/>
              <w:rPr>
                <w:rFonts w:ascii="Arial" w:hAnsi="Arial" w:cs="Arial"/>
                <w:sz w:val="24"/>
                <w:szCs w:val="24"/>
              </w:rPr>
            </w:pPr>
            <w:r>
              <w:t xml:space="preserve">Identificador da tenda. Numéranse </w:t>
            </w:r>
            <w:r w:rsidRPr="00AD342E">
              <w:t xml:space="preserve"> do 1 en adiante de forma automática.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tda_poboacion</w:t>
            </w:r>
          </w:p>
        </w:tc>
        <w:tc>
          <w:tcPr>
            <w:tcW w:w="1134" w:type="dxa"/>
          </w:tcPr>
          <w:p w:rsidR="00516912" w:rsidRPr="00AD342E" w:rsidRDefault="00516912" w:rsidP="00B14598">
            <w:pPr>
              <w:pStyle w:val="tt1"/>
            </w:pPr>
            <w:r w:rsidRPr="00AD342E">
              <w:t>varchar(60)</w:t>
            </w:r>
          </w:p>
        </w:tc>
        <w:tc>
          <w:tcPr>
            <w:tcW w:w="425" w:type="dxa"/>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vAlign w:val="center"/>
          </w:tcPr>
          <w:p w:rsidR="00516912" w:rsidRDefault="00516912" w:rsidP="00B14598">
            <w:pPr>
              <w:pStyle w:val="tt1"/>
            </w:pPr>
          </w:p>
        </w:tc>
        <w:tc>
          <w:tcPr>
            <w:tcW w:w="4677" w:type="dxa"/>
            <w:vAlign w:val="center"/>
          </w:tcPr>
          <w:p w:rsidR="00516912" w:rsidRDefault="00516912" w:rsidP="00B14598">
            <w:pPr>
              <w:pStyle w:val="tt1"/>
              <w:rPr>
                <w:rFonts w:ascii="Arial" w:hAnsi="Arial" w:cs="Arial"/>
                <w:sz w:val="24"/>
                <w:szCs w:val="24"/>
              </w:rPr>
            </w:pPr>
            <w:r>
              <w:t>Poboación na que está situada a tenda.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tda_xerente</w:t>
            </w:r>
          </w:p>
        </w:tc>
        <w:tc>
          <w:tcPr>
            <w:tcW w:w="1134" w:type="dxa"/>
          </w:tcPr>
          <w:p w:rsidR="00516912" w:rsidRDefault="00516912" w:rsidP="00B14598">
            <w:pPr>
              <w:pStyle w:val="tt1"/>
              <w:rPr>
                <w:rFonts w:ascii="Arial" w:hAnsi="Arial" w:cs="Arial"/>
                <w:sz w:val="24"/>
                <w:szCs w:val="24"/>
              </w:rPr>
            </w:pPr>
            <w:r>
              <w:t>smallint unsigned</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Pr="00583DC8" w:rsidRDefault="00516912" w:rsidP="00B14598">
            <w:pPr>
              <w:pStyle w:val="tt1"/>
            </w:pPr>
            <w:r w:rsidRPr="00583DC8">
              <w:t>F</w:t>
            </w:r>
            <w:r>
              <w:t>oránea</w:t>
            </w:r>
          </w:p>
        </w:tc>
        <w:tc>
          <w:tcPr>
            <w:tcW w:w="4677" w:type="dxa"/>
          </w:tcPr>
          <w:p w:rsidR="00516912" w:rsidRDefault="00516912" w:rsidP="00B14598">
            <w:pPr>
              <w:pStyle w:val="tt1"/>
              <w:rPr>
                <w:rFonts w:ascii="Arial" w:hAnsi="Arial" w:cs="Arial"/>
                <w:sz w:val="24"/>
                <w:szCs w:val="24"/>
              </w:rPr>
            </w:pPr>
            <w:r>
              <w:t>Identificador do empregado que é  xerente da tenda.</w:t>
            </w:r>
          </w:p>
        </w:tc>
      </w:tr>
    </w:tbl>
    <w:p w:rsidR="00516912" w:rsidRPr="008F0472" w:rsidRDefault="00516912" w:rsidP="00516912">
      <w:pPr>
        <w:pStyle w:val="p1"/>
      </w:pPr>
      <w:r>
        <w:t xml:space="preserve">Táboa </w:t>
      </w:r>
      <w:r w:rsidRPr="00E33D21">
        <w:rPr>
          <w:i/>
        </w:rPr>
        <w:t>vendas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ven_id</w:t>
            </w:r>
          </w:p>
        </w:tc>
        <w:tc>
          <w:tcPr>
            <w:tcW w:w="1134" w:type="dxa"/>
            <w:tcBorders>
              <w:top w:val="single" w:sz="12" w:space="0" w:color="auto"/>
            </w:tcBorders>
          </w:tcPr>
          <w:p w:rsidR="00516912" w:rsidRDefault="00516912" w:rsidP="00B14598">
            <w:pPr>
              <w:pStyle w:val="tt1"/>
              <w:rPr>
                <w:rFonts w:ascii="Arial" w:hAnsi="Arial" w:cs="Arial"/>
                <w:sz w:val="24"/>
                <w:szCs w:val="24"/>
              </w:rPr>
            </w:pPr>
            <w:r>
              <w:t>int unsigned</w:t>
            </w:r>
          </w:p>
        </w:tc>
        <w:tc>
          <w:tcPr>
            <w:tcW w:w="425" w:type="dxa"/>
            <w:tcBorders>
              <w:top w:val="single" w:sz="12" w:space="0" w:color="auto"/>
            </w:tcBorders>
            <w:shd w:val="clear" w:color="auto" w:fill="auto"/>
            <w:noWrap/>
            <w:vAlign w:val="center"/>
          </w:tcPr>
          <w:p w:rsidR="00516912" w:rsidRDefault="00516912" w:rsidP="00B14598">
            <w:pPr>
              <w:pStyle w:val="tt1"/>
              <w:jc w:val="both"/>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AD342E" w:rsidRDefault="00516912" w:rsidP="00B14598">
            <w:pPr>
              <w:pStyle w:val="tt1"/>
            </w:pPr>
            <w:r w:rsidRPr="00AD342E">
              <w:t>P</w:t>
            </w:r>
            <w:r>
              <w:t>rimaria</w:t>
            </w:r>
          </w:p>
        </w:tc>
        <w:tc>
          <w:tcPr>
            <w:tcW w:w="4677" w:type="dxa"/>
            <w:tcBorders>
              <w:top w:val="single" w:sz="12" w:space="0" w:color="auto"/>
            </w:tcBorders>
            <w:vAlign w:val="center"/>
          </w:tcPr>
          <w:p w:rsidR="00516912" w:rsidRPr="00B779FD" w:rsidRDefault="00516912" w:rsidP="00B14598">
            <w:pPr>
              <w:pStyle w:val="tt1"/>
            </w:pPr>
            <w:r>
              <w:t>Identificador da venda.  Numeraranse de 1 en adiante de forma automática.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ven_tenda</w:t>
            </w:r>
          </w:p>
        </w:tc>
        <w:tc>
          <w:tcPr>
            <w:tcW w:w="1134" w:type="dxa"/>
          </w:tcPr>
          <w:p w:rsidR="00516912" w:rsidRPr="00AD342E" w:rsidRDefault="00516912" w:rsidP="00B14598">
            <w:pPr>
              <w:pStyle w:val="tt1"/>
            </w:pPr>
            <w:r>
              <w:t>tinyint unsigned</w:t>
            </w:r>
          </w:p>
        </w:tc>
        <w:tc>
          <w:tcPr>
            <w:tcW w:w="425" w:type="dxa"/>
            <w:shd w:val="clear" w:color="auto" w:fill="auto"/>
            <w:noWrap/>
            <w:vAlign w:val="center"/>
          </w:tcPr>
          <w:p w:rsidR="00516912" w:rsidRDefault="00516912" w:rsidP="00B14598">
            <w:pPr>
              <w:pStyle w:val="tt1"/>
              <w:jc w:val="both"/>
              <w:rPr>
                <w:rFonts w:ascii="Arial" w:hAnsi="Arial" w:cs="Arial"/>
                <w:sz w:val="14"/>
                <w:szCs w:val="24"/>
              </w:rPr>
            </w:pPr>
            <w:r>
              <w:rPr>
                <w:rFonts w:ascii="Arial" w:hAnsi="Arial" w:cs="Arial"/>
                <w:sz w:val="14"/>
                <w:szCs w:val="24"/>
              </w:rPr>
              <w:t>Non</w:t>
            </w:r>
          </w:p>
        </w:tc>
        <w:tc>
          <w:tcPr>
            <w:tcW w:w="709" w:type="dxa"/>
            <w:vAlign w:val="center"/>
          </w:tcPr>
          <w:p w:rsidR="00516912" w:rsidRPr="002C4772" w:rsidRDefault="00516912" w:rsidP="00B14598">
            <w:pPr>
              <w:pStyle w:val="tt1"/>
            </w:pPr>
            <w:r>
              <w:t>Foránea</w:t>
            </w:r>
          </w:p>
        </w:tc>
        <w:tc>
          <w:tcPr>
            <w:tcW w:w="4677" w:type="dxa"/>
            <w:vAlign w:val="center"/>
          </w:tcPr>
          <w:p w:rsidR="00516912" w:rsidRPr="002C4772" w:rsidRDefault="00516912" w:rsidP="00B14598">
            <w:pPr>
              <w:pStyle w:val="tt1"/>
            </w:pPr>
            <w:r>
              <w:t>Identificador da tenda na que se fixo a venda.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ven_empregado</w:t>
            </w:r>
          </w:p>
        </w:tc>
        <w:tc>
          <w:tcPr>
            <w:tcW w:w="1134" w:type="dxa"/>
          </w:tcPr>
          <w:p w:rsidR="00516912" w:rsidRDefault="00516912" w:rsidP="00B14598">
            <w:pPr>
              <w:pStyle w:val="tt1"/>
              <w:rPr>
                <w:rFonts w:ascii="Arial" w:hAnsi="Arial" w:cs="Arial"/>
                <w:sz w:val="24"/>
                <w:szCs w:val="24"/>
              </w:rPr>
            </w:pPr>
            <w:r>
              <w:t>smallint unsigned</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Pr>
          <w:p w:rsidR="00516912" w:rsidRPr="003F2DE0" w:rsidRDefault="00516912" w:rsidP="00B14598">
            <w:pPr>
              <w:pStyle w:val="tt1"/>
            </w:pPr>
            <w:r>
              <w:t>Foránea</w:t>
            </w:r>
          </w:p>
        </w:tc>
        <w:tc>
          <w:tcPr>
            <w:tcW w:w="4677" w:type="dxa"/>
          </w:tcPr>
          <w:p w:rsidR="00516912" w:rsidRPr="002C4772" w:rsidRDefault="00516912" w:rsidP="00B14598">
            <w:pPr>
              <w:pStyle w:val="tt1"/>
            </w:pPr>
            <w:r>
              <w:t>Identificador do empregado que fixo a venda.</w:t>
            </w:r>
          </w:p>
        </w:tc>
      </w:tr>
      <w:tr w:rsidR="00516912" w:rsidRPr="00967072" w:rsidTr="00B14598">
        <w:tc>
          <w:tcPr>
            <w:tcW w:w="1759" w:type="dxa"/>
            <w:shd w:val="clear" w:color="auto" w:fill="auto"/>
            <w:noWrap/>
          </w:tcPr>
          <w:p w:rsidR="00516912" w:rsidRDefault="00516912" w:rsidP="00B14598">
            <w:pPr>
              <w:pStyle w:val="tt1"/>
            </w:pPr>
            <w:r>
              <w:t>ven_cliente</w:t>
            </w:r>
          </w:p>
        </w:tc>
        <w:tc>
          <w:tcPr>
            <w:tcW w:w="1134" w:type="dxa"/>
          </w:tcPr>
          <w:p w:rsidR="00516912" w:rsidRDefault="00516912" w:rsidP="00B14598">
            <w:pPr>
              <w:pStyle w:val="tt1"/>
            </w:pPr>
            <w:r>
              <w:t>smallint unsigned</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Pr>
          <w:p w:rsidR="00516912" w:rsidRDefault="00516912" w:rsidP="00B14598">
            <w:pPr>
              <w:pStyle w:val="tt1"/>
            </w:pPr>
            <w:r>
              <w:t>Foránea</w:t>
            </w:r>
          </w:p>
        </w:tc>
        <w:tc>
          <w:tcPr>
            <w:tcW w:w="4677" w:type="dxa"/>
          </w:tcPr>
          <w:p w:rsidR="00516912" w:rsidRDefault="00516912" w:rsidP="00B14598">
            <w:pPr>
              <w:pStyle w:val="tt1"/>
            </w:pPr>
            <w:r>
              <w:t>Identificador do cliente ao que se fixo a venda.</w:t>
            </w:r>
          </w:p>
        </w:tc>
      </w:tr>
      <w:tr w:rsidR="00516912" w:rsidRPr="00967072" w:rsidTr="00B14598">
        <w:tc>
          <w:tcPr>
            <w:tcW w:w="1759" w:type="dxa"/>
            <w:shd w:val="clear" w:color="auto" w:fill="auto"/>
            <w:noWrap/>
          </w:tcPr>
          <w:p w:rsidR="00516912" w:rsidRDefault="00516912" w:rsidP="00B14598">
            <w:pPr>
              <w:pStyle w:val="tt1"/>
            </w:pPr>
            <w:r>
              <w:t>ven_data</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Pr>
          <w:p w:rsidR="00516912" w:rsidRDefault="00516912" w:rsidP="00B14598">
            <w:pPr>
              <w:pStyle w:val="tt1"/>
            </w:pPr>
          </w:p>
        </w:tc>
        <w:tc>
          <w:tcPr>
            <w:tcW w:w="4677" w:type="dxa"/>
          </w:tcPr>
          <w:p w:rsidR="00516912" w:rsidRDefault="00516912" w:rsidP="00B14598">
            <w:pPr>
              <w:pStyle w:val="tt1"/>
            </w:pPr>
            <w:r>
              <w:t>Data e hora na que se fixo a venda.</w:t>
            </w:r>
          </w:p>
        </w:tc>
      </w:tr>
      <w:tr w:rsidR="00516912" w:rsidRPr="00967072" w:rsidTr="00B14598">
        <w:tc>
          <w:tcPr>
            <w:tcW w:w="1759" w:type="dxa"/>
            <w:shd w:val="clear" w:color="auto" w:fill="auto"/>
            <w:noWrap/>
          </w:tcPr>
          <w:p w:rsidR="00516912" w:rsidRDefault="00516912" w:rsidP="00B14598">
            <w:pPr>
              <w:pStyle w:val="tt1"/>
            </w:pPr>
            <w:r>
              <w:t>ven_factura</w:t>
            </w:r>
          </w:p>
        </w:tc>
        <w:tc>
          <w:tcPr>
            <w:tcW w:w="1134" w:type="dxa"/>
          </w:tcPr>
          <w:p w:rsidR="00516912" w:rsidRDefault="00516912" w:rsidP="00B14598">
            <w:pPr>
              <w:pStyle w:val="tt1"/>
            </w:pPr>
            <w:r>
              <w:t>date</w:t>
            </w:r>
          </w:p>
        </w:tc>
        <w:tc>
          <w:tcPr>
            <w:tcW w:w="425" w:type="dxa"/>
            <w:shd w:val="clear" w:color="auto" w:fill="auto"/>
            <w:noWrap/>
          </w:tcPr>
          <w:p w:rsidR="00516912" w:rsidRPr="00735B38" w:rsidRDefault="00516912" w:rsidP="00B14598">
            <w:pPr>
              <w:pStyle w:val="tt1"/>
              <w:rPr>
                <w:rFonts w:ascii="Arial" w:hAnsi="Arial" w:cs="Arial"/>
                <w:color w:val="FF0000"/>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Data da factura na que se inclúe esta venda.</w:t>
            </w:r>
          </w:p>
        </w:tc>
      </w:tr>
    </w:tbl>
    <w:p w:rsidR="00516912" w:rsidRPr="00E33D21" w:rsidRDefault="00516912" w:rsidP="00516912">
      <w:pPr>
        <w:pStyle w:val="p1"/>
        <w:rPr>
          <w:i/>
        </w:rPr>
      </w:pPr>
      <w:r>
        <w:t xml:space="preserve">Táboa </w:t>
      </w:r>
      <w:r w:rsidRPr="00E33D21">
        <w:rPr>
          <w:i/>
        </w:rPr>
        <w:t>detalle_vendas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1475"/>
        <w:gridCol w:w="1418"/>
        <w:gridCol w:w="425"/>
        <w:gridCol w:w="709"/>
        <w:gridCol w:w="708"/>
        <w:gridCol w:w="3969"/>
      </w:tblGrid>
      <w:tr w:rsidR="00516912" w:rsidRPr="00E24593" w:rsidTr="00B14598">
        <w:tc>
          <w:tcPr>
            <w:tcW w:w="1475"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418"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1417" w:type="dxa"/>
            <w:gridSpan w:val="2"/>
            <w:tcBorders>
              <w:bottom w:val="single" w:sz="12" w:space="0" w:color="auto"/>
            </w:tcBorders>
            <w:shd w:val="clear" w:color="auto" w:fill="E6E6E6"/>
          </w:tcPr>
          <w:p w:rsidR="00516912" w:rsidRDefault="00516912" w:rsidP="00B14598">
            <w:pPr>
              <w:pStyle w:val="tt1cn"/>
            </w:pPr>
            <w:r>
              <w:t>Clave</w:t>
            </w:r>
          </w:p>
        </w:tc>
        <w:tc>
          <w:tcPr>
            <w:tcW w:w="3969"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475"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dev_venda</w:t>
            </w:r>
          </w:p>
        </w:tc>
        <w:tc>
          <w:tcPr>
            <w:tcW w:w="1418" w:type="dxa"/>
            <w:tcBorders>
              <w:top w:val="single" w:sz="12" w:space="0" w:color="auto"/>
            </w:tcBorders>
          </w:tcPr>
          <w:p w:rsidR="00516912" w:rsidRDefault="00516912" w:rsidP="00B14598">
            <w:pPr>
              <w:pStyle w:val="tt1"/>
              <w:rPr>
                <w:rFonts w:ascii="Arial" w:hAnsi="Arial" w:cs="Arial"/>
                <w:sz w:val="24"/>
                <w:szCs w:val="24"/>
              </w:rPr>
            </w:pPr>
            <w:r>
              <w:t>int unsigned</w:t>
            </w:r>
          </w:p>
        </w:tc>
        <w:tc>
          <w:tcPr>
            <w:tcW w:w="425" w:type="dxa"/>
            <w:tcBorders>
              <w:top w:val="single" w:sz="12" w:space="0" w:color="auto"/>
            </w:tcBorders>
            <w:shd w:val="clear" w:color="auto" w:fill="auto"/>
            <w:noWrap/>
            <w:vAlign w:val="center"/>
          </w:tcPr>
          <w:p w:rsidR="00516912" w:rsidRDefault="00516912" w:rsidP="00B14598">
            <w:pPr>
              <w:pStyle w:val="tt1"/>
              <w:jc w:val="both"/>
              <w:rPr>
                <w:rFonts w:ascii="Arial" w:hAnsi="Arial" w:cs="Arial"/>
                <w:sz w:val="14"/>
                <w:szCs w:val="24"/>
              </w:rPr>
            </w:pPr>
            <w:r>
              <w:rPr>
                <w:rFonts w:ascii="Arial" w:hAnsi="Arial" w:cs="Arial"/>
                <w:sz w:val="14"/>
                <w:szCs w:val="24"/>
              </w:rPr>
              <w:t>Non</w:t>
            </w:r>
          </w:p>
        </w:tc>
        <w:tc>
          <w:tcPr>
            <w:tcW w:w="709" w:type="dxa"/>
            <w:vMerge w:val="restart"/>
            <w:tcBorders>
              <w:top w:val="single" w:sz="12" w:space="0" w:color="auto"/>
            </w:tcBorders>
            <w:vAlign w:val="center"/>
          </w:tcPr>
          <w:p w:rsidR="00516912" w:rsidRPr="00AD342E" w:rsidRDefault="00516912" w:rsidP="00B14598">
            <w:pPr>
              <w:pStyle w:val="tt1"/>
            </w:pPr>
            <w:r w:rsidRPr="00AD342E">
              <w:t>P</w:t>
            </w:r>
            <w:r>
              <w:t>rimaria</w:t>
            </w:r>
          </w:p>
        </w:tc>
        <w:tc>
          <w:tcPr>
            <w:tcW w:w="708" w:type="dxa"/>
            <w:tcBorders>
              <w:top w:val="single" w:sz="12" w:space="0" w:color="auto"/>
            </w:tcBorders>
            <w:vAlign w:val="center"/>
          </w:tcPr>
          <w:p w:rsidR="00516912" w:rsidRPr="00AD342E" w:rsidRDefault="00516912" w:rsidP="00B14598">
            <w:pPr>
              <w:pStyle w:val="tt1"/>
            </w:pPr>
            <w:r>
              <w:t xml:space="preserve"> Foránea</w:t>
            </w:r>
          </w:p>
        </w:tc>
        <w:tc>
          <w:tcPr>
            <w:tcW w:w="3969" w:type="dxa"/>
            <w:tcBorders>
              <w:top w:val="single" w:sz="12" w:space="0" w:color="auto"/>
            </w:tcBorders>
            <w:vAlign w:val="center"/>
          </w:tcPr>
          <w:p w:rsidR="00516912" w:rsidRPr="00B779FD" w:rsidRDefault="00516912" w:rsidP="00B14598">
            <w:pPr>
              <w:pStyle w:val="tt1"/>
            </w:pPr>
            <w:r>
              <w:t>Identificador da venda á que corresponde a liña de detalle.</w:t>
            </w:r>
          </w:p>
        </w:tc>
      </w:tr>
      <w:tr w:rsidR="00516912" w:rsidRPr="00967072" w:rsidTr="00B14598">
        <w:tc>
          <w:tcPr>
            <w:tcW w:w="1475" w:type="dxa"/>
            <w:shd w:val="clear" w:color="auto" w:fill="auto"/>
            <w:noWrap/>
          </w:tcPr>
          <w:p w:rsidR="00516912" w:rsidRDefault="00516912" w:rsidP="00B14598">
            <w:pPr>
              <w:pStyle w:val="tt1"/>
              <w:rPr>
                <w:rFonts w:ascii="Arial" w:hAnsi="Arial" w:cs="Arial"/>
                <w:sz w:val="24"/>
                <w:szCs w:val="24"/>
              </w:rPr>
            </w:pPr>
            <w:r>
              <w:t>dev_numero</w:t>
            </w:r>
          </w:p>
        </w:tc>
        <w:tc>
          <w:tcPr>
            <w:tcW w:w="1418" w:type="dxa"/>
          </w:tcPr>
          <w:p w:rsidR="00516912" w:rsidRPr="00AD342E" w:rsidRDefault="00516912" w:rsidP="00B14598">
            <w:pPr>
              <w:pStyle w:val="tt1"/>
            </w:pPr>
            <w:r>
              <w:t>tinyint unsigned</w:t>
            </w:r>
          </w:p>
        </w:tc>
        <w:tc>
          <w:tcPr>
            <w:tcW w:w="425" w:type="dxa"/>
            <w:shd w:val="clear" w:color="auto" w:fill="auto"/>
            <w:noWrap/>
            <w:vAlign w:val="center"/>
          </w:tcPr>
          <w:p w:rsidR="00516912" w:rsidRDefault="00516912" w:rsidP="00B14598">
            <w:pPr>
              <w:pStyle w:val="tt1"/>
              <w:jc w:val="both"/>
              <w:rPr>
                <w:rFonts w:ascii="Arial" w:hAnsi="Arial" w:cs="Arial"/>
                <w:sz w:val="14"/>
                <w:szCs w:val="24"/>
              </w:rPr>
            </w:pPr>
            <w:r>
              <w:rPr>
                <w:rFonts w:ascii="Arial" w:hAnsi="Arial" w:cs="Arial"/>
                <w:sz w:val="14"/>
                <w:szCs w:val="24"/>
              </w:rPr>
              <w:t>Non</w:t>
            </w:r>
          </w:p>
        </w:tc>
        <w:tc>
          <w:tcPr>
            <w:tcW w:w="709" w:type="dxa"/>
            <w:vMerge/>
            <w:vAlign w:val="center"/>
          </w:tcPr>
          <w:p w:rsidR="00516912" w:rsidRPr="002C4772" w:rsidRDefault="00516912" w:rsidP="00B14598">
            <w:pPr>
              <w:pStyle w:val="tt1"/>
            </w:pPr>
          </w:p>
        </w:tc>
        <w:tc>
          <w:tcPr>
            <w:tcW w:w="708" w:type="dxa"/>
            <w:vAlign w:val="center"/>
          </w:tcPr>
          <w:p w:rsidR="00516912" w:rsidRPr="002C4772" w:rsidRDefault="00516912" w:rsidP="00B14598">
            <w:pPr>
              <w:pStyle w:val="tt1"/>
            </w:pPr>
          </w:p>
        </w:tc>
        <w:tc>
          <w:tcPr>
            <w:tcW w:w="3969" w:type="dxa"/>
            <w:vAlign w:val="center"/>
          </w:tcPr>
          <w:p w:rsidR="00516912" w:rsidRPr="002C4772" w:rsidRDefault="00516912" w:rsidP="00B14598">
            <w:pPr>
              <w:pStyle w:val="tt1"/>
            </w:pPr>
            <w:r>
              <w:t>Número da liña de detalle dentro da venda.</w:t>
            </w:r>
          </w:p>
        </w:tc>
      </w:tr>
      <w:tr w:rsidR="00516912" w:rsidRPr="00967072" w:rsidTr="00B14598">
        <w:tc>
          <w:tcPr>
            <w:tcW w:w="1475" w:type="dxa"/>
            <w:shd w:val="clear" w:color="auto" w:fill="auto"/>
            <w:noWrap/>
          </w:tcPr>
          <w:p w:rsidR="00516912" w:rsidRDefault="00516912" w:rsidP="00B14598">
            <w:pPr>
              <w:pStyle w:val="tt1"/>
              <w:rPr>
                <w:rFonts w:ascii="Arial" w:hAnsi="Arial" w:cs="Arial"/>
                <w:sz w:val="24"/>
                <w:szCs w:val="24"/>
              </w:rPr>
            </w:pPr>
            <w:r>
              <w:t>dev_artigo</w:t>
            </w:r>
          </w:p>
        </w:tc>
        <w:tc>
          <w:tcPr>
            <w:tcW w:w="1418" w:type="dxa"/>
          </w:tcPr>
          <w:p w:rsidR="00516912" w:rsidRDefault="00516912" w:rsidP="00B14598">
            <w:pPr>
              <w:pStyle w:val="tt1"/>
              <w:rPr>
                <w:rFonts w:ascii="Arial" w:hAnsi="Arial" w:cs="Arial"/>
                <w:sz w:val="24"/>
                <w:szCs w:val="24"/>
              </w:rPr>
            </w:pPr>
            <w:r>
              <w:t>char(8)</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1417" w:type="dxa"/>
            <w:gridSpan w:val="2"/>
          </w:tcPr>
          <w:p w:rsidR="00516912" w:rsidRPr="003F2DE0" w:rsidRDefault="00516912" w:rsidP="00B14598">
            <w:pPr>
              <w:pStyle w:val="tt1"/>
            </w:pPr>
            <w:r>
              <w:t xml:space="preserve"> Foránea</w:t>
            </w:r>
          </w:p>
        </w:tc>
        <w:tc>
          <w:tcPr>
            <w:tcW w:w="3969" w:type="dxa"/>
          </w:tcPr>
          <w:p w:rsidR="00516912" w:rsidRPr="002C4772" w:rsidRDefault="00516912" w:rsidP="00B14598">
            <w:pPr>
              <w:pStyle w:val="tt1"/>
            </w:pPr>
            <w:r>
              <w:t>Identificador do artigo vendido.</w:t>
            </w:r>
          </w:p>
        </w:tc>
      </w:tr>
      <w:tr w:rsidR="00516912" w:rsidRPr="00967072" w:rsidTr="00B14598">
        <w:tc>
          <w:tcPr>
            <w:tcW w:w="1475" w:type="dxa"/>
            <w:shd w:val="clear" w:color="auto" w:fill="auto"/>
            <w:noWrap/>
          </w:tcPr>
          <w:p w:rsidR="00516912" w:rsidRDefault="00516912" w:rsidP="00B14598">
            <w:pPr>
              <w:pStyle w:val="tt1"/>
            </w:pPr>
            <w:r>
              <w:t>dev_cantidade</w:t>
            </w:r>
          </w:p>
        </w:tc>
        <w:tc>
          <w:tcPr>
            <w:tcW w:w="1418" w:type="dxa"/>
          </w:tcPr>
          <w:p w:rsidR="00516912" w:rsidRDefault="00516912" w:rsidP="00B14598">
            <w:pPr>
              <w:pStyle w:val="tt1"/>
            </w:pPr>
            <w:r>
              <w:t>smallint unsigned</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1417" w:type="dxa"/>
            <w:gridSpan w:val="2"/>
          </w:tcPr>
          <w:p w:rsidR="00516912" w:rsidRDefault="00516912" w:rsidP="00B14598">
            <w:pPr>
              <w:pStyle w:val="tt1"/>
            </w:pPr>
          </w:p>
        </w:tc>
        <w:tc>
          <w:tcPr>
            <w:tcW w:w="3969" w:type="dxa"/>
          </w:tcPr>
          <w:p w:rsidR="00516912" w:rsidRDefault="00516912" w:rsidP="00B14598">
            <w:pPr>
              <w:pStyle w:val="tt1"/>
            </w:pPr>
            <w:r>
              <w:t>Número de unidades vendidas.</w:t>
            </w:r>
          </w:p>
        </w:tc>
      </w:tr>
      <w:tr w:rsidR="00516912" w:rsidRPr="00967072" w:rsidTr="00B14598">
        <w:tc>
          <w:tcPr>
            <w:tcW w:w="1475" w:type="dxa"/>
            <w:shd w:val="clear" w:color="auto" w:fill="auto"/>
            <w:noWrap/>
          </w:tcPr>
          <w:p w:rsidR="00516912" w:rsidRDefault="00516912" w:rsidP="00B14598">
            <w:pPr>
              <w:pStyle w:val="tt1"/>
            </w:pPr>
            <w:r>
              <w:t>dev_prezo_unitario</w:t>
            </w:r>
          </w:p>
        </w:tc>
        <w:tc>
          <w:tcPr>
            <w:tcW w:w="1418" w:type="dxa"/>
          </w:tcPr>
          <w:p w:rsidR="00516912" w:rsidRDefault="00516912" w:rsidP="00B14598">
            <w:pPr>
              <w:pStyle w:val="tt1"/>
            </w:pPr>
            <w:r>
              <w:t>decimal(8,2) unsigned</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1417" w:type="dxa"/>
            <w:gridSpan w:val="2"/>
          </w:tcPr>
          <w:p w:rsidR="00516912" w:rsidRDefault="00516912" w:rsidP="00B14598">
            <w:pPr>
              <w:pStyle w:val="tt1"/>
            </w:pPr>
          </w:p>
        </w:tc>
        <w:tc>
          <w:tcPr>
            <w:tcW w:w="3969" w:type="dxa"/>
          </w:tcPr>
          <w:p w:rsidR="00516912" w:rsidRDefault="00516912" w:rsidP="00B14598">
            <w:pPr>
              <w:pStyle w:val="tt1"/>
            </w:pPr>
            <w:r>
              <w:t>Prezo por cada unidade vendida.</w:t>
            </w:r>
          </w:p>
        </w:tc>
      </w:tr>
      <w:tr w:rsidR="00516912" w:rsidRPr="00967072" w:rsidTr="00B14598">
        <w:tc>
          <w:tcPr>
            <w:tcW w:w="1475" w:type="dxa"/>
            <w:shd w:val="clear" w:color="auto" w:fill="auto"/>
            <w:noWrap/>
          </w:tcPr>
          <w:p w:rsidR="00516912" w:rsidRDefault="00516912" w:rsidP="00B14598">
            <w:pPr>
              <w:pStyle w:val="tt1"/>
            </w:pPr>
            <w:r>
              <w:t>dev_desconto</w:t>
            </w:r>
          </w:p>
        </w:tc>
        <w:tc>
          <w:tcPr>
            <w:tcW w:w="1418" w:type="dxa"/>
          </w:tcPr>
          <w:p w:rsidR="00516912" w:rsidRDefault="00516912" w:rsidP="00B14598">
            <w:pPr>
              <w:pStyle w:val="tt1"/>
            </w:pPr>
            <w:r>
              <w:t>tinyint unsigned</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1417" w:type="dxa"/>
            <w:gridSpan w:val="2"/>
          </w:tcPr>
          <w:p w:rsidR="00516912" w:rsidRDefault="00516912" w:rsidP="00B14598">
            <w:pPr>
              <w:pStyle w:val="tt1"/>
            </w:pPr>
          </w:p>
        </w:tc>
        <w:tc>
          <w:tcPr>
            <w:tcW w:w="3969" w:type="dxa"/>
          </w:tcPr>
          <w:p w:rsidR="00516912" w:rsidRDefault="00516912" w:rsidP="00B14598">
            <w:pPr>
              <w:pStyle w:val="tt1"/>
            </w:pPr>
            <w:r>
              <w:t>Porcentaxe de desconto aplicado.</w:t>
            </w:r>
          </w:p>
        </w:tc>
      </w:tr>
    </w:tbl>
    <w:p w:rsidR="00720BF5" w:rsidRPr="00A701C2" w:rsidRDefault="00720BF5" w:rsidP="00720BF5">
      <w:pPr>
        <w:pStyle w:val="n4"/>
      </w:pPr>
      <w:bookmarkStart w:id="37" w:name="_Toc439853492"/>
      <w:r>
        <w:t>Base de datos practicas5</w:t>
      </w:r>
      <w:bookmarkEnd w:id="32"/>
      <w:bookmarkEnd w:id="37"/>
    </w:p>
    <w:p w:rsidR="00720BF5" w:rsidRDefault="00720BF5" w:rsidP="00720BF5">
      <w:pPr>
        <w:pStyle w:val="tx1"/>
      </w:pPr>
      <w:r>
        <w:t xml:space="preserve">A base de datos </w:t>
      </w:r>
      <w:r w:rsidRPr="00B83733">
        <w:rPr>
          <w:i/>
        </w:rPr>
        <w:t>practicas5</w:t>
      </w:r>
      <w:r>
        <w:t xml:space="preserve"> está </w:t>
      </w:r>
      <w:r w:rsidRPr="000E25C7">
        <w:t>creada</w:t>
      </w:r>
      <w:r>
        <w:t xml:space="preserve"> con fins didácticos para realizar os exemplos de consultas nesta unidade. Está formada por un grupo de táboas, relacionadas entre si, tal e como se mostra no seguinte diagrama entidade relación deseñado con Workbench e se describe a continuación.</w:t>
      </w:r>
    </w:p>
    <w:p w:rsidR="00720BF5" w:rsidRPr="00B83343" w:rsidRDefault="00720BF5" w:rsidP="00720BF5">
      <w:pPr>
        <w:pStyle w:val="formula1"/>
      </w:pPr>
      <w:r>
        <w:rPr>
          <w:noProof/>
          <w:lang w:val="es-ES"/>
        </w:rPr>
        <w:drawing>
          <wp:inline distT="0" distB="0" distL="0" distR="0">
            <wp:extent cx="3595688" cy="1128713"/>
            <wp:effectExtent l="19050" t="0" r="4762" b="0"/>
            <wp:docPr id="102"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9"/>
                    <a:srcRect/>
                    <a:stretch>
                      <a:fillRect/>
                    </a:stretch>
                  </pic:blipFill>
                  <pic:spPr bwMode="auto">
                    <a:xfrm>
                      <a:off x="0" y="0"/>
                      <a:ext cx="3595688" cy="1128713"/>
                    </a:xfrm>
                    <a:prstGeom prst="rect">
                      <a:avLst/>
                    </a:prstGeom>
                    <a:noFill/>
                    <a:ln w="9525">
                      <a:noFill/>
                      <a:miter lim="800000"/>
                      <a:headEnd/>
                      <a:tailEnd/>
                    </a:ln>
                  </pic:spPr>
                </pic:pic>
              </a:graphicData>
            </a:graphic>
          </wp:inline>
        </w:drawing>
      </w:r>
    </w:p>
    <w:p w:rsidR="00720BF5" w:rsidRDefault="00720BF5" w:rsidP="00720BF5">
      <w:pPr>
        <w:pStyle w:val="p1"/>
      </w:pPr>
      <w:r>
        <w:t>T</w:t>
      </w:r>
      <w:r w:rsidRPr="0009495C">
        <w:t xml:space="preserve">áboa </w:t>
      </w:r>
      <w:r w:rsidRPr="00093F71">
        <w:rPr>
          <w:i/>
        </w:rPr>
        <w:t>empregado</w:t>
      </w:r>
      <w:r>
        <w:rPr>
          <w:i/>
        </w:rPr>
        <w:t xml:space="preserve">. </w:t>
      </w:r>
      <w:r>
        <w:t xml:space="preserve"> A</w:t>
      </w:r>
      <w:r w:rsidRPr="0009495C">
        <w:t xml:space="preserve"> columna </w:t>
      </w:r>
      <w:r w:rsidRPr="00093F71">
        <w:rPr>
          <w:i/>
        </w:rPr>
        <w:t>departamento</w:t>
      </w:r>
      <w:r>
        <w:t xml:space="preserve"> é unha cl</w:t>
      </w:r>
      <w:r w:rsidRPr="0009495C">
        <w:t xml:space="preserve">ave </w:t>
      </w:r>
      <w:r>
        <w:t>foránea</w:t>
      </w:r>
      <w:r w:rsidRPr="0009495C">
        <w:t xml:space="preserve"> que contén o código do departamento no que traballa o empregado, e fai referencia á columna </w:t>
      </w:r>
      <w:r w:rsidRPr="00093F71">
        <w:rPr>
          <w:i/>
        </w:rPr>
        <w:t>codigo</w:t>
      </w:r>
      <w:r w:rsidRPr="0009495C">
        <w:t xml:space="preserve"> da t</w:t>
      </w:r>
      <w:r w:rsidRPr="0009495C">
        <w:t>á</w:t>
      </w:r>
      <w:r w:rsidRPr="0009495C">
        <w:t xml:space="preserve">boa </w:t>
      </w:r>
      <w:r w:rsidRPr="00093F71">
        <w:rPr>
          <w:i/>
        </w:rPr>
        <w:t>departamento</w:t>
      </w:r>
      <w:r w:rsidRPr="0009495C">
        <w:t xml:space="preserve">. </w:t>
      </w:r>
      <w:r>
        <w:t>Os valores que toma a</w:t>
      </w:r>
      <w:r w:rsidRPr="0009495C">
        <w:t xml:space="preserve"> columna </w:t>
      </w:r>
      <w:r w:rsidRPr="00093F71">
        <w:rPr>
          <w:i/>
        </w:rPr>
        <w:t>departamento</w:t>
      </w:r>
      <w:r w:rsidRPr="0009495C">
        <w:t xml:space="preserve"> </w:t>
      </w:r>
      <w:r>
        <w:t xml:space="preserve">teñen que coincidir cos que toma </w:t>
      </w:r>
      <w:r w:rsidRPr="0009495C">
        <w:t xml:space="preserve">a columna </w:t>
      </w:r>
      <w:r w:rsidRPr="00093F71">
        <w:rPr>
          <w:i/>
        </w:rPr>
        <w:t>codigo</w:t>
      </w:r>
      <w:r w:rsidRPr="0009495C">
        <w:t xml:space="preserve"> da táboa </w:t>
      </w:r>
      <w:r w:rsidRPr="00093F71">
        <w:rPr>
          <w:i/>
        </w:rPr>
        <w:t>departamento</w:t>
      </w:r>
      <w:r w:rsidRPr="0009495C">
        <w:t xml:space="preserve">, ou </w:t>
      </w:r>
      <w:r>
        <w:t xml:space="preserve">ser </w:t>
      </w:r>
      <w:r w:rsidRPr="0009495C">
        <w:t>NULL</w:t>
      </w:r>
      <w:r>
        <w:t xml:space="preserve"> no caso que </w:t>
      </w:r>
      <w:r w:rsidRPr="0009495C">
        <w:t xml:space="preserve">o </w:t>
      </w:r>
      <w:r w:rsidRPr="0009495C">
        <w:lastRenderedPageBreak/>
        <w:t xml:space="preserve">empregado non </w:t>
      </w:r>
      <w:r>
        <w:t>teña asignado</w:t>
      </w:r>
      <w:r w:rsidRPr="0009495C">
        <w:t xml:space="preserve"> ningún departamento. </w:t>
      </w:r>
      <w:r>
        <w:t xml:space="preserve"> A columna </w:t>
      </w:r>
      <w:r w:rsidRPr="00093F71">
        <w:rPr>
          <w:i/>
        </w:rPr>
        <w:t>dni_xefe</w:t>
      </w:r>
      <w:r w:rsidRPr="0009495C">
        <w:t xml:space="preserve"> é ou</w:t>
      </w:r>
      <w:r>
        <w:t>tra cl</w:t>
      </w:r>
      <w:r w:rsidRPr="0009495C">
        <w:t xml:space="preserve">ave </w:t>
      </w:r>
      <w:r>
        <w:t>foránea</w:t>
      </w:r>
      <w:r w:rsidRPr="0009495C">
        <w:t xml:space="preserve"> que contén o dni doutro empregado que sería o seu xefe, ou o va</w:t>
      </w:r>
      <w:r>
        <w:t>lor NULL no caso que non tivera xefe.</w:t>
      </w:r>
    </w:p>
    <w:p w:rsidR="00720BF5" w:rsidRPr="0009495C" w:rsidRDefault="00720BF5" w:rsidP="00720BF5">
      <w:pPr>
        <w:pStyle w:val="p1"/>
      </w:pPr>
      <w:r>
        <w:t xml:space="preserve">Táboa </w:t>
      </w:r>
      <w:r w:rsidRPr="0016520D">
        <w:rPr>
          <w:i/>
        </w:rPr>
        <w:t>departament</w:t>
      </w:r>
      <w:r>
        <w:rPr>
          <w:i/>
        </w:rPr>
        <w:t>o</w:t>
      </w:r>
      <w:r>
        <w:t xml:space="preserve">. A columna </w:t>
      </w:r>
      <w:r w:rsidRPr="0016520D">
        <w:rPr>
          <w:i/>
        </w:rPr>
        <w:t>id_provincia</w:t>
      </w:r>
      <w:r>
        <w:t xml:space="preserve"> é unha clave foránea que fai referencia á columna </w:t>
      </w:r>
      <w:r w:rsidRPr="0016520D">
        <w:rPr>
          <w:i/>
        </w:rPr>
        <w:t>id_provincia</w:t>
      </w:r>
      <w:r>
        <w:t xml:space="preserve"> da táboa </w:t>
      </w:r>
      <w:r w:rsidRPr="0016520D">
        <w:rPr>
          <w:i/>
        </w:rPr>
        <w:t>provincia</w:t>
      </w:r>
      <w:r>
        <w:t>.</w:t>
      </w:r>
    </w:p>
    <w:p w:rsidR="00720BF5" w:rsidRPr="0009495C" w:rsidRDefault="00720BF5" w:rsidP="00720BF5">
      <w:pPr>
        <w:pStyle w:val="p1"/>
      </w:pPr>
      <w:r>
        <w:t>T</w:t>
      </w:r>
      <w:r w:rsidRPr="0009495C">
        <w:t xml:space="preserve">áboa </w:t>
      </w:r>
      <w:r w:rsidRPr="00BD5E63">
        <w:rPr>
          <w:i/>
        </w:rPr>
        <w:t>irpf</w:t>
      </w:r>
      <w:r>
        <w:rPr>
          <w:i/>
        </w:rPr>
        <w:t xml:space="preserve">. </w:t>
      </w:r>
      <w:r>
        <w:t>Contén a</w:t>
      </w:r>
      <w:r w:rsidRPr="0009495C">
        <w:t xml:space="preserve"> porcentaxe de imposto que hai que aplicarlle a cada empregado, en función do seu salario bruto, depend</w:t>
      </w:r>
      <w:r>
        <w:t>endo dos límites entre os que se atope</w:t>
      </w:r>
      <w:r w:rsidRPr="0009495C">
        <w:t>. Esta t</w:t>
      </w:r>
      <w:r w:rsidRPr="0009495C">
        <w:t>á</w:t>
      </w:r>
      <w:r w:rsidRPr="0009495C">
        <w:t>boa podería conter unha información similar a esta:</w:t>
      </w:r>
    </w:p>
    <w:p w:rsidR="00720BF5" w:rsidRDefault="00720BF5" w:rsidP="00720BF5">
      <w:pPr>
        <w:pStyle w:val="formula1"/>
      </w:pPr>
      <w:r>
        <w:rPr>
          <w:noProof/>
          <w:lang w:val="es-ES"/>
        </w:rPr>
        <w:drawing>
          <wp:inline distT="0" distB="0" distL="0" distR="0">
            <wp:extent cx="4210973" cy="1079766"/>
            <wp:effectExtent l="19050" t="0" r="0" b="0"/>
            <wp:docPr id="104" name="10 Imagen" descr="u5a1_taboairp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5a1_taboairpf.emf"/>
                    <pic:cNvPicPr/>
                  </pic:nvPicPr>
                  <pic:blipFill>
                    <a:blip r:embed="rId20"/>
                    <a:stretch>
                      <a:fillRect/>
                    </a:stretch>
                  </pic:blipFill>
                  <pic:spPr>
                    <a:xfrm>
                      <a:off x="0" y="0"/>
                      <a:ext cx="4210973" cy="1079766"/>
                    </a:xfrm>
                    <a:prstGeom prst="rect">
                      <a:avLst/>
                    </a:prstGeom>
                  </pic:spPr>
                </pic:pic>
              </a:graphicData>
            </a:graphic>
          </wp:inline>
        </w:drawing>
      </w:r>
    </w:p>
    <w:p w:rsidR="00720BF5" w:rsidRPr="00A701C2" w:rsidRDefault="00720BF5" w:rsidP="00720BF5">
      <w:pPr>
        <w:pStyle w:val="n4"/>
      </w:pPr>
      <w:bookmarkStart w:id="38" w:name="_Toc437806914"/>
      <w:bookmarkStart w:id="39" w:name="_Toc439853493"/>
      <w:r>
        <w:t>Base de datos traballadores</w:t>
      </w:r>
      <w:bookmarkEnd w:id="38"/>
      <w:bookmarkEnd w:id="39"/>
    </w:p>
    <w:p w:rsidR="00720BF5" w:rsidRDefault="00720BF5" w:rsidP="00720BF5">
      <w:pPr>
        <w:pStyle w:val="tx1"/>
      </w:pPr>
      <w:r>
        <w:t xml:space="preserve">A base de datos </w:t>
      </w:r>
      <w:r>
        <w:rPr>
          <w:i/>
        </w:rPr>
        <w:t>traballadores</w:t>
      </w:r>
      <w:r>
        <w:t xml:space="preserve"> serve para levar control dos empregados, departamentos e centros dunha empresa. Está formada por un grupo de táboas, relacionadas entre si, tal e como se mostra no seguinte grafo relacional e se describe a continuación. As táboas son MyIsam (non transaccionais) e por tanto non teñen definidas claves foráneas.</w:t>
      </w:r>
    </w:p>
    <w:p w:rsidR="00720BF5" w:rsidRDefault="00720BF5" w:rsidP="00720BF5">
      <w:pPr>
        <w:pStyle w:val="formula1"/>
      </w:pPr>
      <w:r>
        <w:rPr>
          <w:noProof/>
          <w:lang w:val="es-ES"/>
        </w:rPr>
        <w:drawing>
          <wp:inline distT="0" distB="0" distL="0" distR="0">
            <wp:extent cx="5530850" cy="1025592"/>
            <wp:effectExtent l="19050" t="0" r="0" b="0"/>
            <wp:docPr id="105" name="0 Imagen" descr="TRABALLADORES_GRAF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BALLADORES_GRAFO.emf"/>
                    <pic:cNvPicPr/>
                  </pic:nvPicPr>
                  <pic:blipFill>
                    <a:blip r:embed="rId21"/>
                    <a:stretch>
                      <a:fillRect/>
                    </a:stretch>
                  </pic:blipFill>
                  <pic:spPr>
                    <a:xfrm>
                      <a:off x="0" y="0"/>
                      <a:ext cx="5551912" cy="1029498"/>
                    </a:xfrm>
                    <a:prstGeom prst="rect">
                      <a:avLst/>
                    </a:prstGeom>
                  </pic:spPr>
                </pic:pic>
              </a:graphicData>
            </a:graphic>
          </wp:inline>
        </w:drawing>
      </w:r>
    </w:p>
    <w:p w:rsidR="00720BF5" w:rsidRPr="008F0472" w:rsidRDefault="00720BF5" w:rsidP="00720BF5">
      <w:pPr>
        <w:pStyle w:val="p1"/>
      </w:pPr>
      <w:r>
        <w:t>Táboa centro</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1759"/>
        <w:gridCol w:w="992"/>
        <w:gridCol w:w="567"/>
        <w:gridCol w:w="709"/>
        <w:gridCol w:w="4677"/>
      </w:tblGrid>
      <w:tr w:rsidR="00720BF5" w:rsidRPr="00E24593" w:rsidTr="00A83A7C">
        <w:tc>
          <w:tcPr>
            <w:tcW w:w="1759" w:type="dxa"/>
            <w:tcBorders>
              <w:bottom w:val="single" w:sz="12" w:space="0" w:color="auto"/>
            </w:tcBorders>
            <w:shd w:val="clear" w:color="auto" w:fill="E6E6E6"/>
            <w:noWrap/>
            <w:vAlign w:val="bottom"/>
          </w:tcPr>
          <w:p w:rsidR="00720BF5" w:rsidRPr="00E24593" w:rsidRDefault="00720BF5" w:rsidP="00A83A7C">
            <w:pPr>
              <w:pStyle w:val="tt1cn"/>
            </w:pPr>
            <w:r>
              <w:t>Nome columna</w:t>
            </w:r>
          </w:p>
        </w:tc>
        <w:tc>
          <w:tcPr>
            <w:tcW w:w="992" w:type="dxa"/>
            <w:tcBorders>
              <w:bottom w:val="single" w:sz="12" w:space="0" w:color="auto"/>
            </w:tcBorders>
            <w:shd w:val="clear" w:color="auto" w:fill="E6E6E6"/>
            <w:vAlign w:val="bottom"/>
          </w:tcPr>
          <w:p w:rsidR="00720BF5" w:rsidRPr="00E24593" w:rsidRDefault="00720BF5" w:rsidP="00A83A7C">
            <w:pPr>
              <w:pStyle w:val="tt1cn"/>
            </w:pPr>
            <w:r>
              <w:t>Tipo</w:t>
            </w:r>
          </w:p>
        </w:tc>
        <w:tc>
          <w:tcPr>
            <w:tcW w:w="567" w:type="dxa"/>
            <w:tcBorders>
              <w:bottom w:val="single" w:sz="12" w:space="0" w:color="auto"/>
            </w:tcBorders>
            <w:shd w:val="clear" w:color="auto" w:fill="E6E6E6"/>
            <w:noWrap/>
            <w:vAlign w:val="bottom"/>
          </w:tcPr>
          <w:p w:rsidR="00720BF5" w:rsidRPr="00E24593" w:rsidRDefault="00720BF5" w:rsidP="00A83A7C">
            <w:pPr>
              <w:pStyle w:val="tt1cn"/>
            </w:pPr>
            <w:r>
              <w:t>Null</w:t>
            </w:r>
          </w:p>
        </w:tc>
        <w:tc>
          <w:tcPr>
            <w:tcW w:w="709" w:type="dxa"/>
            <w:tcBorders>
              <w:bottom w:val="single" w:sz="12" w:space="0" w:color="auto"/>
            </w:tcBorders>
            <w:shd w:val="clear" w:color="auto" w:fill="E6E6E6"/>
          </w:tcPr>
          <w:p w:rsidR="00720BF5" w:rsidRDefault="00720BF5" w:rsidP="00A83A7C">
            <w:pPr>
              <w:pStyle w:val="tt1cn"/>
            </w:pPr>
            <w:r>
              <w:t>Clave</w:t>
            </w:r>
          </w:p>
        </w:tc>
        <w:tc>
          <w:tcPr>
            <w:tcW w:w="4677" w:type="dxa"/>
            <w:tcBorders>
              <w:bottom w:val="single" w:sz="12" w:space="0" w:color="auto"/>
            </w:tcBorders>
            <w:shd w:val="clear" w:color="auto" w:fill="E6E6E6"/>
            <w:vAlign w:val="bottom"/>
          </w:tcPr>
          <w:p w:rsidR="00720BF5" w:rsidRPr="00E24593" w:rsidRDefault="00720BF5" w:rsidP="00A83A7C">
            <w:pPr>
              <w:pStyle w:val="tt1cn"/>
            </w:pPr>
            <w:r>
              <w:t>Observacións</w:t>
            </w:r>
          </w:p>
        </w:tc>
      </w:tr>
      <w:tr w:rsidR="00720BF5" w:rsidRPr="00967072" w:rsidTr="00A83A7C">
        <w:tc>
          <w:tcPr>
            <w:tcW w:w="1759" w:type="dxa"/>
            <w:tcBorders>
              <w:top w:val="single" w:sz="12" w:space="0" w:color="auto"/>
            </w:tcBorders>
            <w:shd w:val="clear" w:color="auto" w:fill="auto"/>
            <w:noWrap/>
          </w:tcPr>
          <w:p w:rsidR="00720BF5" w:rsidRDefault="00720BF5" w:rsidP="00A83A7C">
            <w:pPr>
              <w:pStyle w:val="tt1"/>
              <w:rPr>
                <w:rFonts w:ascii="Arial" w:hAnsi="Arial" w:cs="Arial"/>
                <w:sz w:val="24"/>
                <w:szCs w:val="24"/>
              </w:rPr>
            </w:pPr>
            <w:r>
              <w:t>cenNumero</w:t>
            </w:r>
          </w:p>
        </w:tc>
        <w:tc>
          <w:tcPr>
            <w:tcW w:w="992" w:type="dxa"/>
            <w:tcBorders>
              <w:top w:val="single" w:sz="12" w:space="0" w:color="auto"/>
            </w:tcBorders>
          </w:tcPr>
          <w:p w:rsidR="00720BF5" w:rsidRDefault="00720BF5" w:rsidP="00A83A7C">
            <w:pPr>
              <w:pStyle w:val="tt1"/>
              <w:rPr>
                <w:rFonts w:ascii="Arial" w:hAnsi="Arial" w:cs="Arial"/>
                <w:sz w:val="24"/>
                <w:szCs w:val="24"/>
              </w:rPr>
            </w:pPr>
            <w:r>
              <w:t>int</w:t>
            </w:r>
          </w:p>
        </w:tc>
        <w:tc>
          <w:tcPr>
            <w:tcW w:w="567" w:type="dxa"/>
            <w:tcBorders>
              <w:top w:val="single" w:sz="12" w:space="0" w:color="auto"/>
            </w:tcBorders>
            <w:shd w:val="clear" w:color="auto" w:fill="auto"/>
            <w:noWrap/>
            <w:vAlign w:val="center"/>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720BF5" w:rsidRPr="00AD342E" w:rsidRDefault="00720BF5" w:rsidP="00A83A7C">
            <w:pPr>
              <w:pStyle w:val="tt1"/>
            </w:pPr>
            <w:r w:rsidRPr="00AD342E">
              <w:t>P</w:t>
            </w:r>
            <w:r>
              <w:t>rimaria</w:t>
            </w:r>
          </w:p>
        </w:tc>
        <w:tc>
          <w:tcPr>
            <w:tcW w:w="4677" w:type="dxa"/>
            <w:tcBorders>
              <w:top w:val="single" w:sz="12" w:space="0" w:color="auto"/>
            </w:tcBorders>
            <w:vAlign w:val="center"/>
          </w:tcPr>
          <w:p w:rsidR="00720BF5" w:rsidRDefault="00720BF5" w:rsidP="00A83A7C">
            <w:pPr>
              <w:pStyle w:val="tt1"/>
              <w:rPr>
                <w:rFonts w:ascii="Arial" w:hAnsi="Arial" w:cs="Arial"/>
                <w:sz w:val="24"/>
                <w:szCs w:val="24"/>
              </w:rPr>
            </w:pPr>
            <w:r>
              <w:t>Número co que se identifica.</w:t>
            </w:r>
          </w:p>
        </w:tc>
      </w:tr>
      <w:tr w:rsidR="00720BF5" w:rsidRPr="00967072" w:rsidTr="00A83A7C">
        <w:tc>
          <w:tcPr>
            <w:tcW w:w="1759" w:type="dxa"/>
            <w:shd w:val="clear" w:color="auto" w:fill="auto"/>
            <w:noWrap/>
          </w:tcPr>
          <w:p w:rsidR="00720BF5" w:rsidRDefault="00720BF5" w:rsidP="00A83A7C">
            <w:pPr>
              <w:pStyle w:val="tt1"/>
              <w:rPr>
                <w:rFonts w:ascii="Arial" w:hAnsi="Arial" w:cs="Arial"/>
                <w:sz w:val="24"/>
                <w:szCs w:val="24"/>
              </w:rPr>
            </w:pPr>
            <w:r>
              <w:t>cenNome</w:t>
            </w:r>
          </w:p>
        </w:tc>
        <w:tc>
          <w:tcPr>
            <w:tcW w:w="992" w:type="dxa"/>
          </w:tcPr>
          <w:p w:rsidR="00720BF5" w:rsidRPr="00AD342E" w:rsidRDefault="00720BF5" w:rsidP="00A83A7C">
            <w:pPr>
              <w:pStyle w:val="tt1"/>
            </w:pPr>
            <w:r>
              <w:t>char(30)</w:t>
            </w:r>
          </w:p>
        </w:tc>
        <w:tc>
          <w:tcPr>
            <w:tcW w:w="567" w:type="dxa"/>
            <w:shd w:val="clear" w:color="auto" w:fill="auto"/>
            <w:noWrap/>
            <w:vAlign w:val="center"/>
          </w:tcPr>
          <w:p w:rsidR="00720BF5" w:rsidRDefault="00720BF5" w:rsidP="00A83A7C">
            <w:pPr>
              <w:pStyle w:val="tt1"/>
              <w:rPr>
                <w:rFonts w:ascii="Arial" w:hAnsi="Arial" w:cs="Arial"/>
                <w:sz w:val="14"/>
                <w:szCs w:val="24"/>
              </w:rPr>
            </w:pPr>
            <w:r>
              <w:rPr>
                <w:rFonts w:ascii="Arial" w:hAnsi="Arial" w:cs="Arial"/>
                <w:sz w:val="14"/>
                <w:szCs w:val="24"/>
              </w:rPr>
              <w:t xml:space="preserve"> </w:t>
            </w:r>
          </w:p>
        </w:tc>
        <w:tc>
          <w:tcPr>
            <w:tcW w:w="709" w:type="dxa"/>
            <w:vAlign w:val="center"/>
          </w:tcPr>
          <w:p w:rsidR="00720BF5" w:rsidRDefault="00720BF5" w:rsidP="00A83A7C">
            <w:pPr>
              <w:pStyle w:val="tt1"/>
            </w:pPr>
            <w:r>
              <w:t>Índice</w:t>
            </w:r>
          </w:p>
        </w:tc>
        <w:tc>
          <w:tcPr>
            <w:tcW w:w="4677" w:type="dxa"/>
            <w:vAlign w:val="center"/>
          </w:tcPr>
          <w:p w:rsidR="00720BF5" w:rsidRDefault="00720BF5" w:rsidP="00A83A7C">
            <w:pPr>
              <w:pStyle w:val="tt1"/>
              <w:rPr>
                <w:rFonts w:ascii="Arial" w:hAnsi="Arial" w:cs="Arial"/>
                <w:sz w:val="24"/>
                <w:szCs w:val="24"/>
              </w:rPr>
            </w:pPr>
            <w:r>
              <w:t>Nome.</w:t>
            </w:r>
          </w:p>
        </w:tc>
      </w:tr>
      <w:tr w:rsidR="00720BF5" w:rsidRPr="00967072" w:rsidTr="00A83A7C">
        <w:tc>
          <w:tcPr>
            <w:tcW w:w="1759" w:type="dxa"/>
            <w:shd w:val="clear" w:color="auto" w:fill="auto"/>
            <w:noWrap/>
          </w:tcPr>
          <w:p w:rsidR="00720BF5" w:rsidRDefault="00720BF5" w:rsidP="00A83A7C">
            <w:pPr>
              <w:pStyle w:val="tt1"/>
              <w:rPr>
                <w:rFonts w:ascii="Arial" w:hAnsi="Arial" w:cs="Arial"/>
                <w:sz w:val="24"/>
                <w:szCs w:val="24"/>
              </w:rPr>
            </w:pPr>
            <w:r>
              <w:t>cenEnderezo</w:t>
            </w:r>
          </w:p>
        </w:tc>
        <w:tc>
          <w:tcPr>
            <w:tcW w:w="992" w:type="dxa"/>
          </w:tcPr>
          <w:p w:rsidR="00720BF5" w:rsidRDefault="00720BF5" w:rsidP="00A83A7C">
            <w:pPr>
              <w:pStyle w:val="tt1"/>
              <w:rPr>
                <w:rFonts w:ascii="Arial" w:hAnsi="Arial" w:cs="Arial"/>
                <w:sz w:val="24"/>
                <w:szCs w:val="24"/>
              </w:rPr>
            </w:pPr>
            <w:r>
              <w:t>char(30)</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Pr="00583DC8" w:rsidRDefault="00720BF5" w:rsidP="00A83A7C">
            <w:pPr>
              <w:pStyle w:val="tt1"/>
            </w:pPr>
            <w:r>
              <w:t xml:space="preserve"> </w:t>
            </w:r>
          </w:p>
        </w:tc>
        <w:tc>
          <w:tcPr>
            <w:tcW w:w="4677" w:type="dxa"/>
          </w:tcPr>
          <w:p w:rsidR="00720BF5" w:rsidRDefault="00720BF5" w:rsidP="00A83A7C">
            <w:pPr>
              <w:pStyle w:val="tt1"/>
              <w:rPr>
                <w:rFonts w:ascii="Arial" w:hAnsi="Arial" w:cs="Arial"/>
                <w:sz w:val="24"/>
                <w:szCs w:val="24"/>
              </w:rPr>
            </w:pPr>
            <w:r>
              <w:t>Enderezo.</w:t>
            </w:r>
          </w:p>
        </w:tc>
      </w:tr>
    </w:tbl>
    <w:p w:rsidR="00720BF5" w:rsidRPr="008F0472" w:rsidRDefault="00720BF5" w:rsidP="00720BF5">
      <w:pPr>
        <w:pStyle w:val="p1"/>
      </w:pPr>
      <w:r>
        <w:t>Táboa empregado</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1759"/>
        <w:gridCol w:w="992"/>
        <w:gridCol w:w="567"/>
        <w:gridCol w:w="709"/>
        <w:gridCol w:w="4677"/>
      </w:tblGrid>
      <w:tr w:rsidR="00720BF5" w:rsidRPr="00E24593" w:rsidTr="00A83A7C">
        <w:tc>
          <w:tcPr>
            <w:tcW w:w="1759" w:type="dxa"/>
            <w:tcBorders>
              <w:bottom w:val="single" w:sz="12" w:space="0" w:color="auto"/>
            </w:tcBorders>
            <w:shd w:val="clear" w:color="auto" w:fill="E6E6E6"/>
            <w:noWrap/>
            <w:vAlign w:val="bottom"/>
          </w:tcPr>
          <w:p w:rsidR="00720BF5" w:rsidRPr="00E24593" w:rsidRDefault="00720BF5" w:rsidP="00A83A7C">
            <w:pPr>
              <w:pStyle w:val="tt1cn"/>
            </w:pPr>
            <w:r>
              <w:t>Nome columna</w:t>
            </w:r>
          </w:p>
        </w:tc>
        <w:tc>
          <w:tcPr>
            <w:tcW w:w="992" w:type="dxa"/>
            <w:tcBorders>
              <w:bottom w:val="single" w:sz="12" w:space="0" w:color="auto"/>
            </w:tcBorders>
            <w:shd w:val="clear" w:color="auto" w:fill="E6E6E6"/>
            <w:vAlign w:val="bottom"/>
          </w:tcPr>
          <w:p w:rsidR="00720BF5" w:rsidRPr="00E24593" w:rsidRDefault="00720BF5" w:rsidP="00A83A7C">
            <w:pPr>
              <w:pStyle w:val="tt1cn"/>
            </w:pPr>
            <w:r>
              <w:t>Tipo</w:t>
            </w:r>
          </w:p>
        </w:tc>
        <w:tc>
          <w:tcPr>
            <w:tcW w:w="567" w:type="dxa"/>
            <w:tcBorders>
              <w:bottom w:val="single" w:sz="12" w:space="0" w:color="auto"/>
            </w:tcBorders>
            <w:shd w:val="clear" w:color="auto" w:fill="E6E6E6"/>
            <w:noWrap/>
            <w:vAlign w:val="bottom"/>
          </w:tcPr>
          <w:p w:rsidR="00720BF5" w:rsidRPr="00E24593" w:rsidRDefault="00720BF5" w:rsidP="00A83A7C">
            <w:pPr>
              <w:pStyle w:val="tt1cn"/>
            </w:pPr>
            <w:r>
              <w:t>Null</w:t>
            </w:r>
          </w:p>
        </w:tc>
        <w:tc>
          <w:tcPr>
            <w:tcW w:w="709" w:type="dxa"/>
            <w:tcBorders>
              <w:bottom w:val="single" w:sz="12" w:space="0" w:color="auto"/>
            </w:tcBorders>
            <w:shd w:val="clear" w:color="auto" w:fill="E6E6E6"/>
          </w:tcPr>
          <w:p w:rsidR="00720BF5" w:rsidRDefault="00720BF5" w:rsidP="00A83A7C">
            <w:pPr>
              <w:pStyle w:val="tt1cn"/>
            </w:pPr>
            <w:r>
              <w:t>Clave</w:t>
            </w:r>
          </w:p>
        </w:tc>
        <w:tc>
          <w:tcPr>
            <w:tcW w:w="4677" w:type="dxa"/>
            <w:tcBorders>
              <w:bottom w:val="single" w:sz="12" w:space="0" w:color="auto"/>
            </w:tcBorders>
            <w:shd w:val="clear" w:color="auto" w:fill="E6E6E6"/>
            <w:vAlign w:val="bottom"/>
          </w:tcPr>
          <w:p w:rsidR="00720BF5" w:rsidRPr="00E24593" w:rsidRDefault="00720BF5" w:rsidP="00A83A7C">
            <w:pPr>
              <w:pStyle w:val="tt1cn"/>
            </w:pPr>
            <w:r>
              <w:t>Observacións</w:t>
            </w:r>
          </w:p>
        </w:tc>
      </w:tr>
      <w:tr w:rsidR="00720BF5" w:rsidRPr="00967072" w:rsidTr="00A83A7C">
        <w:tc>
          <w:tcPr>
            <w:tcW w:w="1759" w:type="dxa"/>
            <w:tcBorders>
              <w:top w:val="single" w:sz="12" w:space="0" w:color="auto"/>
            </w:tcBorders>
            <w:shd w:val="clear" w:color="auto" w:fill="auto"/>
            <w:noWrap/>
          </w:tcPr>
          <w:p w:rsidR="00720BF5" w:rsidRDefault="00720BF5" w:rsidP="00A83A7C">
            <w:pPr>
              <w:pStyle w:val="tt1"/>
              <w:rPr>
                <w:rFonts w:ascii="Arial" w:hAnsi="Arial" w:cs="Arial"/>
                <w:sz w:val="24"/>
                <w:szCs w:val="24"/>
              </w:rPr>
            </w:pPr>
            <w:r>
              <w:t>empNumero</w:t>
            </w:r>
          </w:p>
        </w:tc>
        <w:tc>
          <w:tcPr>
            <w:tcW w:w="992" w:type="dxa"/>
            <w:tcBorders>
              <w:top w:val="single" w:sz="12" w:space="0" w:color="auto"/>
            </w:tcBorders>
          </w:tcPr>
          <w:p w:rsidR="00720BF5" w:rsidRDefault="00720BF5" w:rsidP="00A83A7C">
            <w:pPr>
              <w:pStyle w:val="tt1"/>
              <w:rPr>
                <w:rFonts w:ascii="Arial" w:hAnsi="Arial" w:cs="Arial"/>
                <w:sz w:val="24"/>
                <w:szCs w:val="24"/>
              </w:rPr>
            </w:pPr>
            <w:r>
              <w:t>int</w:t>
            </w:r>
          </w:p>
        </w:tc>
        <w:tc>
          <w:tcPr>
            <w:tcW w:w="567" w:type="dxa"/>
            <w:tcBorders>
              <w:top w:val="single" w:sz="12" w:space="0" w:color="auto"/>
            </w:tcBorders>
            <w:shd w:val="clear" w:color="auto" w:fill="auto"/>
            <w:noWrap/>
            <w:vAlign w:val="center"/>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720BF5" w:rsidRPr="00AD342E" w:rsidRDefault="00720BF5" w:rsidP="00A83A7C">
            <w:pPr>
              <w:pStyle w:val="tt1"/>
            </w:pPr>
            <w:r w:rsidRPr="00AD342E">
              <w:t>P</w:t>
            </w:r>
            <w:r>
              <w:t>rimaria</w:t>
            </w:r>
          </w:p>
        </w:tc>
        <w:tc>
          <w:tcPr>
            <w:tcW w:w="4677" w:type="dxa"/>
            <w:tcBorders>
              <w:top w:val="single" w:sz="12" w:space="0" w:color="auto"/>
            </w:tcBorders>
            <w:vAlign w:val="center"/>
          </w:tcPr>
          <w:p w:rsidR="00720BF5" w:rsidRDefault="00720BF5" w:rsidP="00A83A7C">
            <w:pPr>
              <w:pStyle w:val="tt1"/>
              <w:rPr>
                <w:rFonts w:ascii="Arial" w:hAnsi="Arial" w:cs="Arial"/>
                <w:sz w:val="24"/>
                <w:szCs w:val="24"/>
              </w:rPr>
            </w:pPr>
            <w:r>
              <w:t>Número co que se identifica.</w:t>
            </w:r>
          </w:p>
        </w:tc>
      </w:tr>
      <w:tr w:rsidR="00720BF5" w:rsidRPr="00967072" w:rsidTr="00A83A7C">
        <w:tc>
          <w:tcPr>
            <w:tcW w:w="1759" w:type="dxa"/>
            <w:shd w:val="clear" w:color="auto" w:fill="auto"/>
            <w:noWrap/>
          </w:tcPr>
          <w:p w:rsidR="00720BF5" w:rsidRDefault="00720BF5" w:rsidP="00A83A7C">
            <w:pPr>
              <w:pStyle w:val="tt1"/>
              <w:rPr>
                <w:rFonts w:ascii="Arial" w:hAnsi="Arial" w:cs="Arial"/>
                <w:sz w:val="24"/>
                <w:szCs w:val="24"/>
              </w:rPr>
            </w:pPr>
            <w:r>
              <w:t>empDepartamento</w:t>
            </w:r>
          </w:p>
        </w:tc>
        <w:tc>
          <w:tcPr>
            <w:tcW w:w="992" w:type="dxa"/>
          </w:tcPr>
          <w:p w:rsidR="00720BF5" w:rsidRPr="00AD342E" w:rsidRDefault="00720BF5" w:rsidP="00A83A7C">
            <w:pPr>
              <w:pStyle w:val="tt1"/>
            </w:pPr>
            <w:r>
              <w:t>int</w:t>
            </w:r>
          </w:p>
        </w:tc>
        <w:tc>
          <w:tcPr>
            <w:tcW w:w="567" w:type="dxa"/>
            <w:shd w:val="clear" w:color="auto" w:fill="auto"/>
            <w:noWrap/>
            <w:vAlign w:val="center"/>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vAlign w:val="center"/>
          </w:tcPr>
          <w:p w:rsidR="00720BF5" w:rsidRPr="002C4772" w:rsidRDefault="00720BF5" w:rsidP="00A83A7C">
            <w:pPr>
              <w:pStyle w:val="tt1"/>
            </w:pPr>
            <w:r>
              <w:t xml:space="preserve"> Índice</w:t>
            </w:r>
          </w:p>
        </w:tc>
        <w:tc>
          <w:tcPr>
            <w:tcW w:w="4677" w:type="dxa"/>
            <w:vAlign w:val="center"/>
          </w:tcPr>
          <w:p w:rsidR="00720BF5" w:rsidRPr="002C4772" w:rsidRDefault="00720BF5" w:rsidP="00A83A7C">
            <w:pPr>
              <w:pStyle w:val="tt1"/>
            </w:pPr>
            <w:r>
              <w:t>Número do departamento no que traballa.</w:t>
            </w:r>
          </w:p>
        </w:tc>
      </w:tr>
      <w:tr w:rsidR="00720BF5" w:rsidRPr="00967072" w:rsidTr="00A83A7C">
        <w:tc>
          <w:tcPr>
            <w:tcW w:w="1759" w:type="dxa"/>
            <w:shd w:val="clear" w:color="auto" w:fill="auto"/>
            <w:noWrap/>
          </w:tcPr>
          <w:p w:rsidR="00720BF5" w:rsidRDefault="00720BF5" w:rsidP="00A83A7C">
            <w:pPr>
              <w:pStyle w:val="tt1"/>
              <w:rPr>
                <w:rFonts w:ascii="Arial" w:hAnsi="Arial" w:cs="Arial"/>
                <w:sz w:val="24"/>
                <w:szCs w:val="24"/>
              </w:rPr>
            </w:pPr>
            <w:r>
              <w:t>empExtension</w:t>
            </w:r>
          </w:p>
        </w:tc>
        <w:tc>
          <w:tcPr>
            <w:tcW w:w="992" w:type="dxa"/>
          </w:tcPr>
          <w:p w:rsidR="00720BF5" w:rsidRDefault="00720BF5" w:rsidP="00A83A7C">
            <w:pPr>
              <w:pStyle w:val="tt1"/>
              <w:rPr>
                <w:rFonts w:ascii="Arial" w:hAnsi="Arial" w:cs="Arial"/>
                <w:sz w:val="24"/>
                <w:szCs w:val="24"/>
              </w:rPr>
            </w:pPr>
            <w:r>
              <w:t>smallint</w:t>
            </w:r>
          </w:p>
        </w:tc>
        <w:tc>
          <w:tcPr>
            <w:tcW w:w="567" w:type="dxa"/>
            <w:shd w:val="clear" w:color="auto" w:fill="auto"/>
            <w:noWrap/>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tcPr>
          <w:p w:rsidR="00720BF5" w:rsidRPr="003F2DE0" w:rsidRDefault="00720BF5" w:rsidP="00A83A7C">
            <w:pPr>
              <w:pStyle w:val="tt1"/>
            </w:pPr>
            <w:r>
              <w:t xml:space="preserve"> </w:t>
            </w:r>
          </w:p>
        </w:tc>
        <w:tc>
          <w:tcPr>
            <w:tcW w:w="4677" w:type="dxa"/>
          </w:tcPr>
          <w:p w:rsidR="00720BF5" w:rsidRPr="002C4772" w:rsidRDefault="00720BF5" w:rsidP="00A83A7C">
            <w:pPr>
              <w:pStyle w:val="tt1"/>
            </w:pPr>
            <w:r>
              <w:t>Extensión telefónica para o empregado. Pode compartirse entre empregados de diferentes departamentos.</w:t>
            </w:r>
          </w:p>
        </w:tc>
      </w:tr>
      <w:tr w:rsidR="00720BF5" w:rsidRPr="00967072" w:rsidTr="00A83A7C">
        <w:tc>
          <w:tcPr>
            <w:tcW w:w="1759" w:type="dxa"/>
            <w:shd w:val="clear" w:color="auto" w:fill="auto"/>
            <w:noWrap/>
          </w:tcPr>
          <w:p w:rsidR="00720BF5" w:rsidRDefault="00720BF5" w:rsidP="00A83A7C">
            <w:pPr>
              <w:pStyle w:val="tt1"/>
            </w:pPr>
            <w:r>
              <w:t>empDataNacemento</w:t>
            </w:r>
          </w:p>
        </w:tc>
        <w:tc>
          <w:tcPr>
            <w:tcW w:w="992" w:type="dxa"/>
          </w:tcPr>
          <w:p w:rsidR="00720BF5" w:rsidRDefault="00720BF5" w:rsidP="00A83A7C">
            <w:pPr>
              <w:pStyle w:val="tt1"/>
            </w:pPr>
            <w:r>
              <w:t>date</w:t>
            </w:r>
          </w:p>
        </w:tc>
        <w:tc>
          <w:tcPr>
            <w:tcW w:w="567" w:type="dxa"/>
            <w:shd w:val="clear" w:color="auto" w:fill="auto"/>
            <w:noWrap/>
          </w:tcPr>
          <w:p w:rsidR="00720BF5" w:rsidRDefault="00720BF5" w:rsidP="00A83A7C">
            <w:pPr>
              <w:pStyle w:val="tt1"/>
              <w:jc w:val="center"/>
              <w:rPr>
                <w:rFonts w:ascii="Arial" w:hAnsi="Arial" w:cs="Arial"/>
                <w:sz w:val="14"/>
                <w:szCs w:val="24"/>
              </w:rPr>
            </w:pPr>
          </w:p>
        </w:tc>
        <w:tc>
          <w:tcPr>
            <w:tcW w:w="709" w:type="dxa"/>
          </w:tcPr>
          <w:p w:rsidR="00720BF5" w:rsidRDefault="00720BF5" w:rsidP="00A83A7C">
            <w:pPr>
              <w:pStyle w:val="tt1"/>
            </w:pPr>
          </w:p>
        </w:tc>
        <w:tc>
          <w:tcPr>
            <w:tcW w:w="4677" w:type="dxa"/>
          </w:tcPr>
          <w:p w:rsidR="00720BF5" w:rsidRDefault="00720BF5" w:rsidP="00A83A7C">
            <w:pPr>
              <w:pStyle w:val="tt1"/>
            </w:pPr>
            <w:r>
              <w:t>Data de nacemento.</w:t>
            </w:r>
          </w:p>
        </w:tc>
      </w:tr>
      <w:tr w:rsidR="00720BF5" w:rsidRPr="00967072" w:rsidTr="00A83A7C">
        <w:tc>
          <w:tcPr>
            <w:tcW w:w="1759" w:type="dxa"/>
            <w:shd w:val="clear" w:color="auto" w:fill="auto"/>
            <w:noWrap/>
          </w:tcPr>
          <w:p w:rsidR="00720BF5" w:rsidRDefault="00720BF5" w:rsidP="00A83A7C">
            <w:pPr>
              <w:pStyle w:val="tt1"/>
            </w:pPr>
            <w:r>
              <w:t>empDataIngreso</w:t>
            </w:r>
          </w:p>
        </w:tc>
        <w:tc>
          <w:tcPr>
            <w:tcW w:w="992" w:type="dxa"/>
          </w:tcPr>
          <w:p w:rsidR="00720BF5" w:rsidRDefault="00720BF5" w:rsidP="00A83A7C">
            <w:pPr>
              <w:pStyle w:val="tt1"/>
            </w:pPr>
            <w:r>
              <w:t>date</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Default="00720BF5" w:rsidP="00A83A7C">
            <w:pPr>
              <w:pStyle w:val="tt1"/>
            </w:pPr>
          </w:p>
        </w:tc>
        <w:tc>
          <w:tcPr>
            <w:tcW w:w="4677" w:type="dxa"/>
          </w:tcPr>
          <w:p w:rsidR="00720BF5" w:rsidRDefault="00720BF5" w:rsidP="00A83A7C">
            <w:pPr>
              <w:pStyle w:val="tt1"/>
            </w:pPr>
            <w:r>
              <w:t>Data de ingreso na empresa.</w:t>
            </w:r>
          </w:p>
        </w:tc>
      </w:tr>
      <w:tr w:rsidR="00720BF5" w:rsidRPr="00967072" w:rsidTr="00A83A7C">
        <w:tc>
          <w:tcPr>
            <w:tcW w:w="1759" w:type="dxa"/>
            <w:shd w:val="clear" w:color="auto" w:fill="auto"/>
            <w:noWrap/>
          </w:tcPr>
          <w:p w:rsidR="00720BF5" w:rsidRDefault="00720BF5" w:rsidP="00A83A7C">
            <w:pPr>
              <w:pStyle w:val="tt1"/>
            </w:pPr>
            <w:r>
              <w:t>empSalario</w:t>
            </w:r>
          </w:p>
        </w:tc>
        <w:tc>
          <w:tcPr>
            <w:tcW w:w="992" w:type="dxa"/>
          </w:tcPr>
          <w:p w:rsidR="00720BF5" w:rsidRDefault="00720BF5" w:rsidP="00A83A7C">
            <w:pPr>
              <w:pStyle w:val="tt1"/>
            </w:pPr>
            <w:r>
              <w:t>decimal(6,2)</w:t>
            </w:r>
          </w:p>
        </w:tc>
        <w:tc>
          <w:tcPr>
            <w:tcW w:w="567" w:type="dxa"/>
            <w:shd w:val="clear" w:color="auto" w:fill="auto"/>
            <w:noWrap/>
          </w:tcPr>
          <w:p w:rsidR="00720BF5" w:rsidRDefault="00720BF5" w:rsidP="00A83A7C">
            <w:pPr>
              <w:pStyle w:val="tt1"/>
              <w:rPr>
                <w:rFonts w:ascii="Arial" w:hAnsi="Arial" w:cs="Arial"/>
                <w:sz w:val="14"/>
                <w:szCs w:val="24"/>
              </w:rPr>
            </w:pPr>
            <w:r>
              <w:rPr>
                <w:rFonts w:ascii="Arial" w:hAnsi="Arial" w:cs="Arial"/>
                <w:sz w:val="14"/>
                <w:szCs w:val="24"/>
              </w:rPr>
              <w:t xml:space="preserve"> </w:t>
            </w:r>
          </w:p>
        </w:tc>
        <w:tc>
          <w:tcPr>
            <w:tcW w:w="709" w:type="dxa"/>
          </w:tcPr>
          <w:p w:rsidR="00720BF5" w:rsidRDefault="00720BF5" w:rsidP="00A83A7C">
            <w:pPr>
              <w:pStyle w:val="tt1"/>
            </w:pPr>
          </w:p>
        </w:tc>
        <w:tc>
          <w:tcPr>
            <w:tcW w:w="4677" w:type="dxa"/>
          </w:tcPr>
          <w:p w:rsidR="00720BF5" w:rsidRDefault="00720BF5" w:rsidP="00A83A7C">
            <w:pPr>
              <w:pStyle w:val="tt1"/>
            </w:pPr>
            <w:r>
              <w:t>Salario mensual en euros.</w:t>
            </w:r>
          </w:p>
        </w:tc>
      </w:tr>
      <w:tr w:rsidR="00720BF5" w:rsidRPr="00967072" w:rsidTr="00A83A7C">
        <w:tc>
          <w:tcPr>
            <w:tcW w:w="1759" w:type="dxa"/>
            <w:shd w:val="clear" w:color="auto" w:fill="auto"/>
            <w:noWrap/>
          </w:tcPr>
          <w:p w:rsidR="00720BF5" w:rsidRDefault="00720BF5" w:rsidP="00A83A7C">
            <w:pPr>
              <w:pStyle w:val="tt1"/>
            </w:pPr>
            <w:r>
              <w:t>empComision</w:t>
            </w:r>
          </w:p>
        </w:tc>
        <w:tc>
          <w:tcPr>
            <w:tcW w:w="992" w:type="dxa"/>
          </w:tcPr>
          <w:p w:rsidR="00720BF5" w:rsidRDefault="00720BF5" w:rsidP="00A83A7C">
            <w:pPr>
              <w:pStyle w:val="tt1"/>
            </w:pPr>
            <w:r>
              <w:t>decimal(6,2)</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Pr="002C4772" w:rsidRDefault="00720BF5" w:rsidP="00A83A7C">
            <w:pPr>
              <w:pStyle w:val="tt1"/>
            </w:pPr>
          </w:p>
        </w:tc>
        <w:tc>
          <w:tcPr>
            <w:tcW w:w="4677" w:type="dxa"/>
          </w:tcPr>
          <w:p w:rsidR="00720BF5" w:rsidRDefault="00720BF5" w:rsidP="00A83A7C">
            <w:pPr>
              <w:pStyle w:val="tt1"/>
            </w:pPr>
            <w:r>
              <w:t>Comisión mensual.</w:t>
            </w:r>
          </w:p>
        </w:tc>
      </w:tr>
      <w:tr w:rsidR="00720BF5" w:rsidRPr="00967072" w:rsidTr="00A83A7C">
        <w:tc>
          <w:tcPr>
            <w:tcW w:w="1759" w:type="dxa"/>
            <w:shd w:val="clear" w:color="auto" w:fill="auto"/>
            <w:noWrap/>
          </w:tcPr>
          <w:p w:rsidR="00720BF5" w:rsidRDefault="00720BF5" w:rsidP="00A83A7C">
            <w:pPr>
              <w:pStyle w:val="tt1"/>
            </w:pPr>
            <w:r>
              <w:t>empFillos</w:t>
            </w:r>
          </w:p>
        </w:tc>
        <w:tc>
          <w:tcPr>
            <w:tcW w:w="992" w:type="dxa"/>
          </w:tcPr>
          <w:p w:rsidR="00720BF5" w:rsidRDefault="00720BF5" w:rsidP="00A83A7C">
            <w:pPr>
              <w:pStyle w:val="tt1"/>
            </w:pPr>
            <w:r>
              <w:t>smallint</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Default="00720BF5" w:rsidP="00A83A7C">
            <w:pPr>
              <w:pStyle w:val="tt1"/>
            </w:pPr>
          </w:p>
        </w:tc>
        <w:tc>
          <w:tcPr>
            <w:tcW w:w="4677" w:type="dxa"/>
          </w:tcPr>
          <w:p w:rsidR="00720BF5" w:rsidRDefault="00720BF5" w:rsidP="00A83A7C">
            <w:pPr>
              <w:pStyle w:val="tt1"/>
            </w:pPr>
            <w:r>
              <w:t>Número de fillos.</w:t>
            </w:r>
          </w:p>
        </w:tc>
      </w:tr>
      <w:tr w:rsidR="00720BF5" w:rsidRPr="00967072" w:rsidTr="00A83A7C">
        <w:tc>
          <w:tcPr>
            <w:tcW w:w="1759" w:type="dxa"/>
            <w:shd w:val="clear" w:color="auto" w:fill="auto"/>
            <w:noWrap/>
          </w:tcPr>
          <w:p w:rsidR="00720BF5" w:rsidRDefault="00720BF5" w:rsidP="00A83A7C">
            <w:pPr>
              <w:pStyle w:val="tt1"/>
            </w:pPr>
            <w:r>
              <w:t>empNome</w:t>
            </w:r>
          </w:p>
        </w:tc>
        <w:tc>
          <w:tcPr>
            <w:tcW w:w="992" w:type="dxa"/>
          </w:tcPr>
          <w:p w:rsidR="00720BF5" w:rsidRDefault="00720BF5" w:rsidP="00A83A7C">
            <w:pPr>
              <w:pStyle w:val="tt1"/>
            </w:pPr>
            <w:r>
              <w:t>char(20)</w:t>
            </w:r>
          </w:p>
        </w:tc>
        <w:tc>
          <w:tcPr>
            <w:tcW w:w="567" w:type="dxa"/>
            <w:shd w:val="clear" w:color="auto" w:fill="auto"/>
            <w:noWrap/>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tcPr>
          <w:p w:rsidR="00720BF5" w:rsidRDefault="00720BF5" w:rsidP="00A83A7C">
            <w:pPr>
              <w:pStyle w:val="tt1"/>
              <w:rPr>
                <w:rFonts w:cs="Arial"/>
                <w:sz w:val="14"/>
                <w:szCs w:val="24"/>
              </w:rPr>
            </w:pPr>
            <w:r>
              <w:rPr>
                <w:rFonts w:cs="Arial"/>
                <w:sz w:val="14"/>
                <w:szCs w:val="24"/>
              </w:rPr>
              <w:t>Índice</w:t>
            </w:r>
          </w:p>
        </w:tc>
        <w:tc>
          <w:tcPr>
            <w:tcW w:w="4677" w:type="dxa"/>
          </w:tcPr>
          <w:p w:rsidR="00720BF5" w:rsidRDefault="00720BF5" w:rsidP="00A83A7C">
            <w:pPr>
              <w:pStyle w:val="tt1"/>
            </w:pPr>
            <w:r>
              <w:t>Nome do empregado coa forma: primeiro apelido,  nome.</w:t>
            </w:r>
          </w:p>
        </w:tc>
      </w:tr>
    </w:tbl>
    <w:p w:rsidR="00720BF5" w:rsidRPr="008F0472" w:rsidRDefault="00720BF5" w:rsidP="00720BF5">
      <w:pPr>
        <w:pStyle w:val="p1"/>
      </w:pPr>
      <w:r>
        <w:lastRenderedPageBreak/>
        <w:t>Táboa departamento</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1475"/>
        <w:gridCol w:w="1276"/>
        <w:gridCol w:w="567"/>
        <w:gridCol w:w="709"/>
        <w:gridCol w:w="4677"/>
      </w:tblGrid>
      <w:tr w:rsidR="00720BF5" w:rsidRPr="00E24593" w:rsidTr="00A83A7C">
        <w:tc>
          <w:tcPr>
            <w:tcW w:w="1475" w:type="dxa"/>
            <w:tcBorders>
              <w:bottom w:val="single" w:sz="12" w:space="0" w:color="auto"/>
            </w:tcBorders>
            <w:shd w:val="clear" w:color="auto" w:fill="E6E6E6"/>
            <w:noWrap/>
            <w:vAlign w:val="bottom"/>
          </w:tcPr>
          <w:p w:rsidR="00720BF5" w:rsidRPr="00E24593" w:rsidRDefault="00720BF5" w:rsidP="00A83A7C">
            <w:pPr>
              <w:pStyle w:val="tt1cn"/>
            </w:pPr>
            <w:r>
              <w:t>Nome columna</w:t>
            </w:r>
          </w:p>
        </w:tc>
        <w:tc>
          <w:tcPr>
            <w:tcW w:w="1276" w:type="dxa"/>
            <w:tcBorders>
              <w:bottom w:val="single" w:sz="12" w:space="0" w:color="auto"/>
            </w:tcBorders>
            <w:shd w:val="clear" w:color="auto" w:fill="E6E6E6"/>
            <w:vAlign w:val="bottom"/>
          </w:tcPr>
          <w:p w:rsidR="00720BF5" w:rsidRPr="00E24593" w:rsidRDefault="00720BF5" w:rsidP="00A83A7C">
            <w:pPr>
              <w:pStyle w:val="tt1cn"/>
            </w:pPr>
            <w:r>
              <w:t>Tipo</w:t>
            </w:r>
          </w:p>
        </w:tc>
        <w:tc>
          <w:tcPr>
            <w:tcW w:w="567" w:type="dxa"/>
            <w:tcBorders>
              <w:bottom w:val="single" w:sz="12" w:space="0" w:color="auto"/>
            </w:tcBorders>
            <w:shd w:val="clear" w:color="auto" w:fill="E6E6E6"/>
            <w:noWrap/>
            <w:vAlign w:val="bottom"/>
          </w:tcPr>
          <w:p w:rsidR="00720BF5" w:rsidRPr="00E24593" w:rsidRDefault="00720BF5" w:rsidP="00A83A7C">
            <w:pPr>
              <w:pStyle w:val="tt1cn"/>
            </w:pPr>
            <w:r>
              <w:t>Null</w:t>
            </w:r>
          </w:p>
        </w:tc>
        <w:tc>
          <w:tcPr>
            <w:tcW w:w="709" w:type="dxa"/>
            <w:tcBorders>
              <w:bottom w:val="single" w:sz="12" w:space="0" w:color="auto"/>
            </w:tcBorders>
            <w:shd w:val="clear" w:color="auto" w:fill="E6E6E6"/>
          </w:tcPr>
          <w:p w:rsidR="00720BF5" w:rsidRDefault="00720BF5" w:rsidP="00A83A7C">
            <w:pPr>
              <w:pStyle w:val="tt1cn"/>
            </w:pPr>
            <w:r>
              <w:t>Clave</w:t>
            </w:r>
          </w:p>
        </w:tc>
        <w:tc>
          <w:tcPr>
            <w:tcW w:w="4677" w:type="dxa"/>
            <w:tcBorders>
              <w:bottom w:val="single" w:sz="12" w:space="0" w:color="auto"/>
            </w:tcBorders>
            <w:shd w:val="clear" w:color="auto" w:fill="E6E6E6"/>
            <w:vAlign w:val="bottom"/>
          </w:tcPr>
          <w:p w:rsidR="00720BF5" w:rsidRPr="00E24593" w:rsidRDefault="00720BF5" w:rsidP="00A83A7C">
            <w:pPr>
              <w:pStyle w:val="tt1cn"/>
            </w:pPr>
            <w:r>
              <w:t>Observacións</w:t>
            </w:r>
          </w:p>
        </w:tc>
      </w:tr>
      <w:tr w:rsidR="00720BF5" w:rsidRPr="00967072" w:rsidTr="00A83A7C">
        <w:tc>
          <w:tcPr>
            <w:tcW w:w="1475" w:type="dxa"/>
            <w:tcBorders>
              <w:top w:val="single" w:sz="12" w:space="0" w:color="auto"/>
            </w:tcBorders>
            <w:shd w:val="clear" w:color="auto" w:fill="auto"/>
            <w:noWrap/>
          </w:tcPr>
          <w:p w:rsidR="00720BF5" w:rsidRDefault="00720BF5" w:rsidP="00A83A7C">
            <w:pPr>
              <w:pStyle w:val="tt1"/>
              <w:rPr>
                <w:rFonts w:ascii="Arial" w:hAnsi="Arial" w:cs="Arial"/>
                <w:sz w:val="24"/>
                <w:szCs w:val="24"/>
              </w:rPr>
            </w:pPr>
            <w:r>
              <w:t>depNumero</w:t>
            </w:r>
          </w:p>
        </w:tc>
        <w:tc>
          <w:tcPr>
            <w:tcW w:w="1276" w:type="dxa"/>
            <w:tcBorders>
              <w:top w:val="single" w:sz="12" w:space="0" w:color="auto"/>
            </w:tcBorders>
          </w:tcPr>
          <w:p w:rsidR="00720BF5" w:rsidRDefault="00720BF5" w:rsidP="00A83A7C">
            <w:pPr>
              <w:pStyle w:val="tt1"/>
              <w:rPr>
                <w:rFonts w:ascii="Arial" w:hAnsi="Arial" w:cs="Arial"/>
                <w:sz w:val="24"/>
                <w:szCs w:val="24"/>
              </w:rPr>
            </w:pPr>
            <w:r>
              <w:t>int</w:t>
            </w:r>
          </w:p>
        </w:tc>
        <w:tc>
          <w:tcPr>
            <w:tcW w:w="567" w:type="dxa"/>
            <w:tcBorders>
              <w:top w:val="single" w:sz="12" w:space="0" w:color="auto"/>
            </w:tcBorders>
            <w:shd w:val="clear" w:color="auto" w:fill="auto"/>
            <w:noWrap/>
            <w:vAlign w:val="center"/>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720BF5" w:rsidRPr="00AD342E" w:rsidRDefault="00720BF5" w:rsidP="00A83A7C">
            <w:pPr>
              <w:pStyle w:val="tt1"/>
            </w:pPr>
            <w:r w:rsidRPr="00AD342E">
              <w:t>P</w:t>
            </w:r>
            <w:r>
              <w:t>rimaria</w:t>
            </w:r>
          </w:p>
        </w:tc>
        <w:tc>
          <w:tcPr>
            <w:tcW w:w="4677" w:type="dxa"/>
            <w:tcBorders>
              <w:top w:val="single" w:sz="12" w:space="0" w:color="auto"/>
            </w:tcBorders>
            <w:vAlign w:val="center"/>
          </w:tcPr>
          <w:p w:rsidR="00720BF5" w:rsidRDefault="00720BF5" w:rsidP="00A83A7C">
            <w:pPr>
              <w:pStyle w:val="tt1"/>
              <w:rPr>
                <w:rFonts w:ascii="Arial" w:hAnsi="Arial" w:cs="Arial"/>
                <w:sz w:val="24"/>
                <w:szCs w:val="24"/>
              </w:rPr>
            </w:pPr>
            <w:r>
              <w:t>Número co que se identifica.</w:t>
            </w:r>
          </w:p>
        </w:tc>
      </w:tr>
      <w:tr w:rsidR="00720BF5" w:rsidRPr="00967072" w:rsidTr="00A83A7C">
        <w:tc>
          <w:tcPr>
            <w:tcW w:w="1475" w:type="dxa"/>
            <w:shd w:val="clear" w:color="auto" w:fill="auto"/>
            <w:noWrap/>
          </w:tcPr>
          <w:p w:rsidR="00720BF5" w:rsidRDefault="00720BF5" w:rsidP="00A83A7C">
            <w:pPr>
              <w:pStyle w:val="tt1"/>
              <w:rPr>
                <w:rFonts w:ascii="Arial" w:hAnsi="Arial" w:cs="Arial"/>
                <w:sz w:val="24"/>
                <w:szCs w:val="24"/>
              </w:rPr>
            </w:pPr>
            <w:r>
              <w:t>depNome</w:t>
            </w:r>
          </w:p>
        </w:tc>
        <w:tc>
          <w:tcPr>
            <w:tcW w:w="1276" w:type="dxa"/>
          </w:tcPr>
          <w:p w:rsidR="00720BF5" w:rsidRPr="00AD342E" w:rsidRDefault="00720BF5" w:rsidP="00A83A7C">
            <w:pPr>
              <w:pStyle w:val="tt1"/>
            </w:pPr>
            <w:r>
              <w:t>char(20)</w:t>
            </w:r>
          </w:p>
        </w:tc>
        <w:tc>
          <w:tcPr>
            <w:tcW w:w="567" w:type="dxa"/>
            <w:shd w:val="clear" w:color="auto" w:fill="auto"/>
            <w:noWrap/>
            <w:vAlign w:val="center"/>
          </w:tcPr>
          <w:p w:rsidR="00720BF5" w:rsidRDefault="00720BF5" w:rsidP="00A83A7C">
            <w:pPr>
              <w:pStyle w:val="tt1"/>
              <w:rPr>
                <w:rFonts w:ascii="Arial" w:hAnsi="Arial" w:cs="Arial"/>
                <w:sz w:val="14"/>
                <w:szCs w:val="24"/>
              </w:rPr>
            </w:pPr>
            <w:r>
              <w:rPr>
                <w:rFonts w:ascii="Arial" w:hAnsi="Arial" w:cs="Arial"/>
                <w:sz w:val="14"/>
                <w:szCs w:val="24"/>
              </w:rPr>
              <w:t xml:space="preserve"> </w:t>
            </w:r>
          </w:p>
        </w:tc>
        <w:tc>
          <w:tcPr>
            <w:tcW w:w="709" w:type="dxa"/>
            <w:vAlign w:val="center"/>
          </w:tcPr>
          <w:p w:rsidR="00720BF5" w:rsidRPr="002C4772" w:rsidRDefault="00720BF5" w:rsidP="00A83A7C">
            <w:pPr>
              <w:pStyle w:val="tt1"/>
            </w:pPr>
            <w:r>
              <w:t xml:space="preserve"> Índice</w:t>
            </w:r>
          </w:p>
        </w:tc>
        <w:tc>
          <w:tcPr>
            <w:tcW w:w="4677" w:type="dxa"/>
            <w:vAlign w:val="center"/>
          </w:tcPr>
          <w:p w:rsidR="00720BF5" w:rsidRPr="002C4772" w:rsidRDefault="00720BF5" w:rsidP="00A83A7C">
            <w:pPr>
              <w:pStyle w:val="tt1"/>
            </w:pPr>
            <w:r>
              <w:t>Nome.</w:t>
            </w:r>
          </w:p>
        </w:tc>
      </w:tr>
      <w:tr w:rsidR="00720BF5" w:rsidRPr="00967072" w:rsidTr="00A83A7C">
        <w:tc>
          <w:tcPr>
            <w:tcW w:w="1475" w:type="dxa"/>
            <w:shd w:val="clear" w:color="auto" w:fill="auto"/>
            <w:noWrap/>
          </w:tcPr>
          <w:p w:rsidR="00720BF5" w:rsidRDefault="00720BF5" w:rsidP="00A83A7C">
            <w:pPr>
              <w:pStyle w:val="tt1"/>
              <w:rPr>
                <w:rFonts w:ascii="Arial" w:hAnsi="Arial" w:cs="Arial"/>
                <w:sz w:val="24"/>
                <w:szCs w:val="24"/>
              </w:rPr>
            </w:pPr>
            <w:r>
              <w:t>depDirector</w:t>
            </w:r>
          </w:p>
        </w:tc>
        <w:tc>
          <w:tcPr>
            <w:tcW w:w="1276" w:type="dxa"/>
          </w:tcPr>
          <w:p w:rsidR="00720BF5" w:rsidRDefault="00720BF5" w:rsidP="00A83A7C">
            <w:pPr>
              <w:pStyle w:val="tt1"/>
              <w:rPr>
                <w:rFonts w:ascii="Arial" w:hAnsi="Arial" w:cs="Arial"/>
                <w:sz w:val="24"/>
                <w:szCs w:val="24"/>
              </w:rPr>
            </w:pPr>
            <w:r>
              <w:t>int</w:t>
            </w:r>
          </w:p>
        </w:tc>
        <w:tc>
          <w:tcPr>
            <w:tcW w:w="567" w:type="dxa"/>
            <w:shd w:val="clear" w:color="auto" w:fill="auto"/>
            <w:noWrap/>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tcPr>
          <w:p w:rsidR="00720BF5" w:rsidRDefault="00720BF5" w:rsidP="00A83A7C">
            <w:pPr>
              <w:pStyle w:val="tt1"/>
            </w:pPr>
            <w:r>
              <w:t>Índice</w:t>
            </w:r>
          </w:p>
        </w:tc>
        <w:tc>
          <w:tcPr>
            <w:tcW w:w="4677" w:type="dxa"/>
          </w:tcPr>
          <w:p w:rsidR="00720BF5" w:rsidRPr="002C4772" w:rsidRDefault="00720BF5" w:rsidP="00A83A7C">
            <w:pPr>
              <w:pStyle w:val="tt1"/>
            </w:pPr>
            <w:r>
              <w:t>Número do empregado director do departamento.</w:t>
            </w:r>
          </w:p>
        </w:tc>
      </w:tr>
      <w:tr w:rsidR="00720BF5" w:rsidRPr="00967072" w:rsidTr="00A83A7C">
        <w:tc>
          <w:tcPr>
            <w:tcW w:w="1475" w:type="dxa"/>
            <w:shd w:val="clear" w:color="auto" w:fill="auto"/>
            <w:noWrap/>
          </w:tcPr>
          <w:p w:rsidR="00720BF5" w:rsidRDefault="00720BF5" w:rsidP="00A83A7C">
            <w:pPr>
              <w:pStyle w:val="tt1"/>
            </w:pPr>
            <w:r>
              <w:t>deptipoDirector</w:t>
            </w:r>
          </w:p>
        </w:tc>
        <w:tc>
          <w:tcPr>
            <w:tcW w:w="1276" w:type="dxa"/>
          </w:tcPr>
          <w:p w:rsidR="00720BF5" w:rsidRDefault="00720BF5" w:rsidP="00A83A7C">
            <w:pPr>
              <w:pStyle w:val="tt1"/>
            </w:pPr>
            <w:r>
              <w:t>char(1)</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Default="00720BF5" w:rsidP="00A83A7C">
            <w:pPr>
              <w:pStyle w:val="tt1"/>
            </w:pPr>
          </w:p>
        </w:tc>
        <w:tc>
          <w:tcPr>
            <w:tcW w:w="4677" w:type="dxa"/>
          </w:tcPr>
          <w:p w:rsidR="00720BF5" w:rsidRDefault="00720BF5" w:rsidP="00A83A7C">
            <w:pPr>
              <w:pStyle w:val="tt1"/>
            </w:pPr>
            <w:r>
              <w:t>Tipo de directo: P (en propiedade, é dicir, titular), F (en funcións).</w:t>
            </w:r>
          </w:p>
        </w:tc>
      </w:tr>
      <w:tr w:rsidR="00720BF5" w:rsidRPr="00967072" w:rsidTr="00A83A7C">
        <w:tc>
          <w:tcPr>
            <w:tcW w:w="1475" w:type="dxa"/>
            <w:shd w:val="clear" w:color="auto" w:fill="auto"/>
            <w:noWrap/>
          </w:tcPr>
          <w:p w:rsidR="00720BF5" w:rsidRDefault="00720BF5" w:rsidP="00A83A7C">
            <w:pPr>
              <w:pStyle w:val="tt1"/>
            </w:pPr>
            <w:r>
              <w:t>depPresuposto</w:t>
            </w:r>
          </w:p>
        </w:tc>
        <w:tc>
          <w:tcPr>
            <w:tcW w:w="1276" w:type="dxa"/>
          </w:tcPr>
          <w:p w:rsidR="00720BF5" w:rsidRDefault="00720BF5" w:rsidP="00A83A7C">
            <w:pPr>
              <w:pStyle w:val="tt1"/>
            </w:pPr>
            <w:r>
              <w:t>decimal(9,2)</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Default="00720BF5" w:rsidP="00A83A7C">
            <w:pPr>
              <w:pStyle w:val="tt1"/>
            </w:pPr>
          </w:p>
        </w:tc>
        <w:tc>
          <w:tcPr>
            <w:tcW w:w="4677" w:type="dxa"/>
          </w:tcPr>
          <w:p w:rsidR="00720BF5" w:rsidRDefault="00720BF5" w:rsidP="00A83A7C">
            <w:pPr>
              <w:pStyle w:val="tt1"/>
            </w:pPr>
            <w:r>
              <w:t>Cantidade en euros de presuposto anual.</w:t>
            </w:r>
          </w:p>
        </w:tc>
      </w:tr>
      <w:tr w:rsidR="00720BF5" w:rsidRPr="00967072" w:rsidTr="00A83A7C">
        <w:tc>
          <w:tcPr>
            <w:tcW w:w="1475" w:type="dxa"/>
            <w:shd w:val="clear" w:color="auto" w:fill="auto"/>
            <w:noWrap/>
          </w:tcPr>
          <w:p w:rsidR="00720BF5" w:rsidRDefault="00720BF5" w:rsidP="00A83A7C">
            <w:pPr>
              <w:pStyle w:val="tt1"/>
            </w:pPr>
            <w:r>
              <w:t>depDepende</w:t>
            </w:r>
          </w:p>
        </w:tc>
        <w:tc>
          <w:tcPr>
            <w:tcW w:w="1276" w:type="dxa"/>
          </w:tcPr>
          <w:p w:rsidR="00720BF5" w:rsidRDefault="00720BF5" w:rsidP="00A83A7C">
            <w:pPr>
              <w:pStyle w:val="tt1"/>
            </w:pPr>
            <w:r>
              <w:t>int</w:t>
            </w:r>
          </w:p>
        </w:tc>
        <w:tc>
          <w:tcPr>
            <w:tcW w:w="567" w:type="dxa"/>
            <w:shd w:val="clear" w:color="auto" w:fill="auto"/>
            <w:noWrap/>
          </w:tcPr>
          <w:p w:rsidR="00720BF5" w:rsidRDefault="00720BF5" w:rsidP="00A83A7C">
            <w:pPr>
              <w:pStyle w:val="tt1"/>
              <w:rPr>
                <w:rFonts w:ascii="Arial" w:hAnsi="Arial" w:cs="Arial"/>
                <w:sz w:val="14"/>
                <w:szCs w:val="24"/>
              </w:rPr>
            </w:pPr>
            <w:r>
              <w:rPr>
                <w:rFonts w:ascii="Arial" w:hAnsi="Arial" w:cs="Arial"/>
                <w:sz w:val="14"/>
                <w:szCs w:val="24"/>
              </w:rPr>
              <w:t xml:space="preserve"> </w:t>
            </w:r>
          </w:p>
        </w:tc>
        <w:tc>
          <w:tcPr>
            <w:tcW w:w="709" w:type="dxa"/>
          </w:tcPr>
          <w:p w:rsidR="00720BF5" w:rsidRDefault="00720BF5" w:rsidP="00A83A7C">
            <w:pPr>
              <w:pStyle w:val="tt1"/>
            </w:pPr>
            <w:r>
              <w:t>Índice</w:t>
            </w:r>
          </w:p>
        </w:tc>
        <w:tc>
          <w:tcPr>
            <w:tcW w:w="4677" w:type="dxa"/>
          </w:tcPr>
          <w:p w:rsidR="00720BF5" w:rsidRDefault="00720BF5" w:rsidP="00A83A7C">
            <w:pPr>
              <w:pStyle w:val="tt1"/>
            </w:pPr>
            <w:r>
              <w:t>Número do departamento do que depende.</w:t>
            </w:r>
          </w:p>
        </w:tc>
      </w:tr>
      <w:tr w:rsidR="00720BF5" w:rsidRPr="00967072" w:rsidTr="00A83A7C">
        <w:tc>
          <w:tcPr>
            <w:tcW w:w="1475" w:type="dxa"/>
            <w:shd w:val="clear" w:color="auto" w:fill="auto"/>
            <w:noWrap/>
          </w:tcPr>
          <w:p w:rsidR="00720BF5" w:rsidRDefault="00720BF5" w:rsidP="00A83A7C">
            <w:pPr>
              <w:pStyle w:val="tt1"/>
            </w:pPr>
            <w:r>
              <w:t>depCentro</w:t>
            </w:r>
          </w:p>
        </w:tc>
        <w:tc>
          <w:tcPr>
            <w:tcW w:w="1276" w:type="dxa"/>
          </w:tcPr>
          <w:p w:rsidR="00720BF5" w:rsidRDefault="00720BF5" w:rsidP="00A83A7C">
            <w:pPr>
              <w:pStyle w:val="tt1"/>
            </w:pPr>
            <w:r>
              <w:t>int</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Pr="002C4772" w:rsidRDefault="00720BF5" w:rsidP="00A83A7C">
            <w:pPr>
              <w:pStyle w:val="tt1"/>
            </w:pPr>
            <w:r>
              <w:t>Índice</w:t>
            </w:r>
          </w:p>
        </w:tc>
        <w:tc>
          <w:tcPr>
            <w:tcW w:w="4677" w:type="dxa"/>
          </w:tcPr>
          <w:p w:rsidR="00720BF5" w:rsidRDefault="00720BF5" w:rsidP="00A83A7C">
            <w:pPr>
              <w:pStyle w:val="tt1"/>
            </w:pPr>
            <w:r>
              <w:t>Número do centro ao que pertence.</w:t>
            </w:r>
          </w:p>
        </w:tc>
      </w:tr>
      <w:tr w:rsidR="00720BF5" w:rsidRPr="00967072" w:rsidTr="00A83A7C">
        <w:tc>
          <w:tcPr>
            <w:tcW w:w="1475" w:type="dxa"/>
            <w:shd w:val="clear" w:color="auto" w:fill="auto"/>
            <w:noWrap/>
          </w:tcPr>
          <w:p w:rsidR="00720BF5" w:rsidRDefault="00720BF5" w:rsidP="00A83A7C">
            <w:pPr>
              <w:pStyle w:val="tt1"/>
            </w:pPr>
            <w:r>
              <w:t>depEmpregados</w:t>
            </w:r>
          </w:p>
        </w:tc>
        <w:tc>
          <w:tcPr>
            <w:tcW w:w="1276" w:type="dxa"/>
          </w:tcPr>
          <w:p w:rsidR="00720BF5" w:rsidRDefault="00720BF5" w:rsidP="00A83A7C">
            <w:pPr>
              <w:pStyle w:val="tt1"/>
            </w:pPr>
            <w:r>
              <w:t>smallint unsigned</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Default="00720BF5" w:rsidP="00A83A7C">
            <w:pPr>
              <w:pStyle w:val="tt1"/>
            </w:pPr>
          </w:p>
        </w:tc>
        <w:tc>
          <w:tcPr>
            <w:tcW w:w="4677" w:type="dxa"/>
          </w:tcPr>
          <w:p w:rsidR="00720BF5" w:rsidRDefault="00720BF5" w:rsidP="00A83A7C">
            <w:pPr>
              <w:pStyle w:val="tt1"/>
            </w:pPr>
            <w:r>
              <w:t>Número de empregados que traballan no departamento.</w:t>
            </w:r>
          </w:p>
        </w:tc>
      </w:tr>
    </w:tbl>
    <w:p w:rsidR="002C4196" w:rsidRPr="00E24593" w:rsidRDefault="002C4196" w:rsidP="002D6403">
      <w:pPr>
        <w:pStyle w:val="n2"/>
      </w:pPr>
      <w:bookmarkStart w:id="40" w:name="_Toc439853494"/>
      <w:r w:rsidRPr="00E24593">
        <w:t>Actividade</w:t>
      </w:r>
      <w:bookmarkEnd w:id="33"/>
      <w:bookmarkEnd w:id="40"/>
    </w:p>
    <w:p w:rsidR="00F56B78" w:rsidRDefault="00F67F59" w:rsidP="00392C51">
      <w:pPr>
        <w:pStyle w:val="n3"/>
      </w:pPr>
      <w:bookmarkStart w:id="41" w:name="_Toc439853495"/>
      <w:r>
        <w:t>Manipulación de datos con SQL</w:t>
      </w:r>
      <w:bookmarkEnd w:id="41"/>
    </w:p>
    <w:p w:rsidR="00F67F59" w:rsidRDefault="00F67F59" w:rsidP="00F67F59">
      <w:pPr>
        <w:pStyle w:val="tx1"/>
      </w:pPr>
      <w:r>
        <w:t xml:space="preserve">SQL corresponde ao acrónimo de </w:t>
      </w:r>
      <w:r w:rsidRPr="00BC1BAF">
        <w:rPr>
          <w:i/>
        </w:rPr>
        <w:t>Structured Query Language</w:t>
      </w:r>
      <w:r>
        <w:t xml:space="preserve"> (Lin</w:t>
      </w:r>
      <w:r w:rsidR="00531D12">
        <w:t>guaxe Estruturado de Consultas).</w:t>
      </w:r>
      <w:r>
        <w:t xml:space="preserve"> Aínda que nun principio foi creado para </w:t>
      </w:r>
      <w:r w:rsidR="00B901FD">
        <w:t>realizar</w:t>
      </w:r>
      <w:r>
        <w:t xml:space="preserve"> consultas</w:t>
      </w:r>
      <w:r w:rsidR="00531D12">
        <w:t>,</w:t>
      </w:r>
      <w:r>
        <w:t xml:space="preserve"> utilízase para co</w:t>
      </w:r>
      <w:r>
        <w:t>n</w:t>
      </w:r>
      <w:r>
        <w:t>trolar todas as funcións que subministra un SXBDR aos seus usuarios, incluíndo todas as funcións propias das linguaxes deseñadas para o manexo de bases de datos: Linguaxe de Definición de Datos, Lin</w:t>
      </w:r>
      <w:r w:rsidR="008D3514">
        <w:t xml:space="preserve">guaxe de Manipulación de Datos </w:t>
      </w:r>
      <w:r>
        <w:t>e Linguaxe de Control de Datos.</w:t>
      </w:r>
    </w:p>
    <w:p w:rsidR="00F67F59" w:rsidRDefault="00F67F59" w:rsidP="00F67F59">
      <w:r>
        <w:t xml:space="preserve">A linguaxe de manipulación de datos ou LMD (en inglés </w:t>
      </w:r>
      <w:r>
        <w:rPr>
          <w:i/>
          <w:iCs/>
        </w:rPr>
        <w:t xml:space="preserve">Data </w:t>
      </w:r>
      <w:r w:rsidRPr="009D5A2E">
        <w:rPr>
          <w:i/>
        </w:rPr>
        <w:t xml:space="preserve">Management </w:t>
      </w:r>
      <w:r>
        <w:rPr>
          <w:i/>
          <w:iCs/>
        </w:rPr>
        <w:t>Language</w:t>
      </w:r>
      <w:r>
        <w:t xml:space="preserve"> ou </w:t>
      </w:r>
      <w:r>
        <w:rPr>
          <w:i/>
          <w:iCs/>
        </w:rPr>
        <w:t>DML</w:t>
      </w:r>
      <w:r>
        <w:t xml:space="preserve">), permite realizar as operación necesarias para manexar os datos almacenados nunha base de datos. Estas operacións </w:t>
      </w:r>
      <w:r w:rsidR="008D3514">
        <w:t xml:space="preserve">son: </w:t>
      </w:r>
      <w:r w:rsidR="00A95D41">
        <w:t>i</w:t>
      </w:r>
      <w:r>
        <w:t>nserir filas de datos</w:t>
      </w:r>
      <w:r w:rsidR="00531D12">
        <w:t xml:space="preserve"> (</w:t>
      </w:r>
      <w:r w:rsidR="00B901FD">
        <w:t xml:space="preserve">sentenza </w:t>
      </w:r>
      <w:r w:rsidR="00531D12">
        <w:t>INSERT)</w:t>
      </w:r>
      <w:r>
        <w:t>, m</w:t>
      </w:r>
      <w:r>
        <w:t>o</w:t>
      </w:r>
      <w:r>
        <w:t>dificar o contido das filas de datos</w:t>
      </w:r>
      <w:r w:rsidR="00531D12">
        <w:t xml:space="preserve"> (</w:t>
      </w:r>
      <w:r w:rsidR="00B901FD">
        <w:t xml:space="preserve">sentenza </w:t>
      </w:r>
      <w:r w:rsidR="00531D12">
        <w:t>UPDATE)</w:t>
      </w:r>
      <w:r>
        <w:t>, borrar filas de datos</w:t>
      </w:r>
      <w:r w:rsidR="00531D12">
        <w:t xml:space="preserve"> (</w:t>
      </w:r>
      <w:r w:rsidR="00B901FD">
        <w:t xml:space="preserve">sentenza </w:t>
      </w:r>
      <w:r w:rsidR="00531D12">
        <w:t>DELETE)</w:t>
      </w:r>
      <w:r>
        <w:t>, e consultar os datos contidos nas táboas da base de datos</w:t>
      </w:r>
      <w:r w:rsidR="00531D12">
        <w:t xml:space="preserve"> (</w:t>
      </w:r>
      <w:r w:rsidR="00B901FD">
        <w:t xml:space="preserve">sentenza </w:t>
      </w:r>
      <w:r w:rsidR="00531D12">
        <w:t>SELECT)</w:t>
      </w:r>
      <w:r>
        <w:t>.</w:t>
      </w:r>
    </w:p>
    <w:p w:rsidR="00B901FD" w:rsidRDefault="00B901FD" w:rsidP="00B901FD">
      <w:pPr>
        <w:pStyle w:val="n3"/>
      </w:pPr>
      <w:bookmarkStart w:id="42" w:name="_Toc439853496"/>
      <w:r>
        <w:t>Ferramentas para realizar consultas</w:t>
      </w:r>
      <w:bookmarkEnd w:id="42"/>
    </w:p>
    <w:p w:rsidR="00202979" w:rsidRDefault="00202979" w:rsidP="00B901FD">
      <w:pPr>
        <w:pStyle w:val="tx1"/>
      </w:pPr>
      <w:r>
        <w:t>Para realizar consultas necesítase o código coas sentenzas SQL, un cliente conectado ao servidor que permita enviar o código e un servidor que execute ese código.</w:t>
      </w:r>
    </w:p>
    <w:p w:rsidR="00202979" w:rsidRDefault="00202979" w:rsidP="00202979">
      <w:r>
        <w:t>A</w:t>
      </w:r>
      <w:r w:rsidR="00B901FD">
        <w:t xml:space="preserve"> escritura de guións de sentenzas SQL pode facerse con calquera editor de texto pl</w:t>
      </w:r>
      <w:r w:rsidR="00B901FD">
        <w:t>a</w:t>
      </w:r>
      <w:r w:rsidR="00B901FD">
        <w:t xml:space="preserve">no. </w:t>
      </w:r>
    </w:p>
    <w:p w:rsidR="00B901FD" w:rsidRDefault="00202979" w:rsidP="00202979">
      <w:r>
        <w:t xml:space="preserve">As aplicacións </w:t>
      </w:r>
      <w:r w:rsidR="00B901FD">
        <w:t>cliente cunha interface gráfica (GUI) incorpora</w:t>
      </w:r>
      <w:r>
        <w:t>n</w:t>
      </w:r>
      <w:r w:rsidR="00B901FD">
        <w:t xml:space="preserve"> un editor especializado na escritura de guións e posibilita</w:t>
      </w:r>
      <w:r w:rsidR="00B14598">
        <w:t>n</w:t>
      </w:r>
      <w:r w:rsidR="00B901FD">
        <w:t xml:space="preserve"> ademais </w:t>
      </w:r>
      <w:r w:rsidR="00F20B59">
        <w:t xml:space="preserve">de maneira sinxela e rápida </w:t>
      </w:r>
      <w:r w:rsidR="00B901FD">
        <w:t>a execución dos guións mediante un sistema de menús ou combinación de teclas.</w:t>
      </w:r>
    </w:p>
    <w:p w:rsidR="00164557" w:rsidRDefault="00164557" w:rsidP="00F20B59">
      <w:r>
        <w:t xml:space="preserve">As aplicacións cliente máis empregadas para conectase a un servidor MySQL e </w:t>
      </w:r>
      <w:r w:rsidR="00F20B59">
        <w:t>envia</w:t>
      </w:r>
      <w:r w:rsidR="00F20B59">
        <w:t>r</w:t>
      </w:r>
      <w:r w:rsidR="00F20B59">
        <w:t xml:space="preserve">lle as </w:t>
      </w:r>
      <w:r>
        <w:t>sentenzas SQL</w:t>
      </w:r>
      <w:r w:rsidR="00F20B59">
        <w:t xml:space="preserve"> para que se executen,</w:t>
      </w:r>
      <w:r>
        <w:t xml:space="preserve"> son as seguintes:</w:t>
      </w:r>
    </w:p>
    <w:p w:rsidR="00164557" w:rsidRDefault="00202979" w:rsidP="00164557">
      <w:pPr>
        <w:pStyle w:val="p1"/>
      </w:pPr>
      <w:r>
        <w:t>MySQL Workbench</w:t>
      </w:r>
    </w:p>
    <w:p w:rsidR="00190A81" w:rsidRDefault="00202979" w:rsidP="00190A81">
      <w:pPr>
        <w:pStyle w:val="sp11"/>
      </w:pPr>
      <w:r>
        <w:t>Cliente gráfico que d</w:t>
      </w:r>
      <w:r w:rsidR="00F20B59">
        <w:t xml:space="preserve">e forma </w:t>
      </w:r>
      <w:r>
        <w:t>fácil</w:t>
      </w:r>
      <w:r w:rsidR="00F20B59">
        <w:t xml:space="preserve"> e intuitiva permite establecer conexión cun servidor, mostrar </w:t>
      </w:r>
      <w:r w:rsidR="00164557">
        <w:t xml:space="preserve">información </w:t>
      </w:r>
      <w:r w:rsidR="00F20B59">
        <w:t>sobre a conexión</w:t>
      </w:r>
      <w:r w:rsidR="00190A81">
        <w:t xml:space="preserve">, </w:t>
      </w:r>
      <w:r w:rsidR="00F20B59">
        <w:t xml:space="preserve">o </w:t>
      </w:r>
      <w:r w:rsidR="00B14598">
        <w:t xml:space="preserve">estado do </w:t>
      </w:r>
      <w:r w:rsidR="00164557">
        <w:t>servidor</w:t>
      </w:r>
      <w:r w:rsidR="00190A81">
        <w:t>, bases de datos e táboas;</w:t>
      </w:r>
      <w:r w:rsidR="00F20B59">
        <w:t xml:space="preserve"> escribir sentenzas SQL </w:t>
      </w:r>
      <w:r w:rsidR="00164557">
        <w:t>mediante un edi</w:t>
      </w:r>
      <w:r w:rsidR="00190A81">
        <w:t>tor;</w:t>
      </w:r>
      <w:r w:rsidR="00164557">
        <w:t xml:space="preserve"> </w:t>
      </w:r>
      <w:r w:rsidR="00F20B59">
        <w:t xml:space="preserve">enviar sentenzas </w:t>
      </w:r>
      <w:r w:rsidR="00164557">
        <w:t>ao servidor</w:t>
      </w:r>
      <w:r w:rsidR="00F20B59">
        <w:t xml:space="preserve"> para que sexan executadas</w:t>
      </w:r>
      <w:r w:rsidR="00190A81">
        <w:t>;</w:t>
      </w:r>
      <w:r w:rsidR="00F20B59">
        <w:t xml:space="preserve"> </w:t>
      </w:r>
      <w:r w:rsidR="00190A81">
        <w:t xml:space="preserve">e </w:t>
      </w:r>
      <w:r w:rsidR="00F20B59">
        <w:t xml:space="preserve">dispón de axuda nas tarefas de edición </w:t>
      </w:r>
      <w:r w:rsidR="00190A81">
        <w:t xml:space="preserve">e execución </w:t>
      </w:r>
      <w:r w:rsidR="00F20B59">
        <w:t>de sentenzas</w:t>
      </w:r>
      <w:r w:rsidR="00190A81">
        <w:t>. Para máis información sobre o seu funcionamento, débese utilizar o manual de referencia ou ben a guía básica de funcionamento de MySQL Workbench incluído no material aux</w:t>
      </w:r>
      <w:r w:rsidR="00190A81">
        <w:t>i</w:t>
      </w:r>
      <w:r w:rsidR="00190A81">
        <w:t>liar da actividade.</w:t>
      </w:r>
    </w:p>
    <w:p w:rsidR="00164557" w:rsidRDefault="00202979" w:rsidP="00F20B59">
      <w:pPr>
        <w:pStyle w:val="p1"/>
      </w:pPr>
      <w:r>
        <w:t>Consola modo texto mysql.exe</w:t>
      </w:r>
    </w:p>
    <w:p w:rsidR="00190A81" w:rsidRDefault="00202979" w:rsidP="00190A81">
      <w:pPr>
        <w:pStyle w:val="sp11"/>
      </w:pPr>
      <w:r>
        <w:lastRenderedPageBreak/>
        <w:t>Cliente en modo texto que p</w:t>
      </w:r>
      <w:r w:rsidR="00190A81">
        <w:t xml:space="preserve">ermite establecer a conexión co servidor </w:t>
      </w:r>
      <w:r>
        <w:t>e</w:t>
      </w:r>
      <w:r w:rsidR="00190A81">
        <w:t xml:space="preserve"> escribir e exec</w:t>
      </w:r>
      <w:r w:rsidR="00190A81">
        <w:t>u</w:t>
      </w:r>
      <w:r>
        <w:t>tar sentenzas SQL</w:t>
      </w:r>
      <w:r w:rsidR="00190A81">
        <w:t>.</w:t>
      </w:r>
    </w:p>
    <w:p w:rsidR="00164557" w:rsidRDefault="00164557" w:rsidP="00164557">
      <w:pPr>
        <w:pStyle w:val="p2"/>
      </w:pPr>
      <w:r>
        <w:t>No caso de ter instalado Wampserver, hai que abrir o menú de Wampserver, e sele</w:t>
      </w:r>
      <w:r>
        <w:t>c</w:t>
      </w:r>
      <w:r>
        <w:t xml:space="preserve">cionar 'MySQL console' no submenú de MySQL. </w:t>
      </w:r>
      <w:r w:rsidRPr="005C22AA">
        <w:t>Ábrese unha consola en modo te</w:t>
      </w:r>
      <w:r w:rsidRPr="005C22AA">
        <w:t>x</w:t>
      </w:r>
      <w:r w:rsidRPr="005C22AA">
        <w:t xml:space="preserve">to que solicita introducir </w:t>
      </w:r>
      <w:r>
        <w:t>o</w:t>
      </w:r>
      <w:r w:rsidRPr="005C22AA">
        <w:t xml:space="preserve"> contrasinal do usuario </w:t>
      </w:r>
      <w:r w:rsidRPr="00EA00AC">
        <w:rPr>
          <w:i/>
        </w:rPr>
        <w:t>root</w:t>
      </w:r>
      <w:r w:rsidR="00B14598">
        <w:t>. Unha vez introducido</w:t>
      </w:r>
      <w:r w:rsidRPr="005C22AA">
        <w:t xml:space="preserve"> </w:t>
      </w:r>
      <w:r>
        <w:t>o</w:t>
      </w:r>
      <w:r w:rsidRPr="005C22AA">
        <w:t xml:space="preserve"> co</w:t>
      </w:r>
      <w:r w:rsidRPr="005C22AA">
        <w:t>n</w:t>
      </w:r>
      <w:r w:rsidRPr="005C22AA">
        <w:t>trasinal</w:t>
      </w:r>
      <w:r>
        <w:t>, móstrase</w:t>
      </w:r>
      <w:r w:rsidRPr="005C22AA">
        <w:t xml:space="preserve"> o prompt </w:t>
      </w:r>
      <w:r w:rsidRPr="00EA00AC">
        <w:rPr>
          <w:i/>
        </w:rPr>
        <w:t>mysql&gt;</w:t>
      </w:r>
      <w:r w:rsidRPr="005C22AA">
        <w:t xml:space="preserve"> que indica que está establecida a conexión co servidor e se poden empezar a escribir </w:t>
      </w:r>
      <w:r>
        <w:t>sentenza</w:t>
      </w:r>
      <w:r w:rsidRPr="005C22AA">
        <w:t xml:space="preserve">s para que o servidor as execute. </w:t>
      </w:r>
    </w:p>
    <w:p w:rsidR="00164557" w:rsidRDefault="00164557" w:rsidP="00164557">
      <w:pPr>
        <w:pStyle w:val="p2"/>
      </w:pPr>
      <w:r>
        <w:t>No caso de non ter instalado Wampserver, hai que abrir unha consola de ordes do sistema, e executar a utilidade cliente mysql.exe que está no directorio bin que se atopa no directorio de instalación de MySQL (en Windows é normalmente, c:\Pro</w:t>
      </w:r>
      <w:r w:rsidR="00B14598">
        <w:t>gram Files\MySQL\MySQL version)</w:t>
      </w:r>
      <w:r>
        <w:t>.</w:t>
      </w:r>
    </w:p>
    <w:p w:rsidR="00164557" w:rsidRDefault="00164557" w:rsidP="00164557">
      <w:pPr>
        <w:pStyle w:val="p1"/>
      </w:pPr>
      <w:r>
        <w:t xml:space="preserve">Aplicación web phpMyAdmin: </w:t>
      </w:r>
    </w:p>
    <w:p w:rsidR="00190A81" w:rsidRDefault="00202979" w:rsidP="00190A81">
      <w:pPr>
        <w:pStyle w:val="sp11"/>
      </w:pPr>
      <w:r>
        <w:t xml:space="preserve">Cliente web </w:t>
      </w:r>
      <w:r w:rsidR="00190A81">
        <w:t>que de forma gráfica permite establecer a conexión co servidor e enviarlle sentenzas SQL para que sexan executadas.</w:t>
      </w:r>
    </w:p>
    <w:p w:rsidR="00164557" w:rsidRDefault="00164557" w:rsidP="00164557">
      <w:pPr>
        <w:pStyle w:val="p2"/>
      </w:pPr>
      <w:r>
        <w:t>No caso de ter instalado Wampserver, hai que abrir o menú e seleccionar a opción phpMyAdmin.</w:t>
      </w:r>
    </w:p>
    <w:p w:rsidR="00164557" w:rsidRDefault="00164557" w:rsidP="00F67F59">
      <w:pPr>
        <w:pStyle w:val="p2"/>
      </w:pPr>
      <w:r>
        <w:t xml:space="preserve">No caso de non ter instalado Wampserver, hai que abrir un navegador e teclear a url coa identificación do servidor web no que está instalado phpMyAdmin. Exemplos de url: http://localhost/phpMyAdmin (no caso que phpMyAdmin estea instalado nun servidor web no equipo local), http://proveedor_web.com/phpMyAdmin (no caso que phpMyAmin estea instalado no servidor proveedor_web.com). </w:t>
      </w:r>
    </w:p>
    <w:p w:rsidR="00AC058D" w:rsidRDefault="00F67F59" w:rsidP="00F67F59">
      <w:pPr>
        <w:pStyle w:val="n3"/>
      </w:pPr>
      <w:bookmarkStart w:id="43" w:name="_Toc439853497"/>
      <w:r>
        <w:t>Sentenza SELECT para consulta de datos</w:t>
      </w:r>
      <w:bookmarkEnd w:id="43"/>
    </w:p>
    <w:p w:rsidR="00F67F59" w:rsidRPr="00F67F59" w:rsidRDefault="00F67F59" w:rsidP="00F67F59">
      <w:pPr>
        <w:pStyle w:val="tx1"/>
      </w:pPr>
      <w:r w:rsidRPr="00F67F59">
        <w:t xml:space="preserve">A </w:t>
      </w:r>
      <w:r>
        <w:t>sentenza</w:t>
      </w:r>
      <w:r w:rsidR="00A95D41">
        <w:t xml:space="preserve"> SELECT </w:t>
      </w:r>
      <w:r>
        <w:t>permite</w:t>
      </w:r>
      <w:r w:rsidRPr="00F67F59">
        <w:t xml:space="preserve"> reali</w:t>
      </w:r>
      <w:r w:rsidR="006B2885">
        <w:t>zar consultas</w:t>
      </w:r>
      <w:r w:rsidR="00A95D41">
        <w:t xml:space="preserve"> </w:t>
      </w:r>
      <w:r>
        <w:t xml:space="preserve">e </w:t>
      </w:r>
      <w:r w:rsidRPr="00F67F59">
        <w:t xml:space="preserve">é a instrución </w:t>
      </w:r>
      <w:r w:rsidR="00A95D41">
        <w:t>máis</w:t>
      </w:r>
      <w:r w:rsidRPr="00F67F59">
        <w:t xml:space="preserve"> potente e complexa de </w:t>
      </w:r>
      <w:r w:rsidR="00A95D41">
        <w:t>todas as</w:t>
      </w:r>
      <w:r w:rsidRPr="00F67F59">
        <w:t xml:space="preserve"> instrucións SQL. A pesar da gran cantidade de opcións que ofrece, é posible empezar formulando consultas simples e ir construíndo consultas </w:t>
      </w:r>
      <w:r w:rsidR="00A95D41">
        <w:t>máis</w:t>
      </w:r>
      <w:r w:rsidRPr="00F67F59">
        <w:t xml:space="preserve"> complexas</w:t>
      </w:r>
      <w:r w:rsidR="00A95D41">
        <w:t xml:space="preserve"> a med</w:t>
      </w:r>
      <w:r w:rsidR="00A95D41">
        <w:t>i</w:t>
      </w:r>
      <w:r w:rsidR="00A95D41">
        <w:t>da que se teña</w:t>
      </w:r>
      <w:r w:rsidRPr="00F67F59">
        <w:t xml:space="preserve"> maior coñecemento da linguaxe.</w:t>
      </w:r>
    </w:p>
    <w:p w:rsidR="00F67F59" w:rsidRDefault="00F67F59" w:rsidP="00F67F59">
      <w:r w:rsidRPr="00F67F59">
        <w:t xml:space="preserve">A </w:t>
      </w:r>
      <w:r>
        <w:t>sentenza</w:t>
      </w:r>
      <w:r w:rsidRPr="00F67F59">
        <w:t xml:space="preserve"> SELECT recupera datos das táboas </w:t>
      </w:r>
      <w:r w:rsidR="00A95D41">
        <w:t>dunha base de datos e devolve o</w:t>
      </w:r>
      <w:r w:rsidRPr="00F67F59">
        <w:t xml:space="preserve"> resu</w:t>
      </w:r>
      <w:r w:rsidRPr="00F67F59">
        <w:t>l</w:t>
      </w:r>
      <w:r w:rsidR="00A95D41">
        <w:t>tado</w:t>
      </w:r>
      <w:r w:rsidRPr="00F67F59">
        <w:t xml:space="preserve"> da consulta en forma de táboa, coas filas e columnas seleccionadas. </w:t>
      </w:r>
      <w:r w:rsidR="00475DAD">
        <w:t>Resumo da s</w:t>
      </w:r>
      <w:r>
        <w:t>int</w:t>
      </w:r>
      <w:r>
        <w:t>a</w:t>
      </w:r>
      <w:r>
        <w:t>xe</w:t>
      </w:r>
      <w:r w:rsidR="00475DAD">
        <w:t xml:space="preserve"> da sentenza</w:t>
      </w:r>
      <w:r>
        <w:t>:</w:t>
      </w:r>
    </w:p>
    <w:p w:rsidR="00F67F59" w:rsidRPr="00F67F59" w:rsidRDefault="00F67F59" w:rsidP="00F67F59">
      <w:pPr>
        <w:pStyle w:val="Codigo"/>
      </w:pPr>
      <w:r w:rsidRPr="00F67F59">
        <w:t>SELECT</w:t>
      </w:r>
      <w:r>
        <w:t xml:space="preserve"> </w:t>
      </w:r>
      <w:r w:rsidRPr="00F67F59">
        <w:t>[</w:t>
      </w:r>
      <w:r w:rsidRPr="00F67F59">
        <w:rPr>
          <w:u w:val="single"/>
        </w:rPr>
        <w:t>ALL</w:t>
      </w:r>
      <w:r w:rsidR="00EA4C67">
        <w:t xml:space="preserve"> | DISTINCT | DISTINCTROW</w:t>
      </w:r>
      <w:r w:rsidRPr="00F67F59">
        <w:t>]</w:t>
      </w:r>
      <w:r>
        <w:t xml:space="preserve"> </w:t>
      </w:r>
      <w:r w:rsidRPr="00F67F59">
        <w:t>lista_</w:t>
      </w:r>
      <w:r w:rsidR="008A7891">
        <w:t>de_</w:t>
      </w:r>
      <w:r w:rsidRPr="00F67F59">
        <w:t>selección</w:t>
      </w:r>
    </w:p>
    <w:p w:rsidR="00F67F59" w:rsidRPr="00F67F59" w:rsidRDefault="00F67F59" w:rsidP="00F67F59">
      <w:pPr>
        <w:pStyle w:val="Codigo"/>
      </w:pPr>
      <w:r w:rsidRPr="00F67F59">
        <w:t xml:space="preserve">[FROM </w:t>
      </w:r>
      <w:r>
        <w:t>lista_referencias_táboas</w:t>
      </w:r>
    </w:p>
    <w:p w:rsidR="00F67F59" w:rsidRPr="00F67F59" w:rsidRDefault="00F67F59" w:rsidP="00F67F59">
      <w:pPr>
        <w:pStyle w:val="Codigo"/>
      </w:pPr>
      <w:r w:rsidRPr="00F67F59">
        <w:t xml:space="preserve">[WHERE </w:t>
      </w:r>
      <w:r>
        <w:t>expresión_condicional</w:t>
      </w:r>
      <w:r w:rsidRPr="00F67F59">
        <w:t>]</w:t>
      </w:r>
    </w:p>
    <w:p w:rsidR="00F67F59" w:rsidRPr="00F67F59" w:rsidRDefault="00F67F59" w:rsidP="00F67F59">
      <w:pPr>
        <w:pStyle w:val="Codigo"/>
      </w:pPr>
      <w:r w:rsidRPr="00F67F59">
        <w:t>[GROUP BY {</w:t>
      </w:r>
      <w:r>
        <w:t>lista_columnas</w:t>
      </w:r>
      <w:r w:rsidRPr="00F67F59">
        <w:t xml:space="preserve"> | expr</w:t>
      </w:r>
      <w:r>
        <w:t>esión</w:t>
      </w:r>
      <w:r w:rsidRPr="00F67F59">
        <w:t xml:space="preserve"> | </w:t>
      </w:r>
      <w:r>
        <w:t>posició</w:t>
      </w:r>
      <w:r w:rsidRPr="00F67F59">
        <w:t>n}</w:t>
      </w:r>
    </w:p>
    <w:p w:rsidR="00F67F59" w:rsidRPr="00F67F59" w:rsidRDefault="00F67F59" w:rsidP="00F67F59">
      <w:pPr>
        <w:pStyle w:val="Codigo"/>
      </w:pPr>
      <w:r w:rsidRPr="00F67F59">
        <w:t xml:space="preserve">[HAVING </w:t>
      </w:r>
      <w:r>
        <w:t>expresión_condicional</w:t>
      </w:r>
      <w:r w:rsidRPr="00F67F59">
        <w:t>]</w:t>
      </w:r>
    </w:p>
    <w:p w:rsidR="00F67F59" w:rsidRPr="00F67F59" w:rsidRDefault="00F67F59" w:rsidP="00F67F59">
      <w:pPr>
        <w:pStyle w:val="Codigo"/>
      </w:pPr>
      <w:r w:rsidRPr="00F67F59">
        <w:t>[ORDER BY {</w:t>
      </w:r>
      <w:r>
        <w:t>columna</w:t>
      </w:r>
      <w:r w:rsidRPr="00F67F59">
        <w:t xml:space="preserve"> | expr</w:t>
      </w:r>
      <w:r>
        <w:t>esión</w:t>
      </w:r>
      <w:r w:rsidRPr="00F67F59">
        <w:t xml:space="preserve"> | </w:t>
      </w:r>
      <w:r>
        <w:t>posició</w:t>
      </w:r>
      <w:r w:rsidRPr="00F67F59">
        <w:t>n}</w:t>
      </w:r>
      <w:r>
        <w:t xml:space="preserve"> </w:t>
      </w:r>
      <w:r w:rsidRPr="00F67F59">
        <w:t>[ASC | DESC], ...]</w:t>
      </w:r>
    </w:p>
    <w:p w:rsidR="00F67F59" w:rsidRPr="00F67F59" w:rsidRDefault="00F67F59" w:rsidP="00F67F59">
      <w:pPr>
        <w:pStyle w:val="Codigo"/>
      </w:pPr>
      <w:r w:rsidRPr="00F67F59">
        <w:t xml:space="preserve">[LIMIT </w:t>
      </w:r>
      <w:r>
        <w:t>intervalo]</w:t>
      </w:r>
    </w:p>
    <w:p w:rsidR="00F67F59" w:rsidRPr="00F67F59" w:rsidRDefault="00F67F59" w:rsidP="00F67F59">
      <w:pPr>
        <w:pStyle w:val="Codigo"/>
      </w:pPr>
      <w:r w:rsidRPr="00F67F59">
        <w:t xml:space="preserve">[INTO OUTFILE </w:t>
      </w:r>
      <w:r>
        <w:t>'nome_arquivo</w:t>
      </w:r>
      <w:r w:rsidRPr="00F67F59">
        <w:t>'</w:t>
      </w:r>
      <w:r w:rsidR="002118F1">
        <w:t>]</w:t>
      </w:r>
    </w:p>
    <w:p w:rsidR="00F67F59" w:rsidRPr="00F67F59" w:rsidRDefault="00F67F59" w:rsidP="00301593">
      <w:pPr>
        <w:pStyle w:val="p1"/>
        <w:rPr>
          <w:i/>
        </w:rPr>
      </w:pPr>
      <w:r>
        <w:t>As opci</w:t>
      </w:r>
      <w:r w:rsidR="002118F1">
        <w:t>óns DIS</w:t>
      </w:r>
      <w:r>
        <w:t>TINCT e ALL especifican se hai que mostrar  as filas  duplicadas ou non. A opci</w:t>
      </w:r>
      <w:r w:rsidR="00A95D41">
        <w:t>ón ALL é o valor predeterminado</w:t>
      </w:r>
      <w:r>
        <w:t xml:space="preserve">  se non se indica ningunha das opcións, e significa que se mostran todas as filas, incluídas as duplicadas. A opción D</w:t>
      </w:r>
      <w:r w:rsidR="00C9172A">
        <w:t>ISTINCT utilí</w:t>
      </w:r>
      <w:r>
        <w:t>zase cando se queren eliminar as filas duplicadas do conxunto de resultados. A o</w:t>
      </w:r>
      <w:r>
        <w:t>p</w:t>
      </w:r>
      <w:r>
        <w:t>ción DISTINCTROW é un sin</w:t>
      </w:r>
      <w:r w:rsidR="008A7891">
        <w:t>ó</w:t>
      </w:r>
      <w:r>
        <w:t xml:space="preserve">nimo de DISTINCT. </w:t>
      </w:r>
    </w:p>
    <w:p w:rsidR="00F67F59" w:rsidRDefault="00A95D41" w:rsidP="00F67F59">
      <w:pPr>
        <w:pStyle w:val="p1"/>
      </w:pPr>
      <w:r>
        <w:rPr>
          <w:lang w:eastAsia="es-ES"/>
        </w:rPr>
        <w:t>A lista de selección (</w:t>
      </w:r>
      <w:r w:rsidR="00F67F59" w:rsidRPr="00F67F59">
        <w:rPr>
          <w:i/>
          <w:lang w:eastAsia="es-ES"/>
        </w:rPr>
        <w:t>lista_</w:t>
      </w:r>
      <w:r w:rsidR="008A7891">
        <w:rPr>
          <w:i/>
          <w:lang w:eastAsia="es-ES"/>
        </w:rPr>
        <w:t>de_</w:t>
      </w:r>
      <w:r w:rsidR="00F67F59" w:rsidRPr="00F67F59">
        <w:rPr>
          <w:i/>
          <w:lang w:eastAsia="es-ES"/>
        </w:rPr>
        <w:t>selección</w:t>
      </w:r>
      <w:r>
        <w:rPr>
          <w:i/>
          <w:lang w:eastAsia="es-ES"/>
        </w:rPr>
        <w:t>)</w:t>
      </w:r>
      <w:r w:rsidR="00F67F59">
        <w:rPr>
          <w:lang w:eastAsia="es-ES"/>
        </w:rPr>
        <w:t xml:space="preserve"> é a relación dos datos que se queren obter na consulta</w:t>
      </w:r>
      <w:r w:rsidR="008A7891">
        <w:rPr>
          <w:lang w:eastAsia="es-ES"/>
        </w:rPr>
        <w:t>, separados por comas</w:t>
      </w:r>
      <w:r w:rsidR="00F67F59">
        <w:rPr>
          <w:lang w:eastAsia="es-ES"/>
        </w:rPr>
        <w:t>.</w:t>
      </w:r>
    </w:p>
    <w:p w:rsidR="00F67F59" w:rsidRPr="00F67F59" w:rsidRDefault="00F67F59" w:rsidP="00F67F59">
      <w:pPr>
        <w:pStyle w:val="p1"/>
        <w:rPr>
          <w:i/>
        </w:rPr>
      </w:pPr>
      <w:r>
        <w:t>A cláusula FROM uti</w:t>
      </w:r>
      <w:r w:rsidR="008A7891">
        <w:t>l</w:t>
      </w:r>
      <w:r>
        <w:t>ízase para escribir a relación de táboas utilizadas na consulta</w:t>
      </w:r>
      <w:r w:rsidR="00C9172A">
        <w:t xml:space="preserve"> e as relacións que hai entre elas</w:t>
      </w:r>
      <w:r>
        <w:t>.</w:t>
      </w:r>
    </w:p>
    <w:p w:rsidR="00F67F59" w:rsidRPr="00F72902" w:rsidRDefault="00A95D41" w:rsidP="00F67F59">
      <w:pPr>
        <w:pStyle w:val="p1"/>
        <w:rPr>
          <w:i/>
        </w:rPr>
      </w:pPr>
      <w:r>
        <w:t xml:space="preserve">A cláusula WHERE </w:t>
      </w:r>
      <w:r w:rsidR="00F67F59">
        <w:t>utilízase para escribir as condici</w:t>
      </w:r>
      <w:r w:rsidR="008A7891">
        <w:t>óns que teñen que cumpr</w:t>
      </w:r>
      <w:r w:rsidR="00C9172A">
        <w:t xml:space="preserve">ir as filas </w:t>
      </w:r>
      <w:r w:rsidR="00F67F59">
        <w:t xml:space="preserve">para que se mostren no conxunto de resultados. </w:t>
      </w:r>
    </w:p>
    <w:p w:rsidR="00F67F59" w:rsidRPr="00F72902" w:rsidRDefault="00F67F59" w:rsidP="00F67F59">
      <w:pPr>
        <w:pStyle w:val="p1"/>
        <w:rPr>
          <w:i/>
        </w:rPr>
      </w:pPr>
      <w:r>
        <w:lastRenderedPageBreak/>
        <w:t>A cláusula GROUP BY permite agrupar as filas do conxunto de resultados</w:t>
      </w:r>
      <w:r w:rsidR="00C9172A">
        <w:t>.</w:t>
      </w:r>
    </w:p>
    <w:p w:rsidR="00301593" w:rsidRDefault="00A95D41" w:rsidP="00301593">
      <w:pPr>
        <w:pStyle w:val="p1"/>
      </w:pPr>
      <w:r>
        <w:t xml:space="preserve">A cláusula HAVING </w:t>
      </w:r>
      <w:r w:rsidR="00F67F59">
        <w:t>utilízase para escribir as condicións que teñen que cump</w:t>
      </w:r>
      <w:r w:rsidR="008A7891">
        <w:t>r</w:t>
      </w:r>
      <w:r w:rsidR="00F67F59">
        <w:t xml:space="preserve">ir os grupos resultantes de agrupar as filas do conxunto de resultados coa cláusula GROUP BY. </w:t>
      </w:r>
    </w:p>
    <w:p w:rsidR="00F67F59" w:rsidRDefault="002118F1" w:rsidP="00301593">
      <w:pPr>
        <w:pStyle w:val="p1"/>
      </w:pPr>
      <w:r>
        <w:t xml:space="preserve">A cláusula </w:t>
      </w:r>
      <w:r w:rsidR="00F67F59" w:rsidRPr="002118F1">
        <w:t xml:space="preserve">LIMIT </w:t>
      </w:r>
      <w:r w:rsidR="00301593">
        <w:t xml:space="preserve">utilízase </w:t>
      </w:r>
      <w:r w:rsidR="00F67F59" w:rsidRPr="002118F1">
        <w:t xml:space="preserve">para restrinxir o número de filas retornadas pola </w:t>
      </w:r>
      <w:r w:rsidRPr="002118F1">
        <w:t>consulta.</w:t>
      </w:r>
    </w:p>
    <w:p w:rsidR="002118F1" w:rsidRDefault="002118F1" w:rsidP="00301593">
      <w:pPr>
        <w:pStyle w:val="p1"/>
      </w:pPr>
      <w:r>
        <w:t xml:space="preserve">A cláusula INTO OUTFILE </w:t>
      </w:r>
      <w:r w:rsidR="00301593">
        <w:t xml:space="preserve">utilízase para </w:t>
      </w:r>
      <w:r>
        <w:t>enviar o conxunto de resultados a un arqu</w:t>
      </w:r>
      <w:r>
        <w:t>i</w:t>
      </w:r>
      <w:r>
        <w:t>vo.</w:t>
      </w:r>
    </w:p>
    <w:p w:rsidR="009F2ED2" w:rsidRDefault="009F2ED2" w:rsidP="007B29CF">
      <w:pPr>
        <w:pStyle w:val="tx1"/>
      </w:pPr>
      <w:r>
        <w:t>Nas espec</w:t>
      </w:r>
      <w:r w:rsidR="00FA66B0">
        <w:t>ificacións da sintaxe indícase a orde</w:t>
      </w:r>
      <w:r>
        <w:t xml:space="preserve"> en que se teñen que escribir as cláusulas opcionais. No caso de escribir as cláusulas nun orden diferente do que figura na sintaxe</w:t>
      </w:r>
      <w:r w:rsidR="00301593">
        <w:t xml:space="preserve">, </w:t>
      </w:r>
      <w:r>
        <w:t xml:space="preserve"> móstrase unha mensaxe de erro.</w:t>
      </w:r>
    </w:p>
    <w:p w:rsidR="007B29CF" w:rsidRDefault="007B29CF" w:rsidP="009F2ED2">
      <w:r>
        <w:t>As senten</w:t>
      </w:r>
      <w:r w:rsidRPr="009F2ED2">
        <w:t>z</w:t>
      </w:r>
      <w:r>
        <w:t>as SELECT, igual que o resto de sentenzas de SQL rematan  nun</w:t>
      </w:r>
      <w:r w:rsidRPr="001D0FF4">
        <w:t xml:space="preserve"> punto e co</w:t>
      </w:r>
      <w:r>
        <w:t>ma, aínda que MySQL  permite escribir as consultas sen o punto e coma final por trata</w:t>
      </w:r>
      <w:r>
        <w:t>r</w:t>
      </w:r>
      <w:r>
        <w:t>se dunha única sen</w:t>
      </w:r>
      <w:r w:rsidR="00614027">
        <w:t>tenza. É</w:t>
      </w:r>
      <w:r>
        <w:t xml:space="preserve"> unha boa práctica utilizar o punto e coma</w:t>
      </w:r>
      <w:r w:rsidR="00614027">
        <w:t xml:space="preserve"> sempre</w:t>
      </w:r>
      <w:r w:rsidR="00FD681D">
        <w:t>,</w:t>
      </w:r>
      <w:r>
        <w:t xml:space="preserve"> porque este é o xeito habit</w:t>
      </w:r>
      <w:r w:rsidR="00867EA4">
        <w:t>ual de indicar o</w:t>
      </w:r>
      <w:r>
        <w:t xml:space="preserve"> fin dunha instrución</w:t>
      </w:r>
      <w:r w:rsidR="00301593">
        <w:t xml:space="preserve"> en programación</w:t>
      </w:r>
      <w:r w:rsidR="009F2ED2">
        <w:t>.</w:t>
      </w:r>
    </w:p>
    <w:p w:rsidR="002118F1" w:rsidRDefault="008A7891" w:rsidP="002118F1">
      <w:pPr>
        <w:pStyle w:val="n4"/>
      </w:pPr>
      <w:bookmarkStart w:id="44" w:name="_Toc439853498"/>
      <w:r>
        <w:t>Lista de selección</w:t>
      </w:r>
      <w:bookmarkEnd w:id="44"/>
    </w:p>
    <w:p w:rsidR="007B29CF" w:rsidRDefault="00301593" w:rsidP="008A7891">
      <w:pPr>
        <w:pStyle w:val="tx1"/>
      </w:pPr>
      <w:r>
        <w:t>A</w:t>
      </w:r>
      <w:r w:rsidR="008A7891" w:rsidRPr="008A7891">
        <w:t xml:space="preserve"> </w:t>
      </w:r>
      <w:r w:rsidR="008A7891" w:rsidRPr="008A7891">
        <w:rPr>
          <w:i/>
        </w:rPr>
        <w:t>lista_de_selección</w:t>
      </w:r>
      <w:r w:rsidR="008A7891" w:rsidRPr="008A7891">
        <w:t xml:space="preserve"> da </w:t>
      </w:r>
      <w:r w:rsidR="007B29CF">
        <w:t>sentenza</w:t>
      </w:r>
      <w:r w:rsidR="008A7891" w:rsidRPr="008A7891">
        <w:t xml:space="preserve"> SELECT, </w:t>
      </w:r>
      <w:r>
        <w:t xml:space="preserve">indica </w:t>
      </w:r>
      <w:r w:rsidR="008A7891" w:rsidRPr="008A7891">
        <w:t xml:space="preserve">os datos que se </w:t>
      </w:r>
      <w:r w:rsidR="007B29CF">
        <w:t>queren</w:t>
      </w:r>
      <w:r w:rsidR="008A7891" w:rsidRPr="008A7891">
        <w:t xml:space="preserve"> obter coa co</w:t>
      </w:r>
      <w:r w:rsidR="008A7891" w:rsidRPr="008A7891">
        <w:t>n</w:t>
      </w:r>
      <w:r w:rsidR="008A7891" w:rsidRPr="008A7891">
        <w:t>sult</w:t>
      </w:r>
      <w:r w:rsidR="007B29CF">
        <w:t xml:space="preserve">a, separados por comas. </w:t>
      </w:r>
      <w:r w:rsidR="000562B9">
        <w:t>Cada dato representa unha columna da táboa que contén o conxunto de resultados, e pode</w:t>
      </w:r>
      <w:r w:rsidR="007B29CF">
        <w:t xml:space="preserve"> conter calquera das funcións e operadores que soporta MySQL. A sentenza</w:t>
      </w:r>
      <w:r w:rsidR="006C33CB">
        <w:t xml:space="preserve"> </w:t>
      </w:r>
      <w:r w:rsidR="007B29CF">
        <w:t>permite recuperar datos de cálculos ou de información do servidor, sen facer referencia a ningunha táboa</w:t>
      </w:r>
      <w:r>
        <w:t>, como por e</w:t>
      </w:r>
      <w:r w:rsidR="007B29CF">
        <w:t>xemplo:</w:t>
      </w:r>
    </w:p>
    <w:p w:rsidR="007B29CF" w:rsidRPr="007B29CF" w:rsidRDefault="007B29CF">
      <w:pPr>
        <w:spacing w:after="0"/>
        <w:rPr>
          <w:rFonts w:ascii="Courier New" w:hAnsi="Courier New" w:cs="Courier New"/>
          <w:b/>
          <w:bCs/>
          <w:color w:val="000080"/>
          <w:sz w:val="16"/>
          <w:szCs w:val="16"/>
        </w:rPr>
      </w:pPr>
      <w:r w:rsidRPr="007B29CF">
        <w:rPr>
          <w:rFonts w:ascii="Courier New" w:hAnsi="Courier New" w:cs="Courier New"/>
          <w:b/>
          <w:bCs/>
          <w:color w:val="0000FF"/>
          <w:sz w:val="16"/>
          <w:szCs w:val="16"/>
          <w:highlight w:val="white"/>
        </w:rPr>
        <w:t>select</w:t>
      </w:r>
      <w:r w:rsidRPr="007B29CF">
        <w:rPr>
          <w:rFonts w:ascii="Courier New" w:hAnsi="Courier New" w:cs="Courier New"/>
          <w:color w:val="000000"/>
          <w:sz w:val="16"/>
          <w:szCs w:val="16"/>
          <w:highlight w:val="white"/>
        </w:rPr>
        <w:t xml:space="preserve"> </w:t>
      </w:r>
      <w:r w:rsidRPr="007B29CF">
        <w:rPr>
          <w:rFonts w:ascii="Courier New" w:hAnsi="Courier New" w:cs="Courier New"/>
          <w:color w:val="FF8000"/>
          <w:sz w:val="16"/>
          <w:szCs w:val="16"/>
          <w:highlight w:val="white"/>
        </w:rPr>
        <w:t>2+2</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r w:rsidRPr="002C2562">
        <w:rPr>
          <w:rFonts w:ascii="Courier New" w:hAnsi="Courier New" w:cs="Courier New"/>
          <w:b/>
          <w:bCs/>
          <w:color w:val="0000FF"/>
          <w:sz w:val="16"/>
          <w:szCs w:val="16"/>
          <w:highlight w:val="white"/>
        </w:rPr>
        <w:t>version</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r w:rsidRPr="007B29CF">
        <w:rPr>
          <w:rFonts w:ascii="Courier New" w:hAnsi="Courier New" w:cs="Courier New"/>
          <w:b/>
          <w:bCs/>
          <w:color w:val="0000FF"/>
          <w:sz w:val="16"/>
          <w:szCs w:val="16"/>
          <w:highlight w:val="white"/>
        </w:rPr>
        <w:t>user</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r w:rsidRPr="002C2562">
        <w:rPr>
          <w:rFonts w:ascii="Courier New" w:hAnsi="Courier New" w:cs="Courier New"/>
          <w:b/>
          <w:bCs/>
          <w:color w:val="0000FF"/>
          <w:sz w:val="16"/>
          <w:szCs w:val="16"/>
          <w:highlight w:val="white"/>
        </w:rPr>
        <w:t>curdate</w:t>
      </w:r>
      <w:r w:rsidRPr="007B29CF">
        <w:rPr>
          <w:rFonts w:ascii="Courier New" w:hAnsi="Courier New" w:cs="Courier New"/>
          <w:b/>
          <w:bCs/>
          <w:color w:val="000080"/>
          <w:sz w:val="16"/>
          <w:szCs w:val="16"/>
          <w:highlight w:val="white"/>
        </w:rPr>
        <w:t>();</w:t>
      </w:r>
    </w:p>
    <w:p w:rsidR="007B29CF" w:rsidRPr="007B29CF" w:rsidRDefault="007B29CF" w:rsidP="007B29CF">
      <w:pPr>
        <w:pStyle w:val="formula1"/>
      </w:pPr>
      <w:r>
        <w:rPr>
          <w:noProof/>
          <w:lang w:val="es-ES"/>
        </w:rPr>
        <w:drawing>
          <wp:inline distT="0" distB="0" distL="0" distR="0">
            <wp:extent cx="1385888" cy="285750"/>
            <wp:effectExtent l="19050" t="0" r="4762"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1385888" cy="285750"/>
                    </a:xfrm>
                    <a:prstGeom prst="rect">
                      <a:avLst/>
                    </a:prstGeom>
                    <a:noFill/>
                    <a:ln w="9525">
                      <a:noFill/>
                      <a:miter lim="800000"/>
                      <a:headEnd/>
                      <a:tailEnd/>
                    </a:ln>
                  </pic:spPr>
                </pic:pic>
              </a:graphicData>
            </a:graphic>
          </wp:inline>
        </w:drawing>
      </w:r>
    </w:p>
    <w:p w:rsidR="008A7891" w:rsidRPr="008A7891" w:rsidRDefault="007B29CF" w:rsidP="008A7891">
      <w:pPr>
        <w:pStyle w:val="tx1"/>
      </w:pPr>
      <w:r>
        <w:t>A lista de s</w:t>
      </w:r>
      <w:r w:rsidR="008A7891" w:rsidRPr="008A7891">
        <w:t xml:space="preserve">elección </w:t>
      </w:r>
      <w:r w:rsidR="00301593">
        <w:t xml:space="preserve">ten que cumprir </w:t>
      </w:r>
      <w:r w:rsidR="008A7891" w:rsidRPr="008A7891">
        <w:t>a seguinte sintaxe:</w:t>
      </w:r>
    </w:p>
    <w:p w:rsidR="008A7891" w:rsidRPr="008A7891" w:rsidRDefault="008A7891" w:rsidP="007B29CF">
      <w:pPr>
        <w:pStyle w:val="Codigo"/>
      </w:pPr>
      <w:r w:rsidRPr="008A7891">
        <w:t>expresión [ [ AS ] alias_columna ] [, expresión [ [ AS ] alias_columna ]] ...</w:t>
      </w:r>
    </w:p>
    <w:p w:rsidR="00557162" w:rsidRDefault="008A7891" w:rsidP="0063665A">
      <w:pPr>
        <w:pStyle w:val="p1"/>
      </w:pPr>
      <w:r w:rsidRPr="008A7891">
        <w:t xml:space="preserve">A </w:t>
      </w:r>
      <w:r w:rsidRPr="007B29CF">
        <w:rPr>
          <w:i/>
        </w:rPr>
        <w:t>expresión</w:t>
      </w:r>
      <w:r w:rsidRPr="008A7891">
        <w:t xml:space="preserve"> pode ser </w:t>
      </w:r>
      <w:r w:rsidR="007B29CF">
        <w:t>o nome dunha columna</w:t>
      </w:r>
      <w:r w:rsidRPr="008A7891">
        <w:t>, unha expresión</w:t>
      </w:r>
      <w:r w:rsidR="007B29CF">
        <w:t xml:space="preserve"> </w:t>
      </w:r>
      <w:r w:rsidRPr="008A7891">
        <w:t>aritmética, unha expr</w:t>
      </w:r>
      <w:r w:rsidRPr="008A7891">
        <w:t>e</w:t>
      </w:r>
      <w:r w:rsidR="007B29CF">
        <w:t xml:space="preserve">sión de </w:t>
      </w:r>
      <w:r w:rsidRPr="008A7891">
        <w:t xml:space="preserve">data, unha constante, unha variable </w:t>
      </w:r>
      <w:r w:rsidR="007B29CF">
        <w:t>de usuario</w:t>
      </w:r>
      <w:r w:rsidRPr="008A7891">
        <w:t>, unha función, ou unha combin</w:t>
      </w:r>
      <w:r w:rsidRPr="008A7891">
        <w:t>a</w:t>
      </w:r>
      <w:r w:rsidRPr="008A7891">
        <w:t>ción de todas esas cousas.</w:t>
      </w:r>
      <w:r w:rsidR="00D630F7">
        <w:t xml:space="preserve"> Cando se fai</w:t>
      </w:r>
      <w:r w:rsidR="00D630F7" w:rsidRPr="008A7891">
        <w:t xml:space="preserve"> referencia a un nome de columna, pode suceder que ese nome exista en </w:t>
      </w:r>
      <w:r w:rsidR="00A95D41">
        <w:t>máis</w:t>
      </w:r>
      <w:r w:rsidR="00D630F7" w:rsidRPr="008A7891">
        <w:t xml:space="preserve"> dunha das táboas </w:t>
      </w:r>
      <w:r w:rsidR="00C9172A">
        <w:t>relacionadas n</w:t>
      </w:r>
      <w:r w:rsidR="00301593">
        <w:t>a cláusula FROM;</w:t>
      </w:r>
      <w:r w:rsidR="00D630F7" w:rsidRPr="008A7891">
        <w:t xml:space="preserve"> nese caso para diferencialas</w:t>
      </w:r>
      <w:r w:rsidR="00301593">
        <w:t xml:space="preserve"> </w:t>
      </w:r>
      <w:r w:rsidR="00D630F7">
        <w:t xml:space="preserve">e </w:t>
      </w:r>
      <w:r w:rsidR="00301593">
        <w:t xml:space="preserve">que </w:t>
      </w:r>
      <w:r w:rsidR="00D630F7" w:rsidRPr="008A7891">
        <w:t>non existan nomes ambiguos</w:t>
      </w:r>
      <w:r w:rsidR="00D630F7">
        <w:t xml:space="preserve"> na lista de selección,</w:t>
      </w:r>
      <w:r w:rsidR="00D630F7" w:rsidRPr="008A7891">
        <w:t xml:space="preserve"> é obr</w:t>
      </w:r>
      <w:r w:rsidR="00D630F7" w:rsidRPr="008A7891">
        <w:t>i</w:t>
      </w:r>
      <w:r w:rsidR="00D630F7" w:rsidRPr="008A7891">
        <w:t>gatorio utilizar</w:t>
      </w:r>
      <w:r w:rsidR="00D630F7">
        <w:t xml:space="preserve"> nomes cualificados c</w:t>
      </w:r>
      <w:r w:rsidR="00D630F7" w:rsidRPr="008A7891">
        <w:t xml:space="preserve">o formato </w:t>
      </w:r>
      <w:r w:rsidR="00D630F7" w:rsidRPr="007B29CF">
        <w:rPr>
          <w:i/>
        </w:rPr>
        <w:t>nome_táboa.nome_columna</w:t>
      </w:r>
      <w:r w:rsidR="00D630F7">
        <w:t xml:space="preserve">. </w:t>
      </w:r>
      <w:r w:rsidRPr="008A7891">
        <w:t xml:space="preserve"> </w:t>
      </w:r>
    </w:p>
    <w:p w:rsidR="007B29CF" w:rsidRDefault="007B29CF" w:rsidP="00557162">
      <w:pPr>
        <w:pStyle w:val="sp11"/>
      </w:pPr>
      <w:r>
        <w:t>Exemplo:</w:t>
      </w:r>
    </w:p>
    <w:p w:rsidR="007B29CF" w:rsidRDefault="00D630F7" w:rsidP="00D630F7">
      <w:pPr>
        <w:pStyle w:val="formula1"/>
      </w:pPr>
      <w:r>
        <w:rPr>
          <w:noProof/>
          <w:lang w:val="es-ES"/>
        </w:rPr>
        <w:drawing>
          <wp:inline distT="0" distB="0" distL="0" distR="0">
            <wp:extent cx="4484083" cy="863813"/>
            <wp:effectExtent l="19050" t="0" r="0" b="0"/>
            <wp:docPr id="22" name="21 Imagen" descr="u501_lista_selecc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501_lista_seleccion.emf"/>
                    <pic:cNvPicPr/>
                  </pic:nvPicPr>
                  <pic:blipFill>
                    <a:blip r:embed="rId23"/>
                    <a:stretch>
                      <a:fillRect/>
                    </a:stretch>
                  </pic:blipFill>
                  <pic:spPr>
                    <a:xfrm>
                      <a:off x="0" y="0"/>
                      <a:ext cx="4484083" cy="863813"/>
                    </a:xfrm>
                    <a:prstGeom prst="rect">
                      <a:avLst/>
                    </a:prstGeom>
                  </pic:spPr>
                </pic:pic>
              </a:graphicData>
            </a:graphic>
          </wp:inline>
        </w:drawing>
      </w:r>
    </w:p>
    <w:p w:rsidR="0063665A" w:rsidRPr="0063665A" w:rsidRDefault="007B29CF" w:rsidP="0063665A">
      <w:pPr>
        <w:pStyle w:val="p1"/>
        <w:rPr>
          <w:lang w:val="es-ES"/>
        </w:rPr>
      </w:pPr>
      <w:r>
        <w:t xml:space="preserve">Os </w:t>
      </w:r>
      <w:r w:rsidRPr="0063665A">
        <w:rPr>
          <w:i/>
        </w:rPr>
        <w:t>alias_columna</w:t>
      </w:r>
      <w:r w:rsidR="00301593">
        <w:t xml:space="preserve"> son nomes que se lle</w:t>
      </w:r>
      <w:r w:rsidR="00B53001">
        <w:t>s</w:t>
      </w:r>
      <w:r w:rsidR="00301593">
        <w:t xml:space="preserve"> dá</w:t>
      </w:r>
      <w:r>
        <w:t xml:space="preserve"> </w:t>
      </w:r>
      <w:r w:rsidR="00301593">
        <w:t>á</w:t>
      </w:r>
      <w:r>
        <w:t xml:space="preserve">s columnas </w:t>
      </w:r>
      <w:r w:rsidR="00C9172A">
        <w:t>da táboa</w:t>
      </w:r>
      <w:r w:rsidR="00B53001">
        <w:t xml:space="preserve"> </w:t>
      </w:r>
      <w:r>
        <w:t>de resultados</w:t>
      </w:r>
      <w:r w:rsidR="00DE4EC6">
        <w:t xml:space="preserve"> e son especialmente útiles no caso de columnas que conteñen unha expresión. Se non se asigna un alias, o</w:t>
      </w:r>
      <w:r w:rsidR="00301593">
        <w:t xml:space="preserve"> </w:t>
      </w:r>
      <w:r>
        <w:t>nome da columna coincide coa expresión</w:t>
      </w:r>
      <w:r w:rsidR="00DE4EC6">
        <w:t>.</w:t>
      </w:r>
      <w:r>
        <w:t xml:space="preserve"> </w:t>
      </w:r>
      <w:r w:rsidR="0063665A">
        <w:t xml:space="preserve">Os alias </w:t>
      </w:r>
      <w:r w:rsidR="00DE4EC6">
        <w:t>p</w:t>
      </w:r>
      <w:r w:rsidR="0063665A">
        <w:t>oden ser utiliz</w:t>
      </w:r>
      <w:r w:rsidR="0063665A">
        <w:t>a</w:t>
      </w:r>
      <w:r w:rsidR="0063665A">
        <w:t xml:space="preserve">dos nas cláusulas ORDER BY, GROUP BY e HAVING, pero non poden ser utilizados na cláusula WHERE xa que nesta cláusula </w:t>
      </w:r>
      <w:r w:rsidR="00B53001">
        <w:t xml:space="preserve">establécense condicións para filtrar filas das táboas </w:t>
      </w:r>
      <w:r w:rsidR="00680D32">
        <w:t>relacionadas na cláusula FROM,</w:t>
      </w:r>
      <w:r w:rsidR="0063665A">
        <w:t xml:space="preserve"> e os alias corresponden a nomes de columnas </w:t>
      </w:r>
      <w:r w:rsidR="0063665A">
        <w:lastRenderedPageBreak/>
        <w:t>da táboa de resultados</w:t>
      </w:r>
      <w:r w:rsidR="00C9172A">
        <w:t xml:space="preserve"> que n</w:t>
      </w:r>
      <w:r w:rsidR="00DE4EC6">
        <w:t xml:space="preserve">o </w:t>
      </w:r>
      <w:r w:rsidR="00C9172A">
        <w:t xml:space="preserve">momento </w:t>
      </w:r>
      <w:r w:rsidR="00DE4EC6">
        <w:t xml:space="preserve">de resolver a cláusula WHERE </w:t>
      </w:r>
      <w:r w:rsidR="00C9172A">
        <w:t>aínda está en formación</w:t>
      </w:r>
      <w:r w:rsidR="0063665A">
        <w:t>.</w:t>
      </w:r>
    </w:p>
    <w:p w:rsidR="00F40E8F" w:rsidRDefault="007B29CF" w:rsidP="0063665A">
      <w:pPr>
        <w:pStyle w:val="sp11"/>
      </w:pPr>
      <w:r>
        <w:t>Como calquera nome de columna</w:t>
      </w:r>
      <w:r w:rsidR="009260EA">
        <w:t>,</w:t>
      </w:r>
      <w:r>
        <w:t xml:space="preserve"> </w:t>
      </w:r>
      <w:r w:rsidR="00101312">
        <w:t xml:space="preserve">os alias </w:t>
      </w:r>
      <w:r>
        <w:t>debe</w:t>
      </w:r>
      <w:r w:rsidR="00DE4EC6">
        <w:t>n</w:t>
      </w:r>
      <w:r>
        <w:t xml:space="preserve"> cumprir as regras </w:t>
      </w:r>
      <w:r w:rsidR="00942181">
        <w:t>do servidor refer</w:t>
      </w:r>
      <w:r w:rsidR="00942181">
        <w:t>i</w:t>
      </w:r>
      <w:r w:rsidR="00942181">
        <w:t>das aos</w:t>
      </w:r>
      <w:r>
        <w:t xml:space="preserve"> carácteres e tamaño</w:t>
      </w:r>
      <w:r w:rsidR="00313DCD">
        <w:t xml:space="preserve"> permitidos</w:t>
      </w:r>
      <w:r>
        <w:t xml:space="preserve">, aínda que MySQL permite definir alias que non cumpran estas regras </w:t>
      </w:r>
      <w:r w:rsidR="00DE4EC6">
        <w:t>sempre que vaian pechado</w:t>
      </w:r>
      <w:r w:rsidR="00942181">
        <w:t xml:space="preserve">s </w:t>
      </w:r>
      <w:r w:rsidR="00F40E8F">
        <w:t>entre comiñas. Estes últimos só se deben utilizar para que o contido da columna se entenda mellor, pero poden dar pr</w:t>
      </w:r>
      <w:r w:rsidR="00F40E8F">
        <w:t>o</w:t>
      </w:r>
      <w:r w:rsidR="00F40E8F">
        <w:t>blemas cando se utilizan noutras cláusulas.</w:t>
      </w:r>
    </w:p>
    <w:p w:rsidR="007B29CF" w:rsidRDefault="007B29CF" w:rsidP="0063665A">
      <w:pPr>
        <w:pStyle w:val="sp11"/>
      </w:pPr>
      <w:r>
        <w:t>Exemplo</w:t>
      </w:r>
      <w:r w:rsidR="0063665A">
        <w:t>s</w:t>
      </w:r>
      <w:r>
        <w:t>:</w:t>
      </w:r>
    </w:p>
    <w:p w:rsidR="007B29CF" w:rsidRPr="007B29CF" w:rsidRDefault="007B29CF">
      <w:pPr>
        <w:spacing w:after="0"/>
        <w:rPr>
          <w:rFonts w:ascii="Courier New" w:hAnsi="Courier New" w:cs="Courier New"/>
          <w:color w:val="000000"/>
          <w:sz w:val="16"/>
          <w:szCs w:val="16"/>
          <w:highlight w:val="white"/>
        </w:rPr>
      </w:pPr>
      <w:r w:rsidRPr="007B29CF">
        <w:rPr>
          <w:rFonts w:ascii="Courier New" w:hAnsi="Courier New" w:cs="Courier New"/>
          <w:b/>
          <w:bCs/>
          <w:color w:val="0000FF"/>
          <w:sz w:val="16"/>
          <w:szCs w:val="16"/>
          <w:highlight w:val="white"/>
        </w:rPr>
        <w:t>select</w:t>
      </w:r>
      <w:r w:rsidRPr="007B29CF">
        <w:rPr>
          <w:rFonts w:ascii="Courier New" w:hAnsi="Courier New" w:cs="Courier New"/>
          <w:color w:val="000000"/>
          <w:sz w:val="16"/>
          <w:szCs w:val="16"/>
          <w:highlight w:val="white"/>
        </w:rPr>
        <w:t xml:space="preserve"> </w:t>
      </w:r>
      <w:r w:rsidRPr="007B29CF">
        <w:rPr>
          <w:rFonts w:ascii="Courier New" w:hAnsi="Courier New" w:cs="Courier New"/>
          <w:color w:val="FF8000"/>
          <w:sz w:val="16"/>
          <w:szCs w:val="16"/>
          <w:highlight w:val="white"/>
        </w:rPr>
        <w:t>2+2</w:t>
      </w:r>
      <w:r w:rsidRPr="007B29CF">
        <w:rPr>
          <w:rFonts w:ascii="Courier New" w:hAnsi="Courier New" w:cs="Courier New"/>
          <w:b/>
          <w:bCs/>
          <w:color w:val="000080"/>
          <w:sz w:val="16"/>
          <w:szCs w:val="16"/>
          <w:highlight w:val="white"/>
        </w:rPr>
        <w:t>,</w:t>
      </w:r>
    </w:p>
    <w:p w:rsidR="007B29CF" w:rsidRPr="007B29CF" w:rsidRDefault="007B29C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Pr="007B29CF">
        <w:rPr>
          <w:rFonts w:ascii="Courier New" w:hAnsi="Courier New" w:cs="Courier New"/>
          <w:b/>
          <w:bCs/>
          <w:color w:val="0000FF"/>
          <w:sz w:val="16"/>
          <w:szCs w:val="16"/>
          <w:highlight w:val="white"/>
        </w:rPr>
        <w:t>version</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r w:rsidRPr="007B29CF">
        <w:rPr>
          <w:rFonts w:ascii="Courier New" w:hAnsi="Courier New" w:cs="Courier New"/>
          <w:b/>
          <w:bCs/>
          <w:color w:val="0000FF"/>
          <w:sz w:val="16"/>
          <w:szCs w:val="16"/>
          <w:highlight w:val="white"/>
        </w:rPr>
        <w:t>as</w:t>
      </w:r>
      <w:r w:rsidRPr="007B29CF">
        <w:rPr>
          <w:rFonts w:ascii="Courier New" w:hAnsi="Courier New" w:cs="Courier New"/>
          <w:color w:val="000000"/>
          <w:sz w:val="16"/>
          <w:szCs w:val="16"/>
          <w:highlight w:val="white"/>
        </w:rPr>
        <w:t xml:space="preserve"> </w:t>
      </w:r>
      <w:r>
        <w:rPr>
          <w:rFonts w:ascii="Courier New" w:hAnsi="Courier New" w:cs="Courier New"/>
          <w:color w:val="67AD27"/>
          <w:sz w:val="16"/>
          <w:szCs w:val="16"/>
          <w:highlight w:val="white"/>
        </w:rPr>
        <w:t>'V</w:t>
      </w:r>
      <w:r w:rsidRPr="007B29CF">
        <w:rPr>
          <w:rFonts w:ascii="Courier New" w:hAnsi="Courier New" w:cs="Courier New"/>
          <w:color w:val="67AD27"/>
          <w:sz w:val="16"/>
          <w:szCs w:val="16"/>
          <w:highlight w:val="white"/>
        </w:rPr>
        <w:t>ersión do servidor'</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p>
    <w:p w:rsidR="007B29CF" w:rsidRPr="007B29CF" w:rsidRDefault="007B29C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Pr="007B29CF">
        <w:rPr>
          <w:rFonts w:ascii="Courier New" w:hAnsi="Courier New" w:cs="Courier New"/>
          <w:b/>
          <w:bCs/>
          <w:color w:val="0000FF"/>
          <w:sz w:val="16"/>
          <w:szCs w:val="16"/>
          <w:highlight w:val="white"/>
        </w:rPr>
        <w:t>user</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r w:rsidRPr="007B29CF">
        <w:rPr>
          <w:rFonts w:ascii="Courier New" w:hAnsi="Courier New" w:cs="Courier New"/>
          <w:b/>
          <w:bCs/>
          <w:color w:val="0000FF"/>
          <w:sz w:val="16"/>
          <w:szCs w:val="16"/>
          <w:highlight w:val="white"/>
        </w:rPr>
        <w:t>as</w:t>
      </w:r>
      <w:r w:rsidRPr="007B29CF">
        <w:rPr>
          <w:rFonts w:ascii="Courier New" w:hAnsi="Courier New" w:cs="Courier New"/>
          <w:color w:val="000000"/>
          <w:sz w:val="16"/>
          <w:szCs w:val="16"/>
          <w:highlight w:val="white"/>
        </w:rPr>
        <w:t xml:space="preserve"> </w:t>
      </w:r>
      <w:r w:rsidRPr="007B29CF">
        <w:rPr>
          <w:rFonts w:ascii="Courier New" w:hAnsi="Courier New" w:cs="Courier New"/>
          <w:sz w:val="16"/>
          <w:szCs w:val="16"/>
          <w:highlight w:val="white"/>
        </w:rPr>
        <w:t>Usuario_conectado</w:t>
      </w:r>
      <w:r w:rsidRPr="007B29CF">
        <w:rPr>
          <w:rFonts w:ascii="Courier New" w:hAnsi="Courier New" w:cs="Courier New"/>
          <w:b/>
          <w:bCs/>
          <w:color w:val="000080"/>
          <w:sz w:val="16"/>
          <w:szCs w:val="16"/>
          <w:highlight w:val="white"/>
        </w:rPr>
        <w:t>,</w:t>
      </w:r>
    </w:p>
    <w:p w:rsidR="007B29CF" w:rsidRPr="007B29CF" w:rsidRDefault="007B29CF">
      <w:pPr>
        <w:spacing w:after="0"/>
        <w:rPr>
          <w:sz w:val="16"/>
          <w:szCs w:val="16"/>
        </w:rPr>
      </w:pPr>
      <w:r>
        <w:rPr>
          <w:rFonts w:ascii="Courier New" w:hAnsi="Courier New" w:cs="Courier New"/>
          <w:color w:val="000000"/>
          <w:sz w:val="16"/>
          <w:szCs w:val="16"/>
          <w:highlight w:val="white"/>
        </w:rPr>
        <w:tab/>
      </w:r>
      <w:r w:rsidRPr="007B29CF">
        <w:rPr>
          <w:rFonts w:ascii="Courier New" w:hAnsi="Courier New" w:cs="Courier New"/>
          <w:b/>
          <w:bCs/>
          <w:color w:val="0000FF"/>
          <w:sz w:val="16"/>
          <w:szCs w:val="16"/>
          <w:highlight w:val="white"/>
        </w:rPr>
        <w:t>curdate</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r w:rsidRPr="007B29CF">
        <w:rPr>
          <w:rFonts w:ascii="Courier New" w:hAnsi="Courier New" w:cs="Courier New"/>
          <w:b/>
          <w:bCs/>
          <w:color w:val="0000FF"/>
          <w:sz w:val="16"/>
          <w:szCs w:val="16"/>
          <w:highlight w:val="white"/>
        </w:rPr>
        <w:t>as</w:t>
      </w:r>
      <w:r w:rsidRPr="007B29CF">
        <w:rPr>
          <w:rFonts w:ascii="Courier New" w:hAnsi="Courier New" w:cs="Courier New"/>
          <w:color w:val="000000"/>
          <w:sz w:val="16"/>
          <w:szCs w:val="16"/>
          <w:highlight w:val="white"/>
        </w:rPr>
        <w:t xml:space="preserve"> </w:t>
      </w:r>
      <w:r w:rsidRPr="007B29CF">
        <w:rPr>
          <w:rFonts w:ascii="Courier New" w:hAnsi="Courier New" w:cs="Courier New"/>
          <w:sz w:val="16"/>
          <w:szCs w:val="16"/>
          <w:highlight w:val="white"/>
        </w:rPr>
        <w:t>dataActual</w:t>
      </w:r>
      <w:r w:rsidRPr="007B29CF">
        <w:rPr>
          <w:rFonts w:ascii="Courier New" w:hAnsi="Courier New" w:cs="Courier New"/>
          <w:b/>
          <w:bCs/>
          <w:color w:val="000080"/>
          <w:sz w:val="16"/>
          <w:szCs w:val="16"/>
          <w:highlight w:val="white"/>
        </w:rPr>
        <w:t>;</w:t>
      </w:r>
    </w:p>
    <w:p w:rsidR="007B29CF" w:rsidRPr="007B29CF" w:rsidRDefault="007B29CF" w:rsidP="007B29CF">
      <w:pPr>
        <w:pStyle w:val="sp11"/>
      </w:pPr>
      <w:r>
        <w:t>A utilización de alias permite facilitar a lectura dos resultados, como se pode ver na s</w:t>
      </w:r>
      <w:r>
        <w:t>a</w:t>
      </w:r>
      <w:r>
        <w:t>ída que produce a consulta anterior.</w:t>
      </w:r>
    </w:p>
    <w:p w:rsidR="0063665A" w:rsidRDefault="007B29CF" w:rsidP="0063665A">
      <w:pPr>
        <w:pStyle w:val="formula1"/>
      </w:pPr>
      <w:r>
        <w:rPr>
          <w:noProof/>
          <w:lang w:val="es-ES"/>
        </w:rPr>
        <w:drawing>
          <wp:inline distT="0" distB="0" distL="0" distR="0">
            <wp:extent cx="1676400" cy="347663"/>
            <wp:effectExtent l="19050" t="0" r="0" b="0"/>
            <wp:docPr id="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1676400" cy="347663"/>
                    </a:xfrm>
                    <a:prstGeom prst="rect">
                      <a:avLst/>
                    </a:prstGeom>
                    <a:noFill/>
                    <a:ln w="9525">
                      <a:noFill/>
                      <a:miter lim="800000"/>
                      <a:headEnd/>
                      <a:tailEnd/>
                    </a:ln>
                  </pic:spPr>
                </pic:pic>
              </a:graphicData>
            </a:graphic>
          </wp:inline>
        </w:drawing>
      </w:r>
    </w:p>
    <w:p w:rsidR="00557162" w:rsidRDefault="00942181" w:rsidP="00942181">
      <w:pPr>
        <w:pStyle w:val="sp11"/>
      </w:pPr>
      <w:r w:rsidRPr="0063665A">
        <w:rPr>
          <w:szCs w:val="18"/>
        </w:rPr>
        <w:t>Como</w:t>
      </w:r>
      <w:r w:rsidRPr="0063665A">
        <w:t xml:space="preserve"> a palabra</w:t>
      </w:r>
      <w:r w:rsidRPr="0063665A">
        <w:rPr>
          <w:szCs w:val="18"/>
        </w:rPr>
        <w:t xml:space="preserve"> AS </w:t>
      </w:r>
      <w:r w:rsidRPr="0063665A">
        <w:t>é opcional, pode ocorre</w:t>
      </w:r>
      <w:r w:rsidRPr="0063665A">
        <w:rPr>
          <w:szCs w:val="18"/>
        </w:rPr>
        <w:t xml:space="preserve">r un </w:t>
      </w:r>
      <w:r w:rsidRPr="0063665A">
        <w:t>sutil problema no caso de esquecerse d</w:t>
      </w:r>
      <w:r w:rsidRPr="0063665A">
        <w:rPr>
          <w:szCs w:val="18"/>
        </w:rPr>
        <w:t>a coma entre d</w:t>
      </w:r>
      <w:r w:rsidRPr="0063665A">
        <w:t>úas</w:t>
      </w:r>
      <w:r w:rsidRPr="0063665A">
        <w:rPr>
          <w:szCs w:val="18"/>
        </w:rPr>
        <w:t xml:space="preserve"> expre</w:t>
      </w:r>
      <w:r w:rsidRPr="0063665A">
        <w:t>sión</w:t>
      </w:r>
      <w:r w:rsidRPr="0063665A">
        <w:rPr>
          <w:szCs w:val="18"/>
        </w:rPr>
        <w:t>s</w:t>
      </w:r>
      <w:r w:rsidRPr="0063665A">
        <w:t xml:space="preserve"> da lista de selección</w:t>
      </w:r>
      <w:r w:rsidRPr="0063665A">
        <w:rPr>
          <w:szCs w:val="18"/>
        </w:rPr>
        <w:t>: MySQL interpreta</w:t>
      </w:r>
      <w:r>
        <w:rPr>
          <w:szCs w:val="18"/>
        </w:rPr>
        <w:t xml:space="preserve"> a</w:t>
      </w:r>
      <w:r>
        <w:t xml:space="preserve"> segunda e</w:t>
      </w:r>
      <w:r>
        <w:t>x</w:t>
      </w:r>
      <w:r>
        <w:t>presión</w:t>
      </w:r>
      <w:r w:rsidRPr="0063665A">
        <w:t xml:space="preserve"> como un nome de alias. </w:t>
      </w:r>
    </w:p>
    <w:p w:rsidR="00942181" w:rsidRDefault="00942181" w:rsidP="00557162">
      <w:pPr>
        <w:pStyle w:val="sp11"/>
      </w:pPr>
      <w:r>
        <w:t>Exemplo:</w:t>
      </w:r>
    </w:p>
    <w:p w:rsidR="00942181" w:rsidRDefault="00942181" w:rsidP="00942181">
      <w:pPr>
        <w:spacing w:after="0"/>
        <w:rPr>
          <w:rFonts w:ascii="Courier New" w:hAnsi="Courier New" w:cs="Courier New"/>
          <w:color w:val="000000"/>
          <w:sz w:val="16"/>
          <w:szCs w:val="16"/>
          <w:highlight w:val="white"/>
        </w:rPr>
      </w:pPr>
      <w:r w:rsidRPr="00AF0D47">
        <w:rPr>
          <w:rFonts w:ascii="Courier New" w:hAnsi="Courier New" w:cs="Courier New"/>
          <w:b/>
          <w:bCs/>
          <w:color w:val="0000FF"/>
          <w:sz w:val="16"/>
          <w:szCs w:val="16"/>
          <w:highlight w:val="white"/>
        </w:rPr>
        <w:t>select</w:t>
      </w:r>
      <w:r>
        <w:rPr>
          <w:rFonts w:ascii="Courier New" w:hAnsi="Courier New" w:cs="Courier New"/>
          <w:color w:val="000000"/>
          <w:sz w:val="16"/>
          <w:szCs w:val="16"/>
          <w:highlight w:val="white"/>
        </w:rPr>
        <w:t xml:space="preserve"> a</w:t>
      </w:r>
      <w:r w:rsidRPr="00AF0D47">
        <w:rPr>
          <w:rFonts w:ascii="Courier New" w:hAnsi="Courier New" w:cs="Courier New"/>
          <w:color w:val="000000"/>
          <w:sz w:val="16"/>
          <w:szCs w:val="16"/>
          <w:highlight w:val="white"/>
        </w:rPr>
        <w:t>pelidos</w:t>
      </w:r>
      <w:r>
        <w:rPr>
          <w:rFonts w:ascii="Courier New" w:hAnsi="Courier New" w:cs="Courier New"/>
          <w:b/>
          <w:bCs/>
          <w:color w:val="000080"/>
          <w:sz w:val="16"/>
          <w:szCs w:val="16"/>
          <w:highlight w:val="white"/>
        </w:rPr>
        <w:t xml:space="preserve"> </w:t>
      </w:r>
      <w:r w:rsidRPr="00AF0D47">
        <w:rPr>
          <w:rFonts w:ascii="Courier New" w:hAnsi="Courier New" w:cs="Courier New"/>
          <w:color w:val="000000"/>
          <w:sz w:val="16"/>
          <w:szCs w:val="16"/>
          <w:highlight w:val="white"/>
        </w:rPr>
        <w:t>nome</w:t>
      </w:r>
      <w:r w:rsidRPr="00AF0D47">
        <w:rPr>
          <w:rFonts w:ascii="Courier New" w:hAnsi="Courier New" w:cs="Courier New"/>
          <w:b/>
          <w:bCs/>
          <w:color w:val="000080"/>
          <w:sz w:val="16"/>
          <w:szCs w:val="16"/>
          <w:highlight w:val="white"/>
        </w:rPr>
        <w:t>,</w:t>
      </w:r>
      <w:r w:rsidRPr="00AF0D47">
        <w:rPr>
          <w:rFonts w:ascii="Courier New" w:hAnsi="Courier New" w:cs="Courier New"/>
          <w:color w:val="000000"/>
          <w:sz w:val="16"/>
          <w:szCs w:val="16"/>
          <w:highlight w:val="white"/>
        </w:rPr>
        <w:t xml:space="preserve"> cidade</w:t>
      </w:r>
      <w:r>
        <w:rPr>
          <w:rFonts w:ascii="Courier New" w:hAnsi="Courier New" w:cs="Courier New"/>
          <w:color w:val="000000"/>
          <w:sz w:val="16"/>
          <w:szCs w:val="16"/>
          <w:highlight w:val="white"/>
        </w:rPr>
        <w:t xml:space="preserve"> </w:t>
      </w:r>
      <w:r>
        <w:rPr>
          <w:rFonts w:ascii="Courier New" w:hAnsi="Courier New" w:cs="Courier New"/>
          <w:b/>
          <w:bCs/>
          <w:color w:val="0000FF"/>
          <w:sz w:val="16"/>
          <w:szCs w:val="16"/>
          <w:highlight w:val="white"/>
        </w:rPr>
        <w:t xml:space="preserve">from </w:t>
      </w:r>
      <w:r>
        <w:rPr>
          <w:rFonts w:ascii="Courier New" w:hAnsi="Courier New" w:cs="Courier New"/>
          <w:color w:val="000000"/>
          <w:sz w:val="16"/>
          <w:szCs w:val="16"/>
          <w:highlight w:val="white"/>
        </w:rPr>
        <w:t>empregado;</w:t>
      </w:r>
    </w:p>
    <w:p w:rsidR="00942181" w:rsidRDefault="00942181" w:rsidP="00942181">
      <w:pPr>
        <w:ind w:left="1191" w:firstLine="0"/>
      </w:pPr>
      <w:r>
        <w:rPr>
          <w:highlight w:val="white"/>
        </w:rPr>
        <w:t xml:space="preserve">Nesta consulta MySQL interpreta que </w:t>
      </w:r>
      <w:r w:rsidRPr="00E40732">
        <w:rPr>
          <w:i/>
          <w:highlight w:val="white"/>
        </w:rPr>
        <w:t>nome</w:t>
      </w:r>
      <w:r>
        <w:rPr>
          <w:highlight w:val="white"/>
        </w:rPr>
        <w:t xml:space="preserve"> é un alias de </w:t>
      </w:r>
      <w:r w:rsidRPr="00E40732">
        <w:rPr>
          <w:i/>
          <w:highlight w:val="white"/>
        </w:rPr>
        <w:t>apelidos</w:t>
      </w:r>
      <w:r>
        <w:rPr>
          <w:highlight w:val="white"/>
        </w:rPr>
        <w:t>. Por esta razón é unha boa práctica poñer os alias de columnas empregando a palabra AS diante.</w:t>
      </w:r>
    </w:p>
    <w:p w:rsidR="00557162" w:rsidRDefault="007C2F68" w:rsidP="00942181">
      <w:pPr>
        <w:pStyle w:val="p1"/>
      </w:pPr>
      <w:r>
        <w:t>Na lista de selección p</w:t>
      </w:r>
      <w:r w:rsidR="008A7891" w:rsidRPr="008A7891">
        <w:t xml:space="preserve">ódese empregar o símbolo * para representar todas as columnas das táboas seleccionadas, ou empregar o formato </w:t>
      </w:r>
      <w:r w:rsidR="008A7891" w:rsidRPr="00D630F7">
        <w:rPr>
          <w:i/>
        </w:rPr>
        <w:t>nome_táboa</w:t>
      </w:r>
      <w:r w:rsidR="008A7891" w:rsidRPr="008A7891">
        <w:t xml:space="preserve">.* para facer referencia a todas as columnas dunha táboa. </w:t>
      </w:r>
    </w:p>
    <w:p w:rsidR="008A7891" w:rsidRPr="008A7891" w:rsidRDefault="008A7891" w:rsidP="00557162">
      <w:pPr>
        <w:pStyle w:val="sp11"/>
      </w:pPr>
      <w:r w:rsidRPr="008A7891">
        <w:t>Exemplo:</w:t>
      </w:r>
    </w:p>
    <w:p w:rsidR="00B7263D" w:rsidRPr="00B7263D" w:rsidRDefault="00B7263D">
      <w:pPr>
        <w:spacing w:after="0"/>
        <w:rPr>
          <w:rFonts w:ascii="Courier New" w:hAnsi="Courier New" w:cs="Courier New"/>
          <w:color w:val="000000"/>
          <w:sz w:val="16"/>
          <w:szCs w:val="16"/>
          <w:highlight w:val="white"/>
        </w:rPr>
      </w:pPr>
      <w:r w:rsidRPr="00B7263D">
        <w:rPr>
          <w:rFonts w:ascii="Courier New" w:hAnsi="Courier New" w:cs="Courier New"/>
          <w:b/>
          <w:bCs/>
          <w:color w:val="0000FF"/>
          <w:sz w:val="16"/>
          <w:szCs w:val="16"/>
          <w:highlight w:val="white"/>
        </w:rPr>
        <w:t>select</w:t>
      </w:r>
      <w:r w:rsidRPr="00B7263D">
        <w:rPr>
          <w:rFonts w:ascii="Courier New" w:hAnsi="Courier New" w:cs="Courier New"/>
          <w:color w:val="000000"/>
          <w:sz w:val="16"/>
          <w:szCs w:val="16"/>
          <w:highlight w:val="white"/>
        </w:rPr>
        <w:t xml:space="preserve"> </w:t>
      </w:r>
      <w:r w:rsidRPr="00B7263D">
        <w:rPr>
          <w:rFonts w:ascii="Courier New" w:hAnsi="Courier New" w:cs="Courier New"/>
          <w:b/>
          <w:bCs/>
          <w:color w:val="000080"/>
          <w:sz w:val="16"/>
          <w:szCs w:val="16"/>
          <w:highlight w:val="white"/>
        </w:rPr>
        <w:t>*</w:t>
      </w:r>
      <w:r w:rsidRPr="00B7263D">
        <w:rPr>
          <w:rFonts w:ascii="Courier New" w:hAnsi="Courier New" w:cs="Courier New"/>
          <w:color w:val="000000"/>
          <w:sz w:val="16"/>
          <w:szCs w:val="16"/>
          <w:highlight w:val="white"/>
        </w:rPr>
        <w:t xml:space="preserve"> </w:t>
      </w:r>
      <w:r w:rsidRPr="00B7263D">
        <w:rPr>
          <w:rFonts w:ascii="Courier New" w:hAnsi="Courier New" w:cs="Courier New"/>
          <w:b/>
          <w:bCs/>
          <w:color w:val="0000FF"/>
          <w:sz w:val="16"/>
          <w:szCs w:val="16"/>
          <w:highlight w:val="white"/>
        </w:rPr>
        <w:t>from</w:t>
      </w:r>
      <w:r w:rsidRPr="00B7263D">
        <w:rPr>
          <w:rFonts w:ascii="Courier New" w:hAnsi="Courier New" w:cs="Courier New"/>
          <w:color w:val="000000"/>
          <w:sz w:val="16"/>
          <w:szCs w:val="16"/>
          <w:highlight w:val="white"/>
        </w:rPr>
        <w:t xml:space="preserve"> </w:t>
      </w:r>
      <w:r w:rsidR="00F40E8F">
        <w:rPr>
          <w:rFonts w:ascii="Courier New" w:hAnsi="Courier New" w:cs="Courier New"/>
          <w:color w:val="000000"/>
          <w:sz w:val="16"/>
          <w:szCs w:val="16"/>
          <w:highlight w:val="white"/>
        </w:rPr>
        <w:t>departamento</w:t>
      </w:r>
      <w:r w:rsidRPr="00B7263D">
        <w:rPr>
          <w:rFonts w:ascii="Courier New" w:hAnsi="Courier New" w:cs="Courier New"/>
          <w:b/>
          <w:bCs/>
          <w:color w:val="000080"/>
          <w:sz w:val="16"/>
          <w:szCs w:val="16"/>
          <w:highlight w:val="white"/>
        </w:rPr>
        <w:t>;</w:t>
      </w:r>
      <w:r w:rsidRPr="00B7263D">
        <w:rPr>
          <w:rFonts w:ascii="Courier New" w:hAnsi="Courier New" w:cs="Courier New"/>
          <w:color w:val="000000"/>
          <w:sz w:val="16"/>
          <w:szCs w:val="16"/>
          <w:highlight w:val="white"/>
        </w:rPr>
        <w:t xml:space="preserve"> </w:t>
      </w:r>
      <w:r w:rsidRPr="00B7263D">
        <w:rPr>
          <w:rFonts w:ascii="Courier New" w:hAnsi="Courier New" w:cs="Courier New"/>
          <w:color w:val="808080"/>
          <w:sz w:val="16"/>
          <w:szCs w:val="16"/>
          <w:highlight w:val="white"/>
        </w:rPr>
        <w:t xml:space="preserve">/* Mostra todas as columnas da táboa </w:t>
      </w:r>
      <w:r w:rsidR="00F40E8F">
        <w:rPr>
          <w:rFonts w:ascii="Courier New" w:hAnsi="Courier New" w:cs="Courier New"/>
          <w:color w:val="808080"/>
          <w:sz w:val="16"/>
          <w:szCs w:val="16"/>
          <w:highlight w:val="white"/>
        </w:rPr>
        <w:t>departamento</w:t>
      </w:r>
      <w:r w:rsidRPr="00B7263D">
        <w:rPr>
          <w:rFonts w:ascii="Courier New" w:hAnsi="Courier New" w:cs="Courier New"/>
          <w:color w:val="808080"/>
          <w:sz w:val="16"/>
          <w:szCs w:val="16"/>
          <w:highlight w:val="white"/>
        </w:rPr>
        <w:t>*/</w:t>
      </w:r>
    </w:p>
    <w:p w:rsidR="00C4065D" w:rsidRDefault="00101312" w:rsidP="00C4065D">
      <w:pPr>
        <w:pStyle w:val="formula1"/>
      </w:pPr>
      <w:r>
        <w:rPr>
          <w:noProof/>
          <w:lang w:val="es-ES"/>
        </w:rPr>
        <w:drawing>
          <wp:inline distT="0" distB="0" distL="0" distR="0">
            <wp:extent cx="3557588" cy="1847850"/>
            <wp:effectExtent l="19050" t="0" r="4762"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3557588" cy="1847850"/>
                    </a:xfrm>
                    <a:prstGeom prst="rect">
                      <a:avLst/>
                    </a:prstGeom>
                    <a:noFill/>
                    <a:ln w="9525">
                      <a:noFill/>
                      <a:miter lim="800000"/>
                      <a:headEnd/>
                      <a:tailEnd/>
                    </a:ln>
                  </pic:spPr>
                </pic:pic>
              </a:graphicData>
            </a:graphic>
          </wp:inline>
        </w:drawing>
      </w:r>
    </w:p>
    <w:p w:rsidR="007D51DD" w:rsidRDefault="00C4065D" w:rsidP="00101312">
      <w:pPr>
        <w:pStyle w:val="sp11"/>
      </w:pPr>
      <w:r>
        <w:t xml:space="preserve">Cando </w:t>
      </w:r>
      <w:r w:rsidR="005E7B6C">
        <w:t>as consultas están embebidas no código dun programa</w:t>
      </w:r>
      <w:r w:rsidR="001B237E">
        <w:t xml:space="preserve"> nunca se debe utilizar o símbolo *</w:t>
      </w:r>
      <w:r w:rsidR="008A7891" w:rsidRPr="008A7891">
        <w:t xml:space="preserve">, </w:t>
      </w:r>
      <w:r w:rsidR="005E7B6C">
        <w:t>xa que</w:t>
      </w:r>
      <w:r w:rsidR="008A7891" w:rsidRPr="008A7891">
        <w:t xml:space="preserve"> pode </w:t>
      </w:r>
      <w:r w:rsidR="00101312">
        <w:t xml:space="preserve">ocorrer </w:t>
      </w:r>
      <w:r w:rsidR="008A7891" w:rsidRPr="008A7891">
        <w:t xml:space="preserve">que se modifique o esquema da táboa </w:t>
      </w:r>
      <w:r w:rsidR="005E7B6C">
        <w:t>e isto afecte ao resultado que de</w:t>
      </w:r>
      <w:r w:rsidR="007D51DD">
        <w:t xml:space="preserve">volve a consulta. Por exemplo, a </w:t>
      </w:r>
      <w:r w:rsidR="00101312">
        <w:t>consulta anterior devolve 5</w:t>
      </w:r>
      <w:r w:rsidR="005E7B6C">
        <w:t xml:space="preserve"> colum</w:t>
      </w:r>
      <w:r w:rsidR="007D51DD">
        <w:t xml:space="preserve">nas; modifícase o esquema da táboa e engádese </w:t>
      </w:r>
      <w:r w:rsidR="005E7B6C">
        <w:t>unha nova columna</w:t>
      </w:r>
      <w:r w:rsidR="007D51DD">
        <w:t xml:space="preserve">; </w:t>
      </w:r>
      <w:r w:rsidR="005E7B6C">
        <w:t>despois do cambio</w:t>
      </w:r>
      <w:r w:rsidR="007D51DD">
        <w:t>,</w:t>
      </w:r>
      <w:r w:rsidR="005E7B6C">
        <w:t xml:space="preserve"> a consulta de</w:t>
      </w:r>
      <w:r w:rsidR="00101312">
        <w:t>volve 6</w:t>
      </w:r>
      <w:r w:rsidR="007D51DD">
        <w:t xml:space="preserve"> columnas; isto pode producir un erro na aplicación se é que o cód</w:t>
      </w:r>
      <w:r w:rsidR="007D51DD">
        <w:t>i</w:t>
      </w:r>
      <w:r w:rsidR="007D51DD">
        <w:t>go da mesma só está preparado para manexar 5 columnas.</w:t>
      </w:r>
    </w:p>
    <w:p w:rsidR="008A7891" w:rsidRDefault="008A7891" w:rsidP="007D51DD">
      <w:pPr>
        <w:pStyle w:val="sp11"/>
      </w:pPr>
      <w:r w:rsidRPr="008A7891">
        <w:t xml:space="preserve">O * é útil para facer probas de condicións, </w:t>
      </w:r>
      <w:r w:rsidR="00D630F7">
        <w:t xml:space="preserve">mostrando todas as columnas </w:t>
      </w:r>
      <w:r w:rsidR="00942181">
        <w:t>e selecciona</w:t>
      </w:r>
      <w:r w:rsidR="00942181">
        <w:t>n</w:t>
      </w:r>
      <w:r w:rsidR="00942181">
        <w:t>do</w:t>
      </w:r>
      <w:r w:rsidRPr="008A7891">
        <w:t xml:space="preserve"> só as filas que cumpran a condición. </w:t>
      </w:r>
    </w:p>
    <w:p w:rsidR="000C0BB2" w:rsidRDefault="000C0BB2" w:rsidP="000C0BB2">
      <w:pPr>
        <w:pStyle w:val="n4"/>
      </w:pPr>
      <w:bookmarkStart w:id="45" w:name="_Toc439853499"/>
      <w:r>
        <w:lastRenderedPageBreak/>
        <w:t>Expresións</w:t>
      </w:r>
      <w:bookmarkEnd w:id="45"/>
    </w:p>
    <w:p w:rsidR="00C56D75" w:rsidRPr="00C56D75" w:rsidRDefault="000C0BB2" w:rsidP="00E34ED3">
      <w:pPr>
        <w:pStyle w:val="tx1"/>
      </w:pPr>
      <w:r>
        <w:t xml:space="preserve">Os elementos que poden conter as expresións son: nomes de columnas, </w:t>
      </w:r>
      <w:r w:rsidR="00F40E8F">
        <w:t>constantes ou lit</w:t>
      </w:r>
      <w:r w:rsidR="00F40E8F">
        <w:t>e</w:t>
      </w:r>
      <w:r w:rsidR="00F40E8F">
        <w:t xml:space="preserve">rais, </w:t>
      </w:r>
      <w:r w:rsidR="007D51DD">
        <w:t>variables de usuario</w:t>
      </w:r>
      <w:r w:rsidR="00765B1C">
        <w:t>, funcións</w:t>
      </w:r>
      <w:r w:rsidR="007D51DD">
        <w:t xml:space="preserve"> </w:t>
      </w:r>
      <w:r>
        <w:t>e operadores</w:t>
      </w:r>
      <w:r w:rsidR="00C56D75">
        <w:t xml:space="preserve">. </w:t>
      </w:r>
    </w:p>
    <w:p w:rsidR="00E40732" w:rsidRDefault="00E40732" w:rsidP="00E40732">
      <w:pPr>
        <w:pStyle w:val="n5"/>
      </w:pPr>
      <w:bookmarkStart w:id="46" w:name="_Toc439853500"/>
      <w:r>
        <w:t>Constantes</w:t>
      </w:r>
      <w:bookmarkEnd w:id="46"/>
    </w:p>
    <w:p w:rsidR="00E40732" w:rsidRDefault="00E40732" w:rsidP="00E40732">
      <w:pPr>
        <w:pStyle w:val="tx1"/>
      </w:pPr>
      <w:r>
        <w:t>As constantes ou valores literai</w:t>
      </w:r>
      <w:r w:rsidRPr="001627BF">
        <w:t xml:space="preserve">s </w:t>
      </w:r>
      <w:r w:rsidR="00D36BD4">
        <w:t xml:space="preserve">representan valores fixos. As </w:t>
      </w:r>
      <w:r w:rsidR="00A95D41">
        <w:t>máis</w:t>
      </w:r>
      <w:r w:rsidR="00D36BD4">
        <w:t xml:space="preserve"> utilizada</w:t>
      </w:r>
      <w:r>
        <w:t xml:space="preserve">s en </w:t>
      </w:r>
      <w:r w:rsidRPr="001627BF">
        <w:t>MySQL</w:t>
      </w:r>
      <w:r>
        <w:t xml:space="preserve"> son as </w:t>
      </w:r>
      <w:r w:rsidR="00D36BD4">
        <w:t xml:space="preserve">de tipo </w:t>
      </w:r>
      <w:r>
        <w:t xml:space="preserve">cadeas de carácteres, números, data e hora, </w:t>
      </w:r>
      <w:r w:rsidR="00D36BD4">
        <w:t>booleana</w:t>
      </w:r>
      <w:r>
        <w:t>s ou lóxi</w:t>
      </w:r>
      <w:r w:rsidR="00D36BD4">
        <w:t>ca</w:t>
      </w:r>
      <w:r>
        <w:t>s, e o valor NULL.</w:t>
      </w:r>
    </w:p>
    <w:p w:rsidR="00557162" w:rsidRDefault="00847BEB" w:rsidP="009B10E9">
      <w:pPr>
        <w:pStyle w:val="p1"/>
      </w:pPr>
      <w:r>
        <w:t>Os valores constantes de tipo cadea de caráctere</w:t>
      </w:r>
      <w:r w:rsidR="007D51DD">
        <w:t>s</w:t>
      </w:r>
      <w:r w:rsidR="00E40732" w:rsidRPr="009B10E9">
        <w:t xml:space="preserve"> </w:t>
      </w:r>
      <w:r w:rsidR="00C56D75">
        <w:t>represéntanse por</w:t>
      </w:r>
      <w:r w:rsidR="00E40732" w:rsidRPr="009B10E9">
        <w:t xml:space="preserve"> un conxunto de c</w:t>
      </w:r>
      <w:r w:rsidR="00E40732" w:rsidRPr="009B10E9">
        <w:t>a</w:t>
      </w:r>
      <w:r w:rsidR="00E40732" w:rsidRPr="009B10E9">
        <w:t xml:space="preserve">rácteres pechados entre comiñas simples ou dobres. </w:t>
      </w:r>
      <w:r w:rsidR="005D7A2B">
        <w:t>A</w:t>
      </w:r>
      <w:r w:rsidR="009516A8" w:rsidRPr="00FB7433">
        <w:t xml:space="preserve"> configuración por defecto do servidor MySQL, </w:t>
      </w:r>
      <w:r w:rsidR="005D7A2B">
        <w:t xml:space="preserve">fai que non se diferencie </w:t>
      </w:r>
      <w:r w:rsidR="009516A8" w:rsidRPr="00FB7433">
        <w:t>entre maiúscula</w:t>
      </w:r>
      <w:r w:rsidR="00142B71">
        <w:t>s</w:t>
      </w:r>
      <w:r w:rsidR="009516A8" w:rsidRPr="00FB7433">
        <w:t xml:space="preserve"> e minúsculas, excepto que a cadea</w:t>
      </w:r>
      <w:r w:rsidR="009516A8">
        <w:t xml:space="preserve"> s</w:t>
      </w:r>
      <w:r w:rsidR="009516A8" w:rsidRPr="00FB7433">
        <w:t>e defina como binaria</w:t>
      </w:r>
      <w:r w:rsidR="009516A8">
        <w:t xml:space="preserve"> (BINARY)</w:t>
      </w:r>
      <w:r w:rsidR="009516A8" w:rsidRPr="00FB7433">
        <w:t>.</w:t>
      </w:r>
      <w:r w:rsidR="009516A8">
        <w:t xml:space="preserve"> </w:t>
      </w:r>
    </w:p>
    <w:p w:rsidR="00E40732" w:rsidRDefault="00557162" w:rsidP="00557162">
      <w:pPr>
        <w:pStyle w:val="sp11"/>
      </w:pPr>
      <w:r>
        <w:t>Exemplo</w:t>
      </w:r>
      <w:r w:rsidR="00E40732">
        <w:t>:</w:t>
      </w:r>
    </w:p>
    <w:p w:rsidR="00E40732" w:rsidRPr="00635D68" w:rsidRDefault="00E40732" w:rsidP="00E40732">
      <w:pPr>
        <w:spacing w:after="0"/>
        <w:rPr>
          <w:rFonts w:ascii="Courier New" w:hAnsi="Courier New" w:cs="Courier New"/>
          <w:color w:val="000000"/>
          <w:sz w:val="16"/>
          <w:szCs w:val="16"/>
          <w:highlight w:val="white"/>
        </w:rPr>
      </w:pPr>
      <w:r w:rsidRPr="00635D68">
        <w:rPr>
          <w:rFonts w:ascii="Courier New" w:hAnsi="Courier New" w:cs="Courier New"/>
          <w:b/>
          <w:bCs/>
          <w:color w:val="0000FF"/>
          <w:sz w:val="16"/>
          <w:szCs w:val="16"/>
          <w:highlight w:val="white"/>
        </w:rPr>
        <w:t>select</w:t>
      </w:r>
      <w:r w:rsidRPr="00635D68">
        <w:rPr>
          <w:rFonts w:ascii="Courier New" w:hAnsi="Courier New" w:cs="Courier New"/>
          <w:color w:val="000000"/>
          <w:sz w:val="16"/>
          <w:szCs w:val="16"/>
          <w:highlight w:val="white"/>
        </w:rPr>
        <w:t xml:space="preserve"> </w:t>
      </w:r>
      <w:r w:rsidR="007D51DD">
        <w:rPr>
          <w:rFonts w:ascii="Courier New" w:hAnsi="Courier New" w:cs="Courier New"/>
          <w:color w:val="67AD27"/>
          <w:sz w:val="16"/>
          <w:szCs w:val="16"/>
          <w:highlight w:val="white"/>
        </w:rPr>
        <w:t>'cadea con comiñas simples</w:t>
      </w:r>
      <w:r w:rsidRPr="00635D68">
        <w:rPr>
          <w:rFonts w:ascii="Courier New" w:hAnsi="Courier New" w:cs="Courier New"/>
          <w:color w:val="67AD27"/>
          <w:sz w:val="16"/>
          <w:szCs w:val="16"/>
          <w:highlight w:val="white"/>
        </w:rPr>
        <w:t>'</w:t>
      </w:r>
      <w:r w:rsidRPr="00635D68">
        <w:rPr>
          <w:rFonts w:ascii="Courier New" w:hAnsi="Courier New" w:cs="Courier New"/>
          <w:b/>
          <w:bCs/>
          <w:color w:val="000080"/>
          <w:sz w:val="16"/>
          <w:szCs w:val="16"/>
          <w:highlight w:val="white"/>
        </w:rPr>
        <w:t>,</w:t>
      </w:r>
    </w:p>
    <w:p w:rsidR="00E40732" w:rsidRPr="00635D68" w:rsidRDefault="00FA7BEC" w:rsidP="00E40732">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67AD27"/>
          <w:sz w:val="16"/>
          <w:szCs w:val="16"/>
          <w:highlight w:val="white"/>
        </w:rPr>
        <w:t>"</w:t>
      </w:r>
      <w:r w:rsidR="007D51DD">
        <w:rPr>
          <w:rFonts w:ascii="Courier New" w:hAnsi="Courier New" w:cs="Courier New"/>
          <w:color w:val="67AD27"/>
          <w:sz w:val="16"/>
          <w:szCs w:val="16"/>
          <w:highlight w:val="white"/>
        </w:rPr>
        <w:t>cadea con comiñ</w:t>
      </w:r>
      <w:r w:rsidR="00E40732" w:rsidRPr="00635D68">
        <w:rPr>
          <w:rFonts w:ascii="Courier New" w:hAnsi="Courier New" w:cs="Courier New"/>
          <w:color w:val="67AD27"/>
          <w:sz w:val="16"/>
          <w:szCs w:val="16"/>
          <w:highlight w:val="white"/>
        </w:rPr>
        <w:t>as dobres</w:t>
      </w:r>
      <w:r>
        <w:rPr>
          <w:rFonts w:ascii="Courier New" w:hAnsi="Courier New" w:cs="Courier New"/>
          <w:color w:val="67AD27"/>
          <w:sz w:val="16"/>
          <w:szCs w:val="16"/>
          <w:highlight w:val="white"/>
        </w:rPr>
        <w:t>"</w:t>
      </w:r>
      <w:r w:rsidR="00E40732" w:rsidRPr="00635D68">
        <w:rPr>
          <w:rFonts w:ascii="Courier New" w:hAnsi="Courier New" w:cs="Courier New"/>
          <w:b/>
          <w:bCs/>
          <w:color w:val="000080"/>
          <w:sz w:val="16"/>
          <w:szCs w:val="16"/>
          <w:highlight w:val="white"/>
        </w:rPr>
        <w:t>,</w:t>
      </w:r>
    </w:p>
    <w:p w:rsidR="00E40732" w:rsidRPr="00635D68" w:rsidRDefault="00E40732" w:rsidP="00E40732">
      <w:pPr>
        <w:spacing w:after="0"/>
        <w:rPr>
          <w:sz w:val="16"/>
          <w:szCs w:val="16"/>
        </w:rPr>
      </w:pPr>
      <w:r w:rsidRPr="00635D68">
        <w:rPr>
          <w:rFonts w:ascii="Courier New" w:hAnsi="Courier New" w:cs="Courier New"/>
          <w:color w:val="000000"/>
          <w:sz w:val="16"/>
          <w:szCs w:val="16"/>
          <w:highlight w:val="white"/>
        </w:rPr>
        <w:tab/>
      </w:r>
      <w:r w:rsidR="007D51DD">
        <w:rPr>
          <w:rFonts w:ascii="Courier New" w:hAnsi="Courier New" w:cs="Courier New"/>
          <w:color w:val="67AD27"/>
          <w:sz w:val="16"/>
          <w:szCs w:val="16"/>
          <w:highlight w:val="white"/>
        </w:rPr>
        <w:t>'cadea que inclú</w:t>
      </w:r>
      <w:r w:rsidRPr="00635D68">
        <w:rPr>
          <w:rFonts w:ascii="Courier New" w:hAnsi="Courier New" w:cs="Courier New"/>
          <w:color w:val="67AD27"/>
          <w:sz w:val="16"/>
          <w:szCs w:val="16"/>
          <w:highlight w:val="white"/>
        </w:rPr>
        <w:t>e un carácter " (comiñas dobres)'</w:t>
      </w:r>
      <w:r w:rsidRPr="00635D68">
        <w:rPr>
          <w:rFonts w:ascii="Courier New" w:hAnsi="Courier New" w:cs="Courier New"/>
          <w:b/>
          <w:bCs/>
          <w:color w:val="000080"/>
          <w:sz w:val="16"/>
          <w:szCs w:val="16"/>
          <w:highlight w:val="white"/>
        </w:rPr>
        <w:t>;</w:t>
      </w:r>
    </w:p>
    <w:p w:rsidR="00E40732" w:rsidRDefault="00D36BD4" w:rsidP="00E40732">
      <w:pPr>
        <w:pStyle w:val="formula1"/>
      </w:pPr>
      <w:r>
        <w:rPr>
          <w:noProof/>
          <w:lang w:val="es-ES"/>
        </w:rPr>
        <w:drawing>
          <wp:inline distT="0" distB="0" distL="0" distR="0">
            <wp:extent cx="2790825" cy="519113"/>
            <wp:effectExtent l="19050" t="0" r="9525"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2790825" cy="519113"/>
                    </a:xfrm>
                    <a:prstGeom prst="rect">
                      <a:avLst/>
                    </a:prstGeom>
                    <a:noFill/>
                    <a:ln w="9525">
                      <a:noFill/>
                      <a:miter lim="800000"/>
                      <a:headEnd/>
                      <a:tailEnd/>
                    </a:ln>
                  </pic:spPr>
                </pic:pic>
              </a:graphicData>
            </a:graphic>
          </wp:inline>
        </w:drawing>
      </w:r>
    </w:p>
    <w:p w:rsidR="0035562D" w:rsidRDefault="009B10E9" w:rsidP="00D37C50">
      <w:pPr>
        <w:pStyle w:val="p2"/>
      </w:pPr>
      <w:r>
        <w:t>Se</w:t>
      </w:r>
      <w:r w:rsidRPr="009B10E9">
        <w:t xml:space="preserve"> </w:t>
      </w:r>
      <w:r>
        <w:t xml:space="preserve">o </w:t>
      </w:r>
      <w:r w:rsidRPr="009B10E9">
        <w:t xml:space="preserve">servidor </w:t>
      </w:r>
      <w:r>
        <w:t>ten</w:t>
      </w:r>
      <w:r w:rsidRPr="009B10E9">
        <w:t xml:space="preserve"> habilitado </w:t>
      </w:r>
      <w:r>
        <w:t xml:space="preserve">o modo </w:t>
      </w:r>
      <w:r w:rsidRPr="009B10E9">
        <w:t>ANSI_QUOTES</w:t>
      </w:r>
      <w:r w:rsidR="007D51DD">
        <w:t>, as cadeas só</w:t>
      </w:r>
      <w:r>
        <w:t xml:space="preserve"> </w:t>
      </w:r>
      <w:r w:rsidRPr="009B10E9">
        <w:t>p</w:t>
      </w:r>
      <w:r>
        <w:t>o</w:t>
      </w:r>
      <w:r w:rsidRPr="009B10E9">
        <w:t>den deli</w:t>
      </w:r>
      <w:r>
        <w:t>mita</w:t>
      </w:r>
      <w:r>
        <w:t>r</w:t>
      </w:r>
      <w:r>
        <w:t>se con comiñ</w:t>
      </w:r>
      <w:r w:rsidRPr="009B10E9">
        <w:t xml:space="preserve">as simples. </w:t>
      </w:r>
      <w:r>
        <w:t>Nese caso, u</w:t>
      </w:r>
      <w:r w:rsidRPr="009B10E9">
        <w:t>n</w:t>
      </w:r>
      <w:r w:rsidR="00E34ED3">
        <w:t>h</w:t>
      </w:r>
      <w:r w:rsidRPr="009B10E9">
        <w:t xml:space="preserve">a cadea </w:t>
      </w:r>
      <w:r>
        <w:t>delimitada por comiñas dobr</w:t>
      </w:r>
      <w:r w:rsidRPr="009B10E9">
        <w:t>es será interpretada como un identificador</w:t>
      </w:r>
      <w:r>
        <w:t>. Na instalación por defecto de MySQL este modo está deshabilitado.</w:t>
      </w:r>
    </w:p>
    <w:p w:rsidR="009B10E9" w:rsidRDefault="00D37C50" w:rsidP="00D37C50">
      <w:pPr>
        <w:pStyle w:val="p2"/>
      </w:pPr>
      <w:r>
        <w:t>Os literais</w:t>
      </w:r>
      <w:r w:rsidR="009B10E9">
        <w:t xml:space="preserve"> de cadea poden </w:t>
      </w:r>
      <w:r w:rsidR="00B9650A">
        <w:t>levar</w:t>
      </w:r>
      <w:r w:rsidR="009B10E9">
        <w:t xml:space="preserve"> </w:t>
      </w:r>
      <w:r w:rsidR="00B9650A">
        <w:t>asociado un xog</w:t>
      </w:r>
      <w:r w:rsidR="009B10E9">
        <w:t>o de carácteres e</w:t>
      </w:r>
      <w:r w:rsidR="009B10E9" w:rsidRPr="009B10E9">
        <w:t xml:space="preserve"> </w:t>
      </w:r>
      <w:r w:rsidR="00D36BD4">
        <w:t>un sistema de c</w:t>
      </w:r>
      <w:r w:rsidR="00D36BD4">
        <w:t>o</w:t>
      </w:r>
      <w:r w:rsidR="00D36BD4">
        <w:t xml:space="preserve">lación especificado cunha </w:t>
      </w:r>
      <w:r w:rsidR="009B10E9" w:rsidRPr="009B10E9">
        <w:t>cláusula COLLATE</w:t>
      </w:r>
      <w:r w:rsidR="009B10E9">
        <w:t xml:space="preserve">. </w:t>
      </w:r>
      <w:r>
        <w:t xml:space="preserve">Isto pode ser importante cando se vai a comparar con outras cadeas. </w:t>
      </w:r>
      <w:r w:rsidR="009B10E9">
        <w:t>Sintaxe:</w:t>
      </w:r>
    </w:p>
    <w:p w:rsidR="009B10E9" w:rsidRDefault="00D37C50" w:rsidP="009B10E9">
      <w:pPr>
        <w:pStyle w:val="Codigo"/>
      </w:pPr>
      <w:r>
        <w:tab/>
      </w:r>
      <w:r w:rsidR="009B10E9" w:rsidRPr="009B10E9">
        <w:t>[_</w:t>
      </w:r>
      <w:r w:rsidR="009B10E9">
        <w:t>nome_xogo_caracteres] 'cade</w:t>
      </w:r>
      <w:r w:rsidR="009B10E9" w:rsidRPr="009B10E9">
        <w:t>a' [COLLATE</w:t>
      </w:r>
      <w:r w:rsidR="0035562D">
        <w:t xml:space="preserve"> tipo_ordenación</w:t>
      </w:r>
      <w:r w:rsidR="009B10E9" w:rsidRPr="009B10E9">
        <w:t>]</w:t>
      </w:r>
    </w:p>
    <w:p w:rsidR="00D37C50" w:rsidRDefault="00D37C50" w:rsidP="00D37C50">
      <w:pPr>
        <w:pStyle w:val="sp21"/>
      </w:pPr>
      <w:r w:rsidRPr="00D37C50">
        <w:t>Ex</w:t>
      </w:r>
      <w:r>
        <w:t>emplos:</w:t>
      </w:r>
    </w:p>
    <w:p w:rsidR="009B10E9" w:rsidRDefault="00D37C50" w:rsidP="00D37C50">
      <w:pPr>
        <w:pStyle w:val="sp11"/>
        <w:rPr>
          <w:rFonts w:ascii="Courier New" w:hAnsi="Courier New" w:cs="Courier New"/>
          <w:b/>
          <w:bCs/>
          <w:color w:val="000080"/>
          <w:sz w:val="16"/>
          <w:szCs w:val="16"/>
        </w:rPr>
      </w:pPr>
      <w:r>
        <w:rPr>
          <w:rFonts w:ascii="Courier New" w:hAnsi="Courier New" w:cs="Courier New"/>
          <w:b/>
          <w:bCs/>
          <w:color w:val="0000FF"/>
          <w:sz w:val="16"/>
          <w:szCs w:val="16"/>
          <w:highlight w:val="white"/>
        </w:rPr>
        <w:tab/>
      </w:r>
      <w:r w:rsidRPr="00635D68">
        <w:rPr>
          <w:rFonts w:ascii="Courier New" w:hAnsi="Courier New" w:cs="Courier New"/>
          <w:b/>
          <w:bCs/>
          <w:color w:val="0000FF"/>
          <w:sz w:val="16"/>
          <w:szCs w:val="16"/>
          <w:highlight w:val="white"/>
        </w:rPr>
        <w:t>select</w:t>
      </w:r>
      <w:r w:rsidRPr="00635D68">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 xml:space="preserve">_latin1 </w:t>
      </w:r>
      <w:r w:rsidRPr="00635D68">
        <w:rPr>
          <w:rFonts w:ascii="Courier New" w:hAnsi="Courier New" w:cs="Courier New"/>
          <w:color w:val="67AD27"/>
          <w:sz w:val="16"/>
          <w:szCs w:val="16"/>
          <w:highlight w:val="white"/>
        </w:rPr>
        <w:t>'</w:t>
      </w:r>
      <w:r w:rsidR="009516A8">
        <w:rPr>
          <w:rFonts w:ascii="Courier New" w:hAnsi="Courier New" w:cs="Courier New"/>
          <w:color w:val="67AD27"/>
          <w:sz w:val="16"/>
          <w:szCs w:val="16"/>
          <w:highlight w:val="white"/>
        </w:rPr>
        <w:t>cadea de cará</w:t>
      </w:r>
      <w:r>
        <w:rPr>
          <w:rFonts w:ascii="Courier New" w:hAnsi="Courier New" w:cs="Courier New"/>
          <w:color w:val="67AD27"/>
          <w:sz w:val="16"/>
          <w:szCs w:val="16"/>
          <w:highlight w:val="white"/>
        </w:rPr>
        <w:t>cteres</w:t>
      </w:r>
      <w:r w:rsidRPr="00635D68">
        <w:rPr>
          <w:rFonts w:ascii="Courier New" w:hAnsi="Courier New" w:cs="Courier New"/>
          <w:color w:val="67AD27"/>
          <w:sz w:val="16"/>
          <w:szCs w:val="16"/>
          <w:highlight w:val="white"/>
        </w:rPr>
        <w:t>'</w:t>
      </w:r>
      <w:r>
        <w:rPr>
          <w:rFonts w:ascii="Courier New" w:hAnsi="Courier New" w:cs="Courier New"/>
          <w:b/>
          <w:bCs/>
          <w:color w:val="000080"/>
          <w:sz w:val="16"/>
          <w:szCs w:val="16"/>
        </w:rPr>
        <w:t>;</w:t>
      </w:r>
    </w:p>
    <w:p w:rsidR="009B10E9" w:rsidRDefault="00D37C50" w:rsidP="009B10E9">
      <w:pPr>
        <w:pStyle w:val="sp11"/>
      </w:pPr>
      <w:r>
        <w:rPr>
          <w:rFonts w:ascii="Courier New" w:hAnsi="Courier New" w:cs="Courier New"/>
          <w:b/>
          <w:bCs/>
          <w:color w:val="0000FF"/>
          <w:sz w:val="16"/>
          <w:szCs w:val="16"/>
          <w:highlight w:val="white"/>
        </w:rPr>
        <w:tab/>
      </w:r>
      <w:r w:rsidRPr="00635D68">
        <w:rPr>
          <w:rFonts w:ascii="Courier New" w:hAnsi="Courier New" w:cs="Courier New"/>
          <w:b/>
          <w:bCs/>
          <w:color w:val="0000FF"/>
          <w:sz w:val="16"/>
          <w:szCs w:val="16"/>
          <w:highlight w:val="white"/>
        </w:rPr>
        <w:t>select</w:t>
      </w:r>
      <w:r w:rsidRPr="00635D68">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 xml:space="preserve">_latin1 </w:t>
      </w:r>
      <w:r w:rsidRPr="00635D68">
        <w:rPr>
          <w:rFonts w:ascii="Courier New" w:hAnsi="Courier New" w:cs="Courier New"/>
          <w:color w:val="67AD27"/>
          <w:sz w:val="16"/>
          <w:szCs w:val="16"/>
          <w:highlight w:val="white"/>
        </w:rPr>
        <w:t>'</w:t>
      </w:r>
      <w:r w:rsidR="009516A8">
        <w:rPr>
          <w:rFonts w:ascii="Courier New" w:hAnsi="Courier New" w:cs="Courier New"/>
          <w:color w:val="67AD27"/>
          <w:sz w:val="16"/>
          <w:szCs w:val="16"/>
          <w:highlight w:val="white"/>
        </w:rPr>
        <w:t>cadea de cará</w:t>
      </w:r>
      <w:r>
        <w:rPr>
          <w:rFonts w:ascii="Courier New" w:hAnsi="Courier New" w:cs="Courier New"/>
          <w:color w:val="67AD27"/>
          <w:sz w:val="16"/>
          <w:szCs w:val="16"/>
          <w:highlight w:val="white"/>
        </w:rPr>
        <w:t>cteres</w:t>
      </w:r>
      <w:r w:rsidRPr="00635D68">
        <w:rPr>
          <w:rFonts w:ascii="Courier New" w:hAnsi="Courier New" w:cs="Courier New"/>
          <w:color w:val="67AD27"/>
          <w:sz w:val="16"/>
          <w:szCs w:val="16"/>
          <w:highlight w:val="white"/>
        </w:rPr>
        <w:t>'</w:t>
      </w:r>
      <w:r>
        <w:rPr>
          <w:rFonts w:ascii="Courier New" w:hAnsi="Courier New" w:cs="Courier New"/>
          <w:color w:val="67AD27"/>
          <w:sz w:val="16"/>
          <w:szCs w:val="16"/>
        </w:rPr>
        <w:t xml:space="preserve"> </w:t>
      </w:r>
      <w:r w:rsidRPr="00D37C50">
        <w:rPr>
          <w:rFonts w:ascii="Courier New" w:hAnsi="Courier New" w:cs="Courier New"/>
          <w:b/>
          <w:bCs/>
          <w:color w:val="0000FF"/>
          <w:sz w:val="16"/>
          <w:szCs w:val="16"/>
          <w:highlight w:val="white"/>
        </w:rPr>
        <w:t xml:space="preserve">collate </w:t>
      </w:r>
      <w:r w:rsidRPr="00336A3E">
        <w:rPr>
          <w:rFonts w:ascii="Courier New" w:hAnsi="Courier New" w:cs="Courier New"/>
          <w:bCs/>
          <w:sz w:val="16"/>
          <w:szCs w:val="16"/>
          <w:highlight w:val="white"/>
        </w:rPr>
        <w:t>latin1_spanish_ci</w:t>
      </w:r>
      <w:r>
        <w:rPr>
          <w:rFonts w:ascii="Courier New" w:hAnsi="Courier New" w:cs="Courier New"/>
          <w:b/>
          <w:bCs/>
          <w:color w:val="000080"/>
          <w:sz w:val="16"/>
          <w:szCs w:val="16"/>
        </w:rPr>
        <w:t>;</w:t>
      </w:r>
    </w:p>
    <w:p w:rsidR="00B45F06" w:rsidRPr="00226918" w:rsidRDefault="00E86593" w:rsidP="00B45F06">
      <w:pPr>
        <w:pStyle w:val="sp21"/>
      </w:pPr>
      <w:r>
        <w:t xml:space="preserve">Dentro das comiñas pódense utilizar algunhas </w:t>
      </w:r>
      <w:r w:rsidR="00D039FC">
        <w:t>secuencias</w:t>
      </w:r>
      <w:r>
        <w:t xml:space="preserve"> de carácteres para repr</w:t>
      </w:r>
      <w:r>
        <w:t>e</w:t>
      </w:r>
      <w:r>
        <w:t>sentar carácteres especiais.</w:t>
      </w:r>
      <w:r w:rsidR="00384A0C">
        <w:t xml:space="preserve"> Estas </w:t>
      </w:r>
      <w:r w:rsidR="00D039FC">
        <w:t>secuencias</w:t>
      </w:r>
      <w:r w:rsidR="00384A0C">
        <w:t xml:space="preserve"> empezan </w:t>
      </w:r>
      <w:r w:rsidR="00D039FC">
        <w:t>cun cará</w:t>
      </w:r>
      <w:r w:rsidR="00384A0C">
        <w:t xml:space="preserve">cter de </w:t>
      </w:r>
      <w:r w:rsidR="00D039FC">
        <w:t>e</w:t>
      </w:r>
      <w:r w:rsidR="00384A0C">
        <w:t>scape</w:t>
      </w:r>
      <w:r w:rsidR="00D039FC">
        <w:t>,</w:t>
      </w:r>
      <w:r w:rsidR="00384A0C">
        <w:t xml:space="preserve"> repr</w:t>
      </w:r>
      <w:r w:rsidR="00384A0C">
        <w:t>e</w:t>
      </w:r>
      <w:r w:rsidR="00384A0C">
        <w:t>sentado pola barra invertida</w:t>
      </w:r>
      <w:r w:rsidR="00D039FC">
        <w:t xml:space="preserve"> (\</w:t>
      </w:r>
      <w:r w:rsidR="00C64DD8">
        <w:t>).</w:t>
      </w:r>
      <w:r w:rsidR="00B45F06">
        <w:t xml:space="preserve"> As secuencias de escape que recoñece MySQL p</w:t>
      </w:r>
      <w:r w:rsidR="00B45F06">
        <w:t>ó</w:t>
      </w:r>
      <w:r w:rsidR="00B45F06">
        <w:t>dense consultar no manual de referencia. Nesta táboa móstra</w:t>
      </w:r>
      <w:r w:rsidR="00142B71">
        <w:t>n</w:t>
      </w:r>
      <w:r w:rsidR="00B45F06">
        <w:t>se algúns dos máis empregados:</w:t>
      </w:r>
    </w:p>
    <w:tbl>
      <w:tblPr>
        <w:tblStyle w:val="Tablaconcuadrcula"/>
        <w:tblW w:w="0" w:type="auto"/>
        <w:jc w:val="center"/>
        <w:tblInd w:w="1475" w:type="dxa"/>
        <w:tblLook w:val="04A0"/>
      </w:tblPr>
      <w:tblGrid>
        <w:gridCol w:w="567"/>
        <w:gridCol w:w="3544"/>
      </w:tblGrid>
      <w:tr w:rsidR="00B45F06" w:rsidTr="00801BBA">
        <w:trPr>
          <w:jc w:val="center"/>
        </w:trPr>
        <w:tc>
          <w:tcPr>
            <w:tcW w:w="567" w:type="dxa"/>
          </w:tcPr>
          <w:p w:rsidR="00B45F06" w:rsidRDefault="00B45F06" w:rsidP="00801BBA">
            <w:pPr>
              <w:pStyle w:val="tt1c"/>
            </w:pPr>
            <w:r>
              <w:t>\n</w:t>
            </w:r>
          </w:p>
        </w:tc>
        <w:tc>
          <w:tcPr>
            <w:tcW w:w="3544" w:type="dxa"/>
          </w:tcPr>
          <w:p w:rsidR="00B45F06" w:rsidRDefault="00B45F06" w:rsidP="00801BBA">
            <w:pPr>
              <w:pStyle w:val="tt1"/>
            </w:pPr>
            <w:r>
              <w:t>Carácter de salto de liña (LF). Código ASCII: 10</w:t>
            </w:r>
          </w:p>
        </w:tc>
      </w:tr>
      <w:tr w:rsidR="00B45F06" w:rsidTr="00801BBA">
        <w:trPr>
          <w:jc w:val="center"/>
        </w:trPr>
        <w:tc>
          <w:tcPr>
            <w:tcW w:w="567" w:type="dxa"/>
          </w:tcPr>
          <w:p w:rsidR="00B45F06" w:rsidRDefault="00B45F06" w:rsidP="00801BBA">
            <w:pPr>
              <w:pStyle w:val="tt1c"/>
            </w:pPr>
            <w:r>
              <w:t>\r</w:t>
            </w:r>
          </w:p>
        </w:tc>
        <w:tc>
          <w:tcPr>
            <w:tcW w:w="3544" w:type="dxa"/>
          </w:tcPr>
          <w:p w:rsidR="00B45F06" w:rsidRDefault="00B45F06" w:rsidP="00801BBA">
            <w:pPr>
              <w:pStyle w:val="tt1"/>
            </w:pPr>
            <w:r>
              <w:t>Carácter de retorno de carro. (CR). Código ASCII: 13</w:t>
            </w:r>
          </w:p>
        </w:tc>
      </w:tr>
      <w:tr w:rsidR="00B45F06" w:rsidTr="00801BBA">
        <w:trPr>
          <w:jc w:val="center"/>
        </w:trPr>
        <w:tc>
          <w:tcPr>
            <w:tcW w:w="567" w:type="dxa"/>
          </w:tcPr>
          <w:p w:rsidR="00B45F06" w:rsidRDefault="00B45F06" w:rsidP="00801BBA">
            <w:pPr>
              <w:pStyle w:val="tt1c"/>
            </w:pPr>
            <w:r>
              <w:t>\t</w:t>
            </w:r>
          </w:p>
        </w:tc>
        <w:tc>
          <w:tcPr>
            <w:tcW w:w="3544" w:type="dxa"/>
          </w:tcPr>
          <w:p w:rsidR="00B45F06" w:rsidRDefault="00B45F06" w:rsidP="00801BBA">
            <w:pPr>
              <w:pStyle w:val="tt1"/>
            </w:pPr>
            <w:r>
              <w:t>Carácter de tabulación</w:t>
            </w:r>
          </w:p>
        </w:tc>
      </w:tr>
      <w:tr w:rsidR="00B45F06" w:rsidTr="00801BBA">
        <w:trPr>
          <w:jc w:val="center"/>
        </w:trPr>
        <w:tc>
          <w:tcPr>
            <w:tcW w:w="567" w:type="dxa"/>
          </w:tcPr>
          <w:p w:rsidR="00B45F06" w:rsidRDefault="00B45F06" w:rsidP="00801BBA">
            <w:pPr>
              <w:pStyle w:val="tt1c"/>
            </w:pPr>
            <w:r>
              <w:t>\\</w:t>
            </w:r>
          </w:p>
        </w:tc>
        <w:tc>
          <w:tcPr>
            <w:tcW w:w="3544" w:type="dxa"/>
          </w:tcPr>
          <w:p w:rsidR="00B45F06" w:rsidRDefault="00B45F06" w:rsidP="00801BBA">
            <w:pPr>
              <w:pStyle w:val="tt1"/>
            </w:pPr>
            <w:r>
              <w:t>Carácter de barra invertida (\)</w:t>
            </w:r>
          </w:p>
        </w:tc>
      </w:tr>
    </w:tbl>
    <w:p w:rsidR="00E86593" w:rsidRDefault="00C64DD8" w:rsidP="00B45F06">
      <w:pPr>
        <w:pStyle w:val="sp21"/>
      </w:pPr>
      <w:r>
        <w:t>Exemplos:</w:t>
      </w:r>
    </w:p>
    <w:p w:rsidR="00226918" w:rsidRPr="00226918" w:rsidRDefault="00226918">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226918">
        <w:rPr>
          <w:rFonts w:ascii="Courier New" w:hAnsi="Courier New" w:cs="Courier New"/>
          <w:b/>
          <w:bCs/>
          <w:color w:val="0000FF"/>
          <w:sz w:val="16"/>
          <w:szCs w:val="16"/>
          <w:highlight w:val="white"/>
        </w:rPr>
        <w:t>select</w:t>
      </w:r>
      <w:r w:rsidRPr="00226918">
        <w:rPr>
          <w:rFonts w:ascii="Courier New" w:hAnsi="Courier New" w:cs="Courier New"/>
          <w:color w:val="000000"/>
          <w:sz w:val="16"/>
          <w:szCs w:val="16"/>
          <w:highlight w:val="white"/>
        </w:rPr>
        <w:t xml:space="preserve"> </w:t>
      </w:r>
      <w:r w:rsidRPr="00226918">
        <w:rPr>
          <w:rFonts w:ascii="Courier New" w:hAnsi="Courier New" w:cs="Courier New"/>
          <w:color w:val="67AD27"/>
          <w:sz w:val="16"/>
          <w:szCs w:val="16"/>
          <w:highlight w:val="white"/>
        </w:rPr>
        <w:t>'exemplo \r\n</w:t>
      </w:r>
      <w:r w:rsidR="00D378EC">
        <w:rPr>
          <w:rFonts w:ascii="Courier New" w:hAnsi="Courier New" w:cs="Courier New"/>
          <w:color w:val="67AD27"/>
          <w:sz w:val="16"/>
          <w:szCs w:val="16"/>
          <w:highlight w:val="white"/>
        </w:rPr>
        <w:t xml:space="preserve"> </w:t>
      </w:r>
      <w:r w:rsidRPr="00226918">
        <w:rPr>
          <w:rFonts w:ascii="Courier New" w:hAnsi="Courier New" w:cs="Courier New"/>
          <w:color w:val="67AD27"/>
          <w:sz w:val="16"/>
          <w:szCs w:val="16"/>
          <w:highlight w:val="white"/>
        </w:rPr>
        <w:t>cambio de liña</w:t>
      </w:r>
      <w:r w:rsidR="00557162">
        <w:rPr>
          <w:rFonts w:ascii="Courier New" w:hAnsi="Courier New" w:cs="Courier New"/>
          <w:color w:val="67AD27"/>
          <w:sz w:val="16"/>
          <w:szCs w:val="16"/>
          <w:highlight w:val="white"/>
        </w:rPr>
        <w:t>'</w:t>
      </w:r>
      <w:r w:rsidRPr="00226918">
        <w:rPr>
          <w:rFonts w:ascii="Courier New" w:hAnsi="Courier New" w:cs="Courier New"/>
          <w:b/>
          <w:bCs/>
          <w:color w:val="000080"/>
          <w:sz w:val="16"/>
          <w:szCs w:val="16"/>
          <w:highlight w:val="white"/>
        </w:rPr>
        <w:t>;</w:t>
      </w:r>
    </w:p>
    <w:p w:rsidR="00226918" w:rsidRDefault="00226918">
      <w:pPr>
        <w:spacing w:after="0"/>
        <w:rPr>
          <w:rFonts w:ascii="Courier New" w:hAnsi="Courier New" w:cs="Courier New"/>
          <w:b/>
          <w:bCs/>
          <w:color w:val="000080"/>
          <w:sz w:val="16"/>
          <w:szCs w:val="16"/>
        </w:rPr>
      </w:pPr>
      <w:r>
        <w:rPr>
          <w:rFonts w:ascii="Courier New" w:hAnsi="Courier New" w:cs="Courier New"/>
          <w:b/>
          <w:bCs/>
          <w:color w:val="0000FF"/>
          <w:sz w:val="16"/>
          <w:szCs w:val="16"/>
          <w:highlight w:val="white"/>
        </w:rPr>
        <w:tab/>
      </w:r>
      <w:r w:rsidRPr="00226918">
        <w:rPr>
          <w:rFonts w:ascii="Courier New" w:hAnsi="Courier New" w:cs="Courier New"/>
          <w:b/>
          <w:bCs/>
          <w:color w:val="0000FF"/>
          <w:sz w:val="16"/>
          <w:szCs w:val="16"/>
          <w:highlight w:val="white"/>
        </w:rPr>
        <w:t>select</w:t>
      </w:r>
      <w:r w:rsidRPr="00226918">
        <w:rPr>
          <w:rFonts w:ascii="Courier New" w:hAnsi="Courier New" w:cs="Courier New"/>
          <w:color w:val="000000"/>
          <w:sz w:val="16"/>
          <w:szCs w:val="16"/>
          <w:highlight w:val="white"/>
        </w:rPr>
        <w:t xml:space="preserve"> </w:t>
      </w:r>
      <w:r w:rsidRPr="00226918">
        <w:rPr>
          <w:rFonts w:ascii="Courier New" w:hAnsi="Courier New" w:cs="Courier New"/>
          <w:color w:val="67AD27"/>
          <w:sz w:val="16"/>
          <w:szCs w:val="16"/>
          <w:highlight w:val="white"/>
        </w:rPr>
        <w:t>'A barra invertida non se mostra</w:t>
      </w:r>
      <w:r w:rsidR="00D378EC">
        <w:rPr>
          <w:rFonts w:ascii="Courier New" w:hAnsi="Courier New" w:cs="Courier New"/>
          <w:color w:val="67AD27"/>
          <w:sz w:val="16"/>
          <w:szCs w:val="16"/>
          <w:highlight w:val="white"/>
        </w:rPr>
        <w:t>,</w:t>
      </w:r>
      <w:r w:rsidRPr="00226918">
        <w:rPr>
          <w:rFonts w:ascii="Courier New" w:hAnsi="Courier New" w:cs="Courier New"/>
          <w:color w:val="67AD27"/>
          <w:sz w:val="16"/>
          <w:szCs w:val="16"/>
          <w:highlight w:val="white"/>
        </w:rPr>
        <w:t xml:space="preserve"> \ pero pódese "escapar" \\ </w:t>
      </w:r>
      <w:r w:rsidR="00CE64D4">
        <w:rPr>
          <w:rFonts w:ascii="Courier New" w:hAnsi="Courier New" w:cs="Courier New"/>
          <w:color w:val="67AD27"/>
          <w:sz w:val="16"/>
          <w:szCs w:val="16"/>
          <w:highlight w:val="white"/>
        </w:rPr>
        <w:t>para mostrala</w:t>
      </w:r>
      <w:r w:rsidRPr="00226918">
        <w:rPr>
          <w:rFonts w:ascii="Courier New" w:hAnsi="Courier New" w:cs="Courier New"/>
          <w:color w:val="67AD27"/>
          <w:sz w:val="16"/>
          <w:szCs w:val="16"/>
          <w:highlight w:val="white"/>
        </w:rPr>
        <w:t>'</w:t>
      </w:r>
      <w:r w:rsidRPr="00226918">
        <w:rPr>
          <w:rFonts w:ascii="Courier New" w:hAnsi="Courier New" w:cs="Courier New"/>
          <w:b/>
          <w:bCs/>
          <w:color w:val="000080"/>
          <w:sz w:val="16"/>
          <w:szCs w:val="16"/>
          <w:highlight w:val="white"/>
        </w:rPr>
        <w:t>;</w:t>
      </w:r>
    </w:p>
    <w:p w:rsidR="00D378EC" w:rsidRDefault="00D378EC" w:rsidP="00D378EC">
      <w:pPr>
        <w:pStyle w:val="sp21"/>
      </w:pPr>
      <w:r>
        <w:t>Resultado da execución:</w:t>
      </w:r>
    </w:p>
    <w:tbl>
      <w:tblPr>
        <w:tblStyle w:val="Tablaconcuadrcula"/>
        <w:tblW w:w="0" w:type="auto"/>
        <w:tblInd w:w="1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46"/>
        <w:gridCol w:w="4331"/>
      </w:tblGrid>
      <w:tr w:rsidR="00D378EC" w:rsidTr="00D378EC">
        <w:tc>
          <w:tcPr>
            <w:tcW w:w="4888" w:type="dxa"/>
          </w:tcPr>
          <w:p w:rsidR="00D378EC" w:rsidRDefault="00D378EC" w:rsidP="00D378EC">
            <w:pPr>
              <w:pStyle w:val="sp21"/>
              <w:ind w:left="0"/>
              <w:jc w:val="center"/>
            </w:pPr>
            <w:r>
              <w:rPr>
                <w:noProof/>
                <w:lang w:val="es-ES"/>
              </w:rPr>
              <w:drawing>
                <wp:inline distT="0" distB="0" distL="0" distR="0">
                  <wp:extent cx="862013" cy="142875"/>
                  <wp:effectExtent l="19050" t="0" r="0"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862013" cy="142875"/>
                          </a:xfrm>
                          <a:prstGeom prst="rect">
                            <a:avLst/>
                          </a:prstGeom>
                          <a:noFill/>
                          <a:ln w="9525">
                            <a:noFill/>
                            <a:miter lim="800000"/>
                            <a:headEnd/>
                            <a:tailEnd/>
                          </a:ln>
                        </pic:spPr>
                      </pic:pic>
                    </a:graphicData>
                  </a:graphic>
                </wp:inline>
              </w:drawing>
            </w:r>
          </w:p>
        </w:tc>
        <w:tc>
          <w:tcPr>
            <w:tcW w:w="4889" w:type="dxa"/>
          </w:tcPr>
          <w:p w:rsidR="00D378EC" w:rsidRDefault="00D378EC" w:rsidP="00D378EC">
            <w:pPr>
              <w:pStyle w:val="sp21"/>
              <w:ind w:left="0"/>
              <w:jc w:val="center"/>
            </w:pPr>
            <w:r>
              <w:rPr>
                <w:noProof/>
                <w:lang w:val="es-ES"/>
              </w:rPr>
              <w:drawing>
                <wp:inline distT="0" distB="0" distL="0" distR="0">
                  <wp:extent cx="1738313" cy="161925"/>
                  <wp:effectExtent l="1905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1738313" cy="161925"/>
                          </a:xfrm>
                          <a:prstGeom prst="rect">
                            <a:avLst/>
                          </a:prstGeom>
                          <a:noFill/>
                          <a:ln w="9525">
                            <a:noFill/>
                            <a:miter lim="800000"/>
                            <a:headEnd/>
                            <a:tailEnd/>
                          </a:ln>
                        </pic:spPr>
                      </pic:pic>
                    </a:graphicData>
                  </a:graphic>
                </wp:inline>
              </w:drawing>
            </w:r>
          </w:p>
        </w:tc>
      </w:tr>
    </w:tbl>
    <w:p w:rsidR="00E86593" w:rsidRDefault="00E86593" w:rsidP="00E86593">
      <w:pPr>
        <w:pStyle w:val="p1"/>
      </w:pPr>
      <w:r>
        <w:lastRenderedPageBreak/>
        <w:t xml:space="preserve">Os </w:t>
      </w:r>
      <w:r w:rsidR="00E34ED3">
        <w:t>valores constantes de tipo numérico</w:t>
      </w:r>
      <w:r>
        <w:t xml:space="preserve"> enteiro represéntanse como unha secuencia de díxitos; os de tipo decimal utilizan o carácter punto (.) como separador decimal. Ca</w:t>
      </w:r>
      <w:r>
        <w:t>l</w:t>
      </w:r>
      <w:r>
        <w:t>quera número pode ir precedido do signo menos (-) par</w:t>
      </w:r>
      <w:r w:rsidR="008A2AD8">
        <w:t>a</w:t>
      </w:r>
      <w:r w:rsidR="00D36BD4">
        <w:t xml:space="preserve"> indicar un valor negativo, ou do signo </w:t>
      </w:r>
      <w:r w:rsidR="00A95D41">
        <w:t>máis</w:t>
      </w:r>
      <w:r w:rsidR="00D36BD4">
        <w:t xml:space="preserve"> para indicar un valor positivo (+). Se non se pon ningún signo</w:t>
      </w:r>
      <w:r w:rsidR="005D7A2B">
        <w:t>,</w:t>
      </w:r>
      <w:r w:rsidR="00D36BD4">
        <w:t xml:space="preserve"> consid</w:t>
      </w:r>
      <w:r w:rsidR="00D36BD4">
        <w:t>é</w:t>
      </w:r>
      <w:r w:rsidR="00D36BD4">
        <w:t xml:space="preserve">rase positivo. </w:t>
      </w:r>
      <w:r>
        <w:t>Exemplos:</w:t>
      </w:r>
    </w:p>
    <w:p w:rsidR="00E86593" w:rsidRPr="00635D68" w:rsidRDefault="00E86593" w:rsidP="00E86593">
      <w:pPr>
        <w:spacing w:after="0"/>
        <w:rPr>
          <w:rFonts w:ascii="Courier New" w:hAnsi="Courier New" w:cs="Courier New"/>
          <w:color w:val="000000"/>
          <w:sz w:val="16"/>
          <w:szCs w:val="16"/>
          <w:highlight w:val="white"/>
        </w:rPr>
      </w:pPr>
      <w:r w:rsidRPr="00635D68">
        <w:rPr>
          <w:rFonts w:ascii="Courier New" w:hAnsi="Courier New" w:cs="Courier New"/>
          <w:b/>
          <w:bCs/>
          <w:color w:val="0000FF"/>
          <w:sz w:val="16"/>
          <w:szCs w:val="16"/>
          <w:highlight w:val="white"/>
        </w:rPr>
        <w:t>select</w:t>
      </w:r>
      <w:r w:rsidRPr="00635D68">
        <w:rPr>
          <w:rFonts w:ascii="Courier New" w:hAnsi="Courier New" w:cs="Courier New"/>
          <w:color w:val="000000"/>
          <w:sz w:val="16"/>
          <w:szCs w:val="16"/>
          <w:highlight w:val="white"/>
        </w:rPr>
        <w:t xml:space="preserve"> </w:t>
      </w:r>
      <w:r w:rsidRPr="00635D68">
        <w:rPr>
          <w:rFonts w:ascii="Courier New" w:hAnsi="Courier New" w:cs="Courier New"/>
          <w:color w:val="FF8000"/>
          <w:sz w:val="16"/>
          <w:szCs w:val="16"/>
          <w:highlight w:val="white"/>
        </w:rPr>
        <w:t>258</w:t>
      </w:r>
      <w:r w:rsidRPr="00635D68">
        <w:rPr>
          <w:rFonts w:ascii="Courier New" w:hAnsi="Courier New" w:cs="Courier New"/>
          <w:color w:val="000000"/>
          <w:sz w:val="16"/>
          <w:szCs w:val="16"/>
          <w:highlight w:val="white"/>
        </w:rPr>
        <w:t xml:space="preserve"> </w:t>
      </w:r>
      <w:r w:rsidRPr="00635D68">
        <w:rPr>
          <w:rFonts w:ascii="Courier New" w:hAnsi="Courier New" w:cs="Courier New"/>
          <w:b/>
          <w:bCs/>
          <w:color w:val="0000FF"/>
          <w:sz w:val="16"/>
          <w:szCs w:val="16"/>
          <w:highlight w:val="white"/>
        </w:rPr>
        <w:t>as</w:t>
      </w:r>
      <w:r w:rsidRPr="00635D68">
        <w:rPr>
          <w:rFonts w:ascii="Courier New" w:hAnsi="Courier New" w:cs="Courier New"/>
          <w:color w:val="000000"/>
          <w:sz w:val="16"/>
          <w:szCs w:val="16"/>
          <w:highlight w:val="white"/>
        </w:rPr>
        <w:t xml:space="preserve"> enteiro</w:t>
      </w:r>
      <w:r w:rsidRPr="00635D68">
        <w:rPr>
          <w:rFonts w:ascii="Courier New" w:hAnsi="Courier New" w:cs="Courier New"/>
          <w:b/>
          <w:bCs/>
          <w:color w:val="000080"/>
          <w:sz w:val="16"/>
          <w:szCs w:val="16"/>
          <w:highlight w:val="white"/>
        </w:rPr>
        <w:t>,</w:t>
      </w:r>
      <w:r w:rsidRPr="00635D68">
        <w:rPr>
          <w:rFonts w:ascii="Courier New" w:hAnsi="Courier New" w:cs="Courier New"/>
          <w:color w:val="000000"/>
          <w:sz w:val="16"/>
          <w:szCs w:val="16"/>
          <w:highlight w:val="white"/>
        </w:rPr>
        <w:t xml:space="preserve"> </w:t>
      </w:r>
      <w:r w:rsidRPr="00635D68">
        <w:rPr>
          <w:rFonts w:ascii="Courier New" w:hAnsi="Courier New" w:cs="Courier New"/>
          <w:color w:val="FF8000"/>
          <w:sz w:val="16"/>
          <w:szCs w:val="16"/>
          <w:highlight w:val="white"/>
        </w:rPr>
        <w:t>3658.25</w:t>
      </w:r>
      <w:r w:rsidRPr="00635D68">
        <w:rPr>
          <w:rFonts w:ascii="Courier New" w:hAnsi="Courier New" w:cs="Courier New"/>
          <w:color w:val="000000"/>
          <w:sz w:val="16"/>
          <w:szCs w:val="16"/>
          <w:highlight w:val="white"/>
        </w:rPr>
        <w:t xml:space="preserve"> </w:t>
      </w:r>
      <w:r w:rsidRPr="00635D68">
        <w:rPr>
          <w:rFonts w:ascii="Courier New" w:hAnsi="Courier New" w:cs="Courier New"/>
          <w:b/>
          <w:bCs/>
          <w:color w:val="0000FF"/>
          <w:sz w:val="16"/>
          <w:szCs w:val="16"/>
          <w:highlight w:val="white"/>
        </w:rPr>
        <w:t>as</w:t>
      </w:r>
      <w:r w:rsidRPr="00635D68">
        <w:rPr>
          <w:rFonts w:ascii="Courier New" w:hAnsi="Courier New" w:cs="Courier New"/>
          <w:color w:val="000000"/>
          <w:sz w:val="16"/>
          <w:szCs w:val="16"/>
          <w:highlight w:val="white"/>
        </w:rPr>
        <w:t xml:space="preserve"> </w:t>
      </w:r>
      <w:r w:rsidR="005A1D72">
        <w:rPr>
          <w:rFonts w:ascii="Courier New" w:hAnsi="Courier New" w:cs="Courier New"/>
          <w:color w:val="67AD27"/>
          <w:sz w:val="16"/>
          <w:szCs w:val="16"/>
          <w:highlight w:val="white"/>
        </w:rPr>
        <w:t>'</w:t>
      </w:r>
      <w:r w:rsidR="00D7676B">
        <w:rPr>
          <w:rFonts w:ascii="Courier New" w:hAnsi="Courier New" w:cs="Courier New"/>
          <w:color w:val="67AD27"/>
          <w:sz w:val="16"/>
          <w:szCs w:val="16"/>
          <w:highlight w:val="white"/>
        </w:rPr>
        <w:t>d</w:t>
      </w:r>
      <w:r w:rsidRPr="00635D68">
        <w:rPr>
          <w:rFonts w:ascii="Courier New" w:hAnsi="Courier New" w:cs="Courier New"/>
          <w:color w:val="67AD27"/>
          <w:sz w:val="16"/>
          <w:szCs w:val="16"/>
          <w:highlight w:val="white"/>
        </w:rPr>
        <w:t>ecimal'</w:t>
      </w:r>
      <w:r w:rsidRPr="00635D68">
        <w:rPr>
          <w:rFonts w:ascii="Courier New" w:hAnsi="Courier New" w:cs="Courier New"/>
          <w:b/>
          <w:bCs/>
          <w:color w:val="000080"/>
          <w:sz w:val="16"/>
          <w:szCs w:val="16"/>
          <w:highlight w:val="white"/>
        </w:rPr>
        <w:t>,</w:t>
      </w:r>
      <w:r w:rsidRPr="00635D68">
        <w:rPr>
          <w:rFonts w:ascii="Courier New" w:hAnsi="Courier New" w:cs="Courier New"/>
          <w:color w:val="000000"/>
          <w:sz w:val="16"/>
          <w:szCs w:val="16"/>
          <w:highlight w:val="white"/>
        </w:rPr>
        <w:t xml:space="preserve"> </w:t>
      </w:r>
      <w:r w:rsidRPr="00635D68">
        <w:rPr>
          <w:rFonts w:ascii="Courier New" w:hAnsi="Courier New" w:cs="Courier New"/>
          <w:b/>
          <w:bCs/>
          <w:color w:val="000080"/>
          <w:sz w:val="16"/>
          <w:szCs w:val="16"/>
          <w:highlight w:val="white"/>
        </w:rPr>
        <w:t>-</w:t>
      </w:r>
      <w:r w:rsidRPr="00635D68">
        <w:rPr>
          <w:rFonts w:ascii="Courier New" w:hAnsi="Courier New" w:cs="Courier New"/>
          <w:color w:val="FF8000"/>
          <w:sz w:val="16"/>
          <w:szCs w:val="16"/>
          <w:highlight w:val="white"/>
        </w:rPr>
        <w:t>25</w:t>
      </w:r>
      <w:r w:rsidRPr="00635D68">
        <w:rPr>
          <w:rFonts w:ascii="Courier New" w:hAnsi="Courier New" w:cs="Courier New"/>
          <w:color w:val="000000"/>
          <w:sz w:val="16"/>
          <w:szCs w:val="16"/>
          <w:highlight w:val="white"/>
        </w:rPr>
        <w:t xml:space="preserve"> </w:t>
      </w:r>
      <w:r w:rsidRPr="00635D68">
        <w:rPr>
          <w:rFonts w:ascii="Courier New" w:hAnsi="Courier New" w:cs="Courier New"/>
          <w:b/>
          <w:bCs/>
          <w:color w:val="0000FF"/>
          <w:sz w:val="16"/>
          <w:szCs w:val="16"/>
          <w:highlight w:val="white"/>
        </w:rPr>
        <w:t>as</w:t>
      </w:r>
      <w:r w:rsidRPr="00635D68">
        <w:rPr>
          <w:rFonts w:ascii="Courier New" w:hAnsi="Courier New" w:cs="Courier New"/>
          <w:color w:val="000000"/>
          <w:sz w:val="16"/>
          <w:szCs w:val="16"/>
          <w:highlight w:val="white"/>
        </w:rPr>
        <w:t xml:space="preserve"> negativo</w:t>
      </w:r>
      <w:r w:rsidRPr="00635D68">
        <w:rPr>
          <w:rFonts w:ascii="Courier New" w:hAnsi="Courier New" w:cs="Courier New"/>
          <w:b/>
          <w:bCs/>
          <w:color w:val="000080"/>
          <w:sz w:val="16"/>
          <w:szCs w:val="16"/>
          <w:highlight w:val="white"/>
        </w:rPr>
        <w:t>;</w:t>
      </w:r>
    </w:p>
    <w:p w:rsidR="00E86593" w:rsidRDefault="00E86593" w:rsidP="00E86593">
      <w:pPr>
        <w:pStyle w:val="formula1"/>
      </w:pPr>
      <w:r>
        <w:rPr>
          <w:noProof/>
          <w:lang w:val="es-ES"/>
        </w:rPr>
        <w:drawing>
          <wp:inline distT="0" distB="0" distL="0" distR="0">
            <wp:extent cx="1600200" cy="276225"/>
            <wp:effectExtent l="19050" t="0" r="0" b="0"/>
            <wp:docPr id="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1600200" cy="276225"/>
                    </a:xfrm>
                    <a:prstGeom prst="rect">
                      <a:avLst/>
                    </a:prstGeom>
                    <a:noFill/>
                    <a:ln w="9525">
                      <a:noFill/>
                      <a:miter lim="800000"/>
                      <a:headEnd/>
                      <a:tailEnd/>
                    </a:ln>
                  </pic:spPr>
                </pic:pic>
              </a:graphicData>
            </a:graphic>
          </wp:inline>
        </w:drawing>
      </w:r>
    </w:p>
    <w:p w:rsidR="00E86593" w:rsidRDefault="00E86593" w:rsidP="00E86593">
      <w:pPr>
        <w:pStyle w:val="p1"/>
      </w:pPr>
      <w:r>
        <w:t>Os valores constantes de tipo DATE (data), TIME (hora) e DATETIME (data e hora) representan valores pechados entre comiñas simples ou dobres cun determinado form</w:t>
      </w:r>
      <w:r>
        <w:t>a</w:t>
      </w:r>
      <w:r>
        <w:t xml:space="preserve">to. </w:t>
      </w:r>
    </w:p>
    <w:p w:rsidR="004B01C9" w:rsidRDefault="00E86593" w:rsidP="00E86593">
      <w:pPr>
        <w:pStyle w:val="p2"/>
      </w:pPr>
      <w:r>
        <w:t>No caso das datas</w:t>
      </w:r>
      <w:r w:rsidR="00142B71">
        <w:t>,</w:t>
      </w:r>
      <w:r>
        <w:t xml:space="preserve"> o formato establecido é </w:t>
      </w:r>
      <w:r w:rsidRPr="00BA7682">
        <w:rPr>
          <w:i/>
        </w:rPr>
        <w:t>'aaaa-mm-dd'</w:t>
      </w:r>
      <w:r>
        <w:rPr>
          <w:i/>
        </w:rPr>
        <w:t xml:space="preserve"> </w:t>
      </w:r>
      <w:r w:rsidRPr="00BA7682">
        <w:t xml:space="preserve">ou </w:t>
      </w:r>
      <w:r>
        <w:rPr>
          <w:i/>
        </w:rPr>
        <w:t>'aa-mm-dd'</w:t>
      </w:r>
      <w:r>
        <w:t xml:space="preserve">, onde </w:t>
      </w:r>
      <w:r w:rsidRPr="00BA7682">
        <w:rPr>
          <w:i/>
        </w:rPr>
        <w:t>aaaa</w:t>
      </w:r>
      <w:r>
        <w:t xml:space="preserve"> e </w:t>
      </w:r>
      <w:r w:rsidRPr="00BA7682">
        <w:rPr>
          <w:i/>
        </w:rPr>
        <w:t>aa</w:t>
      </w:r>
      <w:r>
        <w:t xml:space="preserve"> representan o ano con catro díxitos ou dous díxitos, </w:t>
      </w:r>
      <w:r w:rsidRPr="00BA7682">
        <w:rPr>
          <w:i/>
        </w:rPr>
        <w:t>mm</w:t>
      </w:r>
      <w:r>
        <w:t xml:space="preserve"> os dous díxitos que c</w:t>
      </w:r>
      <w:r>
        <w:t>o</w:t>
      </w:r>
      <w:r>
        <w:t xml:space="preserve">rresponden ao mes e </w:t>
      </w:r>
      <w:r w:rsidRPr="00BA7682">
        <w:rPr>
          <w:i/>
        </w:rPr>
        <w:t>dd</w:t>
      </w:r>
      <w:r>
        <w:t xml:space="preserve"> os dous díxito</w:t>
      </w:r>
      <w:r w:rsidR="00B45F06">
        <w:t xml:space="preserve">s que corresponden ao día. </w:t>
      </w:r>
      <w:r>
        <w:t>MySQL admite calquera carácter como delimitador de ano, mes e día; e incluso admite que se om</w:t>
      </w:r>
      <w:r>
        <w:t>i</w:t>
      </w:r>
      <w:r>
        <w:t xml:space="preserve">tan os delimitadores. </w:t>
      </w:r>
    </w:p>
    <w:p w:rsidR="00E86593" w:rsidRDefault="00E86593" w:rsidP="004B01C9">
      <w:pPr>
        <w:pStyle w:val="sp21"/>
      </w:pPr>
      <w:r>
        <w:t>Exemplos:</w:t>
      </w:r>
    </w:p>
    <w:p w:rsidR="00E86593" w:rsidRDefault="00E86593" w:rsidP="00E86593">
      <w:pPr>
        <w:spacing w:after="0"/>
      </w:pPr>
      <w:r>
        <w:rPr>
          <w:rFonts w:ascii="Courier New" w:hAnsi="Courier New" w:cs="Courier New"/>
          <w:color w:val="67AD27"/>
          <w:sz w:val="16"/>
          <w:szCs w:val="16"/>
          <w:highlight w:val="white"/>
        </w:rPr>
        <w:tab/>
      </w:r>
      <w:r w:rsidR="00D64182" w:rsidRPr="00E954AF">
        <w:rPr>
          <w:rFonts w:ascii="Courier New" w:hAnsi="Courier New" w:cs="Courier New"/>
          <w:b/>
          <w:bCs/>
          <w:color w:val="0000FF"/>
          <w:sz w:val="16"/>
          <w:szCs w:val="16"/>
          <w:highlight w:val="white"/>
        </w:rPr>
        <w:t>select</w:t>
      </w:r>
      <w:r w:rsidR="00D64182" w:rsidRPr="00E954AF">
        <w:rPr>
          <w:rFonts w:ascii="Courier New" w:hAnsi="Courier New" w:cs="Courier New"/>
          <w:color w:val="000000"/>
          <w:sz w:val="16"/>
          <w:szCs w:val="16"/>
          <w:highlight w:val="white"/>
        </w:rPr>
        <w:t xml:space="preserve"> </w:t>
      </w:r>
      <w:r w:rsidRPr="00635D68">
        <w:rPr>
          <w:rFonts w:ascii="Courier New" w:hAnsi="Courier New" w:cs="Courier New"/>
          <w:color w:val="67AD27"/>
          <w:sz w:val="16"/>
          <w:szCs w:val="16"/>
          <w:highlight w:val="white"/>
        </w:rPr>
        <w:t>'</w:t>
      </w:r>
      <w:r>
        <w:rPr>
          <w:rFonts w:ascii="Courier New" w:hAnsi="Courier New" w:cs="Courier New"/>
          <w:color w:val="67AD27"/>
          <w:sz w:val="16"/>
          <w:szCs w:val="16"/>
          <w:highlight w:val="white"/>
        </w:rPr>
        <w:t>2015-12-25</w:t>
      </w:r>
      <w:r w:rsidRPr="00635D68">
        <w:rPr>
          <w:rFonts w:ascii="Courier New" w:hAnsi="Courier New" w:cs="Courier New"/>
          <w:color w:val="67AD27"/>
          <w:sz w:val="16"/>
          <w:szCs w:val="16"/>
          <w:highlight w:val="white"/>
        </w:rPr>
        <w:t>'</w:t>
      </w:r>
      <w:r w:rsidRPr="00635D68">
        <w:rPr>
          <w:rFonts w:ascii="Courier New" w:hAnsi="Courier New" w:cs="Courier New"/>
          <w:b/>
          <w:bCs/>
          <w:color w:val="000080"/>
          <w:sz w:val="16"/>
          <w:szCs w:val="16"/>
          <w:highlight w:val="white"/>
        </w:rPr>
        <w:t>,</w:t>
      </w:r>
      <w:r>
        <w:rPr>
          <w:rFonts w:ascii="Courier New" w:hAnsi="Courier New" w:cs="Courier New"/>
          <w:color w:val="67AD27"/>
          <w:sz w:val="16"/>
          <w:szCs w:val="16"/>
          <w:highlight w:val="white"/>
        </w:rPr>
        <w:t>"15-12-25"</w:t>
      </w:r>
      <w:r w:rsidRPr="00635D68">
        <w:rPr>
          <w:rFonts w:ascii="Courier New" w:hAnsi="Courier New" w:cs="Courier New"/>
          <w:b/>
          <w:bCs/>
          <w:color w:val="000080"/>
          <w:sz w:val="16"/>
          <w:szCs w:val="16"/>
          <w:highlight w:val="white"/>
        </w:rPr>
        <w:t>,</w:t>
      </w:r>
      <w:r>
        <w:rPr>
          <w:rFonts w:ascii="Courier New" w:hAnsi="Courier New" w:cs="Courier New"/>
          <w:color w:val="67AD27"/>
          <w:sz w:val="16"/>
          <w:szCs w:val="16"/>
          <w:highlight w:val="white"/>
        </w:rPr>
        <w:t>'20151225</w:t>
      </w:r>
      <w:r w:rsidRPr="00635D68">
        <w:rPr>
          <w:rFonts w:ascii="Courier New" w:hAnsi="Courier New" w:cs="Courier New"/>
          <w:color w:val="67AD27"/>
          <w:sz w:val="16"/>
          <w:szCs w:val="16"/>
          <w:highlight w:val="white"/>
        </w:rPr>
        <w:t>'</w:t>
      </w:r>
    </w:p>
    <w:p w:rsidR="004B01C9" w:rsidRDefault="00E86593" w:rsidP="00E86593">
      <w:pPr>
        <w:pStyle w:val="p2"/>
      </w:pPr>
      <w:r>
        <w:t>No caso das horas</w:t>
      </w:r>
      <w:r w:rsidR="00142B71">
        <w:t>,</w:t>
      </w:r>
      <w:r>
        <w:t xml:space="preserve"> o formato establecido é </w:t>
      </w:r>
      <w:r w:rsidRPr="00BA7682">
        <w:rPr>
          <w:i/>
        </w:rPr>
        <w:t>'hh:mm:ss'</w:t>
      </w:r>
      <w:r>
        <w:t xml:space="preserve"> onde </w:t>
      </w:r>
      <w:r w:rsidRPr="00BA7682">
        <w:rPr>
          <w:i/>
        </w:rPr>
        <w:t>hh</w:t>
      </w:r>
      <w:r>
        <w:t xml:space="preserve"> representa os dous díxitos que corresponden á hora, </w:t>
      </w:r>
      <w:r w:rsidRPr="00BA7682">
        <w:rPr>
          <w:i/>
        </w:rPr>
        <w:t>mm</w:t>
      </w:r>
      <w:r>
        <w:t xml:space="preserve"> os dous díxitos que corresponden aos minutos e </w:t>
      </w:r>
      <w:r w:rsidRPr="00BA7682">
        <w:rPr>
          <w:i/>
        </w:rPr>
        <w:t>ss</w:t>
      </w:r>
      <w:r>
        <w:t xml:space="preserve"> os dous díxitos que corresponden aos segundos. </w:t>
      </w:r>
    </w:p>
    <w:p w:rsidR="00E86593" w:rsidRDefault="00E86593" w:rsidP="004B01C9">
      <w:pPr>
        <w:pStyle w:val="sp21"/>
      </w:pPr>
      <w:r>
        <w:t>Exemplos:</w:t>
      </w:r>
    </w:p>
    <w:p w:rsidR="00E86593" w:rsidRDefault="00D64182" w:rsidP="00E86593">
      <w:pPr>
        <w:pStyle w:val="p2"/>
        <w:numPr>
          <w:ilvl w:val="0"/>
          <w:numId w:val="0"/>
        </w:numPr>
        <w:ind w:left="1475"/>
      </w:pPr>
      <w:r w:rsidRPr="00E954AF">
        <w:rPr>
          <w:rFonts w:ascii="Courier New" w:hAnsi="Courier New" w:cs="Courier New"/>
          <w:b/>
          <w:bCs/>
          <w:color w:val="0000FF"/>
          <w:sz w:val="16"/>
          <w:szCs w:val="16"/>
          <w:highlight w:val="white"/>
        </w:rPr>
        <w:t>select</w:t>
      </w:r>
      <w:r w:rsidRPr="00E954AF">
        <w:rPr>
          <w:rFonts w:ascii="Courier New" w:hAnsi="Courier New" w:cs="Courier New"/>
          <w:color w:val="000000"/>
          <w:sz w:val="16"/>
          <w:szCs w:val="16"/>
          <w:highlight w:val="white"/>
        </w:rPr>
        <w:t xml:space="preserve"> </w:t>
      </w:r>
      <w:r w:rsidR="00E86593" w:rsidRPr="00635D68">
        <w:rPr>
          <w:rFonts w:ascii="Courier New" w:hAnsi="Courier New" w:cs="Courier New"/>
          <w:color w:val="67AD27"/>
          <w:sz w:val="16"/>
          <w:szCs w:val="16"/>
          <w:highlight w:val="white"/>
        </w:rPr>
        <w:t>'</w:t>
      </w:r>
      <w:r w:rsidR="00E86593">
        <w:rPr>
          <w:rFonts w:ascii="Courier New" w:hAnsi="Courier New" w:cs="Courier New"/>
          <w:color w:val="67AD27"/>
          <w:sz w:val="16"/>
          <w:szCs w:val="16"/>
          <w:highlight w:val="white"/>
        </w:rPr>
        <w:t>12:00:30</w:t>
      </w:r>
      <w:r w:rsidR="00E86593" w:rsidRPr="00635D68">
        <w:rPr>
          <w:rFonts w:ascii="Courier New" w:hAnsi="Courier New" w:cs="Courier New"/>
          <w:color w:val="67AD27"/>
          <w:sz w:val="16"/>
          <w:szCs w:val="16"/>
          <w:highlight w:val="white"/>
        </w:rPr>
        <w:t>'</w:t>
      </w:r>
      <w:r w:rsidR="00E86593" w:rsidRPr="00635D68">
        <w:rPr>
          <w:rFonts w:ascii="Courier New" w:hAnsi="Courier New" w:cs="Courier New"/>
          <w:b/>
          <w:bCs/>
          <w:color w:val="000080"/>
          <w:sz w:val="16"/>
          <w:szCs w:val="16"/>
          <w:highlight w:val="white"/>
        </w:rPr>
        <w:t>,</w:t>
      </w:r>
      <w:r w:rsidR="00E86593">
        <w:rPr>
          <w:rFonts w:ascii="Courier New" w:hAnsi="Courier New" w:cs="Courier New"/>
          <w:color w:val="67AD27"/>
          <w:sz w:val="16"/>
          <w:szCs w:val="16"/>
          <w:highlight w:val="white"/>
        </w:rPr>
        <w:t>"12:00:30"</w:t>
      </w:r>
      <w:r w:rsidR="00E86593" w:rsidRPr="00635D68">
        <w:rPr>
          <w:rFonts w:ascii="Courier New" w:hAnsi="Courier New" w:cs="Courier New"/>
          <w:b/>
          <w:bCs/>
          <w:color w:val="000080"/>
          <w:sz w:val="16"/>
          <w:szCs w:val="16"/>
          <w:highlight w:val="white"/>
        </w:rPr>
        <w:t>,</w:t>
      </w:r>
      <w:r w:rsidR="00E86593">
        <w:rPr>
          <w:rFonts w:ascii="Courier New" w:hAnsi="Courier New" w:cs="Courier New"/>
          <w:color w:val="67AD27"/>
          <w:sz w:val="16"/>
          <w:szCs w:val="16"/>
          <w:highlight w:val="white"/>
        </w:rPr>
        <w:t>'120030</w:t>
      </w:r>
      <w:r w:rsidR="00E86593" w:rsidRPr="00635D68">
        <w:rPr>
          <w:rFonts w:ascii="Courier New" w:hAnsi="Courier New" w:cs="Courier New"/>
          <w:color w:val="67AD27"/>
          <w:sz w:val="16"/>
          <w:szCs w:val="16"/>
          <w:highlight w:val="white"/>
        </w:rPr>
        <w:t>'</w:t>
      </w:r>
    </w:p>
    <w:p w:rsidR="004B01C9" w:rsidRDefault="00E86593" w:rsidP="00E86593">
      <w:pPr>
        <w:pStyle w:val="p1"/>
      </w:pPr>
      <w:r>
        <w:t>Os valores constantes de tipo lóxico en MySQL son TRUE (verdadeiro) e FALSE (fa</w:t>
      </w:r>
      <w:r>
        <w:t>l</w:t>
      </w:r>
      <w:r>
        <w:t>so) e avalíanse como 1 e 0 respectivamente. Os nomes destas constantes pódense escr</w:t>
      </w:r>
      <w:r>
        <w:t>i</w:t>
      </w:r>
      <w:r>
        <w:t xml:space="preserve">bir en calquera combinación de maiúsculas e minúsculas. </w:t>
      </w:r>
    </w:p>
    <w:p w:rsidR="00E86593" w:rsidRDefault="00E86593" w:rsidP="004B01C9">
      <w:pPr>
        <w:pStyle w:val="sp11"/>
      </w:pPr>
      <w:r>
        <w:t>Exemplos:</w:t>
      </w:r>
    </w:p>
    <w:p w:rsidR="00E86593" w:rsidRPr="00E954AF" w:rsidRDefault="00392AF1" w:rsidP="00E86593">
      <w:pPr>
        <w:spacing w:after="0"/>
        <w:rPr>
          <w:rFonts w:ascii="Courier New" w:hAnsi="Courier New" w:cs="Courier New"/>
          <w:color w:val="000000"/>
          <w:sz w:val="16"/>
          <w:szCs w:val="16"/>
          <w:highlight w:val="white"/>
        </w:rPr>
      </w:pPr>
      <w:r w:rsidRPr="00E954AF">
        <w:rPr>
          <w:rFonts w:ascii="Courier New" w:hAnsi="Courier New" w:cs="Courier New"/>
          <w:b/>
          <w:bCs/>
          <w:color w:val="0000FF"/>
          <w:sz w:val="16"/>
          <w:szCs w:val="16"/>
          <w:highlight w:val="white"/>
        </w:rPr>
        <w:t>select</w:t>
      </w:r>
      <w:r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TRUE</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true</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FALSE</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false</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color w:val="FF8000"/>
          <w:sz w:val="16"/>
          <w:szCs w:val="16"/>
          <w:highlight w:val="white"/>
        </w:rPr>
        <w:t>3</w:t>
      </w:r>
      <w:r w:rsidR="00E86593" w:rsidRPr="00E954AF">
        <w:rPr>
          <w:rFonts w:ascii="Courier New" w:hAnsi="Courier New" w:cs="Courier New"/>
          <w:b/>
          <w:bCs/>
          <w:color w:val="000080"/>
          <w:sz w:val="16"/>
          <w:szCs w:val="16"/>
          <w:highlight w:val="white"/>
        </w:rPr>
        <w:t>&gt;</w:t>
      </w:r>
      <w:r w:rsidR="00E86593" w:rsidRPr="00E954AF">
        <w:rPr>
          <w:rFonts w:ascii="Courier New" w:hAnsi="Courier New" w:cs="Courier New"/>
          <w:color w:val="FF8000"/>
          <w:sz w:val="16"/>
          <w:szCs w:val="16"/>
          <w:highlight w:val="white"/>
        </w:rPr>
        <w:t>2</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color w:val="FF8000"/>
          <w:sz w:val="16"/>
          <w:szCs w:val="16"/>
          <w:highlight w:val="white"/>
        </w:rPr>
        <w:t>5</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FF8000"/>
          <w:sz w:val="16"/>
          <w:szCs w:val="16"/>
          <w:highlight w:val="white"/>
        </w:rPr>
        <w:t>6</w:t>
      </w:r>
      <w:r w:rsidR="00E86593" w:rsidRPr="00E954AF">
        <w:rPr>
          <w:rFonts w:ascii="Courier New" w:hAnsi="Courier New" w:cs="Courier New"/>
          <w:b/>
          <w:bCs/>
          <w:color w:val="000080"/>
          <w:sz w:val="16"/>
          <w:szCs w:val="16"/>
          <w:highlight w:val="white"/>
        </w:rPr>
        <w:t>;</w:t>
      </w:r>
    </w:p>
    <w:p w:rsidR="00E86593" w:rsidRDefault="00E86593" w:rsidP="00E86593">
      <w:pPr>
        <w:pStyle w:val="formula1"/>
      </w:pPr>
      <w:r>
        <w:rPr>
          <w:noProof/>
          <w:lang w:val="es-ES"/>
        </w:rPr>
        <w:drawing>
          <wp:inline distT="0" distB="0" distL="0" distR="0">
            <wp:extent cx="1381125" cy="271463"/>
            <wp:effectExtent l="19050" t="0" r="9525" b="0"/>
            <wp:docPr id="5"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srcRect/>
                    <a:stretch>
                      <a:fillRect/>
                    </a:stretch>
                  </pic:blipFill>
                  <pic:spPr bwMode="auto">
                    <a:xfrm>
                      <a:off x="0" y="0"/>
                      <a:ext cx="1381125" cy="271463"/>
                    </a:xfrm>
                    <a:prstGeom prst="rect">
                      <a:avLst/>
                    </a:prstGeom>
                    <a:noFill/>
                    <a:ln w="9525">
                      <a:noFill/>
                      <a:miter lim="800000"/>
                      <a:headEnd/>
                      <a:tailEnd/>
                    </a:ln>
                  </pic:spPr>
                </pic:pic>
              </a:graphicData>
            </a:graphic>
          </wp:inline>
        </w:drawing>
      </w:r>
    </w:p>
    <w:p w:rsidR="004B01C9" w:rsidRDefault="00E86593" w:rsidP="00E86593">
      <w:pPr>
        <w:pStyle w:val="p1"/>
      </w:pPr>
      <w:r>
        <w:t xml:space="preserve">O valor NULL significa </w:t>
      </w:r>
      <w:r w:rsidR="00D378EC">
        <w:t>'non hai dato'</w:t>
      </w:r>
      <w:r w:rsidR="00D008EB">
        <w:t xml:space="preserve"> ou 'valor descoñecido'</w:t>
      </w:r>
      <w:r w:rsidR="00D378EC">
        <w:t>. A palabra pódese escribir</w:t>
      </w:r>
      <w:r>
        <w:t xml:space="preserve"> en calquera combinación de maiúsculas e minúsculas. Hai que ter en conta que o valor NULL non é o mesmo que o valor 0 par</w:t>
      </w:r>
      <w:r w:rsidR="00D378EC">
        <w:t>a</w:t>
      </w:r>
      <w:r>
        <w:t xml:space="preserve"> tipos numéricos o</w:t>
      </w:r>
      <w:r w:rsidR="00D378EC">
        <w:t>u</w:t>
      </w:r>
      <w:r>
        <w:t xml:space="preserve"> á cadea valeira para tipos cadea de carácteres. </w:t>
      </w:r>
    </w:p>
    <w:p w:rsidR="00E86593" w:rsidRDefault="00E86593" w:rsidP="004B01C9">
      <w:pPr>
        <w:pStyle w:val="sp11"/>
      </w:pPr>
      <w:r>
        <w:t>Exemplos:</w:t>
      </w:r>
    </w:p>
    <w:p w:rsidR="00E86593" w:rsidRPr="00E954AF" w:rsidRDefault="00392AF1" w:rsidP="00E86593">
      <w:pPr>
        <w:spacing w:after="0"/>
        <w:rPr>
          <w:rFonts w:ascii="Courier New" w:hAnsi="Courier New" w:cs="Courier New"/>
          <w:color w:val="000000"/>
          <w:sz w:val="16"/>
          <w:szCs w:val="16"/>
          <w:highlight w:val="white"/>
        </w:rPr>
      </w:pPr>
      <w:r w:rsidRPr="00E954AF">
        <w:rPr>
          <w:rFonts w:ascii="Courier New" w:hAnsi="Courier New" w:cs="Courier New"/>
          <w:b/>
          <w:bCs/>
          <w:color w:val="0000FF"/>
          <w:sz w:val="16"/>
          <w:szCs w:val="16"/>
          <w:highlight w:val="white"/>
        </w:rPr>
        <w:t>select</w:t>
      </w:r>
      <w:r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NULL</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null</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variable</w:t>
      </w:r>
      <w:r w:rsidR="00E86593" w:rsidRPr="00E954AF">
        <w:rPr>
          <w:rFonts w:ascii="Courier New" w:hAnsi="Courier New" w:cs="Courier New"/>
          <w:b/>
          <w:bCs/>
          <w:color w:val="000080"/>
          <w:sz w:val="16"/>
          <w:szCs w:val="16"/>
          <w:highlight w:val="white"/>
        </w:rPr>
        <w:t>;</w:t>
      </w:r>
    </w:p>
    <w:p w:rsidR="00E86593" w:rsidRDefault="00E86593" w:rsidP="00E86593">
      <w:pPr>
        <w:pStyle w:val="formula1"/>
      </w:pPr>
      <w:r>
        <w:rPr>
          <w:noProof/>
          <w:lang w:val="es-ES"/>
        </w:rPr>
        <w:drawing>
          <wp:inline distT="0" distB="0" distL="0" distR="0">
            <wp:extent cx="866775" cy="257175"/>
            <wp:effectExtent l="19050" t="0" r="9525" b="0"/>
            <wp:docPr id="8"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srcRect/>
                    <a:stretch>
                      <a:fillRect/>
                    </a:stretch>
                  </pic:blipFill>
                  <pic:spPr bwMode="auto">
                    <a:xfrm>
                      <a:off x="0" y="0"/>
                      <a:ext cx="866775" cy="257175"/>
                    </a:xfrm>
                    <a:prstGeom prst="rect">
                      <a:avLst/>
                    </a:prstGeom>
                    <a:noFill/>
                    <a:ln w="9525">
                      <a:noFill/>
                      <a:miter lim="800000"/>
                      <a:headEnd/>
                      <a:tailEnd/>
                    </a:ln>
                  </pic:spPr>
                </pic:pic>
              </a:graphicData>
            </a:graphic>
          </wp:inline>
        </w:drawing>
      </w:r>
    </w:p>
    <w:p w:rsidR="000C0BB2" w:rsidRDefault="000C0BB2" w:rsidP="000C0BB2">
      <w:pPr>
        <w:pStyle w:val="n5"/>
      </w:pPr>
      <w:bookmarkStart w:id="47" w:name="_Toc439853501"/>
      <w:r>
        <w:t xml:space="preserve">Variables </w:t>
      </w:r>
      <w:r w:rsidR="00731CA2">
        <w:t>de usuario</w:t>
      </w:r>
      <w:bookmarkEnd w:id="47"/>
    </w:p>
    <w:p w:rsidR="0012303B" w:rsidRDefault="00CC7BA7" w:rsidP="00CC7BA7">
      <w:pPr>
        <w:pStyle w:val="tx1"/>
      </w:pPr>
      <w:r>
        <w:t>As variables de</w:t>
      </w:r>
      <w:r w:rsidR="003852E5">
        <w:t xml:space="preserve"> usuario permiten almacenar un v</w:t>
      </w:r>
      <w:r>
        <w:t>alor e f</w:t>
      </w:r>
      <w:r w:rsidR="00D008EB">
        <w:t>acer referencia a e</w:t>
      </w:r>
      <w:r>
        <w:t xml:space="preserve">l </w:t>
      </w:r>
      <w:r w:rsidR="00A95D41">
        <w:t>máis</w:t>
      </w:r>
      <w:r>
        <w:t xml:space="preserve"> tarde; isto fai posible pasar valores dunha sentenza a outra. As variables de usuario son propias da conexión na que se crean e non poden s</w:t>
      </w:r>
      <w:r w:rsidR="00B45F06">
        <w:t xml:space="preserve">er vistas por outros clientes. </w:t>
      </w:r>
      <w:r>
        <w:t>A memoria utilizada polas variables de usuario é liberada no momento en que se pecha a conexión. Os nomes das variables d</w:t>
      </w:r>
      <w:r w:rsidR="0012303B">
        <w:t>e usuario leva</w:t>
      </w:r>
      <w:r>
        <w:t>n</w:t>
      </w:r>
      <w:r w:rsidR="0012303B">
        <w:t xml:space="preserve"> como primeiro carácter un símbolo @.</w:t>
      </w:r>
    </w:p>
    <w:p w:rsidR="004B01C9" w:rsidRDefault="0012303B" w:rsidP="0012303B">
      <w:r>
        <w:lastRenderedPageBreak/>
        <w:t xml:space="preserve">Para asignar valores ás variables de usuario utilízase a sentenza SET, ou ben pódense asignar na propia sentenza SELECT co operador := . </w:t>
      </w:r>
    </w:p>
    <w:p w:rsidR="0012303B" w:rsidRDefault="0012303B" w:rsidP="0012303B">
      <w:r>
        <w:t>Exemplos:</w:t>
      </w:r>
    </w:p>
    <w:p w:rsidR="0012303B" w:rsidRPr="0012303B" w:rsidRDefault="0012303B">
      <w:pPr>
        <w:spacing w:after="0"/>
        <w:rPr>
          <w:rFonts w:ascii="Courier New" w:hAnsi="Courier New" w:cs="Courier New"/>
          <w:color w:val="000000"/>
          <w:sz w:val="16"/>
          <w:szCs w:val="16"/>
          <w:highlight w:val="white"/>
        </w:rPr>
      </w:pPr>
      <w:r w:rsidRPr="0012303B">
        <w:rPr>
          <w:rFonts w:ascii="Courier New" w:hAnsi="Courier New" w:cs="Courier New"/>
          <w:b/>
          <w:bCs/>
          <w:color w:val="0000FF"/>
          <w:sz w:val="16"/>
          <w:szCs w:val="16"/>
          <w:highlight w:val="white"/>
        </w:rPr>
        <w:t>set</w:t>
      </w:r>
      <w:r w:rsidRPr="0012303B">
        <w:rPr>
          <w:rFonts w:ascii="Courier New" w:hAnsi="Courier New" w:cs="Courier New"/>
          <w:color w:val="000000"/>
          <w:sz w:val="16"/>
          <w:szCs w:val="16"/>
          <w:highlight w:val="white"/>
        </w:rPr>
        <w:t xml:space="preserve"> @nome </w:t>
      </w:r>
      <w:r w:rsidRPr="0012303B">
        <w:rPr>
          <w:rFonts w:ascii="Courier New" w:hAnsi="Courier New" w:cs="Courier New"/>
          <w:b/>
          <w:bCs/>
          <w:color w:val="000080"/>
          <w:sz w:val="16"/>
          <w:szCs w:val="16"/>
          <w:highlight w:val="white"/>
        </w:rPr>
        <w:t>=</w:t>
      </w:r>
      <w:r w:rsidRPr="0012303B">
        <w:rPr>
          <w:rFonts w:ascii="Courier New" w:hAnsi="Courier New" w:cs="Courier New"/>
          <w:color w:val="000000"/>
          <w:sz w:val="16"/>
          <w:szCs w:val="16"/>
          <w:highlight w:val="white"/>
        </w:rPr>
        <w:t xml:space="preserve"> </w:t>
      </w:r>
      <w:r w:rsidRPr="0012303B">
        <w:rPr>
          <w:rFonts w:ascii="Courier New" w:hAnsi="Courier New" w:cs="Courier New"/>
          <w:color w:val="67AD27"/>
          <w:sz w:val="16"/>
          <w:szCs w:val="16"/>
          <w:highlight w:val="white"/>
        </w:rPr>
        <w:t>'Pepe'</w:t>
      </w:r>
      <w:r w:rsidRPr="0012303B">
        <w:rPr>
          <w:rFonts w:ascii="Courier New" w:hAnsi="Courier New" w:cs="Courier New"/>
          <w:b/>
          <w:bCs/>
          <w:color w:val="000080"/>
          <w:sz w:val="16"/>
          <w:szCs w:val="16"/>
          <w:highlight w:val="white"/>
        </w:rPr>
        <w:t>;</w:t>
      </w:r>
    </w:p>
    <w:p w:rsidR="0012303B" w:rsidRDefault="0012303B">
      <w:pPr>
        <w:spacing w:after="0"/>
        <w:rPr>
          <w:rFonts w:ascii="Courier New" w:hAnsi="Courier New" w:cs="Courier New"/>
          <w:b/>
          <w:bCs/>
          <w:color w:val="000080"/>
          <w:sz w:val="16"/>
          <w:szCs w:val="16"/>
          <w:highlight w:val="white"/>
        </w:rPr>
      </w:pPr>
      <w:r w:rsidRPr="0012303B">
        <w:rPr>
          <w:rFonts w:ascii="Courier New" w:hAnsi="Courier New" w:cs="Courier New"/>
          <w:b/>
          <w:bCs/>
          <w:color w:val="0000FF"/>
          <w:sz w:val="16"/>
          <w:szCs w:val="16"/>
          <w:highlight w:val="white"/>
        </w:rPr>
        <w:t>select</w:t>
      </w:r>
      <w:r w:rsidRPr="0012303B">
        <w:rPr>
          <w:rFonts w:ascii="Courier New" w:hAnsi="Courier New" w:cs="Courier New"/>
          <w:color w:val="000000"/>
          <w:sz w:val="16"/>
          <w:szCs w:val="16"/>
          <w:highlight w:val="white"/>
        </w:rPr>
        <w:t xml:space="preserve"> </w:t>
      </w:r>
      <w:r w:rsidRPr="0012303B">
        <w:rPr>
          <w:rFonts w:ascii="Courier New" w:hAnsi="Courier New" w:cs="Courier New"/>
          <w:color w:val="67AD27"/>
          <w:sz w:val="16"/>
          <w:szCs w:val="16"/>
          <w:highlight w:val="white"/>
        </w:rPr>
        <w:t>'Bos días, '</w:t>
      </w:r>
      <w:r w:rsidRPr="0012303B">
        <w:rPr>
          <w:rFonts w:ascii="Courier New" w:hAnsi="Courier New" w:cs="Courier New"/>
          <w:b/>
          <w:bCs/>
          <w:color w:val="000080"/>
          <w:sz w:val="16"/>
          <w:szCs w:val="16"/>
          <w:highlight w:val="white"/>
        </w:rPr>
        <w:t>,</w:t>
      </w:r>
      <w:r w:rsidRPr="0012303B">
        <w:rPr>
          <w:rFonts w:ascii="Courier New" w:hAnsi="Courier New" w:cs="Courier New"/>
          <w:color w:val="000000"/>
          <w:sz w:val="16"/>
          <w:szCs w:val="16"/>
          <w:highlight w:val="white"/>
        </w:rPr>
        <w:t xml:space="preserve"> @nome</w:t>
      </w:r>
      <w:r w:rsidRPr="0012303B">
        <w:rPr>
          <w:rFonts w:ascii="Courier New" w:hAnsi="Courier New" w:cs="Courier New"/>
          <w:b/>
          <w:bCs/>
          <w:color w:val="000080"/>
          <w:sz w:val="16"/>
          <w:szCs w:val="16"/>
          <w:highlight w:val="white"/>
        </w:rPr>
        <w:t>;</w:t>
      </w:r>
    </w:p>
    <w:p w:rsidR="0012303B" w:rsidRPr="0012303B" w:rsidRDefault="0012303B" w:rsidP="0012303B">
      <w:pPr>
        <w:pStyle w:val="formula1"/>
        <w:rPr>
          <w:highlight w:val="white"/>
        </w:rPr>
      </w:pPr>
      <w:r>
        <w:rPr>
          <w:noProof/>
          <w:lang w:val="es-ES"/>
        </w:rPr>
        <w:drawing>
          <wp:inline distT="0" distB="0" distL="0" distR="0">
            <wp:extent cx="1381125" cy="266700"/>
            <wp:effectExtent l="19050" t="0" r="9525"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1381125" cy="266700"/>
                    </a:xfrm>
                    <a:prstGeom prst="rect">
                      <a:avLst/>
                    </a:prstGeom>
                    <a:noFill/>
                    <a:ln w="9525">
                      <a:noFill/>
                      <a:miter lim="800000"/>
                      <a:headEnd/>
                      <a:tailEnd/>
                    </a:ln>
                  </pic:spPr>
                </pic:pic>
              </a:graphicData>
            </a:graphic>
          </wp:inline>
        </w:drawing>
      </w:r>
    </w:p>
    <w:p w:rsidR="0012303B" w:rsidRDefault="0012303B">
      <w:pPr>
        <w:spacing w:after="0"/>
        <w:rPr>
          <w:rFonts w:ascii="Courier New" w:hAnsi="Courier New" w:cs="Courier New"/>
          <w:b/>
          <w:bCs/>
          <w:color w:val="000080"/>
          <w:sz w:val="16"/>
          <w:szCs w:val="16"/>
          <w:highlight w:val="white"/>
        </w:rPr>
      </w:pPr>
      <w:r w:rsidRPr="0012303B">
        <w:rPr>
          <w:rFonts w:ascii="Courier New" w:hAnsi="Courier New" w:cs="Courier New"/>
          <w:b/>
          <w:bCs/>
          <w:color w:val="0000FF"/>
          <w:sz w:val="16"/>
          <w:szCs w:val="16"/>
          <w:highlight w:val="white"/>
        </w:rPr>
        <w:t>select</w:t>
      </w:r>
      <w:r w:rsidRPr="0012303B">
        <w:rPr>
          <w:rFonts w:ascii="Courier New" w:hAnsi="Courier New" w:cs="Courier New"/>
          <w:color w:val="000000"/>
          <w:sz w:val="16"/>
          <w:szCs w:val="16"/>
          <w:highlight w:val="white"/>
        </w:rPr>
        <w:t xml:space="preserve"> @numero</w:t>
      </w:r>
      <w:r w:rsidRPr="0012303B">
        <w:rPr>
          <w:rFonts w:ascii="Courier New" w:hAnsi="Courier New" w:cs="Courier New"/>
          <w:b/>
          <w:bCs/>
          <w:color w:val="000080"/>
          <w:sz w:val="16"/>
          <w:szCs w:val="16"/>
          <w:highlight w:val="white"/>
        </w:rPr>
        <w:t>:=</w:t>
      </w:r>
      <w:r w:rsidRPr="0012303B">
        <w:rPr>
          <w:rFonts w:ascii="Courier New" w:hAnsi="Courier New" w:cs="Courier New"/>
          <w:color w:val="FF8000"/>
          <w:sz w:val="16"/>
          <w:szCs w:val="16"/>
          <w:highlight w:val="white"/>
        </w:rPr>
        <w:t>5</w:t>
      </w:r>
      <w:r w:rsidRPr="0012303B">
        <w:rPr>
          <w:rFonts w:ascii="Courier New" w:hAnsi="Courier New" w:cs="Courier New"/>
          <w:b/>
          <w:bCs/>
          <w:color w:val="000080"/>
          <w:sz w:val="16"/>
          <w:szCs w:val="16"/>
          <w:highlight w:val="white"/>
        </w:rPr>
        <w:t>;</w:t>
      </w:r>
    </w:p>
    <w:p w:rsidR="0012303B" w:rsidRPr="0012303B" w:rsidRDefault="0012303B" w:rsidP="0012303B">
      <w:pPr>
        <w:pStyle w:val="formula1"/>
        <w:rPr>
          <w:highlight w:val="white"/>
        </w:rPr>
      </w:pPr>
      <w:r>
        <w:rPr>
          <w:noProof/>
          <w:lang w:val="es-ES"/>
        </w:rPr>
        <w:drawing>
          <wp:inline distT="0" distB="0" distL="0" distR="0">
            <wp:extent cx="1390650" cy="257175"/>
            <wp:effectExtent l="19050" t="0" r="0" b="0"/>
            <wp:docPr id="2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1390650" cy="257175"/>
                    </a:xfrm>
                    <a:prstGeom prst="rect">
                      <a:avLst/>
                    </a:prstGeom>
                    <a:noFill/>
                    <a:ln w="9525">
                      <a:noFill/>
                      <a:miter lim="800000"/>
                      <a:headEnd/>
                      <a:tailEnd/>
                    </a:ln>
                  </pic:spPr>
                </pic:pic>
              </a:graphicData>
            </a:graphic>
          </wp:inline>
        </w:drawing>
      </w:r>
    </w:p>
    <w:p w:rsidR="0012303B" w:rsidRDefault="0012303B">
      <w:pPr>
        <w:spacing w:after="0"/>
        <w:rPr>
          <w:rFonts w:ascii="Courier New" w:hAnsi="Courier New" w:cs="Courier New"/>
          <w:b/>
          <w:bCs/>
          <w:color w:val="000080"/>
          <w:sz w:val="16"/>
          <w:szCs w:val="16"/>
        </w:rPr>
      </w:pPr>
      <w:r w:rsidRPr="0012303B">
        <w:rPr>
          <w:rFonts w:ascii="Courier New" w:hAnsi="Courier New" w:cs="Courier New"/>
          <w:b/>
          <w:bCs/>
          <w:color w:val="0000FF"/>
          <w:sz w:val="16"/>
          <w:szCs w:val="16"/>
          <w:highlight w:val="white"/>
        </w:rPr>
        <w:t>select</w:t>
      </w:r>
      <w:r w:rsidRPr="0012303B">
        <w:rPr>
          <w:rFonts w:ascii="Courier New" w:hAnsi="Courier New" w:cs="Courier New"/>
          <w:color w:val="000000"/>
          <w:sz w:val="16"/>
          <w:szCs w:val="16"/>
          <w:highlight w:val="white"/>
        </w:rPr>
        <w:t xml:space="preserve"> @numero</w:t>
      </w:r>
      <w:r w:rsidRPr="0012303B">
        <w:rPr>
          <w:rFonts w:ascii="Courier New" w:hAnsi="Courier New" w:cs="Courier New"/>
          <w:b/>
          <w:bCs/>
          <w:color w:val="000080"/>
          <w:sz w:val="16"/>
          <w:szCs w:val="16"/>
          <w:highlight w:val="white"/>
        </w:rPr>
        <w:t>:=</w:t>
      </w:r>
      <w:r w:rsidRPr="0012303B">
        <w:rPr>
          <w:rFonts w:ascii="Courier New" w:hAnsi="Courier New" w:cs="Courier New"/>
          <w:color w:val="000000"/>
          <w:sz w:val="16"/>
          <w:szCs w:val="16"/>
          <w:highlight w:val="white"/>
        </w:rPr>
        <w:t>@numero</w:t>
      </w:r>
      <w:r w:rsidRPr="0012303B">
        <w:rPr>
          <w:rFonts w:ascii="Courier New" w:hAnsi="Courier New" w:cs="Courier New"/>
          <w:b/>
          <w:bCs/>
          <w:color w:val="000080"/>
          <w:sz w:val="16"/>
          <w:szCs w:val="16"/>
          <w:highlight w:val="white"/>
        </w:rPr>
        <w:t>+</w:t>
      </w:r>
      <w:r w:rsidRPr="0012303B">
        <w:rPr>
          <w:rFonts w:ascii="Courier New" w:hAnsi="Courier New" w:cs="Courier New"/>
          <w:color w:val="FF8000"/>
          <w:sz w:val="16"/>
          <w:szCs w:val="16"/>
          <w:highlight w:val="white"/>
        </w:rPr>
        <w:t>1</w:t>
      </w:r>
      <w:r w:rsidRPr="0012303B">
        <w:rPr>
          <w:rFonts w:ascii="Courier New" w:hAnsi="Courier New" w:cs="Courier New"/>
          <w:b/>
          <w:bCs/>
          <w:color w:val="000080"/>
          <w:sz w:val="16"/>
          <w:szCs w:val="16"/>
          <w:highlight w:val="white"/>
        </w:rPr>
        <w:t>;</w:t>
      </w:r>
    </w:p>
    <w:p w:rsidR="0012303B" w:rsidRPr="0012303B" w:rsidRDefault="0012303B" w:rsidP="0012303B">
      <w:pPr>
        <w:pStyle w:val="formula1"/>
      </w:pPr>
      <w:r>
        <w:rPr>
          <w:noProof/>
          <w:lang w:val="es-ES"/>
        </w:rPr>
        <w:drawing>
          <wp:inline distT="0" distB="0" distL="0" distR="0">
            <wp:extent cx="1371600" cy="271463"/>
            <wp:effectExtent l="19050" t="0" r="0" b="0"/>
            <wp:docPr id="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1371600" cy="271463"/>
                    </a:xfrm>
                    <a:prstGeom prst="rect">
                      <a:avLst/>
                    </a:prstGeom>
                    <a:noFill/>
                    <a:ln w="9525">
                      <a:noFill/>
                      <a:miter lim="800000"/>
                      <a:headEnd/>
                      <a:tailEnd/>
                    </a:ln>
                  </pic:spPr>
                </pic:pic>
              </a:graphicData>
            </a:graphic>
          </wp:inline>
        </w:drawing>
      </w:r>
    </w:p>
    <w:p w:rsidR="000C0BB2" w:rsidRDefault="000C0BB2" w:rsidP="000C0BB2">
      <w:pPr>
        <w:pStyle w:val="n5"/>
      </w:pPr>
      <w:bookmarkStart w:id="48" w:name="_Toc439853502"/>
      <w:r>
        <w:t>Operadores</w:t>
      </w:r>
      <w:bookmarkEnd w:id="48"/>
    </w:p>
    <w:p w:rsidR="00D008EB" w:rsidRPr="00D008EB" w:rsidRDefault="00D008EB" w:rsidP="00D008EB">
      <w:pPr>
        <w:pStyle w:val="tx1"/>
      </w:pPr>
      <w:r w:rsidRPr="00D008EB">
        <w:rPr>
          <w:bCs/>
        </w:rPr>
        <w:t>MySQL</w:t>
      </w:r>
      <w:r>
        <w:t xml:space="preserve"> dispón de multitude de operadores diferentes para cada un dos tipos de dato. </w:t>
      </w:r>
      <w:r w:rsidR="0011203C">
        <w:t>Os</w:t>
      </w:r>
      <w:r>
        <w:t xml:space="preserve"> operadores </w:t>
      </w:r>
      <w:r w:rsidR="0011203C">
        <w:t>permiten</w:t>
      </w:r>
      <w:r>
        <w:t xml:space="preserve"> construír expresións que se utilizan na lista de selección</w:t>
      </w:r>
      <w:r w:rsidR="0011203C">
        <w:t>,</w:t>
      </w:r>
      <w:r>
        <w:t xml:space="preserve"> ou nas clá</w:t>
      </w:r>
      <w:r>
        <w:t>u</w:t>
      </w:r>
      <w:r>
        <w:t>sulas das sentenzas de manipulación de datos</w:t>
      </w:r>
      <w:r w:rsidR="0011203C">
        <w:t>, incluída a sentenza SELECT</w:t>
      </w:r>
      <w:r>
        <w:t>.</w:t>
      </w:r>
    </w:p>
    <w:p w:rsidR="000C0BB2" w:rsidRDefault="000C0BB2" w:rsidP="003852E5">
      <w:pPr>
        <w:pStyle w:val="n6"/>
      </w:pPr>
      <w:bookmarkStart w:id="49" w:name="_Toc439853503"/>
      <w:r>
        <w:t>Operadores aritméticos</w:t>
      </w:r>
      <w:bookmarkEnd w:id="49"/>
    </w:p>
    <w:p w:rsidR="00C71B18" w:rsidRPr="00C71B18" w:rsidRDefault="00C71B18" w:rsidP="00C71B18">
      <w:pPr>
        <w:pStyle w:val="tx1"/>
      </w:pPr>
      <w:r>
        <w:t>Permiten facer operacións aritméticas con datos de tipo numérico.</w:t>
      </w:r>
      <w:r w:rsidR="0082637A">
        <w:t xml:space="preserve"> </w:t>
      </w:r>
      <w:r w:rsidR="00C124E8">
        <w:t>Se algún dos operandos toma o valor NULL o resultado da operación sempre é o valor NULL.</w:t>
      </w:r>
    </w:p>
    <w:tbl>
      <w:tblPr>
        <w:tblStyle w:val="Tablaconcuadrcula"/>
        <w:tblW w:w="0" w:type="auto"/>
        <w:jc w:val="center"/>
        <w:tblLook w:val="04A0"/>
      </w:tblPr>
      <w:tblGrid>
        <w:gridCol w:w="1277"/>
        <w:gridCol w:w="1915"/>
      </w:tblGrid>
      <w:tr w:rsidR="0041055F" w:rsidTr="006F2233">
        <w:trPr>
          <w:jc w:val="center"/>
        </w:trPr>
        <w:tc>
          <w:tcPr>
            <w:tcW w:w="1277" w:type="dxa"/>
            <w:shd w:val="clear" w:color="auto" w:fill="F2F2F2" w:themeFill="background1" w:themeFillShade="F2"/>
          </w:tcPr>
          <w:p w:rsidR="0041055F" w:rsidRPr="0011203C" w:rsidRDefault="0041055F" w:rsidP="0011203C">
            <w:pPr>
              <w:pStyle w:val="tt1c"/>
            </w:pPr>
            <w:r w:rsidRPr="0011203C">
              <w:t>*</w:t>
            </w:r>
          </w:p>
        </w:tc>
        <w:tc>
          <w:tcPr>
            <w:tcW w:w="1915" w:type="dxa"/>
          </w:tcPr>
          <w:p w:rsidR="0041055F" w:rsidRPr="0011203C" w:rsidRDefault="0041055F" w:rsidP="0011203C">
            <w:pPr>
              <w:pStyle w:val="tt1"/>
            </w:pPr>
            <w:r w:rsidRPr="0011203C">
              <w:t>Multiplicación</w:t>
            </w:r>
          </w:p>
        </w:tc>
      </w:tr>
      <w:tr w:rsidR="0041055F" w:rsidTr="006F2233">
        <w:trPr>
          <w:jc w:val="center"/>
        </w:trPr>
        <w:tc>
          <w:tcPr>
            <w:tcW w:w="1277" w:type="dxa"/>
            <w:shd w:val="clear" w:color="auto" w:fill="F2F2F2" w:themeFill="background1" w:themeFillShade="F2"/>
          </w:tcPr>
          <w:p w:rsidR="0041055F" w:rsidRPr="0011203C" w:rsidRDefault="0041055F" w:rsidP="0011203C">
            <w:pPr>
              <w:pStyle w:val="tt1c"/>
            </w:pPr>
            <w:r w:rsidRPr="0011203C">
              <w:t>/</w:t>
            </w:r>
            <w:r w:rsidR="00C124E8" w:rsidRPr="0011203C">
              <w:t xml:space="preserve"> </w:t>
            </w:r>
            <w:r w:rsidR="00C124E8">
              <w:t xml:space="preserve">    </w:t>
            </w:r>
            <w:r w:rsidR="00C124E8" w:rsidRPr="0011203C">
              <w:t>DIV</w:t>
            </w:r>
          </w:p>
        </w:tc>
        <w:tc>
          <w:tcPr>
            <w:tcW w:w="1915" w:type="dxa"/>
          </w:tcPr>
          <w:p w:rsidR="0041055F" w:rsidRPr="0011203C" w:rsidRDefault="0041055F" w:rsidP="0011203C">
            <w:pPr>
              <w:pStyle w:val="tt1"/>
            </w:pPr>
            <w:r w:rsidRPr="0011203C">
              <w:t>División</w:t>
            </w:r>
            <w:r w:rsidR="00C124E8">
              <w:t xml:space="preserve"> e</w:t>
            </w:r>
            <w:r w:rsidR="00C124E8" w:rsidRPr="0011203C">
              <w:t xml:space="preserve"> División enteira</w:t>
            </w:r>
          </w:p>
        </w:tc>
      </w:tr>
      <w:tr w:rsidR="00C124E8" w:rsidTr="006F2233">
        <w:trPr>
          <w:jc w:val="center"/>
        </w:trPr>
        <w:tc>
          <w:tcPr>
            <w:tcW w:w="1277" w:type="dxa"/>
            <w:shd w:val="clear" w:color="auto" w:fill="F2F2F2" w:themeFill="background1" w:themeFillShade="F2"/>
          </w:tcPr>
          <w:p w:rsidR="00C124E8" w:rsidRPr="0011203C" w:rsidRDefault="00C124E8" w:rsidP="00A83A7C">
            <w:pPr>
              <w:pStyle w:val="tt1c"/>
            </w:pPr>
            <w:r w:rsidRPr="0011203C">
              <w:t>%     MOD</w:t>
            </w:r>
          </w:p>
        </w:tc>
        <w:tc>
          <w:tcPr>
            <w:tcW w:w="1915" w:type="dxa"/>
          </w:tcPr>
          <w:p w:rsidR="00C124E8" w:rsidRPr="0011203C" w:rsidRDefault="00C124E8" w:rsidP="00A83A7C">
            <w:pPr>
              <w:pStyle w:val="tt1"/>
            </w:pPr>
            <w:r w:rsidRPr="0011203C">
              <w:t>Resto da división enteira</w:t>
            </w:r>
          </w:p>
        </w:tc>
      </w:tr>
      <w:tr w:rsidR="00C124E8" w:rsidTr="006F2233">
        <w:trPr>
          <w:jc w:val="center"/>
        </w:trPr>
        <w:tc>
          <w:tcPr>
            <w:tcW w:w="1277" w:type="dxa"/>
            <w:shd w:val="clear" w:color="auto" w:fill="F2F2F2" w:themeFill="background1" w:themeFillShade="F2"/>
          </w:tcPr>
          <w:p w:rsidR="00C124E8" w:rsidRPr="0011203C" w:rsidRDefault="00C124E8" w:rsidP="0011203C">
            <w:pPr>
              <w:pStyle w:val="tt1c"/>
            </w:pPr>
            <w:r w:rsidRPr="0011203C">
              <w:t>+</w:t>
            </w:r>
          </w:p>
        </w:tc>
        <w:tc>
          <w:tcPr>
            <w:tcW w:w="1915" w:type="dxa"/>
          </w:tcPr>
          <w:p w:rsidR="00C124E8" w:rsidRPr="0011203C" w:rsidRDefault="00C124E8" w:rsidP="0011203C">
            <w:pPr>
              <w:pStyle w:val="tt1"/>
            </w:pPr>
            <w:r w:rsidRPr="0011203C">
              <w:t>Suma</w:t>
            </w:r>
          </w:p>
        </w:tc>
      </w:tr>
      <w:tr w:rsidR="00C124E8" w:rsidTr="006F2233">
        <w:trPr>
          <w:jc w:val="center"/>
        </w:trPr>
        <w:tc>
          <w:tcPr>
            <w:tcW w:w="1277" w:type="dxa"/>
            <w:shd w:val="clear" w:color="auto" w:fill="F2F2F2" w:themeFill="background1" w:themeFillShade="F2"/>
          </w:tcPr>
          <w:p w:rsidR="00C124E8" w:rsidRPr="0011203C" w:rsidRDefault="00C124E8" w:rsidP="0011203C">
            <w:pPr>
              <w:pStyle w:val="tt1c"/>
            </w:pPr>
            <w:r w:rsidRPr="0011203C">
              <w:t>-</w:t>
            </w:r>
          </w:p>
        </w:tc>
        <w:tc>
          <w:tcPr>
            <w:tcW w:w="1915" w:type="dxa"/>
          </w:tcPr>
          <w:p w:rsidR="00C124E8" w:rsidRPr="0011203C" w:rsidRDefault="00C124E8" w:rsidP="0011203C">
            <w:pPr>
              <w:pStyle w:val="tt1"/>
            </w:pPr>
            <w:r w:rsidRPr="0011203C">
              <w:t>Resta</w:t>
            </w:r>
          </w:p>
        </w:tc>
      </w:tr>
    </w:tbl>
    <w:p w:rsidR="000C0BB2" w:rsidRDefault="000C0BB2" w:rsidP="000C0BB2">
      <w:pPr>
        <w:pStyle w:val="n6"/>
      </w:pPr>
      <w:bookmarkStart w:id="50" w:name="_Toc439853504"/>
      <w:r>
        <w:t>Operadores relacionais</w:t>
      </w:r>
      <w:bookmarkEnd w:id="50"/>
    </w:p>
    <w:p w:rsidR="00C71B18" w:rsidRPr="00C71B18" w:rsidRDefault="00C71B18" w:rsidP="00C71B18">
      <w:pPr>
        <w:pStyle w:val="tx1"/>
      </w:pPr>
      <w:r>
        <w:t>Permiten facer comparacións entre expresións</w:t>
      </w:r>
      <w:r w:rsidR="00D008EB">
        <w:t xml:space="preserve"> devolvendo o valor 1 (</w:t>
      </w:r>
      <w:r w:rsidR="00D008EB" w:rsidRPr="00D008EB">
        <w:rPr>
          <w:i/>
        </w:rPr>
        <w:t>true</w:t>
      </w:r>
      <w:r w:rsidR="00071E82">
        <w:rPr>
          <w:i/>
        </w:rPr>
        <w:t xml:space="preserve"> </w:t>
      </w:r>
      <w:r w:rsidR="00D008EB">
        <w:rPr>
          <w:i/>
        </w:rPr>
        <w:t>= verdadeiro</w:t>
      </w:r>
      <w:r w:rsidR="00D008EB">
        <w:t>) ou 0 (</w:t>
      </w:r>
      <w:r w:rsidR="00D008EB" w:rsidRPr="00D008EB">
        <w:rPr>
          <w:i/>
        </w:rPr>
        <w:t>false</w:t>
      </w:r>
      <w:r w:rsidR="00071E82">
        <w:rPr>
          <w:i/>
        </w:rPr>
        <w:t xml:space="preserve"> </w:t>
      </w:r>
      <w:r w:rsidR="00D008EB">
        <w:rPr>
          <w:i/>
        </w:rPr>
        <w:t>= falso</w:t>
      </w:r>
      <w:r w:rsidR="00D008EB">
        <w:t>)</w:t>
      </w:r>
      <w:r>
        <w:t>.</w:t>
      </w:r>
      <w:r w:rsidR="00D008EB">
        <w:t xml:space="preserve"> Se un dos valores a comparar </w:t>
      </w:r>
      <w:r w:rsidR="00071E82">
        <w:t>é</w:t>
      </w:r>
      <w:r w:rsidR="00D008EB">
        <w:t xml:space="preserve"> o valor NULL, o resultado e NULL, excepto cando se utiliza o operador &lt;=&gt;, ou o operador IS NULL.</w:t>
      </w:r>
    </w:p>
    <w:tbl>
      <w:tblPr>
        <w:tblStyle w:val="Tablaconcuadrcula"/>
        <w:tblW w:w="0" w:type="auto"/>
        <w:tblLook w:val="04A0"/>
      </w:tblPr>
      <w:tblGrid>
        <w:gridCol w:w="1277"/>
        <w:gridCol w:w="7427"/>
      </w:tblGrid>
      <w:tr w:rsidR="00E954AF" w:rsidTr="006F2233">
        <w:tc>
          <w:tcPr>
            <w:tcW w:w="1277" w:type="dxa"/>
            <w:shd w:val="clear" w:color="auto" w:fill="F2F2F2" w:themeFill="background1" w:themeFillShade="F2"/>
          </w:tcPr>
          <w:p w:rsidR="00E954AF" w:rsidRPr="0011203C" w:rsidRDefault="00E954AF" w:rsidP="0011203C">
            <w:pPr>
              <w:pStyle w:val="tt1c"/>
            </w:pPr>
            <w:r w:rsidRPr="0011203C">
              <w:t>=</w:t>
            </w:r>
          </w:p>
        </w:tc>
        <w:tc>
          <w:tcPr>
            <w:tcW w:w="7427" w:type="dxa"/>
          </w:tcPr>
          <w:p w:rsidR="00E954AF" w:rsidRPr="0011203C" w:rsidRDefault="00C71B18" w:rsidP="0011203C">
            <w:pPr>
              <w:pStyle w:val="tt1"/>
            </w:pPr>
            <w:r w:rsidRPr="0011203C">
              <w:t>Igual</w:t>
            </w:r>
          </w:p>
        </w:tc>
      </w:tr>
      <w:tr w:rsidR="00E954AF" w:rsidTr="006F2233">
        <w:tc>
          <w:tcPr>
            <w:tcW w:w="1277" w:type="dxa"/>
            <w:shd w:val="clear" w:color="auto" w:fill="F2F2F2" w:themeFill="background1" w:themeFillShade="F2"/>
          </w:tcPr>
          <w:p w:rsidR="00E954AF" w:rsidRPr="0011203C" w:rsidRDefault="00E954AF" w:rsidP="0011203C">
            <w:pPr>
              <w:pStyle w:val="tt1c"/>
            </w:pPr>
            <w:r w:rsidRPr="0011203C">
              <w:t>!=  &lt;&gt;</w:t>
            </w:r>
          </w:p>
        </w:tc>
        <w:tc>
          <w:tcPr>
            <w:tcW w:w="7427" w:type="dxa"/>
          </w:tcPr>
          <w:p w:rsidR="00E954AF" w:rsidRPr="0011203C" w:rsidRDefault="00C71B18" w:rsidP="0011203C">
            <w:pPr>
              <w:pStyle w:val="tt1"/>
            </w:pPr>
            <w:r w:rsidRPr="0011203C">
              <w:t>Distinto</w:t>
            </w:r>
          </w:p>
        </w:tc>
      </w:tr>
      <w:tr w:rsidR="00E954AF" w:rsidTr="006F2233">
        <w:tc>
          <w:tcPr>
            <w:tcW w:w="1277" w:type="dxa"/>
            <w:shd w:val="clear" w:color="auto" w:fill="F2F2F2" w:themeFill="background1" w:themeFillShade="F2"/>
          </w:tcPr>
          <w:p w:rsidR="00E954AF" w:rsidRPr="0011203C" w:rsidRDefault="00E954AF" w:rsidP="0011203C">
            <w:pPr>
              <w:pStyle w:val="tt1c"/>
            </w:pPr>
            <w:r w:rsidRPr="0011203C">
              <w:t>&gt;</w:t>
            </w:r>
          </w:p>
        </w:tc>
        <w:tc>
          <w:tcPr>
            <w:tcW w:w="7427" w:type="dxa"/>
          </w:tcPr>
          <w:p w:rsidR="00E954AF" w:rsidRPr="0011203C" w:rsidRDefault="00C71B18" w:rsidP="0011203C">
            <w:pPr>
              <w:pStyle w:val="tt1"/>
            </w:pPr>
            <w:r w:rsidRPr="0011203C">
              <w:t>Maior</w:t>
            </w:r>
          </w:p>
        </w:tc>
      </w:tr>
      <w:tr w:rsidR="00E954AF" w:rsidTr="006F2233">
        <w:tc>
          <w:tcPr>
            <w:tcW w:w="1277" w:type="dxa"/>
            <w:shd w:val="clear" w:color="auto" w:fill="F2F2F2" w:themeFill="background1" w:themeFillShade="F2"/>
          </w:tcPr>
          <w:p w:rsidR="00E954AF" w:rsidRPr="0011203C" w:rsidRDefault="00E954AF" w:rsidP="0011203C">
            <w:pPr>
              <w:pStyle w:val="tt1c"/>
            </w:pPr>
            <w:r w:rsidRPr="0011203C">
              <w:t>&lt;</w:t>
            </w:r>
          </w:p>
        </w:tc>
        <w:tc>
          <w:tcPr>
            <w:tcW w:w="7427" w:type="dxa"/>
          </w:tcPr>
          <w:p w:rsidR="00E954AF" w:rsidRPr="0011203C" w:rsidRDefault="00C71B18" w:rsidP="0011203C">
            <w:pPr>
              <w:pStyle w:val="tt1"/>
            </w:pPr>
            <w:r w:rsidRPr="0011203C">
              <w:t>Menor</w:t>
            </w:r>
          </w:p>
        </w:tc>
      </w:tr>
      <w:tr w:rsidR="00E954AF" w:rsidTr="006F2233">
        <w:tc>
          <w:tcPr>
            <w:tcW w:w="1277" w:type="dxa"/>
            <w:shd w:val="clear" w:color="auto" w:fill="F2F2F2" w:themeFill="background1" w:themeFillShade="F2"/>
          </w:tcPr>
          <w:p w:rsidR="00E954AF" w:rsidRPr="0011203C" w:rsidRDefault="00E954AF" w:rsidP="0011203C">
            <w:pPr>
              <w:pStyle w:val="tt1c"/>
            </w:pPr>
            <w:r w:rsidRPr="0011203C">
              <w:t>&gt;=</w:t>
            </w:r>
          </w:p>
        </w:tc>
        <w:tc>
          <w:tcPr>
            <w:tcW w:w="7427" w:type="dxa"/>
          </w:tcPr>
          <w:p w:rsidR="00E954AF" w:rsidRPr="0011203C" w:rsidRDefault="00C71B18" w:rsidP="0011203C">
            <w:pPr>
              <w:pStyle w:val="tt1"/>
            </w:pPr>
            <w:r w:rsidRPr="0011203C">
              <w:t>Maior ou igual</w:t>
            </w:r>
          </w:p>
        </w:tc>
      </w:tr>
      <w:tr w:rsidR="00E954AF" w:rsidTr="006F2233">
        <w:tc>
          <w:tcPr>
            <w:tcW w:w="1277" w:type="dxa"/>
            <w:shd w:val="clear" w:color="auto" w:fill="F2F2F2" w:themeFill="background1" w:themeFillShade="F2"/>
          </w:tcPr>
          <w:p w:rsidR="00E954AF" w:rsidRPr="0011203C" w:rsidRDefault="00E954AF" w:rsidP="0011203C">
            <w:pPr>
              <w:pStyle w:val="tt1c"/>
            </w:pPr>
            <w:r w:rsidRPr="0011203C">
              <w:t>&lt;=</w:t>
            </w:r>
          </w:p>
        </w:tc>
        <w:tc>
          <w:tcPr>
            <w:tcW w:w="7427" w:type="dxa"/>
          </w:tcPr>
          <w:p w:rsidR="00E954AF" w:rsidRPr="0011203C" w:rsidRDefault="00C71B18" w:rsidP="0011203C">
            <w:pPr>
              <w:pStyle w:val="tt1"/>
            </w:pPr>
            <w:r w:rsidRPr="0011203C">
              <w:t>Menor ou igual</w:t>
            </w:r>
          </w:p>
        </w:tc>
      </w:tr>
      <w:tr w:rsidR="00E954AF" w:rsidTr="006F2233">
        <w:tc>
          <w:tcPr>
            <w:tcW w:w="1277" w:type="dxa"/>
            <w:shd w:val="clear" w:color="auto" w:fill="F2F2F2" w:themeFill="background1" w:themeFillShade="F2"/>
          </w:tcPr>
          <w:p w:rsidR="00E954AF" w:rsidRPr="0011203C" w:rsidRDefault="00D008EB" w:rsidP="0011203C">
            <w:pPr>
              <w:pStyle w:val="tt1c"/>
            </w:pPr>
            <w:r w:rsidRPr="0011203C">
              <w:t>&lt;=&gt;</w:t>
            </w:r>
          </w:p>
        </w:tc>
        <w:tc>
          <w:tcPr>
            <w:tcW w:w="7427" w:type="dxa"/>
          </w:tcPr>
          <w:p w:rsidR="00E954AF" w:rsidRPr="0011203C" w:rsidRDefault="00D008EB" w:rsidP="0011203C">
            <w:pPr>
              <w:pStyle w:val="tt1"/>
            </w:pPr>
            <w:r w:rsidRPr="0011203C">
              <w:t>Igual, pero devolve 1 en lugar de NULL</w:t>
            </w:r>
            <w:r w:rsidR="00B20FA6">
              <w:t xml:space="preserve"> se ambos operandos son NULL, ou</w:t>
            </w:r>
            <w:r w:rsidRPr="0011203C">
              <w:t xml:space="preserve"> </w:t>
            </w:r>
            <w:r w:rsidR="004374CA">
              <w:t>0 en lugar de NULL se un deles é</w:t>
            </w:r>
            <w:r w:rsidRPr="0011203C">
              <w:t xml:space="preserve"> NULL</w:t>
            </w:r>
          </w:p>
        </w:tc>
      </w:tr>
      <w:tr w:rsidR="00D008EB" w:rsidTr="006F2233">
        <w:tc>
          <w:tcPr>
            <w:tcW w:w="1277" w:type="dxa"/>
            <w:shd w:val="clear" w:color="auto" w:fill="F2F2F2" w:themeFill="background1" w:themeFillShade="F2"/>
          </w:tcPr>
          <w:p w:rsidR="00D008EB" w:rsidRPr="0011203C" w:rsidRDefault="00D008EB" w:rsidP="0011203C">
            <w:pPr>
              <w:pStyle w:val="tt1c"/>
            </w:pPr>
            <w:r w:rsidRPr="0011203C">
              <w:t>IS</w:t>
            </w:r>
          </w:p>
        </w:tc>
        <w:tc>
          <w:tcPr>
            <w:tcW w:w="7427" w:type="dxa"/>
          </w:tcPr>
          <w:p w:rsidR="00D008EB" w:rsidRPr="0011203C" w:rsidRDefault="00D008EB" w:rsidP="0011203C">
            <w:pPr>
              <w:pStyle w:val="tt1"/>
            </w:pPr>
            <w:r w:rsidRPr="0011203C">
              <w:t>Comparación co valor NULL</w:t>
            </w:r>
            <w:r w:rsidR="0011203C">
              <w:t xml:space="preserve">. Explícase con </w:t>
            </w:r>
            <w:r w:rsidR="00A95D41">
              <w:t>máis</w:t>
            </w:r>
            <w:r w:rsidR="0011203C">
              <w:t xml:space="preserve"> detalle no apartado: Cláusula WHERE</w:t>
            </w:r>
          </w:p>
        </w:tc>
      </w:tr>
      <w:tr w:rsidR="00D008EB" w:rsidTr="006F2233">
        <w:tc>
          <w:tcPr>
            <w:tcW w:w="1277" w:type="dxa"/>
            <w:shd w:val="clear" w:color="auto" w:fill="F2F2F2" w:themeFill="background1" w:themeFillShade="F2"/>
          </w:tcPr>
          <w:p w:rsidR="00D008EB" w:rsidRPr="0011203C" w:rsidRDefault="00D008EB" w:rsidP="0011203C">
            <w:pPr>
              <w:pStyle w:val="tt1c"/>
            </w:pPr>
            <w:r w:rsidRPr="0011203C">
              <w:t>LIKE</w:t>
            </w:r>
          </w:p>
        </w:tc>
        <w:tc>
          <w:tcPr>
            <w:tcW w:w="7427" w:type="dxa"/>
          </w:tcPr>
          <w:p w:rsidR="00D008EB" w:rsidRPr="0011203C" w:rsidRDefault="00D008EB" w:rsidP="0011203C">
            <w:pPr>
              <w:pStyle w:val="tt1"/>
            </w:pPr>
            <w:r w:rsidRPr="0011203C">
              <w:t>Comparación con patrón de busca</w:t>
            </w:r>
            <w:r w:rsidR="0011203C">
              <w:t xml:space="preserve">. Explícase con </w:t>
            </w:r>
            <w:r w:rsidR="00A95D41">
              <w:t>máis</w:t>
            </w:r>
            <w:r w:rsidR="0011203C">
              <w:t xml:space="preserve"> detalle no apartado: Cláusula WHERE</w:t>
            </w:r>
          </w:p>
        </w:tc>
      </w:tr>
      <w:tr w:rsidR="00D008EB" w:rsidTr="006F2233">
        <w:tc>
          <w:tcPr>
            <w:tcW w:w="1277" w:type="dxa"/>
            <w:shd w:val="clear" w:color="auto" w:fill="F2F2F2" w:themeFill="background1" w:themeFillShade="F2"/>
          </w:tcPr>
          <w:p w:rsidR="00D008EB" w:rsidRPr="0011203C" w:rsidRDefault="00D008EB" w:rsidP="0011203C">
            <w:pPr>
              <w:pStyle w:val="tt1c"/>
            </w:pPr>
            <w:r w:rsidRPr="0011203C">
              <w:lastRenderedPageBreak/>
              <w:t>REGEXP</w:t>
            </w:r>
          </w:p>
        </w:tc>
        <w:tc>
          <w:tcPr>
            <w:tcW w:w="7427" w:type="dxa"/>
          </w:tcPr>
          <w:p w:rsidR="00D008EB" w:rsidRPr="0011203C" w:rsidRDefault="00D008EB" w:rsidP="0011203C">
            <w:pPr>
              <w:pStyle w:val="tt1"/>
            </w:pPr>
            <w:r w:rsidRPr="0011203C">
              <w:t>Comparación con patrón de busca</w:t>
            </w:r>
            <w:r w:rsidR="0011203C">
              <w:t xml:space="preserve">. Explícase con </w:t>
            </w:r>
            <w:r w:rsidR="00A95D41">
              <w:t>máis</w:t>
            </w:r>
            <w:r w:rsidR="0011203C">
              <w:t xml:space="preserve"> detalle no apartado: Cláusula WHERE</w:t>
            </w:r>
          </w:p>
        </w:tc>
      </w:tr>
      <w:tr w:rsidR="00D008EB" w:rsidTr="006F2233">
        <w:tc>
          <w:tcPr>
            <w:tcW w:w="1277" w:type="dxa"/>
            <w:shd w:val="clear" w:color="auto" w:fill="F2F2F2" w:themeFill="background1" w:themeFillShade="F2"/>
          </w:tcPr>
          <w:p w:rsidR="00D008EB" w:rsidRPr="0011203C" w:rsidRDefault="00D008EB" w:rsidP="0011203C">
            <w:pPr>
              <w:pStyle w:val="tt1c"/>
            </w:pPr>
            <w:r w:rsidRPr="0011203C">
              <w:t>IN</w:t>
            </w:r>
          </w:p>
        </w:tc>
        <w:tc>
          <w:tcPr>
            <w:tcW w:w="7427" w:type="dxa"/>
          </w:tcPr>
          <w:p w:rsidR="00D008EB" w:rsidRPr="0011203C" w:rsidRDefault="00D008EB" w:rsidP="0011203C">
            <w:pPr>
              <w:pStyle w:val="tt1"/>
            </w:pPr>
            <w:r w:rsidRPr="0011203C">
              <w:t>Comparación cun conxunto de valores</w:t>
            </w:r>
            <w:r w:rsidR="0011203C">
              <w:t xml:space="preserve">. Explícase con </w:t>
            </w:r>
            <w:r w:rsidR="00A95D41">
              <w:t>máis</w:t>
            </w:r>
            <w:r w:rsidR="0011203C">
              <w:t xml:space="preserve"> detalle no apartado: Cláusula WHERE</w:t>
            </w:r>
          </w:p>
        </w:tc>
      </w:tr>
      <w:tr w:rsidR="00D008EB" w:rsidTr="006F2233">
        <w:tc>
          <w:tcPr>
            <w:tcW w:w="1277" w:type="dxa"/>
            <w:shd w:val="clear" w:color="auto" w:fill="F2F2F2" w:themeFill="background1" w:themeFillShade="F2"/>
          </w:tcPr>
          <w:p w:rsidR="00D008EB" w:rsidRPr="0011203C" w:rsidRDefault="00D008EB" w:rsidP="0011203C">
            <w:pPr>
              <w:pStyle w:val="tt1c"/>
            </w:pPr>
            <w:r w:rsidRPr="0011203C">
              <w:t>BETWEEN</w:t>
            </w:r>
          </w:p>
        </w:tc>
        <w:tc>
          <w:tcPr>
            <w:tcW w:w="7427" w:type="dxa"/>
          </w:tcPr>
          <w:p w:rsidR="00D008EB" w:rsidRPr="0011203C" w:rsidRDefault="00D008EB" w:rsidP="0011203C">
            <w:pPr>
              <w:pStyle w:val="tt1"/>
            </w:pPr>
            <w:r w:rsidRPr="0011203C">
              <w:t>Comparación cun intervalo de valores</w:t>
            </w:r>
            <w:r w:rsidR="0011203C">
              <w:t xml:space="preserve">. Explícase con </w:t>
            </w:r>
            <w:r w:rsidR="00A95D41">
              <w:t>máis</w:t>
            </w:r>
            <w:r w:rsidR="0011203C">
              <w:t xml:space="preserve"> detalle no apartado: Cláusula WHERE</w:t>
            </w:r>
          </w:p>
        </w:tc>
      </w:tr>
    </w:tbl>
    <w:p w:rsidR="000C0BB2" w:rsidRDefault="000C0BB2" w:rsidP="000C0BB2">
      <w:pPr>
        <w:pStyle w:val="n6"/>
      </w:pPr>
      <w:bookmarkStart w:id="51" w:name="_Toc439853505"/>
      <w:r>
        <w:t>Operadores lóxicos</w:t>
      </w:r>
      <w:bookmarkEnd w:id="51"/>
    </w:p>
    <w:p w:rsidR="00C71B18" w:rsidRPr="00C71B18" w:rsidRDefault="00C71B18" w:rsidP="00C71B18">
      <w:pPr>
        <w:pStyle w:val="tx1"/>
      </w:pPr>
      <w:r>
        <w:t xml:space="preserve">Permiten formar condicións compostas por </w:t>
      </w:r>
      <w:r w:rsidR="00A95D41">
        <w:t>máis</w:t>
      </w:r>
      <w:r>
        <w:t xml:space="preserve"> dunha condición, ou negar unha cond</w:t>
      </w:r>
      <w:r>
        <w:t>i</w:t>
      </w:r>
      <w:r>
        <w:t>ción.</w:t>
      </w:r>
    </w:p>
    <w:tbl>
      <w:tblPr>
        <w:tblStyle w:val="Tablaconcuadrcula"/>
        <w:tblW w:w="0" w:type="auto"/>
        <w:tblLook w:val="04A0"/>
      </w:tblPr>
      <w:tblGrid>
        <w:gridCol w:w="1192"/>
        <w:gridCol w:w="7371"/>
      </w:tblGrid>
      <w:tr w:rsidR="006F2233" w:rsidTr="006F2233">
        <w:tc>
          <w:tcPr>
            <w:tcW w:w="1192" w:type="dxa"/>
            <w:shd w:val="clear" w:color="auto" w:fill="F2F2F2" w:themeFill="background1" w:themeFillShade="F2"/>
          </w:tcPr>
          <w:p w:rsidR="006F2233" w:rsidRPr="00E954AF" w:rsidRDefault="006F2233" w:rsidP="00FB7433">
            <w:pPr>
              <w:pStyle w:val="tt1c"/>
            </w:pPr>
            <w:r w:rsidRPr="00E954AF">
              <w:t>NOT</w:t>
            </w:r>
          </w:p>
        </w:tc>
        <w:tc>
          <w:tcPr>
            <w:tcW w:w="7371" w:type="dxa"/>
          </w:tcPr>
          <w:p w:rsidR="006F2233" w:rsidRDefault="006F2233" w:rsidP="004374CA">
            <w:pPr>
              <w:pStyle w:val="tt1"/>
            </w:pPr>
            <w:r>
              <w:t>NEGACIÓN</w:t>
            </w:r>
            <w:r w:rsidR="004374CA">
              <w:t xml:space="preserve">. </w:t>
            </w:r>
            <w:r>
              <w:t>Devolve o valor verdadeiro cando non é verdadeira a condición</w:t>
            </w:r>
          </w:p>
        </w:tc>
      </w:tr>
      <w:tr w:rsidR="006F2233" w:rsidTr="006F2233">
        <w:tc>
          <w:tcPr>
            <w:tcW w:w="1192" w:type="dxa"/>
            <w:shd w:val="clear" w:color="auto" w:fill="F2F2F2" w:themeFill="background1" w:themeFillShade="F2"/>
          </w:tcPr>
          <w:p w:rsidR="006F2233" w:rsidRPr="00E954AF" w:rsidRDefault="006F2233" w:rsidP="00FB7433">
            <w:pPr>
              <w:pStyle w:val="tt1c"/>
            </w:pPr>
            <w:r>
              <w:t xml:space="preserve">AND    </w:t>
            </w:r>
            <w:r w:rsidRPr="00E954AF">
              <w:t>&amp;&amp;</w:t>
            </w:r>
          </w:p>
        </w:tc>
        <w:tc>
          <w:tcPr>
            <w:tcW w:w="7371" w:type="dxa"/>
          </w:tcPr>
          <w:p w:rsidR="006F2233" w:rsidRDefault="004374CA" w:rsidP="00C71B18">
            <w:pPr>
              <w:pStyle w:val="tt1"/>
            </w:pPr>
            <w:r>
              <w:t xml:space="preserve">E. </w:t>
            </w:r>
            <w:r w:rsidR="006F2233">
              <w:t>Devolve o valor verdadeiro cando son verdadeiras as dúas condicións</w:t>
            </w:r>
          </w:p>
        </w:tc>
      </w:tr>
      <w:tr w:rsidR="006F2233" w:rsidTr="006F2233">
        <w:tc>
          <w:tcPr>
            <w:tcW w:w="1192" w:type="dxa"/>
            <w:shd w:val="clear" w:color="auto" w:fill="F2F2F2" w:themeFill="background1" w:themeFillShade="F2"/>
          </w:tcPr>
          <w:p w:rsidR="006F2233" w:rsidRPr="00E954AF" w:rsidRDefault="006F2233" w:rsidP="00FB7433">
            <w:pPr>
              <w:pStyle w:val="tt1c"/>
            </w:pPr>
            <w:r w:rsidRPr="00C71B18">
              <w:t>XOR</w:t>
            </w:r>
          </w:p>
        </w:tc>
        <w:tc>
          <w:tcPr>
            <w:tcW w:w="7371" w:type="dxa"/>
          </w:tcPr>
          <w:p w:rsidR="006F2233" w:rsidRDefault="004374CA" w:rsidP="004374CA">
            <w:pPr>
              <w:pStyle w:val="tt1"/>
            </w:pPr>
            <w:r>
              <w:t xml:space="preserve">OU LÓXICO. </w:t>
            </w:r>
            <w:r w:rsidR="006F2233">
              <w:t>Devolve o valor verdadeiro cando é verdadeira unha das</w:t>
            </w:r>
            <w:r>
              <w:t xml:space="preserve"> dúas</w:t>
            </w:r>
            <w:r w:rsidR="006F2233">
              <w:t xml:space="preserve"> condicións, pero non as dúas</w:t>
            </w:r>
          </w:p>
        </w:tc>
      </w:tr>
      <w:tr w:rsidR="006F2233" w:rsidTr="006F2233">
        <w:tc>
          <w:tcPr>
            <w:tcW w:w="1192" w:type="dxa"/>
            <w:shd w:val="clear" w:color="auto" w:fill="F2F2F2" w:themeFill="background1" w:themeFillShade="F2"/>
          </w:tcPr>
          <w:p w:rsidR="006F2233" w:rsidRPr="00E954AF" w:rsidRDefault="006F2233" w:rsidP="00FB7433">
            <w:pPr>
              <w:pStyle w:val="tt1c"/>
            </w:pPr>
            <w:r>
              <w:t xml:space="preserve">OR     </w:t>
            </w:r>
            <w:r w:rsidRPr="00E954AF">
              <w:t xml:space="preserve"> ||</w:t>
            </w:r>
          </w:p>
        </w:tc>
        <w:tc>
          <w:tcPr>
            <w:tcW w:w="7371" w:type="dxa"/>
          </w:tcPr>
          <w:p w:rsidR="006F2233" w:rsidRDefault="004374CA" w:rsidP="00D008EB">
            <w:pPr>
              <w:pStyle w:val="tt1"/>
            </w:pPr>
            <w:r>
              <w:t xml:space="preserve">OU. </w:t>
            </w:r>
            <w:r w:rsidR="006F2233">
              <w:t xml:space="preserve">Devolve o valor verdadeiro cando é verdadeira algunha das </w:t>
            </w:r>
            <w:r>
              <w:t xml:space="preserve">dúas </w:t>
            </w:r>
            <w:r w:rsidR="006F2233">
              <w:t>condicións, ou se son verdadeiras as dúas</w:t>
            </w:r>
          </w:p>
        </w:tc>
      </w:tr>
    </w:tbl>
    <w:p w:rsidR="0011203C" w:rsidRDefault="0011203C" w:rsidP="0011203C">
      <w:pPr>
        <w:pStyle w:val="tx1"/>
      </w:pPr>
      <w:r>
        <w:t xml:space="preserve">Para comparar filas de valores, a expresión </w:t>
      </w:r>
      <w:r w:rsidRPr="0011203C">
        <w:t>(a, b) = (x, y)</w:t>
      </w:r>
      <w:r>
        <w:t xml:space="preserve"> é equivalente á expresión (a = x) and (b=y).</w:t>
      </w:r>
    </w:p>
    <w:p w:rsidR="003852E5" w:rsidRDefault="003852E5" w:rsidP="00071E82">
      <w:pPr>
        <w:pStyle w:val="n6"/>
        <w:jc w:val="both"/>
      </w:pPr>
      <w:bookmarkStart w:id="52" w:name="_Toc439853506"/>
      <w:r>
        <w:t>Precedencia dos operadores</w:t>
      </w:r>
      <w:bookmarkEnd w:id="52"/>
    </w:p>
    <w:p w:rsidR="00FB7433" w:rsidRDefault="00C0052C" w:rsidP="00FB7433">
      <w:pPr>
        <w:pStyle w:val="tx1"/>
      </w:pPr>
      <w:r>
        <w:t xml:space="preserve">As expresións avalíanse tendo en conta a precedencia dos operadores que a forman. A precedencia </w:t>
      </w:r>
      <w:r w:rsidR="00FB7433">
        <w:t xml:space="preserve">está establecida polo </w:t>
      </w:r>
      <w:r w:rsidR="00B20FA6">
        <w:t>SXBDR</w:t>
      </w:r>
      <w:r w:rsidR="00FB7433">
        <w:t>, aínda que é posible cambiala introducindo p</w:t>
      </w:r>
      <w:r w:rsidR="00FB7433">
        <w:t>a</w:t>
      </w:r>
      <w:r w:rsidR="00FB7433">
        <w:t>rénteses nas expresións. O pr</w:t>
      </w:r>
      <w:r w:rsidR="00B20FA6">
        <w:t xml:space="preserve">imeiro que se vai a avaliar é </w:t>
      </w:r>
      <w:r>
        <w:t xml:space="preserve">a expresión </w:t>
      </w:r>
      <w:r w:rsidR="00FB7433">
        <w:t>que está conti</w:t>
      </w:r>
      <w:r>
        <w:t>da</w:t>
      </w:r>
      <w:r w:rsidR="00FB7433">
        <w:t xml:space="preserve"> e</w:t>
      </w:r>
      <w:r w:rsidR="00FB7433">
        <w:t>n</w:t>
      </w:r>
      <w:r w:rsidR="00FB7433">
        <w:t>tre parénte</w:t>
      </w:r>
      <w:r>
        <w:t xml:space="preserve">ses e </w:t>
      </w:r>
      <w:r w:rsidR="00FB7433">
        <w:t xml:space="preserve">dentro dos parénteses utilízase a precedencia preestablecida. </w:t>
      </w:r>
      <w:r w:rsidR="005A0F23">
        <w:t>A precede</w:t>
      </w:r>
      <w:r w:rsidR="005A0F23">
        <w:t>n</w:t>
      </w:r>
      <w:r w:rsidR="005A0F23">
        <w:t xml:space="preserve">cia dos operadores máis empregados móstrase na </w:t>
      </w:r>
      <w:r w:rsidR="00FB7433">
        <w:t>seguinte tá</w:t>
      </w:r>
      <w:r w:rsidR="005A0F23">
        <w:t xml:space="preserve">boa, na que os </w:t>
      </w:r>
      <w:r>
        <w:t>operadores que están dentro da mesma liña teñen a mesma precedencia</w:t>
      </w:r>
      <w:r w:rsidR="00516912">
        <w:t xml:space="preserve"> e por tanto execútanse a medida que se aparecen na expresión dende esquerda á dereita.</w:t>
      </w:r>
      <w:r>
        <w:t xml:space="preserve"> </w:t>
      </w:r>
    </w:p>
    <w:tbl>
      <w:tblPr>
        <w:tblStyle w:val="Tablaconcuadrcula"/>
        <w:tblW w:w="0" w:type="auto"/>
        <w:jc w:val="center"/>
        <w:tblInd w:w="907" w:type="dxa"/>
        <w:tblLook w:val="04A0"/>
      </w:tblPr>
      <w:tblGrid>
        <w:gridCol w:w="993"/>
        <w:gridCol w:w="4394"/>
      </w:tblGrid>
      <w:tr w:rsidR="00BD3B4B" w:rsidTr="006F2233">
        <w:trPr>
          <w:jc w:val="center"/>
        </w:trPr>
        <w:tc>
          <w:tcPr>
            <w:tcW w:w="993" w:type="dxa"/>
            <w:shd w:val="clear" w:color="auto" w:fill="F2F2F2" w:themeFill="background1" w:themeFillShade="F2"/>
          </w:tcPr>
          <w:p w:rsidR="00BD3B4B" w:rsidRPr="00E954AF" w:rsidRDefault="00BD3B4B" w:rsidP="00FB7433">
            <w:pPr>
              <w:pStyle w:val="tt1c"/>
              <w:rPr>
                <w:lang w:val="en-US"/>
              </w:rPr>
            </w:pPr>
            <w:r>
              <w:rPr>
                <w:lang w:val="en-US"/>
              </w:rPr>
              <w:t>1</w:t>
            </w:r>
          </w:p>
        </w:tc>
        <w:tc>
          <w:tcPr>
            <w:tcW w:w="4394" w:type="dxa"/>
          </w:tcPr>
          <w:p w:rsidR="00BD3B4B" w:rsidRPr="00FB7433" w:rsidRDefault="00BD3B4B" w:rsidP="003B7861">
            <w:pPr>
              <w:pStyle w:val="tt1"/>
              <w:rPr>
                <w:lang w:val="en-US"/>
              </w:rPr>
            </w:pPr>
            <w:r w:rsidRPr="00E954AF">
              <w:rPr>
                <w:lang w:val="en-US"/>
              </w:rPr>
              <w:t>*, /, DIV, %, MOD</w:t>
            </w:r>
          </w:p>
        </w:tc>
      </w:tr>
      <w:tr w:rsidR="00BD3B4B" w:rsidTr="006F2233">
        <w:trPr>
          <w:jc w:val="center"/>
        </w:trPr>
        <w:tc>
          <w:tcPr>
            <w:tcW w:w="993" w:type="dxa"/>
            <w:shd w:val="clear" w:color="auto" w:fill="F2F2F2" w:themeFill="background1" w:themeFillShade="F2"/>
          </w:tcPr>
          <w:p w:rsidR="00BD3B4B" w:rsidRPr="00E954AF" w:rsidRDefault="00BD3B4B" w:rsidP="00FB7433">
            <w:pPr>
              <w:pStyle w:val="tt1c"/>
              <w:rPr>
                <w:lang w:val="en-US"/>
              </w:rPr>
            </w:pPr>
            <w:r>
              <w:rPr>
                <w:lang w:val="en-US"/>
              </w:rPr>
              <w:t>2</w:t>
            </w:r>
          </w:p>
        </w:tc>
        <w:tc>
          <w:tcPr>
            <w:tcW w:w="4394" w:type="dxa"/>
          </w:tcPr>
          <w:p w:rsidR="00BD3B4B" w:rsidRPr="00FB7433" w:rsidRDefault="00BD3B4B" w:rsidP="003B7861">
            <w:pPr>
              <w:pStyle w:val="tt1"/>
              <w:rPr>
                <w:lang w:val="en-US"/>
              </w:rPr>
            </w:pPr>
            <w:r w:rsidRPr="00E954AF">
              <w:rPr>
                <w:lang w:val="en-US"/>
              </w:rPr>
              <w:t>-, +</w:t>
            </w:r>
          </w:p>
        </w:tc>
      </w:tr>
      <w:tr w:rsidR="00BD3B4B" w:rsidTr="006F2233">
        <w:trPr>
          <w:jc w:val="center"/>
        </w:trPr>
        <w:tc>
          <w:tcPr>
            <w:tcW w:w="993" w:type="dxa"/>
            <w:shd w:val="clear" w:color="auto" w:fill="F2F2F2" w:themeFill="background1" w:themeFillShade="F2"/>
          </w:tcPr>
          <w:p w:rsidR="00BD3B4B" w:rsidRPr="00E954AF" w:rsidRDefault="00BD3B4B" w:rsidP="00FB7433">
            <w:pPr>
              <w:pStyle w:val="tt1c"/>
              <w:rPr>
                <w:lang w:val="en-US"/>
              </w:rPr>
            </w:pPr>
            <w:r>
              <w:rPr>
                <w:lang w:val="en-US"/>
              </w:rPr>
              <w:t>3</w:t>
            </w:r>
          </w:p>
        </w:tc>
        <w:tc>
          <w:tcPr>
            <w:tcW w:w="4394" w:type="dxa"/>
          </w:tcPr>
          <w:p w:rsidR="00BD3B4B" w:rsidRPr="00FB7433" w:rsidRDefault="00BD3B4B" w:rsidP="003B7861">
            <w:pPr>
              <w:pStyle w:val="tt1"/>
              <w:rPr>
                <w:lang w:val="en-US"/>
              </w:rPr>
            </w:pPr>
            <w:r w:rsidRPr="00E954AF">
              <w:rPr>
                <w:lang w:val="en-US"/>
              </w:rPr>
              <w:t>= (compar</w:t>
            </w:r>
            <w:r>
              <w:rPr>
                <w:lang w:val="en-US"/>
              </w:rPr>
              <w:t>ación</w:t>
            </w:r>
            <w:r w:rsidRPr="00E954AF">
              <w:rPr>
                <w:lang w:val="en-US"/>
              </w:rPr>
              <w:t>), &lt;=&gt;, &gt;=, &gt;, &lt;=, &lt;, &lt;&gt;, !=, IS, LIKE, REGEXP, IN</w:t>
            </w:r>
          </w:p>
        </w:tc>
      </w:tr>
      <w:tr w:rsidR="00BD3B4B" w:rsidTr="006F2233">
        <w:trPr>
          <w:jc w:val="center"/>
        </w:trPr>
        <w:tc>
          <w:tcPr>
            <w:tcW w:w="993" w:type="dxa"/>
            <w:shd w:val="clear" w:color="auto" w:fill="F2F2F2" w:themeFill="background1" w:themeFillShade="F2"/>
          </w:tcPr>
          <w:p w:rsidR="00BD3B4B" w:rsidRPr="00E954AF" w:rsidRDefault="00BD3B4B" w:rsidP="00FB7433">
            <w:pPr>
              <w:pStyle w:val="tt1c"/>
              <w:rPr>
                <w:lang w:val="en-US"/>
              </w:rPr>
            </w:pPr>
            <w:r>
              <w:rPr>
                <w:lang w:val="en-US"/>
              </w:rPr>
              <w:t>4</w:t>
            </w:r>
          </w:p>
        </w:tc>
        <w:tc>
          <w:tcPr>
            <w:tcW w:w="4394" w:type="dxa"/>
          </w:tcPr>
          <w:p w:rsidR="00BD3B4B" w:rsidRPr="00FB7433" w:rsidRDefault="00BD3B4B" w:rsidP="003B7861">
            <w:pPr>
              <w:pStyle w:val="tt1"/>
              <w:rPr>
                <w:lang w:val="en-US"/>
              </w:rPr>
            </w:pPr>
            <w:r w:rsidRPr="00E954AF">
              <w:rPr>
                <w:lang w:val="en-US"/>
              </w:rPr>
              <w:t>BETWEEN, CASE, WHEN, THEN, ELSE</w:t>
            </w:r>
          </w:p>
        </w:tc>
      </w:tr>
      <w:tr w:rsidR="00BD3B4B" w:rsidTr="006F2233">
        <w:trPr>
          <w:jc w:val="center"/>
        </w:trPr>
        <w:tc>
          <w:tcPr>
            <w:tcW w:w="993" w:type="dxa"/>
            <w:shd w:val="clear" w:color="auto" w:fill="F2F2F2" w:themeFill="background1" w:themeFillShade="F2"/>
          </w:tcPr>
          <w:p w:rsidR="00BD3B4B" w:rsidRPr="00E954AF" w:rsidRDefault="00BD3B4B" w:rsidP="00FB7433">
            <w:pPr>
              <w:pStyle w:val="tt1c"/>
              <w:rPr>
                <w:lang w:val="en-US"/>
              </w:rPr>
            </w:pPr>
            <w:r>
              <w:rPr>
                <w:lang w:val="en-US"/>
              </w:rPr>
              <w:t>5</w:t>
            </w:r>
          </w:p>
        </w:tc>
        <w:tc>
          <w:tcPr>
            <w:tcW w:w="4394" w:type="dxa"/>
          </w:tcPr>
          <w:p w:rsidR="00BD3B4B" w:rsidRPr="00FB7433" w:rsidRDefault="00BD3B4B" w:rsidP="003B7861">
            <w:pPr>
              <w:pStyle w:val="tt1"/>
              <w:rPr>
                <w:lang w:val="en-US"/>
              </w:rPr>
            </w:pPr>
            <w:r w:rsidRPr="00E954AF">
              <w:rPr>
                <w:lang w:val="en-US"/>
              </w:rPr>
              <w:t>NOT</w:t>
            </w:r>
          </w:p>
        </w:tc>
      </w:tr>
      <w:tr w:rsidR="00BD3B4B" w:rsidTr="006F2233">
        <w:trPr>
          <w:jc w:val="center"/>
        </w:trPr>
        <w:tc>
          <w:tcPr>
            <w:tcW w:w="993" w:type="dxa"/>
            <w:shd w:val="clear" w:color="auto" w:fill="F2F2F2" w:themeFill="background1" w:themeFillShade="F2"/>
          </w:tcPr>
          <w:p w:rsidR="00BD3B4B" w:rsidRPr="00E954AF" w:rsidRDefault="00BD3B4B" w:rsidP="00FB7433">
            <w:pPr>
              <w:pStyle w:val="tt1c"/>
              <w:rPr>
                <w:lang w:val="en-US"/>
              </w:rPr>
            </w:pPr>
            <w:r>
              <w:rPr>
                <w:lang w:val="en-US"/>
              </w:rPr>
              <w:t>6</w:t>
            </w:r>
          </w:p>
        </w:tc>
        <w:tc>
          <w:tcPr>
            <w:tcW w:w="4394" w:type="dxa"/>
          </w:tcPr>
          <w:p w:rsidR="00BD3B4B" w:rsidRPr="00FB7433" w:rsidRDefault="00BD3B4B" w:rsidP="003B7861">
            <w:pPr>
              <w:pStyle w:val="tt1"/>
              <w:rPr>
                <w:lang w:val="en-US"/>
              </w:rPr>
            </w:pPr>
            <w:r w:rsidRPr="00FB7433">
              <w:rPr>
                <w:lang w:val="en-US"/>
              </w:rPr>
              <w:t>AND, &amp;&amp;</w:t>
            </w:r>
          </w:p>
        </w:tc>
      </w:tr>
      <w:tr w:rsidR="00BD3B4B" w:rsidTr="006F2233">
        <w:trPr>
          <w:jc w:val="center"/>
        </w:trPr>
        <w:tc>
          <w:tcPr>
            <w:tcW w:w="993" w:type="dxa"/>
            <w:shd w:val="clear" w:color="auto" w:fill="F2F2F2" w:themeFill="background1" w:themeFillShade="F2"/>
          </w:tcPr>
          <w:p w:rsidR="00BD3B4B" w:rsidRPr="00FB7433" w:rsidRDefault="00BD3B4B" w:rsidP="00FB7433">
            <w:pPr>
              <w:pStyle w:val="tt1c"/>
              <w:rPr>
                <w:lang w:val="en-US"/>
              </w:rPr>
            </w:pPr>
            <w:r>
              <w:rPr>
                <w:lang w:val="en-US"/>
              </w:rPr>
              <w:t>7</w:t>
            </w:r>
          </w:p>
        </w:tc>
        <w:tc>
          <w:tcPr>
            <w:tcW w:w="4394" w:type="dxa"/>
          </w:tcPr>
          <w:p w:rsidR="00BD3B4B" w:rsidRPr="00FB7433" w:rsidRDefault="00BD3B4B" w:rsidP="003B7861">
            <w:pPr>
              <w:pStyle w:val="tt1"/>
              <w:rPr>
                <w:lang w:val="en-US"/>
              </w:rPr>
            </w:pPr>
            <w:r w:rsidRPr="00FB7433">
              <w:rPr>
                <w:lang w:val="en-US"/>
              </w:rPr>
              <w:t>XOR</w:t>
            </w:r>
          </w:p>
        </w:tc>
      </w:tr>
      <w:tr w:rsidR="00BD3B4B" w:rsidTr="006F2233">
        <w:trPr>
          <w:jc w:val="center"/>
        </w:trPr>
        <w:tc>
          <w:tcPr>
            <w:tcW w:w="993" w:type="dxa"/>
            <w:shd w:val="clear" w:color="auto" w:fill="F2F2F2" w:themeFill="background1" w:themeFillShade="F2"/>
          </w:tcPr>
          <w:p w:rsidR="00BD3B4B" w:rsidRPr="00FB7433" w:rsidRDefault="00BD3B4B" w:rsidP="00FB7433">
            <w:pPr>
              <w:pStyle w:val="tt1c"/>
              <w:rPr>
                <w:lang w:val="en-US"/>
              </w:rPr>
            </w:pPr>
            <w:r>
              <w:rPr>
                <w:lang w:val="en-US"/>
              </w:rPr>
              <w:t>8</w:t>
            </w:r>
          </w:p>
        </w:tc>
        <w:tc>
          <w:tcPr>
            <w:tcW w:w="4394" w:type="dxa"/>
          </w:tcPr>
          <w:p w:rsidR="00BD3B4B" w:rsidRPr="00FB7433" w:rsidRDefault="00BD3B4B" w:rsidP="003B7861">
            <w:pPr>
              <w:pStyle w:val="tt1"/>
              <w:rPr>
                <w:lang w:val="en-US"/>
              </w:rPr>
            </w:pPr>
            <w:r w:rsidRPr="00FB7433">
              <w:rPr>
                <w:lang w:val="en-US"/>
              </w:rPr>
              <w:t>OR, ||</w:t>
            </w:r>
          </w:p>
        </w:tc>
      </w:tr>
    </w:tbl>
    <w:p w:rsidR="0041055F" w:rsidRDefault="0041055F" w:rsidP="0041055F">
      <w:pPr>
        <w:pStyle w:val="tx1"/>
      </w:pPr>
      <w:r>
        <w:t>Exemplos:</w:t>
      </w:r>
    </w:p>
    <w:p w:rsidR="0085003E" w:rsidRPr="0085003E" w:rsidRDefault="0085003E">
      <w:pPr>
        <w:spacing w:after="0"/>
        <w:rPr>
          <w:rFonts w:ascii="Courier New" w:hAnsi="Courier New" w:cs="Courier New"/>
          <w:color w:val="000000"/>
          <w:sz w:val="16"/>
          <w:szCs w:val="16"/>
          <w:highlight w:val="white"/>
        </w:rPr>
      </w:pPr>
      <w:r w:rsidRPr="0085003E">
        <w:rPr>
          <w:rFonts w:ascii="Courier New" w:hAnsi="Courier New" w:cs="Courier New"/>
          <w:b/>
          <w:bCs/>
          <w:color w:val="0000FF"/>
          <w:sz w:val="16"/>
          <w:szCs w:val="16"/>
          <w:highlight w:val="white"/>
        </w:rPr>
        <w:t>select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1+2</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1+2</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5</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5</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div</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5</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mod</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5</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00564F63">
        <w:rPr>
          <w:rFonts w:ascii="Courier New" w:hAnsi="Courier New" w:cs="Courier New"/>
          <w:b/>
          <w:bCs/>
          <w:color w:val="000080"/>
          <w:sz w:val="16"/>
          <w:szCs w:val="16"/>
          <w:highlight w:val="white"/>
        </w:rPr>
        <w:t xml:space="preserve">   </w:t>
      </w:r>
      <w:r w:rsidR="00564F63" w:rsidRPr="00564F63">
        <w:rPr>
          <w:rFonts w:ascii="Courier New" w:hAnsi="Courier New" w:cs="Courier New"/>
          <w:b/>
          <w:bCs/>
          <w:color w:val="808080" w:themeColor="background1" w:themeShade="80"/>
          <w:sz w:val="16"/>
          <w:szCs w:val="16"/>
          <w:highlight w:val="white"/>
        </w:rPr>
        <w:t># aritméticos</w:t>
      </w:r>
    </w:p>
    <w:p w:rsidR="0085003E" w:rsidRPr="0085003E" w:rsidRDefault="0085003E" w:rsidP="0085003E">
      <w:pPr>
        <w:pStyle w:val="formula1"/>
        <w:rPr>
          <w:highlight w:val="white"/>
        </w:rPr>
      </w:pPr>
      <w:r>
        <w:rPr>
          <w:noProof/>
          <w:lang w:val="es-ES"/>
        </w:rPr>
        <w:drawing>
          <wp:inline distT="0" distB="0" distL="0" distR="0">
            <wp:extent cx="1543050" cy="271463"/>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a:srcRect/>
                    <a:stretch>
                      <a:fillRect/>
                    </a:stretch>
                  </pic:blipFill>
                  <pic:spPr bwMode="auto">
                    <a:xfrm>
                      <a:off x="0" y="0"/>
                      <a:ext cx="1543050" cy="271463"/>
                    </a:xfrm>
                    <a:prstGeom prst="rect">
                      <a:avLst/>
                    </a:prstGeom>
                    <a:noFill/>
                    <a:ln w="9525">
                      <a:noFill/>
                      <a:miter lim="800000"/>
                      <a:headEnd/>
                      <a:tailEnd/>
                    </a:ln>
                  </pic:spPr>
                </pic:pic>
              </a:graphicData>
            </a:graphic>
          </wp:inline>
        </w:drawing>
      </w:r>
    </w:p>
    <w:p w:rsidR="0085003E" w:rsidRDefault="0085003E">
      <w:pPr>
        <w:spacing w:after="0"/>
        <w:rPr>
          <w:rFonts w:ascii="Courier New" w:hAnsi="Courier New" w:cs="Courier New"/>
          <w:b/>
          <w:bCs/>
          <w:color w:val="000080"/>
          <w:sz w:val="16"/>
          <w:szCs w:val="16"/>
          <w:highlight w:val="white"/>
        </w:rPr>
      </w:pPr>
      <w:r w:rsidRPr="0085003E">
        <w:rPr>
          <w:rFonts w:ascii="Courier New" w:hAnsi="Courier New" w:cs="Courier New"/>
          <w:b/>
          <w:bCs/>
          <w:color w:val="0000FF"/>
          <w:sz w:val="16"/>
          <w:szCs w:val="16"/>
          <w:highlight w:val="white"/>
        </w:rPr>
        <w:t>select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&lt;=&gt;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null</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null</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null</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80"/>
          <w:sz w:val="16"/>
          <w:szCs w:val="16"/>
          <w:highlight w:val="white"/>
        </w:rPr>
        <w:t>&lt;=&gt;</w:t>
      </w:r>
      <w:r w:rsidRPr="0085003E">
        <w:rPr>
          <w:rFonts w:ascii="Courier New" w:hAnsi="Courier New" w:cs="Courier New"/>
          <w:b/>
          <w:bCs/>
          <w:color w:val="0000FF"/>
          <w:sz w:val="16"/>
          <w:szCs w:val="16"/>
          <w:highlight w:val="white"/>
        </w:rPr>
        <w:t>null</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null</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80"/>
          <w:sz w:val="16"/>
          <w:szCs w:val="16"/>
          <w:highlight w:val="white"/>
        </w:rPr>
        <w:t>&lt;=&gt;</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null</w:t>
      </w:r>
      <w:r w:rsidRPr="0085003E">
        <w:rPr>
          <w:rFonts w:ascii="Courier New" w:hAnsi="Courier New" w:cs="Courier New"/>
          <w:b/>
          <w:bCs/>
          <w:color w:val="000080"/>
          <w:sz w:val="16"/>
          <w:szCs w:val="16"/>
          <w:highlight w:val="white"/>
        </w:rPr>
        <w:t>;</w:t>
      </w:r>
      <w:r w:rsidR="00564F63">
        <w:rPr>
          <w:rFonts w:ascii="Courier New" w:hAnsi="Courier New" w:cs="Courier New"/>
          <w:b/>
          <w:bCs/>
          <w:color w:val="000080"/>
          <w:sz w:val="16"/>
          <w:szCs w:val="16"/>
          <w:highlight w:val="white"/>
        </w:rPr>
        <w:t xml:space="preserve"> </w:t>
      </w:r>
    </w:p>
    <w:p w:rsidR="0085003E" w:rsidRPr="0085003E" w:rsidRDefault="0085003E" w:rsidP="0085003E">
      <w:pPr>
        <w:pStyle w:val="formula1"/>
        <w:rPr>
          <w:highlight w:val="white"/>
        </w:rPr>
      </w:pPr>
      <w:r>
        <w:rPr>
          <w:noProof/>
          <w:lang w:val="es-ES"/>
        </w:rPr>
        <w:drawing>
          <wp:inline distT="0" distB="0" distL="0" distR="0">
            <wp:extent cx="1785938" cy="266700"/>
            <wp:effectExtent l="19050" t="0" r="4762"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srcRect/>
                    <a:stretch>
                      <a:fillRect/>
                    </a:stretch>
                  </pic:blipFill>
                  <pic:spPr bwMode="auto">
                    <a:xfrm>
                      <a:off x="0" y="0"/>
                      <a:ext cx="1785938" cy="266700"/>
                    </a:xfrm>
                    <a:prstGeom prst="rect">
                      <a:avLst/>
                    </a:prstGeom>
                    <a:noFill/>
                    <a:ln w="9525">
                      <a:noFill/>
                      <a:miter lim="800000"/>
                      <a:headEnd/>
                      <a:tailEnd/>
                    </a:ln>
                  </pic:spPr>
                </pic:pic>
              </a:graphicData>
            </a:graphic>
          </wp:inline>
        </w:drawing>
      </w:r>
    </w:p>
    <w:p w:rsidR="0085003E" w:rsidRPr="0085003E" w:rsidRDefault="0085003E">
      <w:pPr>
        <w:spacing w:after="0"/>
        <w:rPr>
          <w:rFonts w:ascii="Courier New" w:hAnsi="Courier New" w:cs="Courier New"/>
          <w:color w:val="000000"/>
          <w:sz w:val="16"/>
          <w:szCs w:val="16"/>
          <w:highlight w:val="white"/>
        </w:rPr>
      </w:pPr>
      <w:r w:rsidRPr="0085003E">
        <w:rPr>
          <w:rFonts w:ascii="Courier New" w:hAnsi="Courier New" w:cs="Courier New"/>
          <w:b/>
          <w:bCs/>
          <w:color w:val="0000FF"/>
          <w:sz w:val="16"/>
          <w:szCs w:val="16"/>
          <w:highlight w:val="white"/>
        </w:rPr>
        <w:t>select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&lt;&gt;</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in</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4</w:t>
      </w:r>
      <w:r w:rsidRPr="0085003E">
        <w:rPr>
          <w:rFonts w:ascii="Courier New" w:hAnsi="Courier New" w:cs="Courier New"/>
          <w:b/>
          <w:bCs/>
          <w:color w:val="000080"/>
          <w:sz w:val="16"/>
          <w:szCs w:val="16"/>
          <w:highlight w:val="white"/>
        </w:rPr>
        <w:t>);</w:t>
      </w:r>
      <w:r w:rsidR="00564F63">
        <w:rPr>
          <w:rFonts w:ascii="Courier New" w:hAnsi="Courier New" w:cs="Courier New"/>
          <w:b/>
          <w:bCs/>
          <w:color w:val="000080"/>
          <w:sz w:val="16"/>
          <w:szCs w:val="16"/>
          <w:highlight w:val="white"/>
        </w:rPr>
        <w:t xml:space="preserve"> </w:t>
      </w:r>
    </w:p>
    <w:p w:rsidR="0085003E" w:rsidRPr="0085003E" w:rsidRDefault="0085003E" w:rsidP="0085003E">
      <w:pPr>
        <w:pStyle w:val="formula1"/>
        <w:rPr>
          <w:highlight w:val="white"/>
        </w:rPr>
      </w:pPr>
      <w:r>
        <w:rPr>
          <w:noProof/>
          <w:lang w:val="es-ES"/>
        </w:rPr>
        <w:drawing>
          <wp:inline distT="0" distB="0" distL="0" distR="0">
            <wp:extent cx="1266825" cy="266700"/>
            <wp:effectExtent l="19050" t="0" r="952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7"/>
                    <a:srcRect/>
                    <a:stretch>
                      <a:fillRect/>
                    </a:stretch>
                  </pic:blipFill>
                  <pic:spPr bwMode="auto">
                    <a:xfrm>
                      <a:off x="0" y="0"/>
                      <a:ext cx="1266825" cy="266700"/>
                    </a:xfrm>
                    <a:prstGeom prst="rect">
                      <a:avLst/>
                    </a:prstGeom>
                    <a:noFill/>
                    <a:ln w="9525">
                      <a:noFill/>
                      <a:miter lim="800000"/>
                      <a:headEnd/>
                      <a:tailEnd/>
                    </a:ln>
                  </pic:spPr>
                </pic:pic>
              </a:graphicData>
            </a:graphic>
          </wp:inline>
        </w:drawing>
      </w:r>
    </w:p>
    <w:p w:rsidR="0085003E" w:rsidRPr="0085003E" w:rsidRDefault="0085003E">
      <w:pPr>
        <w:spacing w:after="0"/>
        <w:rPr>
          <w:rFonts w:ascii="Courier New" w:hAnsi="Courier New" w:cs="Courier New"/>
          <w:color w:val="000000"/>
          <w:sz w:val="16"/>
          <w:szCs w:val="16"/>
          <w:highlight w:val="white"/>
        </w:rPr>
      </w:pPr>
      <w:r w:rsidRPr="0085003E">
        <w:rPr>
          <w:rFonts w:ascii="Courier New" w:hAnsi="Courier New" w:cs="Courier New"/>
          <w:b/>
          <w:bCs/>
          <w:color w:val="0000FF"/>
          <w:sz w:val="16"/>
          <w:szCs w:val="16"/>
          <w:highlight w:val="white"/>
        </w:rPr>
        <w:t>select</w:t>
      </w:r>
      <w:r w:rsidRPr="0085003E">
        <w:rPr>
          <w:rFonts w:ascii="Courier New" w:hAnsi="Courier New" w:cs="Courier New"/>
          <w:color w:val="000000"/>
          <w:sz w:val="16"/>
          <w:szCs w:val="16"/>
          <w:highlight w:val="white"/>
        </w:rPr>
        <w:t xml:space="preserve"> </w:t>
      </w:r>
      <w:r w:rsidR="00564F63">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not</w:t>
      </w:r>
      <w:r w:rsidR="00564F63">
        <w:rPr>
          <w:rFonts w:ascii="Courier New" w:hAnsi="Courier New" w:cs="Courier New"/>
          <w:b/>
          <w:bCs/>
          <w:color w:val="0000FF"/>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and</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7</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8</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or</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7</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8</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xor</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7</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8</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or</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7</w:t>
      </w:r>
      <w:r w:rsidRPr="0085003E">
        <w:rPr>
          <w:rFonts w:ascii="Courier New" w:hAnsi="Courier New" w:cs="Courier New"/>
          <w:b/>
          <w:bCs/>
          <w:color w:val="000080"/>
          <w:sz w:val="16"/>
          <w:szCs w:val="16"/>
          <w:highlight w:val="white"/>
        </w:rPr>
        <w:t>&lt;</w:t>
      </w:r>
      <w:r w:rsidRPr="0085003E">
        <w:rPr>
          <w:rFonts w:ascii="Courier New" w:hAnsi="Courier New" w:cs="Courier New"/>
          <w:color w:val="FF8000"/>
          <w:sz w:val="16"/>
          <w:szCs w:val="16"/>
          <w:highlight w:val="white"/>
        </w:rPr>
        <w:t>8</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xor</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7</w:t>
      </w:r>
      <w:r w:rsidRPr="0085003E">
        <w:rPr>
          <w:rFonts w:ascii="Courier New" w:hAnsi="Courier New" w:cs="Courier New"/>
          <w:b/>
          <w:bCs/>
          <w:color w:val="000080"/>
          <w:sz w:val="16"/>
          <w:szCs w:val="16"/>
          <w:highlight w:val="white"/>
        </w:rPr>
        <w:t>&lt;</w:t>
      </w:r>
      <w:r w:rsidRPr="0085003E">
        <w:rPr>
          <w:rFonts w:ascii="Courier New" w:hAnsi="Courier New" w:cs="Courier New"/>
          <w:color w:val="FF8000"/>
          <w:sz w:val="16"/>
          <w:szCs w:val="16"/>
          <w:highlight w:val="white"/>
        </w:rPr>
        <w:t>8</w:t>
      </w:r>
    </w:p>
    <w:p w:rsidR="0085003E" w:rsidRDefault="0085003E" w:rsidP="0085003E">
      <w:pPr>
        <w:pStyle w:val="formula1"/>
      </w:pPr>
      <w:r>
        <w:rPr>
          <w:noProof/>
          <w:lang w:val="es-ES"/>
        </w:rPr>
        <w:lastRenderedPageBreak/>
        <w:drawing>
          <wp:inline distT="0" distB="0" distL="0" distR="0">
            <wp:extent cx="2443163" cy="338138"/>
            <wp:effectExtent l="1905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a:srcRect/>
                    <a:stretch>
                      <a:fillRect/>
                    </a:stretch>
                  </pic:blipFill>
                  <pic:spPr bwMode="auto">
                    <a:xfrm>
                      <a:off x="0" y="0"/>
                      <a:ext cx="2443163" cy="338138"/>
                    </a:xfrm>
                    <a:prstGeom prst="rect">
                      <a:avLst/>
                    </a:prstGeom>
                    <a:noFill/>
                    <a:ln w="9525">
                      <a:noFill/>
                      <a:miter lim="800000"/>
                      <a:headEnd/>
                      <a:tailEnd/>
                    </a:ln>
                  </pic:spPr>
                </pic:pic>
              </a:graphicData>
            </a:graphic>
          </wp:inline>
        </w:drawing>
      </w:r>
    </w:p>
    <w:p w:rsidR="00005A6D" w:rsidRDefault="0085003E" w:rsidP="00005A6D">
      <w:pPr>
        <w:pStyle w:val="n3"/>
      </w:pPr>
      <w:bookmarkStart w:id="53" w:name="_Toc439853507"/>
      <w:r>
        <w:t>C</w:t>
      </w:r>
      <w:r w:rsidR="00005A6D">
        <w:t>onsultas simples</w:t>
      </w:r>
      <w:bookmarkEnd w:id="53"/>
    </w:p>
    <w:p w:rsidR="00005A6D" w:rsidRPr="00005A6D" w:rsidRDefault="00005A6D" w:rsidP="00005A6D">
      <w:pPr>
        <w:pStyle w:val="tx1"/>
      </w:pPr>
      <w:r>
        <w:t>Son consulta</w:t>
      </w:r>
      <w:r w:rsidR="00907319">
        <w:t>s</w:t>
      </w:r>
      <w:r>
        <w:t xml:space="preserve"> que utilizan unicamente as cláusula</w:t>
      </w:r>
      <w:r w:rsidR="005A0F23">
        <w:t xml:space="preserve">s FROM, WHERE, ORDER BY, LIMIT </w:t>
      </w:r>
      <w:r>
        <w:t>e INTO OUTFILE, aínda que non teñen porque utilizalas todas. Nesta primeira actividade realízanse consultas deste tipo tomando os datos dunha soa táboa.</w:t>
      </w:r>
    </w:p>
    <w:p w:rsidR="000D2799" w:rsidRDefault="000D2799" w:rsidP="000D2799">
      <w:pPr>
        <w:pStyle w:val="n4"/>
      </w:pPr>
      <w:bookmarkStart w:id="54" w:name="_Toc439853508"/>
      <w:r>
        <w:t>Cláusula FROM</w:t>
      </w:r>
      <w:bookmarkEnd w:id="54"/>
    </w:p>
    <w:p w:rsidR="000D2799" w:rsidRPr="000D2799" w:rsidRDefault="000D2799" w:rsidP="000D2799">
      <w:pPr>
        <w:pStyle w:val="tx1"/>
      </w:pPr>
      <w:r>
        <w:t xml:space="preserve">Esta cláusula utilízase para </w:t>
      </w:r>
      <w:r w:rsidR="00907319">
        <w:t>escribir a</w:t>
      </w:r>
      <w:r>
        <w:t xml:space="preserve"> relación d</w:t>
      </w:r>
      <w:r w:rsidRPr="000D2799">
        <w:t xml:space="preserve">as táboas nas que están os datos </w:t>
      </w:r>
      <w:r>
        <w:t>que se ut</w:t>
      </w:r>
      <w:r>
        <w:t>i</w:t>
      </w:r>
      <w:r>
        <w:t>lizan na consulta</w:t>
      </w:r>
      <w:r w:rsidRPr="000D2799">
        <w:t xml:space="preserve">. Cada elemento da </w:t>
      </w:r>
      <w:r w:rsidRPr="000D2799">
        <w:rPr>
          <w:i/>
        </w:rPr>
        <w:t>lista_referencias_táboas</w:t>
      </w:r>
      <w:r w:rsidRPr="000D2799">
        <w:t xml:space="preserve"> segue a seguinte sintaxe:</w:t>
      </w:r>
    </w:p>
    <w:p w:rsidR="00195F38" w:rsidRDefault="003852E5" w:rsidP="00195F38">
      <w:pPr>
        <w:pStyle w:val="Codigo"/>
      </w:pPr>
      <w:r>
        <w:t>referencia</w:t>
      </w:r>
      <w:r w:rsidR="00907319">
        <w:t>_táboa [[AS] alias_táboa</w:t>
      </w:r>
      <w:r w:rsidR="000D2799" w:rsidRPr="000D2799">
        <w:t>]</w:t>
      </w:r>
    </w:p>
    <w:p w:rsidR="00195F38" w:rsidRPr="00195F38" w:rsidRDefault="00195F38" w:rsidP="00195F38">
      <w:pPr>
        <w:pStyle w:val="Codigo"/>
      </w:pPr>
      <w:r w:rsidRPr="00195F38">
        <w:t>[[USE INDEX (key_list)]</w:t>
      </w:r>
    </w:p>
    <w:p w:rsidR="00195F38" w:rsidRPr="00195F38" w:rsidRDefault="00195F38" w:rsidP="00195F38">
      <w:pPr>
        <w:pStyle w:val="Codigo"/>
      </w:pPr>
      <w:r w:rsidRPr="00195F38">
        <w:t>| [IGNORE INDEX (key_list)]</w:t>
      </w:r>
    </w:p>
    <w:p w:rsidR="00195F38" w:rsidRPr="00195F38" w:rsidRDefault="00195F38" w:rsidP="00195F38">
      <w:pPr>
        <w:pStyle w:val="Codigo"/>
      </w:pPr>
      <w:r w:rsidRPr="00195F38">
        <w:t>| [FORCE INDEX (key_list)]]</w:t>
      </w:r>
    </w:p>
    <w:p w:rsidR="004B01C9" w:rsidRDefault="000D2799" w:rsidP="00195F38">
      <w:pPr>
        <w:pStyle w:val="p1"/>
      </w:pPr>
      <w:r w:rsidRPr="000D2799">
        <w:t xml:space="preserve">A </w:t>
      </w:r>
      <w:r w:rsidRPr="00E83207">
        <w:rPr>
          <w:i/>
        </w:rPr>
        <w:t>referencia_táboa</w:t>
      </w:r>
      <w:r w:rsidRPr="000D2799">
        <w:t xml:space="preserve"> </w:t>
      </w:r>
      <w:r w:rsidR="005A0F23">
        <w:t>pode ser o nome dunha táboa ou</w:t>
      </w:r>
      <w:r w:rsidRPr="000D2799">
        <w:t xml:space="preserve"> unha expresión (posta entre paré</w:t>
      </w:r>
      <w:r w:rsidRPr="000D2799">
        <w:t>n</w:t>
      </w:r>
      <w:r w:rsidR="005A0F23">
        <w:t>teses) que dá</w:t>
      </w:r>
      <w:r w:rsidRPr="000D2799">
        <w:t xml:space="preserve"> co</w:t>
      </w:r>
      <w:r>
        <w:t>mo resultado unha táboa</w:t>
      </w:r>
      <w:r w:rsidRPr="000D2799">
        <w:t>. O alias é un nome que pode se</w:t>
      </w:r>
      <w:r w:rsidR="00907319">
        <w:t>r</w:t>
      </w:r>
      <w:r w:rsidRPr="000D2799">
        <w:t xml:space="preserve"> empregado en lugar do nome da táboa. </w:t>
      </w:r>
      <w:r w:rsidR="005A0F23">
        <w:t xml:space="preserve">Se </w:t>
      </w:r>
      <w:r w:rsidR="003852E5">
        <w:t>a referencia de táboa</w:t>
      </w:r>
      <w:r w:rsidRPr="000D2799">
        <w:t xml:space="preserve"> </w:t>
      </w:r>
      <w:r w:rsidR="005A0F23">
        <w:t>é</w:t>
      </w:r>
      <w:r w:rsidRPr="000D2799">
        <w:t xml:space="preserve"> unha expresión,</w:t>
      </w:r>
      <w:r w:rsidR="005A0F23">
        <w:t xml:space="preserve"> hai que especificar obrigatoriamente </w:t>
      </w:r>
      <w:r w:rsidRPr="000D2799">
        <w:t>un alias.</w:t>
      </w:r>
      <w:r w:rsidR="000C0BB2">
        <w:t xml:space="preserve"> </w:t>
      </w:r>
    </w:p>
    <w:p w:rsidR="00066F0A" w:rsidRDefault="000C0BB2" w:rsidP="004B01C9">
      <w:pPr>
        <w:pStyle w:val="sp11"/>
      </w:pPr>
      <w:r>
        <w:t>Exemplo</w:t>
      </w:r>
      <w:r w:rsidR="003852E5">
        <w:t>s</w:t>
      </w:r>
      <w:r>
        <w:t>:</w:t>
      </w:r>
    </w:p>
    <w:p w:rsidR="00E83207" w:rsidRDefault="00E83207" w:rsidP="00E83207">
      <w:pPr>
        <w:pStyle w:val="p2"/>
      </w:pPr>
      <w:r>
        <w:t>Utilizando o nome dunha táboa:</w:t>
      </w:r>
    </w:p>
    <w:p w:rsidR="00E83207" w:rsidRDefault="00E83207" w:rsidP="00E83207">
      <w:pPr>
        <w:pStyle w:val="tx1"/>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AF0D47">
        <w:rPr>
          <w:rFonts w:ascii="Courier New" w:hAnsi="Courier New" w:cs="Courier New"/>
          <w:b/>
          <w:bCs/>
          <w:color w:val="0000FF"/>
          <w:sz w:val="16"/>
          <w:szCs w:val="16"/>
          <w:highlight w:val="white"/>
        </w:rPr>
        <w:t>select</w:t>
      </w:r>
      <w:r>
        <w:rPr>
          <w:rFonts w:ascii="Courier New" w:hAnsi="Courier New" w:cs="Courier New"/>
          <w:color w:val="000000"/>
          <w:sz w:val="16"/>
          <w:szCs w:val="16"/>
          <w:highlight w:val="white"/>
        </w:rPr>
        <w:t xml:space="preserve"> dni,a</w:t>
      </w:r>
      <w:r w:rsidRPr="00AF0D47">
        <w:rPr>
          <w:rFonts w:ascii="Courier New" w:hAnsi="Courier New" w:cs="Courier New"/>
          <w:color w:val="000000"/>
          <w:sz w:val="16"/>
          <w:szCs w:val="16"/>
          <w:highlight w:val="white"/>
        </w:rPr>
        <w:t>pelidos</w:t>
      </w:r>
      <w:r>
        <w:rPr>
          <w:rFonts w:ascii="Courier New" w:hAnsi="Courier New" w:cs="Courier New"/>
          <w:color w:val="000000"/>
          <w:sz w:val="16"/>
          <w:szCs w:val="16"/>
          <w:highlight w:val="white"/>
        </w:rPr>
        <w:t>,</w:t>
      </w:r>
      <w:r w:rsidRPr="00AF0D47">
        <w:rPr>
          <w:rFonts w:ascii="Courier New" w:hAnsi="Courier New" w:cs="Courier New"/>
          <w:color w:val="000000"/>
          <w:sz w:val="16"/>
          <w:szCs w:val="16"/>
          <w:highlight w:val="white"/>
        </w:rPr>
        <w:t>nome</w:t>
      </w:r>
    </w:p>
    <w:p w:rsidR="00E83207" w:rsidRPr="003403EE" w:rsidRDefault="00E83207" w:rsidP="00E83207">
      <w:r>
        <w:rPr>
          <w:rFonts w:ascii="Courier New" w:hAnsi="Courier New" w:cs="Courier New"/>
          <w:b/>
          <w:bCs/>
          <w:color w:val="0000FF"/>
          <w:sz w:val="16"/>
          <w:szCs w:val="16"/>
          <w:highlight w:val="white"/>
        </w:rPr>
        <w:tab/>
        <w:t xml:space="preserve">from </w:t>
      </w:r>
      <w:r>
        <w:rPr>
          <w:rFonts w:ascii="Courier New" w:hAnsi="Courier New" w:cs="Courier New"/>
          <w:color w:val="000000"/>
          <w:sz w:val="16"/>
          <w:szCs w:val="16"/>
        </w:rPr>
        <w:t>empregado;</w:t>
      </w:r>
    </w:p>
    <w:p w:rsidR="00A10836" w:rsidRDefault="004B01C9" w:rsidP="00E83207">
      <w:pPr>
        <w:pStyle w:val="p2"/>
      </w:pPr>
      <w:r>
        <w:t>Utilizando unha expresión que dá</w:t>
      </w:r>
      <w:r w:rsidR="00E83207">
        <w:t xml:space="preserve"> como resultado unha táboa: </w:t>
      </w:r>
    </w:p>
    <w:p w:rsidR="003403EE" w:rsidRDefault="00195F38" w:rsidP="003403EE">
      <w:pPr>
        <w:pStyle w:val="tx1"/>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003403EE" w:rsidRPr="00AF0D47">
        <w:rPr>
          <w:rFonts w:ascii="Courier New" w:hAnsi="Courier New" w:cs="Courier New"/>
          <w:b/>
          <w:bCs/>
          <w:color w:val="0000FF"/>
          <w:sz w:val="16"/>
          <w:szCs w:val="16"/>
          <w:highlight w:val="white"/>
        </w:rPr>
        <w:t>select</w:t>
      </w:r>
      <w:r w:rsidR="003403EE">
        <w:rPr>
          <w:rFonts w:ascii="Courier New" w:hAnsi="Courier New" w:cs="Courier New"/>
          <w:color w:val="000000"/>
          <w:sz w:val="16"/>
          <w:szCs w:val="16"/>
          <w:highlight w:val="white"/>
        </w:rPr>
        <w:t xml:space="preserve"> </w:t>
      </w:r>
      <w:r w:rsidR="00E83207">
        <w:rPr>
          <w:rFonts w:ascii="Courier New" w:hAnsi="Courier New" w:cs="Courier New"/>
          <w:color w:val="000000"/>
          <w:sz w:val="16"/>
          <w:szCs w:val="16"/>
          <w:highlight w:val="white"/>
        </w:rPr>
        <w:t>codigo</w:t>
      </w:r>
      <w:r w:rsidR="003403EE">
        <w:rPr>
          <w:rFonts w:ascii="Courier New" w:hAnsi="Courier New" w:cs="Courier New"/>
          <w:color w:val="000000"/>
          <w:sz w:val="16"/>
          <w:szCs w:val="16"/>
          <w:highlight w:val="white"/>
        </w:rPr>
        <w:t>,</w:t>
      </w:r>
      <w:r w:rsidR="003403EE">
        <w:rPr>
          <w:rFonts w:ascii="Courier New" w:hAnsi="Courier New" w:cs="Courier New"/>
          <w:b/>
          <w:bCs/>
          <w:color w:val="000080"/>
          <w:sz w:val="16"/>
          <w:szCs w:val="16"/>
          <w:highlight w:val="white"/>
        </w:rPr>
        <w:t xml:space="preserve"> </w:t>
      </w:r>
      <w:r w:rsidR="003403EE" w:rsidRPr="00AF0D47">
        <w:rPr>
          <w:rFonts w:ascii="Courier New" w:hAnsi="Courier New" w:cs="Courier New"/>
          <w:color w:val="000000"/>
          <w:sz w:val="16"/>
          <w:szCs w:val="16"/>
          <w:highlight w:val="white"/>
        </w:rPr>
        <w:t>nome</w:t>
      </w:r>
      <w:r w:rsidR="003403EE" w:rsidRPr="00AF0D47">
        <w:rPr>
          <w:rFonts w:ascii="Courier New" w:hAnsi="Courier New" w:cs="Courier New"/>
          <w:b/>
          <w:bCs/>
          <w:color w:val="000080"/>
          <w:sz w:val="16"/>
          <w:szCs w:val="16"/>
          <w:highlight w:val="white"/>
        </w:rPr>
        <w:t>,</w:t>
      </w:r>
      <w:r w:rsidR="003403EE" w:rsidRPr="00AF0D47">
        <w:rPr>
          <w:rFonts w:ascii="Courier New" w:hAnsi="Courier New" w:cs="Courier New"/>
          <w:color w:val="000000"/>
          <w:sz w:val="16"/>
          <w:szCs w:val="16"/>
          <w:highlight w:val="white"/>
        </w:rPr>
        <w:t xml:space="preserve"> cidade</w:t>
      </w:r>
      <w:r w:rsidR="003403EE">
        <w:rPr>
          <w:rFonts w:ascii="Courier New" w:hAnsi="Courier New" w:cs="Courier New"/>
          <w:color w:val="000000"/>
          <w:sz w:val="16"/>
          <w:szCs w:val="16"/>
          <w:highlight w:val="white"/>
        </w:rPr>
        <w:t xml:space="preserve"> </w:t>
      </w:r>
    </w:p>
    <w:p w:rsidR="00066F0A" w:rsidRPr="00066F0A" w:rsidRDefault="00195F38" w:rsidP="003403EE">
      <w:pPr>
        <w:rPr>
          <w:rFonts w:ascii="Courier New" w:hAnsi="Courier New" w:cs="Courier New"/>
          <w:color w:val="000000"/>
          <w:sz w:val="16"/>
          <w:szCs w:val="16"/>
        </w:rPr>
      </w:pPr>
      <w:r>
        <w:rPr>
          <w:rFonts w:ascii="Courier New" w:hAnsi="Courier New" w:cs="Courier New"/>
          <w:b/>
          <w:bCs/>
          <w:color w:val="0000FF"/>
          <w:sz w:val="16"/>
          <w:szCs w:val="16"/>
          <w:highlight w:val="white"/>
        </w:rPr>
        <w:tab/>
      </w:r>
      <w:r w:rsidR="003403EE">
        <w:rPr>
          <w:rFonts w:ascii="Courier New" w:hAnsi="Courier New" w:cs="Courier New"/>
          <w:b/>
          <w:bCs/>
          <w:color w:val="0000FF"/>
          <w:sz w:val="16"/>
          <w:szCs w:val="16"/>
          <w:highlight w:val="white"/>
        </w:rPr>
        <w:t xml:space="preserve">from </w:t>
      </w:r>
      <w:r w:rsidR="003403EE">
        <w:rPr>
          <w:rFonts w:ascii="Courier New" w:hAnsi="Courier New" w:cs="Courier New"/>
          <w:color w:val="000000"/>
          <w:sz w:val="16"/>
          <w:szCs w:val="16"/>
        </w:rPr>
        <w:t xml:space="preserve"> </w:t>
      </w:r>
      <w:r w:rsidR="00066F0A">
        <w:rPr>
          <w:rFonts w:ascii="Courier New" w:hAnsi="Courier New" w:cs="Courier New"/>
          <w:color w:val="000000"/>
          <w:sz w:val="16"/>
          <w:szCs w:val="16"/>
        </w:rPr>
        <w:t>(</w:t>
      </w:r>
      <w:r w:rsidR="00066F0A" w:rsidRPr="00066F0A">
        <w:rPr>
          <w:rFonts w:ascii="Courier New" w:hAnsi="Courier New" w:cs="Courier New"/>
          <w:b/>
          <w:bCs/>
          <w:color w:val="0000FF"/>
          <w:sz w:val="16"/>
          <w:szCs w:val="16"/>
          <w:highlight w:val="white"/>
        </w:rPr>
        <w:t>select</w:t>
      </w:r>
      <w:r w:rsidR="00066F0A">
        <w:rPr>
          <w:rFonts w:ascii="Courier New" w:hAnsi="Courier New" w:cs="Courier New"/>
          <w:color w:val="000000"/>
          <w:sz w:val="16"/>
          <w:szCs w:val="16"/>
        </w:rPr>
        <w:t xml:space="preserve"> * </w:t>
      </w:r>
      <w:r w:rsidR="00066F0A" w:rsidRPr="00066F0A">
        <w:rPr>
          <w:rFonts w:ascii="Courier New" w:hAnsi="Courier New" w:cs="Courier New"/>
          <w:b/>
          <w:bCs/>
          <w:color w:val="0000FF"/>
          <w:sz w:val="16"/>
          <w:szCs w:val="16"/>
          <w:highlight w:val="white"/>
        </w:rPr>
        <w:t>from</w:t>
      </w:r>
      <w:r w:rsidR="00066F0A">
        <w:rPr>
          <w:rFonts w:ascii="Courier New" w:hAnsi="Courier New" w:cs="Courier New"/>
          <w:color w:val="000000"/>
          <w:sz w:val="16"/>
          <w:szCs w:val="16"/>
        </w:rPr>
        <w:t xml:space="preserve"> </w:t>
      </w:r>
      <w:r w:rsidR="00E83207">
        <w:rPr>
          <w:rFonts w:ascii="Courier New" w:hAnsi="Courier New" w:cs="Courier New"/>
          <w:color w:val="000000"/>
          <w:sz w:val="16"/>
          <w:szCs w:val="16"/>
        </w:rPr>
        <w:t>departamento</w:t>
      </w:r>
      <w:r w:rsidR="00066F0A">
        <w:rPr>
          <w:rFonts w:ascii="Courier New" w:hAnsi="Courier New" w:cs="Courier New"/>
          <w:color w:val="000000"/>
          <w:sz w:val="16"/>
          <w:szCs w:val="16"/>
        </w:rPr>
        <w:t xml:space="preserve"> </w:t>
      </w:r>
      <w:r w:rsidR="00066F0A" w:rsidRPr="00066F0A">
        <w:rPr>
          <w:rFonts w:ascii="Courier New" w:hAnsi="Courier New" w:cs="Courier New"/>
          <w:b/>
          <w:bCs/>
          <w:color w:val="0000FF"/>
          <w:sz w:val="16"/>
          <w:szCs w:val="16"/>
          <w:highlight w:val="white"/>
        </w:rPr>
        <w:t>where</w:t>
      </w:r>
      <w:r w:rsidR="00066F0A">
        <w:rPr>
          <w:rFonts w:ascii="Courier New" w:hAnsi="Courier New" w:cs="Courier New"/>
          <w:color w:val="000000"/>
          <w:sz w:val="16"/>
          <w:szCs w:val="16"/>
        </w:rPr>
        <w:t xml:space="preserve"> cidade = </w:t>
      </w:r>
      <w:r w:rsidR="00066F0A">
        <w:rPr>
          <w:rFonts w:ascii="Courier New" w:hAnsi="Courier New" w:cs="Courier New"/>
          <w:color w:val="67AD27"/>
          <w:sz w:val="16"/>
          <w:szCs w:val="16"/>
          <w:highlight w:val="white"/>
        </w:rPr>
        <w:t>'Lugo</w:t>
      </w:r>
      <w:r w:rsidR="00066F0A" w:rsidRPr="0012303B">
        <w:rPr>
          <w:rFonts w:ascii="Courier New" w:hAnsi="Courier New" w:cs="Courier New"/>
          <w:color w:val="67AD27"/>
          <w:sz w:val="16"/>
          <w:szCs w:val="16"/>
          <w:highlight w:val="white"/>
        </w:rPr>
        <w:t>'</w:t>
      </w:r>
      <w:r w:rsidR="00306B41">
        <w:rPr>
          <w:rFonts w:ascii="Courier New" w:hAnsi="Courier New" w:cs="Courier New"/>
          <w:color w:val="000000"/>
          <w:sz w:val="16"/>
          <w:szCs w:val="16"/>
        </w:rPr>
        <w:t xml:space="preserve">) as </w:t>
      </w:r>
      <w:r w:rsidR="00E83207">
        <w:rPr>
          <w:rFonts w:ascii="Courier New" w:hAnsi="Courier New" w:cs="Courier New"/>
          <w:color w:val="000000"/>
          <w:sz w:val="16"/>
          <w:szCs w:val="16"/>
        </w:rPr>
        <w:t>Departamentos</w:t>
      </w:r>
      <w:r w:rsidR="00066F0A">
        <w:rPr>
          <w:rFonts w:ascii="Courier New" w:hAnsi="Courier New" w:cs="Courier New"/>
          <w:color w:val="000000"/>
          <w:sz w:val="16"/>
          <w:szCs w:val="16"/>
        </w:rPr>
        <w:t>Lugo</w:t>
      </w:r>
      <w:r w:rsidR="003403EE">
        <w:rPr>
          <w:rFonts w:ascii="Courier New" w:hAnsi="Courier New" w:cs="Courier New"/>
          <w:color w:val="000000"/>
          <w:sz w:val="16"/>
          <w:szCs w:val="16"/>
        </w:rPr>
        <w:t>;</w:t>
      </w:r>
    </w:p>
    <w:p w:rsidR="00A916C5" w:rsidRDefault="00A916C5" w:rsidP="00195F38">
      <w:pPr>
        <w:pStyle w:val="sp11"/>
      </w:pPr>
      <w:r>
        <w:t>Na segunda consulta, o resultado de executar a sentenza SELECT que vai pechada e</w:t>
      </w:r>
      <w:r>
        <w:t>n</w:t>
      </w:r>
      <w:r>
        <w:t>tre paréntese ten forma de táboa e asignáselle o nome</w:t>
      </w:r>
      <w:r w:rsidRPr="00A916C5">
        <w:rPr>
          <w:i/>
        </w:rPr>
        <w:t xml:space="preserve"> </w:t>
      </w:r>
      <w:r w:rsidR="00E83207">
        <w:rPr>
          <w:i/>
        </w:rPr>
        <w:t>Departamentos</w:t>
      </w:r>
      <w:r w:rsidRPr="00A916C5">
        <w:rPr>
          <w:i/>
        </w:rPr>
        <w:t>Lugo</w:t>
      </w:r>
      <w:r>
        <w:t>. A consulta principal colle os datos desa táboa.</w:t>
      </w:r>
    </w:p>
    <w:p w:rsidR="00C062FC" w:rsidRDefault="00C062FC" w:rsidP="00195F38">
      <w:pPr>
        <w:pStyle w:val="sp11"/>
      </w:pPr>
      <w:r>
        <w:t xml:space="preserve">O nome da táboa pode ter o formato </w:t>
      </w:r>
      <w:r w:rsidRPr="00C062FC">
        <w:rPr>
          <w:i/>
        </w:rPr>
        <w:t>nome_base_datos.nome_táboa</w:t>
      </w:r>
      <w:r>
        <w:t xml:space="preserve"> para indicar de forma explícita a base de datos á que pertence a táboa.</w:t>
      </w:r>
    </w:p>
    <w:p w:rsidR="00096299" w:rsidRPr="00A10836" w:rsidRDefault="00A10836" w:rsidP="00096299">
      <w:pPr>
        <w:pStyle w:val="p1"/>
      </w:pPr>
      <w:r w:rsidRPr="00A10836">
        <w:t xml:space="preserve">As opcións </w:t>
      </w:r>
      <w:r w:rsidR="00096299" w:rsidRPr="00A10836">
        <w:t xml:space="preserve">USE INDEX, IGNORE INDEX, FORCE INDEX </w:t>
      </w:r>
      <w:r w:rsidRPr="00A10836">
        <w:t>permiten dar pista</w:t>
      </w:r>
      <w:r w:rsidR="00543703">
        <w:t>s</w:t>
      </w:r>
      <w:r w:rsidRPr="00A10836">
        <w:t xml:space="preserve"> ao optimizador de consultas acerca de cómo escoller os índices para facer a consulta. Pode ser moi útil en consultas que utilizan </w:t>
      </w:r>
      <w:r w:rsidR="00A95D41">
        <w:t>máis</w:t>
      </w:r>
      <w:r w:rsidRPr="00A10836">
        <w:t xml:space="preserve"> dunha táboa.</w:t>
      </w:r>
    </w:p>
    <w:p w:rsidR="0063665A" w:rsidRDefault="00A95D41" w:rsidP="00096299">
      <w:pPr>
        <w:pStyle w:val="tx1"/>
      </w:pPr>
      <w:r>
        <w:t>Máis</w:t>
      </w:r>
      <w:r w:rsidR="003852E5">
        <w:t xml:space="preserve"> adiante verase a sintaxe da cláusula FROM cando </w:t>
      </w:r>
      <w:r w:rsidR="00EA7B12">
        <w:t>hai que</w:t>
      </w:r>
      <w:r w:rsidR="003852E5">
        <w:t xml:space="preserve"> coller datos de </w:t>
      </w:r>
      <w:r>
        <w:t>máis</w:t>
      </w:r>
      <w:r w:rsidR="003852E5">
        <w:t xml:space="preserve"> dunha táboa.</w:t>
      </w:r>
    </w:p>
    <w:p w:rsidR="000D2799" w:rsidRDefault="000D2799" w:rsidP="000D2799">
      <w:pPr>
        <w:pStyle w:val="n4"/>
      </w:pPr>
      <w:bookmarkStart w:id="55" w:name="_Toc439853509"/>
      <w:r>
        <w:t>Cláusula WHERE</w:t>
      </w:r>
      <w:bookmarkEnd w:id="55"/>
    </w:p>
    <w:p w:rsidR="005366D9" w:rsidRPr="005366D9" w:rsidRDefault="00CC7BA7" w:rsidP="005366D9">
      <w:pPr>
        <w:pStyle w:val="tx1"/>
      </w:pPr>
      <w:r>
        <w:t xml:space="preserve">Esta cláusula </w:t>
      </w:r>
      <w:r w:rsidR="000C0BB2" w:rsidRPr="000C0BB2">
        <w:t xml:space="preserve">permite </w:t>
      </w:r>
      <w:r w:rsidR="005366D9" w:rsidRPr="005366D9">
        <w:t>seleccionar as filas</w:t>
      </w:r>
      <w:r w:rsidR="005366D9">
        <w:t>, mediante condicións</w:t>
      </w:r>
      <w:r w:rsidR="005366D9" w:rsidRPr="005366D9">
        <w:t xml:space="preserve"> do tipo:</w:t>
      </w:r>
    </w:p>
    <w:p w:rsidR="005366D9" w:rsidRPr="005366D9" w:rsidRDefault="005366D9" w:rsidP="005366D9">
      <w:pPr>
        <w:pStyle w:val="Codigo"/>
      </w:pPr>
      <w:r w:rsidRPr="005366D9">
        <w:t>expresión operador_relacional expresión</w:t>
      </w:r>
    </w:p>
    <w:p w:rsidR="005366D9" w:rsidRPr="005366D9" w:rsidRDefault="005366D9" w:rsidP="005366D9">
      <w:pPr>
        <w:pStyle w:val="Codigo"/>
      </w:pPr>
      <w:r w:rsidRPr="005366D9">
        <w:t xml:space="preserve">expresión [NOT] BETWEEN </w:t>
      </w:r>
      <w:r>
        <w:t>expresión</w:t>
      </w:r>
      <w:r w:rsidRPr="005366D9">
        <w:t xml:space="preserve">1 AND </w:t>
      </w:r>
      <w:r>
        <w:t>expresión</w:t>
      </w:r>
      <w:r w:rsidRPr="005366D9">
        <w:t>2</w:t>
      </w:r>
    </w:p>
    <w:p w:rsidR="005366D9" w:rsidRPr="005366D9" w:rsidRDefault="005366D9" w:rsidP="005366D9">
      <w:pPr>
        <w:pStyle w:val="Codigo"/>
      </w:pPr>
      <w:r w:rsidRPr="005366D9">
        <w:t>expresión [NOT] IN (</w:t>
      </w:r>
      <w:r>
        <w:t>lista_de_</w:t>
      </w:r>
      <w:r w:rsidRPr="005366D9">
        <w:t>valores)</w:t>
      </w:r>
    </w:p>
    <w:p w:rsidR="005366D9" w:rsidRPr="005366D9" w:rsidRDefault="005366D9" w:rsidP="005366D9">
      <w:pPr>
        <w:pStyle w:val="Codigo"/>
      </w:pPr>
      <w:r w:rsidRPr="005366D9">
        <w:t xml:space="preserve">nome_columna [NOT] LIKE </w:t>
      </w:r>
      <w:r>
        <w:t>'</w:t>
      </w:r>
      <w:r w:rsidRPr="005366D9">
        <w:t>patrón _de_busca</w:t>
      </w:r>
      <w:r>
        <w:t>'</w:t>
      </w:r>
    </w:p>
    <w:p w:rsidR="005366D9" w:rsidRPr="005366D9" w:rsidRDefault="005366D9" w:rsidP="005366D9">
      <w:pPr>
        <w:pStyle w:val="Codigo"/>
      </w:pPr>
      <w:r w:rsidRPr="005366D9">
        <w:t>nome_columna [NOT] REGEXP [BINARY]</w:t>
      </w:r>
      <w:r>
        <w:t xml:space="preserve"> 'expresión_</w:t>
      </w:r>
      <w:r w:rsidRPr="005366D9">
        <w:t>regular</w:t>
      </w:r>
      <w:r>
        <w:t>'</w:t>
      </w:r>
    </w:p>
    <w:p w:rsidR="005366D9" w:rsidRPr="005366D9" w:rsidRDefault="005366D9" w:rsidP="005366D9">
      <w:pPr>
        <w:pStyle w:val="Codigo"/>
      </w:pPr>
      <w:r w:rsidRPr="005366D9">
        <w:t>nome_columna IS [NOT] NULL</w:t>
      </w:r>
    </w:p>
    <w:p w:rsidR="005366D9" w:rsidRDefault="00CC7BA7" w:rsidP="00CC7BA7">
      <w:pPr>
        <w:pStyle w:val="tx1"/>
      </w:pPr>
      <w:r>
        <w:t>As condici</w:t>
      </w:r>
      <w:r w:rsidR="0023681D">
        <w:t xml:space="preserve">óns </w:t>
      </w:r>
      <w:r w:rsidR="005366D9">
        <w:t xml:space="preserve">utilizadas na cláusula </w:t>
      </w:r>
      <w:r w:rsidR="0023681D">
        <w:t xml:space="preserve">poden ser compostas, combinando </w:t>
      </w:r>
      <w:r w:rsidR="00A95D41">
        <w:t>máis</w:t>
      </w:r>
      <w:r w:rsidR="0023681D">
        <w:t xml:space="preserve"> dunha cond</w:t>
      </w:r>
      <w:r w:rsidR="0023681D">
        <w:t>i</w:t>
      </w:r>
      <w:r w:rsidR="0023681D">
        <w:t xml:space="preserve">ción </w:t>
      </w:r>
      <w:r w:rsidR="0037025D">
        <w:t xml:space="preserve">simple </w:t>
      </w:r>
      <w:r w:rsidR="0023681D">
        <w:t>cos operadores lóxicos</w:t>
      </w:r>
      <w:r w:rsidR="005366D9">
        <w:t>:</w:t>
      </w:r>
    </w:p>
    <w:p w:rsidR="005366D9" w:rsidRDefault="0037025D" w:rsidP="005366D9">
      <w:pPr>
        <w:pStyle w:val="p1"/>
      </w:pPr>
      <w:r w:rsidRPr="000C0BB2">
        <w:lastRenderedPageBreak/>
        <w:t xml:space="preserve">AND </w:t>
      </w:r>
      <w:r>
        <w:t>ou &amp;&amp;</w:t>
      </w:r>
      <w:r w:rsidR="005366D9">
        <w:t xml:space="preserve"> : P</w:t>
      </w:r>
      <w:r w:rsidRPr="000C0BB2">
        <w:t>ara que a condición composta devolva o valor verdadeiro todas as co</w:t>
      </w:r>
      <w:r w:rsidRPr="000C0BB2">
        <w:t>n</w:t>
      </w:r>
      <w:r w:rsidRPr="000C0BB2">
        <w:t>dición</w:t>
      </w:r>
      <w:r>
        <w:t>s</w:t>
      </w:r>
      <w:r w:rsidR="005366D9">
        <w:t xml:space="preserve"> teñen que ser verdadeiras.</w:t>
      </w:r>
    </w:p>
    <w:p w:rsidR="005366D9" w:rsidRDefault="0037025D" w:rsidP="005366D9">
      <w:pPr>
        <w:pStyle w:val="p1"/>
      </w:pPr>
      <w:r w:rsidRPr="000C0BB2">
        <w:t>OR</w:t>
      </w:r>
      <w:r>
        <w:t xml:space="preserve"> ou ||</w:t>
      </w:r>
      <w:r w:rsidRPr="000C0BB2">
        <w:t xml:space="preserve"> </w:t>
      </w:r>
      <w:r w:rsidR="005366D9">
        <w:t>: P</w:t>
      </w:r>
      <w:r w:rsidRPr="000C0BB2">
        <w:t>ara que a condición composta devolva o va</w:t>
      </w:r>
      <w:r>
        <w:t xml:space="preserve">lor verdadeiro </w:t>
      </w:r>
      <w:r w:rsidR="005A0F23">
        <w:t>é suficiente con</w:t>
      </w:r>
      <w:r w:rsidRPr="000C0BB2">
        <w:t xml:space="preserve"> que sexa verdadeira algunha das condición</w:t>
      </w:r>
      <w:r>
        <w:t>s</w:t>
      </w:r>
      <w:r w:rsidRPr="000C0BB2">
        <w:t>.</w:t>
      </w:r>
    </w:p>
    <w:p w:rsidR="00976772" w:rsidRDefault="00976772" w:rsidP="00976772">
      <w:pPr>
        <w:pStyle w:val="p1"/>
      </w:pPr>
      <w:r>
        <w:t>X</w:t>
      </w:r>
      <w:r w:rsidRPr="000C0BB2">
        <w:t xml:space="preserve">OR </w:t>
      </w:r>
      <w:r>
        <w:t>: P</w:t>
      </w:r>
      <w:r w:rsidRPr="000C0BB2">
        <w:t>ara que a condición composta devolva o va</w:t>
      </w:r>
      <w:r>
        <w:t>lor verdadeiro ten</w:t>
      </w:r>
      <w:r w:rsidRPr="000C0BB2">
        <w:t xml:space="preserve"> que se</w:t>
      </w:r>
      <w:r>
        <w:t>r</w:t>
      </w:r>
      <w:r w:rsidRPr="000C0BB2">
        <w:t xml:space="preserve"> verdade</w:t>
      </w:r>
      <w:r w:rsidRPr="000C0BB2">
        <w:t>i</w:t>
      </w:r>
      <w:r w:rsidRPr="000C0BB2">
        <w:t>ra algunha das condición</w:t>
      </w:r>
      <w:r>
        <w:t>s pero non as dúas</w:t>
      </w:r>
      <w:r w:rsidRPr="000C0BB2">
        <w:t>.</w:t>
      </w:r>
    </w:p>
    <w:p w:rsidR="000C0BB2" w:rsidRDefault="0037025D" w:rsidP="00CC7BA7">
      <w:pPr>
        <w:pStyle w:val="tx1"/>
      </w:pPr>
      <w:r>
        <w:t>Exemplo</w:t>
      </w:r>
      <w:r w:rsidR="00E83207">
        <w:t xml:space="preserve"> de condición composta</w:t>
      </w:r>
      <w:r>
        <w:t>:</w:t>
      </w:r>
      <w:r w:rsidR="005A0F23">
        <w:t xml:space="preserve"> s</w:t>
      </w:r>
      <w:r w:rsidR="00DE44E2">
        <w:t xml:space="preserve">eleccionar os </w:t>
      </w:r>
      <w:r w:rsidR="00DE44E2" w:rsidRPr="00DE44E2">
        <w:rPr>
          <w:i/>
        </w:rPr>
        <w:t>apelidos</w:t>
      </w:r>
      <w:r w:rsidR="00DE44E2">
        <w:t xml:space="preserve">, </w:t>
      </w:r>
      <w:r w:rsidR="00DE44E2" w:rsidRPr="00DE44E2">
        <w:rPr>
          <w:i/>
        </w:rPr>
        <w:t>nome</w:t>
      </w:r>
      <w:r w:rsidR="00DE44E2">
        <w:t xml:space="preserve">, </w:t>
      </w:r>
      <w:r w:rsidR="00DE44E2" w:rsidRPr="00DE44E2">
        <w:rPr>
          <w:i/>
        </w:rPr>
        <w:t>salario_bruto</w:t>
      </w:r>
      <w:r w:rsidR="00DE44E2">
        <w:t xml:space="preserve"> e </w:t>
      </w:r>
      <w:r w:rsidR="00DE44E2" w:rsidRPr="00DE44E2">
        <w:rPr>
          <w:i/>
        </w:rPr>
        <w:t>depart</w:t>
      </w:r>
      <w:r w:rsidR="00DE44E2" w:rsidRPr="00DE44E2">
        <w:rPr>
          <w:i/>
        </w:rPr>
        <w:t>a</w:t>
      </w:r>
      <w:r w:rsidR="00DE44E2" w:rsidRPr="00DE44E2">
        <w:rPr>
          <w:i/>
        </w:rPr>
        <w:t>mento</w:t>
      </w:r>
      <w:r w:rsidR="00DE44E2">
        <w:t xml:space="preserve"> dos empregados do departamento 1 que teñan un salario superior a 40000 euros.</w:t>
      </w:r>
    </w:p>
    <w:p w:rsidR="00E83577" w:rsidRPr="00E83577" w:rsidRDefault="00E83577">
      <w:pPr>
        <w:spacing w:after="0"/>
        <w:rPr>
          <w:rFonts w:ascii="Courier New" w:hAnsi="Courier New" w:cs="Courier New"/>
          <w:color w:val="000000"/>
          <w:sz w:val="16"/>
          <w:szCs w:val="16"/>
          <w:highlight w:val="white"/>
        </w:rPr>
      </w:pP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apelidos</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salario_bruto</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departamento</w:t>
      </w:r>
    </w:p>
    <w:p w:rsidR="00E83577" w:rsidRPr="00E83577" w:rsidRDefault="00E83577">
      <w:pPr>
        <w:spacing w:after="0"/>
        <w:rPr>
          <w:rFonts w:ascii="Courier New" w:hAnsi="Courier New" w:cs="Courier New"/>
          <w:color w:val="000000"/>
          <w:sz w:val="16"/>
          <w:szCs w:val="16"/>
          <w:highlight w:val="white"/>
        </w:rPr>
      </w:pP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E83577" w:rsidRPr="00E83577" w:rsidRDefault="00E83577">
      <w:pPr>
        <w:spacing w:after="0"/>
        <w:rPr>
          <w:rFonts w:ascii="Courier New" w:hAnsi="Courier New" w:cs="Courier New"/>
          <w:color w:val="000000"/>
          <w:sz w:val="16"/>
          <w:szCs w:val="16"/>
          <w:highlight w:val="white"/>
        </w:rPr>
      </w:pPr>
      <w:r w:rsidRPr="00E83577">
        <w:rPr>
          <w:rFonts w:ascii="Courier New" w:hAnsi="Courier New" w:cs="Courier New"/>
          <w:b/>
          <w:bCs/>
          <w:color w:val="0000FF"/>
          <w:sz w:val="16"/>
          <w:szCs w:val="16"/>
          <w:highlight w:val="white"/>
        </w:rPr>
        <w:t>where</w:t>
      </w:r>
      <w:r w:rsidR="00C10153">
        <w:rPr>
          <w:rFonts w:ascii="Courier New" w:hAnsi="Courier New" w:cs="Courier New"/>
          <w:b/>
          <w:bCs/>
          <w:color w:val="0000FF"/>
          <w:sz w:val="16"/>
          <w:szCs w:val="16"/>
          <w:highlight w:val="white"/>
        </w:rPr>
        <w:t xml:space="preserve"> </w:t>
      </w:r>
      <w:r w:rsidR="00C10153" w:rsidRPr="00E83577">
        <w:rPr>
          <w:rFonts w:ascii="Courier New" w:hAnsi="Courier New" w:cs="Courier New"/>
          <w:color w:val="000000"/>
          <w:sz w:val="16"/>
          <w:szCs w:val="16"/>
          <w:highlight w:val="white"/>
        </w:rPr>
        <w:t>departamento</w:t>
      </w:r>
      <w:r w:rsidR="00C10153">
        <w:rPr>
          <w:rFonts w:ascii="Courier New" w:hAnsi="Courier New" w:cs="Courier New"/>
          <w:color w:val="000000"/>
          <w:sz w:val="16"/>
          <w:szCs w:val="16"/>
          <w:highlight w:val="white"/>
        </w:rPr>
        <w:t xml:space="preserve"> </w:t>
      </w:r>
      <w:r w:rsidR="00C10153" w:rsidRPr="00E83577">
        <w:rPr>
          <w:rFonts w:ascii="Courier New" w:hAnsi="Courier New" w:cs="Courier New"/>
          <w:b/>
          <w:bCs/>
          <w:color w:val="000080"/>
          <w:sz w:val="16"/>
          <w:szCs w:val="16"/>
          <w:highlight w:val="white"/>
        </w:rPr>
        <w:t>=</w:t>
      </w:r>
      <w:r w:rsidR="00C10153">
        <w:rPr>
          <w:rFonts w:ascii="Courier New" w:hAnsi="Courier New" w:cs="Courier New"/>
          <w:b/>
          <w:bCs/>
          <w:color w:val="000080"/>
          <w:sz w:val="16"/>
          <w:szCs w:val="16"/>
          <w:highlight w:val="white"/>
        </w:rPr>
        <w:t xml:space="preserve"> </w:t>
      </w:r>
      <w:r w:rsidR="00C10153" w:rsidRPr="00E83577">
        <w:rPr>
          <w:rFonts w:ascii="Courier New" w:hAnsi="Courier New" w:cs="Courier New"/>
          <w:color w:val="FF8000"/>
          <w:sz w:val="16"/>
          <w:szCs w:val="16"/>
          <w:highlight w:val="white"/>
        </w:rPr>
        <w:t>1</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and</w:t>
      </w:r>
      <w:r w:rsidR="00C10153" w:rsidRPr="00C10153">
        <w:rPr>
          <w:rFonts w:ascii="Courier New" w:hAnsi="Courier New" w:cs="Courier New"/>
          <w:color w:val="000000"/>
          <w:sz w:val="16"/>
          <w:szCs w:val="16"/>
          <w:highlight w:val="white"/>
        </w:rPr>
        <w:t xml:space="preserve"> </w:t>
      </w:r>
      <w:r w:rsidR="00C10153" w:rsidRPr="00E83577">
        <w:rPr>
          <w:rFonts w:ascii="Courier New" w:hAnsi="Courier New" w:cs="Courier New"/>
          <w:color w:val="000000"/>
          <w:sz w:val="16"/>
          <w:szCs w:val="16"/>
          <w:highlight w:val="white"/>
        </w:rPr>
        <w:t xml:space="preserve">salario_bruto </w:t>
      </w:r>
      <w:r w:rsidR="00C10153" w:rsidRPr="00E83577">
        <w:rPr>
          <w:rFonts w:ascii="Courier New" w:hAnsi="Courier New" w:cs="Courier New"/>
          <w:b/>
          <w:bCs/>
          <w:color w:val="000080"/>
          <w:sz w:val="16"/>
          <w:szCs w:val="16"/>
          <w:highlight w:val="white"/>
        </w:rPr>
        <w:t>&gt;</w:t>
      </w:r>
      <w:r w:rsidR="00C10153">
        <w:rPr>
          <w:rFonts w:ascii="Courier New" w:hAnsi="Courier New" w:cs="Courier New"/>
          <w:b/>
          <w:bCs/>
          <w:color w:val="000080"/>
          <w:sz w:val="16"/>
          <w:szCs w:val="16"/>
          <w:highlight w:val="white"/>
        </w:rPr>
        <w:t xml:space="preserve"> </w:t>
      </w:r>
      <w:r w:rsidR="00C10153" w:rsidRPr="00E83577">
        <w:rPr>
          <w:rFonts w:ascii="Courier New" w:hAnsi="Courier New" w:cs="Courier New"/>
          <w:color w:val="FF8000"/>
          <w:sz w:val="16"/>
          <w:szCs w:val="16"/>
          <w:highlight w:val="white"/>
        </w:rPr>
        <w:t>40000</w:t>
      </w:r>
      <w:r w:rsidRPr="00E83577">
        <w:rPr>
          <w:rFonts w:ascii="Courier New" w:hAnsi="Courier New" w:cs="Courier New"/>
          <w:b/>
          <w:bCs/>
          <w:color w:val="000080"/>
          <w:sz w:val="16"/>
          <w:szCs w:val="16"/>
          <w:highlight w:val="white"/>
        </w:rPr>
        <w:t>;</w:t>
      </w:r>
    </w:p>
    <w:p w:rsidR="00DE44E2" w:rsidRPr="00DE44E2" w:rsidRDefault="00DE44E2" w:rsidP="00DE44E2">
      <w:pPr>
        <w:pStyle w:val="formula1"/>
      </w:pPr>
      <w:r>
        <w:rPr>
          <w:noProof/>
          <w:lang w:val="es-ES"/>
        </w:rPr>
        <w:drawing>
          <wp:inline distT="0" distB="0" distL="0" distR="0">
            <wp:extent cx="1624013" cy="395288"/>
            <wp:effectExtent l="1905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1624013" cy="395288"/>
                    </a:xfrm>
                    <a:prstGeom prst="rect">
                      <a:avLst/>
                    </a:prstGeom>
                    <a:noFill/>
                    <a:ln w="9525">
                      <a:noFill/>
                      <a:miter lim="800000"/>
                      <a:headEnd/>
                      <a:tailEnd/>
                    </a:ln>
                  </pic:spPr>
                </pic:pic>
              </a:graphicData>
            </a:graphic>
          </wp:inline>
        </w:drawing>
      </w:r>
    </w:p>
    <w:p w:rsidR="0037025D" w:rsidRDefault="000C0BB2" w:rsidP="0037025D">
      <w:pPr>
        <w:pStyle w:val="n5"/>
      </w:pPr>
      <w:bookmarkStart w:id="56" w:name="_Toc439853510"/>
      <w:r w:rsidRPr="000C0BB2">
        <w:t>Predicado BETWEEN</w:t>
      </w:r>
      <w:bookmarkEnd w:id="56"/>
    </w:p>
    <w:p w:rsidR="007F6918" w:rsidRDefault="000C0BB2" w:rsidP="00450B86">
      <w:pPr>
        <w:pStyle w:val="tx1"/>
      </w:pPr>
      <w:r w:rsidRPr="000C0BB2">
        <w:t>Permite comparar o</w:t>
      </w:r>
      <w:r w:rsidR="007F6918">
        <w:t xml:space="preserve"> valor da expresión situada á </w:t>
      </w:r>
      <w:r w:rsidR="006F2233">
        <w:t>esquerda da palabra BETWEEN c</w:t>
      </w:r>
      <w:r w:rsidRPr="000C0BB2">
        <w:t>os v</w:t>
      </w:r>
      <w:r w:rsidRPr="000C0BB2">
        <w:t>a</w:t>
      </w:r>
      <w:r w:rsidRPr="000C0BB2">
        <w:t>lores comprendidos no inte</w:t>
      </w:r>
      <w:r w:rsidR="007F6918">
        <w:t>rvalo definido po</w:t>
      </w:r>
      <w:r w:rsidR="006F2233">
        <w:t>la</w:t>
      </w:r>
      <w:r w:rsidR="007F6918">
        <w:t xml:space="preserve"> expresión1 e</w:t>
      </w:r>
      <w:r w:rsidR="006F2233">
        <w:t xml:space="preserve"> a</w:t>
      </w:r>
      <w:r w:rsidR="007F6918">
        <w:t xml:space="preserve"> expresión2</w:t>
      </w:r>
      <w:r w:rsidR="006F2233">
        <w:t>, ambas incluídas.</w:t>
      </w:r>
      <w:r w:rsidRPr="000C0BB2">
        <w:t xml:space="preserve"> </w:t>
      </w:r>
      <w:r w:rsidR="007F6918">
        <w:t>Sintaxe:</w:t>
      </w:r>
    </w:p>
    <w:p w:rsidR="007F6918" w:rsidRPr="005366D9" w:rsidRDefault="007F6918" w:rsidP="007F6918">
      <w:pPr>
        <w:pStyle w:val="Codigo"/>
      </w:pPr>
      <w:r w:rsidRPr="005366D9">
        <w:t xml:space="preserve">expresión [NOT] BETWEEN </w:t>
      </w:r>
      <w:r>
        <w:t>expresión</w:t>
      </w:r>
      <w:r w:rsidRPr="005366D9">
        <w:t xml:space="preserve">1 AND </w:t>
      </w:r>
      <w:r>
        <w:t>expresión</w:t>
      </w:r>
      <w:r w:rsidRPr="005366D9">
        <w:t>2</w:t>
      </w:r>
    </w:p>
    <w:p w:rsidR="000C0BB2" w:rsidRPr="000C0BB2" w:rsidRDefault="000C0BB2" w:rsidP="00450B86">
      <w:pPr>
        <w:pStyle w:val="tx1"/>
      </w:pPr>
      <w:r w:rsidRPr="000C0BB2">
        <w:t xml:space="preserve">Exemplo: </w:t>
      </w:r>
      <w:r w:rsidR="004B01C9">
        <w:t>s</w:t>
      </w:r>
      <w:r w:rsidR="00E83577">
        <w:t xml:space="preserve">eleccionar </w:t>
      </w:r>
      <w:r w:rsidR="00E83577" w:rsidRPr="00E83577">
        <w:rPr>
          <w:i/>
        </w:rPr>
        <w:t>apelidos</w:t>
      </w:r>
      <w:r w:rsidR="00E83577">
        <w:t xml:space="preserve">, </w:t>
      </w:r>
      <w:r w:rsidR="00E83577" w:rsidRPr="00E83577">
        <w:rPr>
          <w:i/>
        </w:rPr>
        <w:t>nome</w:t>
      </w:r>
      <w:r w:rsidR="00E83577">
        <w:t xml:space="preserve"> e </w:t>
      </w:r>
      <w:r w:rsidR="00E83577" w:rsidRPr="00E83577">
        <w:rPr>
          <w:i/>
        </w:rPr>
        <w:t>salario_bruto</w:t>
      </w:r>
      <w:r w:rsidR="00E83577">
        <w:t xml:space="preserve"> dos empregados que teñan un sal</w:t>
      </w:r>
      <w:r w:rsidR="00E83577">
        <w:t>a</w:t>
      </w:r>
      <w:r w:rsidR="00E83577">
        <w:t xml:space="preserve">rio bruto entre 50000 e 70000 euros, </w:t>
      </w:r>
      <w:r w:rsidRPr="000C0BB2">
        <w:t>ambos incluídos.</w:t>
      </w:r>
    </w:p>
    <w:p w:rsidR="00E83577" w:rsidRPr="00E83577" w:rsidRDefault="00E83577" w:rsidP="00E83577">
      <w:pPr>
        <w:spacing w:after="0"/>
        <w:rPr>
          <w:rFonts w:ascii="Courier New" w:hAnsi="Courier New" w:cs="Courier New"/>
          <w:color w:val="000000"/>
          <w:sz w:val="16"/>
          <w:szCs w:val="16"/>
          <w:highlight w:val="white"/>
        </w:rPr>
      </w:pP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apelidos</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salario_bruto</w:t>
      </w:r>
    </w:p>
    <w:p w:rsidR="00E83577" w:rsidRPr="00E83577" w:rsidRDefault="00E83577" w:rsidP="00E83577">
      <w:pPr>
        <w:spacing w:after="0"/>
        <w:rPr>
          <w:rFonts w:ascii="Courier New" w:hAnsi="Courier New" w:cs="Courier New"/>
          <w:color w:val="000000"/>
          <w:sz w:val="16"/>
          <w:szCs w:val="16"/>
          <w:highlight w:val="white"/>
        </w:rPr>
      </w:pP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E83577" w:rsidRDefault="00E83577" w:rsidP="00E83577">
      <w:pPr>
        <w:spacing w:after="0"/>
        <w:rPr>
          <w:rFonts w:ascii="Courier New" w:hAnsi="Courier New" w:cs="Courier New"/>
          <w:b/>
          <w:bCs/>
          <w:color w:val="000080"/>
          <w:sz w:val="16"/>
          <w:szCs w:val="16"/>
          <w:highlight w:val="white"/>
        </w:rPr>
      </w:pP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salario_bruto </w:t>
      </w:r>
      <w:r w:rsidRPr="00E83577">
        <w:rPr>
          <w:rFonts w:ascii="Courier New" w:hAnsi="Courier New" w:cs="Courier New"/>
          <w:b/>
          <w:bCs/>
          <w:color w:val="0000FF"/>
          <w:sz w:val="16"/>
          <w:szCs w:val="16"/>
          <w:highlight w:val="white"/>
        </w:rPr>
        <w:t>between</w:t>
      </w:r>
      <w:r w:rsidRPr="00E83577">
        <w:rPr>
          <w:rFonts w:ascii="Courier New" w:hAnsi="Courier New" w:cs="Courier New"/>
          <w:color w:val="000000"/>
          <w:sz w:val="16"/>
          <w:szCs w:val="16"/>
          <w:highlight w:val="white"/>
        </w:rPr>
        <w:t xml:space="preserve"> </w:t>
      </w:r>
      <w:r w:rsidRPr="00E83577">
        <w:rPr>
          <w:rFonts w:ascii="Courier New" w:hAnsi="Courier New" w:cs="Courier New"/>
          <w:color w:val="FF8000"/>
          <w:sz w:val="16"/>
          <w:szCs w:val="16"/>
          <w:highlight w:val="white"/>
        </w:rPr>
        <w:t>50000</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and</w:t>
      </w:r>
      <w:r w:rsidRPr="00E83577">
        <w:rPr>
          <w:rFonts w:ascii="Courier New" w:hAnsi="Courier New" w:cs="Courier New"/>
          <w:color w:val="000000"/>
          <w:sz w:val="16"/>
          <w:szCs w:val="16"/>
          <w:highlight w:val="white"/>
        </w:rPr>
        <w:t xml:space="preserve"> </w:t>
      </w:r>
      <w:r w:rsidRPr="00E83577">
        <w:rPr>
          <w:rFonts w:ascii="Courier New" w:hAnsi="Courier New" w:cs="Courier New"/>
          <w:color w:val="FF8000"/>
          <w:sz w:val="16"/>
          <w:szCs w:val="16"/>
          <w:highlight w:val="white"/>
        </w:rPr>
        <w:t>70000</w:t>
      </w:r>
      <w:r w:rsidRPr="00E83577">
        <w:rPr>
          <w:rFonts w:ascii="Courier New" w:hAnsi="Courier New" w:cs="Courier New"/>
          <w:b/>
          <w:bCs/>
          <w:color w:val="000080"/>
          <w:sz w:val="16"/>
          <w:szCs w:val="16"/>
          <w:highlight w:val="white"/>
        </w:rPr>
        <w:t>;</w:t>
      </w:r>
    </w:p>
    <w:p w:rsidR="00E83577" w:rsidRPr="00E83577" w:rsidRDefault="00DE44E2" w:rsidP="00DE44E2">
      <w:pPr>
        <w:pStyle w:val="formula1"/>
        <w:rPr>
          <w:highlight w:val="white"/>
        </w:rPr>
      </w:pPr>
      <w:r>
        <w:rPr>
          <w:noProof/>
          <w:lang w:val="es-ES"/>
        </w:rPr>
        <w:drawing>
          <wp:inline distT="0" distB="0" distL="0" distR="0">
            <wp:extent cx="1243013" cy="690563"/>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1243013" cy="690563"/>
                    </a:xfrm>
                    <a:prstGeom prst="rect">
                      <a:avLst/>
                    </a:prstGeom>
                    <a:noFill/>
                    <a:ln w="9525">
                      <a:noFill/>
                      <a:miter lim="800000"/>
                      <a:headEnd/>
                      <a:tailEnd/>
                    </a:ln>
                  </pic:spPr>
                </pic:pic>
              </a:graphicData>
            </a:graphic>
          </wp:inline>
        </w:drawing>
      </w:r>
    </w:p>
    <w:p w:rsidR="0037025D" w:rsidRDefault="000C0BB2" w:rsidP="0037025D">
      <w:pPr>
        <w:pStyle w:val="n5"/>
      </w:pPr>
      <w:bookmarkStart w:id="57" w:name="_Toc439853511"/>
      <w:r w:rsidRPr="000C0BB2">
        <w:t>Predicado IN</w:t>
      </w:r>
      <w:bookmarkEnd w:id="57"/>
    </w:p>
    <w:p w:rsidR="007F6918" w:rsidRDefault="000C0BB2" w:rsidP="00450B86">
      <w:pPr>
        <w:pStyle w:val="tx1"/>
      </w:pPr>
      <w:r w:rsidRPr="000C0BB2">
        <w:t>Permite comparar o valor da expresión situado á esquerda da palabra IN coa lista de val</w:t>
      </w:r>
      <w:r w:rsidRPr="000C0BB2">
        <w:t>o</w:t>
      </w:r>
      <w:r w:rsidRPr="000C0BB2">
        <w:t xml:space="preserve">res pechados entre parénteses. </w:t>
      </w:r>
      <w:r w:rsidR="007F6918">
        <w:t>Sintaxe:</w:t>
      </w:r>
    </w:p>
    <w:p w:rsidR="007F6918" w:rsidRPr="005366D9" w:rsidRDefault="007F6918" w:rsidP="007F6918">
      <w:pPr>
        <w:pStyle w:val="Codigo"/>
      </w:pPr>
      <w:r w:rsidRPr="005366D9">
        <w:t>expresión [NOT] IN (</w:t>
      </w:r>
      <w:r>
        <w:t>lista_de_</w:t>
      </w:r>
      <w:r w:rsidRPr="005366D9">
        <w:t>valores)</w:t>
      </w:r>
    </w:p>
    <w:p w:rsidR="00E83207" w:rsidRDefault="000C0BB2" w:rsidP="00450B86">
      <w:pPr>
        <w:pStyle w:val="tx1"/>
      </w:pPr>
      <w:r w:rsidRPr="000C0BB2">
        <w:t>Exemplo</w:t>
      </w:r>
      <w:r w:rsidR="00E83207">
        <w:t>s</w:t>
      </w:r>
      <w:r w:rsidRPr="000C0BB2">
        <w:t xml:space="preserve">: </w:t>
      </w:r>
    </w:p>
    <w:p w:rsidR="000C0BB2" w:rsidRDefault="00E83577" w:rsidP="00E83207">
      <w:pPr>
        <w:pStyle w:val="p2"/>
      </w:pPr>
      <w:r>
        <w:t xml:space="preserve">Seleccionar o </w:t>
      </w:r>
      <w:r w:rsidRPr="00E83577">
        <w:rPr>
          <w:i/>
        </w:rPr>
        <w:t>nome</w:t>
      </w:r>
      <w:r>
        <w:t xml:space="preserve">, </w:t>
      </w:r>
      <w:r w:rsidRPr="00E83577">
        <w:rPr>
          <w:i/>
        </w:rPr>
        <w:t>cidade</w:t>
      </w:r>
      <w:r>
        <w:t xml:space="preserve"> e </w:t>
      </w:r>
      <w:r w:rsidRPr="00E83577">
        <w:rPr>
          <w:i/>
        </w:rPr>
        <w:t>id_provincia</w:t>
      </w:r>
      <w:r>
        <w:t xml:space="preserve"> de</w:t>
      </w:r>
      <w:r w:rsidR="000C0BB2" w:rsidRPr="000C0BB2">
        <w:t xml:space="preserve"> todos os </w:t>
      </w:r>
      <w:r w:rsidR="00E83207">
        <w:t xml:space="preserve">departamento situados en provincias galegas, e dicir, que a columna </w:t>
      </w:r>
      <w:r w:rsidRPr="00E83577">
        <w:rPr>
          <w:i/>
        </w:rPr>
        <w:t>id_provincia</w:t>
      </w:r>
      <w:r>
        <w:t xml:space="preserve"> </w:t>
      </w:r>
      <w:r w:rsidR="00E83207">
        <w:t>tome os valores 15, 27, 32 ou 36.</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practicas5</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departamento</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id_provincia </w:t>
      </w:r>
      <w:r w:rsidRPr="00E83577">
        <w:rPr>
          <w:rFonts w:ascii="Courier New" w:hAnsi="Courier New" w:cs="Courier New"/>
          <w:b/>
          <w:bCs/>
          <w:color w:val="0000FF"/>
          <w:sz w:val="16"/>
          <w:szCs w:val="16"/>
          <w:highlight w:val="white"/>
        </w:rPr>
        <w:t>in</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15</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27</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32</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36</w:t>
      </w:r>
      <w:r w:rsidRPr="00E83577">
        <w:rPr>
          <w:rFonts w:ascii="Courier New" w:hAnsi="Courier New" w:cs="Courier New"/>
          <w:b/>
          <w:bCs/>
          <w:color w:val="000080"/>
          <w:sz w:val="16"/>
          <w:szCs w:val="16"/>
          <w:highlight w:val="white"/>
        </w:rPr>
        <w:t>);</w:t>
      </w:r>
    </w:p>
    <w:p w:rsidR="00E83577" w:rsidRPr="00E83207" w:rsidRDefault="00C10153" w:rsidP="00DE44E2">
      <w:pPr>
        <w:pStyle w:val="formula1"/>
      </w:pPr>
      <w:r>
        <w:rPr>
          <w:noProof/>
          <w:lang w:val="es-ES"/>
        </w:rPr>
        <w:drawing>
          <wp:inline distT="0" distB="0" distL="0" distR="0">
            <wp:extent cx="1547813" cy="10858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1547813" cy="1085850"/>
                    </a:xfrm>
                    <a:prstGeom prst="rect">
                      <a:avLst/>
                    </a:prstGeom>
                    <a:noFill/>
                    <a:ln w="9525">
                      <a:noFill/>
                      <a:miter lim="800000"/>
                      <a:headEnd/>
                      <a:tailEnd/>
                    </a:ln>
                  </pic:spPr>
                </pic:pic>
              </a:graphicData>
            </a:graphic>
          </wp:inline>
        </w:drawing>
      </w:r>
    </w:p>
    <w:p w:rsidR="00E83207" w:rsidRDefault="00E83577" w:rsidP="00E83207">
      <w:pPr>
        <w:pStyle w:val="p2"/>
      </w:pPr>
      <w:r>
        <w:lastRenderedPageBreak/>
        <w:t xml:space="preserve">Seleccionar o </w:t>
      </w:r>
      <w:r w:rsidRPr="00E83577">
        <w:rPr>
          <w:i/>
        </w:rPr>
        <w:t>nome</w:t>
      </w:r>
      <w:r>
        <w:t xml:space="preserve">, </w:t>
      </w:r>
      <w:r w:rsidRPr="00E83577">
        <w:rPr>
          <w:i/>
        </w:rPr>
        <w:t>cidade</w:t>
      </w:r>
      <w:r>
        <w:t xml:space="preserve"> e </w:t>
      </w:r>
      <w:r w:rsidRPr="00E83577">
        <w:rPr>
          <w:i/>
        </w:rPr>
        <w:t>id_provincia</w:t>
      </w:r>
      <w:r w:rsidR="00E83207" w:rsidRPr="000C0BB2">
        <w:t xml:space="preserve"> </w:t>
      </w:r>
      <w:r>
        <w:t xml:space="preserve">de </w:t>
      </w:r>
      <w:r w:rsidR="00E83207" w:rsidRPr="000C0BB2">
        <w:t xml:space="preserve">todos os </w:t>
      </w:r>
      <w:r w:rsidR="00E83207">
        <w:t>departamento</w:t>
      </w:r>
      <w:r w:rsidR="00F91BF7">
        <w:t>s</w:t>
      </w:r>
      <w:r w:rsidR="00E83207">
        <w:t xml:space="preserve"> situados en provincias que non sexan galegas, e dicir, que a columna </w:t>
      </w:r>
      <w:r w:rsidRPr="00E83577">
        <w:rPr>
          <w:i/>
        </w:rPr>
        <w:t>id_provincia</w:t>
      </w:r>
      <w:r w:rsidRPr="000C0BB2">
        <w:t xml:space="preserve"> </w:t>
      </w:r>
      <w:r w:rsidR="00E83207">
        <w:t>tome valores distintos a 15, 27, 32 ou 36.</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practicas5</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departamento</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id_provincia </w:t>
      </w:r>
      <w:r w:rsidRPr="00E83577">
        <w:rPr>
          <w:rFonts w:ascii="Courier New" w:hAnsi="Courier New" w:cs="Courier New"/>
          <w:b/>
          <w:bCs/>
          <w:color w:val="0000FF"/>
          <w:sz w:val="16"/>
          <w:szCs w:val="16"/>
          <w:highlight w:val="white"/>
        </w:rPr>
        <w:t>not</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in</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15</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27</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32</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36</w:t>
      </w:r>
      <w:r w:rsidRPr="00E83577">
        <w:rPr>
          <w:rFonts w:ascii="Courier New" w:hAnsi="Courier New" w:cs="Courier New"/>
          <w:b/>
          <w:bCs/>
          <w:color w:val="000080"/>
          <w:sz w:val="16"/>
          <w:szCs w:val="16"/>
          <w:highlight w:val="white"/>
        </w:rPr>
        <w:t>);</w:t>
      </w:r>
    </w:p>
    <w:p w:rsidR="00E83207" w:rsidRPr="000C0BB2" w:rsidRDefault="00DE44E2" w:rsidP="00DE44E2">
      <w:pPr>
        <w:pStyle w:val="formula1"/>
      </w:pPr>
      <w:r>
        <w:rPr>
          <w:noProof/>
          <w:lang w:val="es-ES"/>
        </w:rPr>
        <w:drawing>
          <wp:inline distT="0" distB="0" distL="0" distR="0">
            <wp:extent cx="1185863" cy="280988"/>
            <wp:effectExtent l="19050" t="0" r="0" b="0"/>
            <wp:docPr id="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srcRect/>
                    <a:stretch>
                      <a:fillRect/>
                    </a:stretch>
                  </pic:blipFill>
                  <pic:spPr bwMode="auto">
                    <a:xfrm>
                      <a:off x="0" y="0"/>
                      <a:ext cx="1185863" cy="280988"/>
                    </a:xfrm>
                    <a:prstGeom prst="rect">
                      <a:avLst/>
                    </a:prstGeom>
                    <a:noFill/>
                    <a:ln w="9525">
                      <a:noFill/>
                      <a:miter lim="800000"/>
                      <a:headEnd/>
                      <a:tailEnd/>
                    </a:ln>
                  </pic:spPr>
                </pic:pic>
              </a:graphicData>
            </a:graphic>
          </wp:inline>
        </w:drawing>
      </w:r>
    </w:p>
    <w:p w:rsidR="0037025D" w:rsidRDefault="000C0BB2" w:rsidP="0037025D">
      <w:pPr>
        <w:pStyle w:val="n5"/>
      </w:pPr>
      <w:bookmarkStart w:id="58" w:name="_Toc439853512"/>
      <w:r w:rsidRPr="000C0BB2">
        <w:t xml:space="preserve">Predicado </w:t>
      </w:r>
      <w:r w:rsidRPr="0037025D">
        <w:t>LIKE</w:t>
      </w:r>
      <w:bookmarkEnd w:id="58"/>
    </w:p>
    <w:p w:rsidR="00450B86" w:rsidRDefault="000C0BB2" w:rsidP="00450B86">
      <w:pPr>
        <w:pStyle w:val="tx1"/>
      </w:pPr>
      <w:r w:rsidRPr="000C0BB2">
        <w:t xml:space="preserve">Permite </w:t>
      </w:r>
      <w:r w:rsidR="001D0290">
        <w:t>realizar</w:t>
      </w:r>
      <w:r w:rsidRPr="000C0BB2">
        <w:t xml:space="preserve"> unha comparación de semellanza entre o valor dunha expresión e o du</w:t>
      </w:r>
      <w:r w:rsidR="005B475F">
        <w:t>nha cadea de cará</w:t>
      </w:r>
      <w:r w:rsidRPr="000C0BB2">
        <w:t>cteres que representa un patrón de busca.</w:t>
      </w:r>
      <w:r w:rsidR="001D0290">
        <w:t xml:space="preserve"> </w:t>
      </w:r>
      <w:r w:rsidR="00450B86">
        <w:t>Sintaxe:</w:t>
      </w:r>
    </w:p>
    <w:p w:rsidR="00450B86" w:rsidRPr="005366D9" w:rsidRDefault="00450B86" w:rsidP="00450B86">
      <w:pPr>
        <w:pStyle w:val="Codigo"/>
      </w:pPr>
      <w:r w:rsidRPr="005366D9">
        <w:t xml:space="preserve">nome_columna [NOT] LIKE </w:t>
      </w:r>
      <w:r>
        <w:t>'</w:t>
      </w:r>
      <w:r w:rsidRPr="005366D9">
        <w:t>patrón _de_busca</w:t>
      </w:r>
      <w:r>
        <w:t>'</w:t>
      </w:r>
    </w:p>
    <w:p w:rsidR="000C0BB2" w:rsidRDefault="000C0BB2" w:rsidP="00450B86">
      <w:pPr>
        <w:pStyle w:val="tx1"/>
      </w:pPr>
      <w:r w:rsidRPr="000C0BB2">
        <w:t>No patrón pódense empregar</w:t>
      </w:r>
      <w:r w:rsidR="005B475F">
        <w:t xml:space="preserve"> os seguintes carácteres </w:t>
      </w:r>
      <w:r w:rsidR="001D0290">
        <w:t>'</w:t>
      </w:r>
      <w:r w:rsidR="005B475F">
        <w:t>comodín</w:t>
      </w:r>
      <w:r w:rsidR="001D0290">
        <w:t>'</w:t>
      </w:r>
      <w:r w:rsidRPr="000C0BB2">
        <w:t xml:space="preserve">: </w:t>
      </w:r>
    </w:p>
    <w:tbl>
      <w:tblPr>
        <w:tblStyle w:val="Tablaconcuadrcula"/>
        <w:tblW w:w="0" w:type="auto"/>
        <w:tblLook w:val="04A0"/>
      </w:tblPr>
      <w:tblGrid>
        <w:gridCol w:w="908"/>
        <w:gridCol w:w="7796"/>
      </w:tblGrid>
      <w:tr w:rsidR="005B475F" w:rsidTr="006F2233">
        <w:tc>
          <w:tcPr>
            <w:tcW w:w="908" w:type="dxa"/>
            <w:shd w:val="clear" w:color="auto" w:fill="F2F2F2" w:themeFill="background1" w:themeFillShade="F2"/>
          </w:tcPr>
          <w:p w:rsidR="005B475F" w:rsidRDefault="005B475F" w:rsidP="005B475F">
            <w:pPr>
              <w:pStyle w:val="tt1c"/>
            </w:pPr>
            <w:r w:rsidRPr="000C0BB2">
              <w:t>%</w:t>
            </w:r>
          </w:p>
          <w:p w:rsidR="006F2233" w:rsidRDefault="006F2233" w:rsidP="005B475F">
            <w:pPr>
              <w:pStyle w:val="tt1c"/>
            </w:pPr>
            <w:r>
              <w:t>(porcentaxe)</w:t>
            </w:r>
          </w:p>
        </w:tc>
        <w:tc>
          <w:tcPr>
            <w:tcW w:w="7796" w:type="dxa"/>
          </w:tcPr>
          <w:p w:rsidR="005B475F" w:rsidRPr="000C0BB2" w:rsidRDefault="005B475F" w:rsidP="005B475F">
            <w:pPr>
              <w:pStyle w:val="tt1"/>
            </w:pPr>
            <w:r>
              <w:t xml:space="preserve">Substitúe a un grupo de carácteres. </w:t>
            </w:r>
            <w:r w:rsidRPr="000C0BB2">
              <w:t xml:space="preserve"> Exemplo</w:t>
            </w:r>
            <w:r>
              <w:t>s</w:t>
            </w:r>
            <w:r w:rsidRPr="000C0BB2">
              <w:t>:</w:t>
            </w:r>
          </w:p>
          <w:p w:rsidR="005B475F" w:rsidRPr="000C0BB2" w:rsidRDefault="00455C1C" w:rsidP="005B475F">
            <w:pPr>
              <w:pStyle w:val="tt1"/>
            </w:pPr>
            <w:r>
              <w:t>'A%'  r</w:t>
            </w:r>
            <w:r w:rsidR="005B475F">
              <w:t xml:space="preserve">epresenta un </w:t>
            </w:r>
            <w:r w:rsidR="005B475F" w:rsidRPr="000C0BB2">
              <w:t xml:space="preserve">grupo de </w:t>
            </w:r>
            <w:r w:rsidR="005B475F">
              <w:t>cará</w:t>
            </w:r>
            <w:r w:rsidR="005B475F" w:rsidRPr="000C0BB2">
              <w:t>cteres que empeza por</w:t>
            </w:r>
            <w:r w:rsidR="002564E2">
              <w:t xml:space="preserve"> '</w:t>
            </w:r>
            <w:r w:rsidR="005B475F" w:rsidRPr="000C0BB2">
              <w:t>A</w:t>
            </w:r>
            <w:r w:rsidR="002564E2">
              <w:t>'</w:t>
            </w:r>
          </w:p>
          <w:p w:rsidR="005B475F" w:rsidRPr="000C0BB2" w:rsidRDefault="005B475F" w:rsidP="005B475F">
            <w:pPr>
              <w:pStyle w:val="tt1"/>
            </w:pPr>
            <w:r>
              <w:t>'%ez'</w:t>
            </w:r>
            <w:r w:rsidR="00455C1C">
              <w:t xml:space="preserve"> r</w:t>
            </w:r>
            <w:r>
              <w:t xml:space="preserve">epresenta un </w:t>
            </w:r>
            <w:r w:rsidRPr="000C0BB2">
              <w:t xml:space="preserve">grupo de </w:t>
            </w:r>
            <w:r>
              <w:t>cará</w:t>
            </w:r>
            <w:r w:rsidRPr="000C0BB2">
              <w:t xml:space="preserve">cteres que acaba por </w:t>
            </w:r>
            <w:r w:rsidR="002564E2">
              <w:t>'</w:t>
            </w:r>
            <w:r w:rsidRPr="000C0BB2">
              <w:t>ez</w:t>
            </w:r>
            <w:r w:rsidR="002564E2">
              <w:t>'</w:t>
            </w:r>
          </w:p>
          <w:p w:rsidR="005B475F" w:rsidRDefault="005B475F" w:rsidP="00455C1C">
            <w:pPr>
              <w:pStyle w:val="tt1"/>
            </w:pPr>
            <w:r>
              <w:t>'%a%'</w:t>
            </w:r>
            <w:r w:rsidR="00455C1C">
              <w:t xml:space="preserve"> r</w:t>
            </w:r>
            <w:r>
              <w:t xml:space="preserve">epresenta un </w:t>
            </w:r>
            <w:r w:rsidRPr="000C0BB2">
              <w:t xml:space="preserve">grupo de </w:t>
            </w:r>
            <w:r>
              <w:t>cará</w:t>
            </w:r>
            <w:r w:rsidRPr="000C0BB2">
              <w:t>cteres que contén</w:t>
            </w:r>
            <w:r w:rsidR="00E23B64">
              <w:t xml:space="preserve"> </w:t>
            </w:r>
            <w:r w:rsidRPr="000C0BB2">
              <w:t xml:space="preserve">a letra </w:t>
            </w:r>
            <w:r w:rsidR="002564E2">
              <w:t>'</w:t>
            </w:r>
            <w:r w:rsidRPr="000C0BB2">
              <w:t>a</w:t>
            </w:r>
            <w:r w:rsidR="002564E2">
              <w:t>'</w:t>
            </w:r>
          </w:p>
        </w:tc>
      </w:tr>
      <w:tr w:rsidR="005B475F" w:rsidTr="006F2233">
        <w:tc>
          <w:tcPr>
            <w:tcW w:w="908" w:type="dxa"/>
            <w:shd w:val="clear" w:color="auto" w:fill="F2F2F2" w:themeFill="background1" w:themeFillShade="F2"/>
          </w:tcPr>
          <w:p w:rsidR="005B475F" w:rsidRDefault="005B475F" w:rsidP="005B475F">
            <w:pPr>
              <w:pStyle w:val="tt1c"/>
            </w:pPr>
            <w:r w:rsidRPr="000C0BB2">
              <w:t>_</w:t>
            </w:r>
          </w:p>
          <w:p w:rsidR="006F2233" w:rsidRDefault="006F2233" w:rsidP="005B475F">
            <w:pPr>
              <w:pStyle w:val="tt1c"/>
            </w:pPr>
            <w:r>
              <w:t>(guión baixo)</w:t>
            </w:r>
          </w:p>
        </w:tc>
        <w:tc>
          <w:tcPr>
            <w:tcW w:w="7796" w:type="dxa"/>
          </w:tcPr>
          <w:p w:rsidR="005B475F" w:rsidRPr="000C0BB2" w:rsidRDefault="005B475F" w:rsidP="005B475F">
            <w:pPr>
              <w:pStyle w:val="tt1"/>
            </w:pPr>
            <w:r>
              <w:t>S</w:t>
            </w:r>
            <w:r w:rsidRPr="000C0BB2">
              <w:t xml:space="preserve">ubstitúe </w:t>
            </w:r>
            <w:r w:rsidR="00C10153">
              <w:t>a un</w:t>
            </w:r>
            <w:r w:rsidRPr="000C0BB2">
              <w:t xml:space="preserve"> carácter. Exemplo:</w:t>
            </w:r>
          </w:p>
          <w:p w:rsidR="005B475F" w:rsidRDefault="00455C1C" w:rsidP="00C10153">
            <w:pPr>
              <w:pStyle w:val="tt1"/>
            </w:pPr>
            <w:r>
              <w:t>'1_ _a' r</w:t>
            </w:r>
            <w:r w:rsidR="005B475F">
              <w:t xml:space="preserve">epresenta un </w:t>
            </w:r>
            <w:r w:rsidR="005B475F" w:rsidRPr="000C0BB2">
              <w:t xml:space="preserve">grupo de </w:t>
            </w:r>
            <w:r w:rsidR="005B475F">
              <w:t>cará</w:t>
            </w:r>
            <w:r w:rsidR="005B475F" w:rsidRPr="000C0BB2">
              <w:t xml:space="preserve">cteres que empeza por </w:t>
            </w:r>
            <w:r w:rsidR="005B475F">
              <w:t>lo número</w:t>
            </w:r>
            <w:r w:rsidR="00C10153">
              <w:t xml:space="preserve"> </w:t>
            </w:r>
            <w:r w:rsidR="005B475F" w:rsidRPr="000C0BB2">
              <w:t xml:space="preserve">1, </w:t>
            </w:r>
            <w:r w:rsidR="00C10153">
              <w:t>seguido de</w:t>
            </w:r>
            <w:r w:rsidR="005B475F">
              <w:t xml:space="preserve"> dous</w:t>
            </w:r>
            <w:r w:rsidR="005B475F" w:rsidRPr="000C0BB2">
              <w:t xml:space="preserve"> </w:t>
            </w:r>
            <w:r w:rsidR="005B475F">
              <w:t>cará</w:t>
            </w:r>
            <w:r w:rsidR="005B475F" w:rsidRPr="000C0BB2">
              <w:t>cteres</w:t>
            </w:r>
            <w:r w:rsidR="005B475F">
              <w:t xml:space="preserve"> calquera</w:t>
            </w:r>
            <w:r w:rsidR="005B475F" w:rsidRPr="000C0BB2">
              <w:t xml:space="preserve"> e </w:t>
            </w:r>
            <w:r w:rsidR="00E23B64">
              <w:t>remata co</w:t>
            </w:r>
            <w:r w:rsidR="005B475F">
              <w:t>a letra</w:t>
            </w:r>
            <w:r w:rsidR="005B475F" w:rsidRPr="000C0BB2">
              <w:t xml:space="preserve"> </w:t>
            </w:r>
            <w:r w:rsidR="002564E2">
              <w:t>'</w:t>
            </w:r>
            <w:r w:rsidR="005B475F" w:rsidRPr="000C0BB2">
              <w:t>a</w:t>
            </w:r>
            <w:r w:rsidR="002564E2">
              <w:t>'</w:t>
            </w:r>
          </w:p>
        </w:tc>
      </w:tr>
    </w:tbl>
    <w:p w:rsidR="00E83207" w:rsidRDefault="000C0BB2" w:rsidP="001D0290">
      <w:pPr>
        <w:pStyle w:val="tx1"/>
      </w:pPr>
      <w:r w:rsidRPr="000C0BB2">
        <w:t>Exemplo</w:t>
      </w:r>
      <w:r w:rsidR="00E83207">
        <w:t>s</w:t>
      </w:r>
      <w:r w:rsidRPr="000C0BB2">
        <w:t xml:space="preserve">: </w:t>
      </w:r>
    </w:p>
    <w:p w:rsidR="000C0BB2" w:rsidRDefault="00E83577" w:rsidP="00E83207">
      <w:pPr>
        <w:pStyle w:val="p2"/>
      </w:pPr>
      <w:r>
        <w:t xml:space="preserve">Seleccionar </w:t>
      </w:r>
      <w:r w:rsidRPr="00E83577">
        <w:rPr>
          <w:i/>
        </w:rPr>
        <w:t>apelidos</w:t>
      </w:r>
      <w:r>
        <w:t xml:space="preserve">, </w:t>
      </w:r>
      <w:r w:rsidRPr="00E83577">
        <w:rPr>
          <w:i/>
        </w:rPr>
        <w:t>nome</w:t>
      </w:r>
      <w:r>
        <w:t xml:space="preserve"> e </w:t>
      </w:r>
      <w:r w:rsidRPr="00E83577">
        <w:rPr>
          <w:i/>
        </w:rPr>
        <w:t>salario_bruto</w:t>
      </w:r>
      <w:r>
        <w:t xml:space="preserve"> </w:t>
      </w:r>
      <w:r w:rsidR="00E83207">
        <w:t xml:space="preserve">de </w:t>
      </w:r>
      <w:r w:rsidR="000C0BB2" w:rsidRPr="000C0BB2">
        <w:t xml:space="preserve">todos os </w:t>
      </w:r>
      <w:r w:rsidR="00E83207">
        <w:t>empregados</w:t>
      </w:r>
      <w:r w:rsidR="000C0BB2" w:rsidRPr="000C0BB2">
        <w:t xml:space="preserve"> que teñen un</w:t>
      </w:r>
      <w:r w:rsidR="00543565">
        <w:t>s</w:t>
      </w:r>
      <w:r w:rsidR="000C0BB2" w:rsidRPr="000C0BB2">
        <w:t xml:space="preserve"> </w:t>
      </w:r>
      <w:r w:rsidR="000C0BB2" w:rsidRPr="00543565">
        <w:rPr>
          <w:i/>
        </w:rPr>
        <w:t>apelido</w:t>
      </w:r>
      <w:r w:rsidR="00543565" w:rsidRPr="00543565">
        <w:rPr>
          <w:i/>
        </w:rPr>
        <w:t>s</w:t>
      </w:r>
      <w:r w:rsidR="000C0BB2" w:rsidRPr="000C0BB2">
        <w:t xml:space="preserve"> que empeza</w:t>
      </w:r>
      <w:r w:rsidR="00543565">
        <w:t>n</w:t>
      </w:r>
      <w:r w:rsidR="000C0BB2" w:rsidRPr="000C0BB2">
        <w:t xml:space="preserve"> por </w:t>
      </w:r>
      <w:r w:rsidR="002564E2">
        <w:t>'</w:t>
      </w:r>
      <w:r w:rsidR="000C0BB2" w:rsidRPr="000C0BB2">
        <w:t>A</w:t>
      </w:r>
      <w:r w:rsidR="002564E2">
        <w:t>'</w:t>
      </w:r>
      <w:r w:rsidR="000C0BB2" w:rsidRPr="000C0BB2">
        <w:t>.</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apelidos</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apelidos </w:t>
      </w:r>
      <w:r w:rsidRPr="00E83577">
        <w:rPr>
          <w:rFonts w:ascii="Courier New" w:hAnsi="Courier New" w:cs="Courier New"/>
          <w:b/>
          <w:bCs/>
          <w:color w:val="0000FF"/>
          <w:sz w:val="16"/>
          <w:szCs w:val="16"/>
          <w:highlight w:val="white"/>
        </w:rPr>
        <w:t>like</w:t>
      </w:r>
      <w:r w:rsidRPr="00E83577">
        <w:rPr>
          <w:rFonts w:ascii="Courier New" w:hAnsi="Courier New" w:cs="Courier New"/>
          <w:color w:val="000000"/>
          <w:sz w:val="16"/>
          <w:szCs w:val="16"/>
          <w:highlight w:val="white"/>
        </w:rPr>
        <w:t xml:space="preserve"> </w:t>
      </w:r>
      <w:r w:rsidRPr="00E83577">
        <w:rPr>
          <w:rFonts w:ascii="Courier New" w:hAnsi="Courier New" w:cs="Courier New"/>
          <w:color w:val="67AD27"/>
          <w:sz w:val="16"/>
          <w:szCs w:val="16"/>
          <w:highlight w:val="white"/>
        </w:rPr>
        <w:t>'A%'</w:t>
      </w:r>
      <w:r w:rsidRPr="00E83577">
        <w:rPr>
          <w:rFonts w:ascii="Courier New" w:hAnsi="Courier New" w:cs="Courier New"/>
          <w:b/>
          <w:bCs/>
          <w:color w:val="000080"/>
          <w:sz w:val="16"/>
          <w:szCs w:val="16"/>
          <w:highlight w:val="white"/>
        </w:rPr>
        <w:t>;</w:t>
      </w:r>
    </w:p>
    <w:p w:rsidR="00E83577" w:rsidRDefault="00DE44E2" w:rsidP="00DE44E2">
      <w:pPr>
        <w:pStyle w:val="formula1"/>
      </w:pPr>
      <w:r>
        <w:rPr>
          <w:noProof/>
          <w:lang w:val="es-ES"/>
        </w:rPr>
        <w:drawing>
          <wp:inline distT="0" distB="0" distL="0" distR="0">
            <wp:extent cx="857250" cy="376238"/>
            <wp:effectExtent l="19050" t="0" r="0" b="0"/>
            <wp:docPr id="2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srcRect/>
                    <a:stretch>
                      <a:fillRect/>
                    </a:stretch>
                  </pic:blipFill>
                  <pic:spPr bwMode="auto">
                    <a:xfrm>
                      <a:off x="0" y="0"/>
                      <a:ext cx="857250" cy="376238"/>
                    </a:xfrm>
                    <a:prstGeom prst="rect">
                      <a:avLst/>
                    </a:prstGeom>
                    <a:noFill/>
                    <a:ln w="9525">
                      <a:noFill/>
                      <a:miter lim="800000"/>
                      <a:headEnd/>
                      <a:tailEnd/>
                    </a:ln>
                  </pic:spPr>
                </pic:pic>
              </a:graphicData>
            </a:graphic>
          </wp:inline>
        </w:drawing>
      </w:r>
    </w:p>
    <w:p w:rsidR="00E83207" w:rsidRDefault="00543565" w:rsidP="00E83207">
      <w:pPr>
        <w:pStyle w:val="p2"/>
      </w:pPr>
      <w:r>
        <w:t xml:space="preserve">Seleccionar o </w:t>
      </w:r>
      <w:r w:rsidR="00E83207" w:rsidRPr="000C0BB2">
        <w:t xml:space="preserve"> </w:t>
      </w:r>
      <w:r w:rsidR="00E83207" w:rsidRPr="00543565">
        <w:rPr>
          <w:i/>
        </w:rPr>
        <w:t>nome</w:t>
      </w:r>
      <w:r w:rsidR="00E83207">
        <w:t xml:space="preserve"> e </w:t>
      </w:r>
      <w:r w:rsidR="00E83207" w:rsidRPr="00543565">
        <w:rPr>
          <w:i/>
        </w:rPr>
        <w:t>apelidos</w:t>
      </w:r>
      <w:r w:rsidR="00E83207">
        <w:t xml:space="preserve"> de </w:t>
      </w:r>
      <w:r w:rsidR="00E83207" w:rsidRPr="000C0BB2">
        <w:t xml:space="preserve">todos os </w:t>
      </w:r>
      <w:r w:rsidR="00E83207">
        <w:t>empregados</w:t>
      </w:r>
      <w:r w:rsidR="00E83207" w:rsidRPr="000C0BB2">
        <w:t xml:space="preserve"> que teñen un </w:t>
      </w:r>
      <w:r w:rsidR="00E83207" w:rsidRPr="00543565">
        <w:rPr>
          <w:i/>
        </w:rPr>
        <w:t>nome</w:t>
      </w:r>
      <w:r w:rsidR="00E83207">
        <w:t xml:space="preserve"> formado por 6 le</w:t>
      </w:r>
      <w:r>
        <w:t xml:space="preserve">tras, e acaba en </w:t>
      </w:r>
      <w:r w:rsidR="002564E2">
        <w:t>'</w:t>
      </w:r>
      <w:r>
        <w:t>AN</w:t>
      </w:r>
      <w:r w:rsidR="002564E2">
        <w:t>'</w:t>
      </w:r>
      <w:r w:rsidR="00E83207">
        <w:t>.</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apelidos</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nome </w:t>
      </w:r>
      <w:r w:rsidRPr="00E83577">
        <w:rPr>
          <w:rFonts w:ascii="Courier New" w:hAnsi="Courier New" w:cs="Courier New"/>
          <w:b/>
          <w:bCs/>
          <w:color w:val="0000FF"/>
          <w:sz w:val="16"/>
          <w:szCs w:val="16"/>
          <w:highlight w:val="white"/>
        </w:rPr>
        <w:t>like</w:t>
      </w:r>
      <w:r w:rsidRPr="00E83577">
        <w:rPr>
          <w:rFonts w:ascii="Courier New" w:hAnsi="Courier New" w:cs="Courier New"/>
          <w:color w:val="000000"/>
          <w:sz w:val="16"/>
          <w:szCs w:val="16"/>
          <w:highlight w:val="white"/>
        </w:rPr>
        <w:t xml:space="preserve"> </w:t>
      </w:r>
      <w:r w:rsidRPr="00E83577">
        <w:rPr>
          <w:rFonts w:ascii="Courier New" w:hAnsi="Courier New" w:cs="Courier New"/>
          <w:color w:val="67AD27"/>
          <w:sz w:val="16"/>
          <w:szCs w:val="16"/>
          <w:highlight w:val="white"/>
        </w:rPr>
        <w:t>'____an'</w:t>
      </w:r>
      <w:r w:rsidRPr="00E83577">
        <w:rPr>
          <w:rFonts w:ascii="Courier New" w:hAnsi="Courier New" w:cs="Courier New"/>
          <w:b/>
          <w:bCs/>
          <w:color w:val="000080"/>
          <w:sz w:val="16"/>
          <w:szCs w:val="16"/>
          <w:highlight w:val="white"/>
        </w:rPr>
        <w:t>;</w:t>
      </w:r>
    </w:p>
    <w:p w:rsidR="00E83577" w:rsidRPr="00DE44E2" w:rsidRDefault="00DE44E2" w:rsidP="00DE44E2">
      <w:pPr>
        <w:pStyle w:val="formula1"/>
      </w:pPr>
      <w:r>
        <w:rPr>
          <w:noProof/>
          <w:lang w:val="es-ES"/>
        </w:rPr>
        <w:drawing>
          <wp:inline distT="0" distB="0" distL="0" distR="0">
            <wp:extent cx="885825" cy="395288"/>
            <wp:effectExtent l="19050" t="0" r="9525" b="0"/>
            <wp:docPr id="2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srcRect/>
                    <a:stretch>
                      <a:fillRect/>
                    </a:stretch>
                  </pic:blipFill>
                  <pic:spPr bwMode="auto">
                    <a:xfrm>
                      <a:off x="0" y="0"/>
                      <a:ext cx="885825" cy="395288"/>
                    </a:xfrm>
                    <a:prstGeom prst="rect">
                      <a:avLst/>
                    </a:prstGeom>
                    <a:noFill/>
                    <a:ln w="9525">
                      <a:noFill/>
                      <a:miter lim="800000"/>
                      <a:headEnd/>
                      <a:tailEnd/>
                    </a:ln>
                  </pic:spPr>
                </pic:pic>
              </a:graphicData>
            </a:graphic>
          </wp:inline>
        </w:drawing>
      </w:r>
    </w:p>
    <w:p w:rsidR="0037025D" w:rsidRDefault="000C0BB2" w:rsidP="0037025D">
      <w:pPr>
        <w:pStyle w:val="n5"/>
      </w:pPr>
      <w:bookmarkStart w:id="59" w:name="_Toc439853513"/>
      <w:r w:rsidRPr="000C0BB2">
        <w:t>Predicado REGEXP</w:t>
      </w:r>
      <w:bookmarkEnd w:id="59"/>
    </w:p>
    <w:p w:rsidR="00450B86" w:rsidRDefault="000C0BB2" w:rsidP="00450B86">
      <w:pPr>
        <w:pStyle w:val="tx1"/>
      </w:pPr>
      <w:r w:rsidRPr="000C0BB2">
        <w:t xml:space="preserve">Serve para atopar as coincidencias dunha expresión </w:t>
      </w:r>
      <w:r w:rsidR="00F91BF7">
        <w:t>cunha expresión regular formada por unha cadea de carácteres que pode incluír carácteres especiais</w:t>
      </w:r>
      <w:r w:rsidRPr="000C0BB2">
        <w:t xml:space="preserve">. </w:t>
      </w:r>
      <w:r w:rsidR="003A4196">
        <w:t>Sintaxe:</w:t>
      </w:r>
    </w:p>
    <w:p w:rsidR="003A4196" w:rsidRDefault="00840312" w:rsidP="003A4196">
      <w:pPr>
        <w:pStyle w:val="Codigo"/>
      </w:pPr>
      <w:r>
        <w:t>expresión</w:t>
      </w:r>
      <w:r w:rsidR="003A4196" w:rsidRPr="005366D9">
        <w:t xml:space="preserve"> [NOT] REGEXP [BINARY]</w:t>
      </w:r>
      <w:r w:rsidR="003A4196">
        <w:t xml:space="preserve"> 'expresión_</w:t>
      </w:r>
      <w:r w:rsidR="003A4196" w:rsidRPr="005366D9">
        <w:t>regular</w:t>
      </w:r>
      <w:r w:rsidR="003A4196">
        <w:t>'</w:t>
      </w:r>
    </w:p>
    <w:p w:rsidR="00840312" w:rsidRDefault="00840312" w:rsidP="00840312">
      <w:pPr>
        <w:pStyle w:val="p1"/>
      </w:pPr>
      <w:r>
        <w:t>A opción BINARY permite diferenciar entre</w:t>
      </w:r>
      <w:r w:rsidRPr="000C0BB2">
        <w:t xml:space="preserve"> maiúsculas e minúsculas</w:t>
      </w:r>
      <w:r w:rsidR="002C008B">
        <w:t>, aínda que a e</w:t>
      </w:r>
      <w:r w:rsidR="002C008B">
        <w:t>x</w:t>
      </w:r>
      <w:r w:rsidR="002C008B">
        <w:t>presión non sexa de tipo binario</w:t>
      </w:r>
      <w:r>
        <w:t>.</w:t>
      </w:r>
    </w:p>
    <w:p w:rsidR="00840312" w:rsidRPr="005366D9" w:rsidRDefault="00840312" w:rsidP="00840312">
      <w:pPr>
        <w:pStyle w:val="p1"/>
      </w:pPr>
      <w:r w:rsidRPr="000C0BB2">
        <w:t>Unha expresión regular é un patrón no que se pode</w:t>
      </w:r>
      <w:r>
        <w:t>n</w:t>
      </w:r>
      <w:r w:rsidRPr="000C0BB2">
        <w:t xml:space="preserve"> empregar</w:t>
      </w:r>
      <w:r>
        <w:t xml:space="preserve"> carácteres </w:t>
      </w:r>
      <w:r w:rsidR="002C008B">
        <w:t>especiais que teñen un significado predeterminado</w:t>
      </w:r>
      <w:r>
        <w:t>.</w:t>
      </w:r>
    </w:p>
    <w:p w:rsidR="00202979" w:rsidRPr="00202979" w:rsidRDefault="000C0BB2" w:rsidP="00202979">
      <w:pPr>
        <w:pStyle w:val="tx1"/>
      </w:pPr>
      <w:r w:rsidRPr="000C0BB2">
        <w:lastRenderedPageBreak/>
        <w:t xml:space="preserve">Permite buscas </w:t>
      </w:r>
      <w:r w:rsidR="00A95D41">
        <w:t>máis</w:t>
      </w:r>
      <w:r w:rsidRPr="000C0BB2">
        <w:t xml:space="preserve"> complexas que LIKE.</w:t>
      </w:r>
      <w:r w:rsidR="00840312">
        <w:t xml:space="preserve"> Algún dos carácteres </w:t>
      </w:r>
      <w:r w:rsidR="002C008B">
        <w:t>especiais</w:t>
      </w:r>
      <w:r w:rsidR="00840312">
        <w:t xml:space="preserve"> que se poden utilizar nas expresións regulares</w:t>
      </w:r>
      <w:r w:rsidRPr="000C0BB2">
        <w:t>:</w:t>
      </w:r>
    </w:p>
    <w:tbl>
      <w:tblPr>
        <w:tblStyle w:val="Tablaconcuadrcula"/>
        <w:tblW w:w="8704" w:type="dxa"/>
        <w:tblLook w:val="04A0"/>
      </w:tblPr>
      <w:tblGrid>
        <w:gridCol w:w="1277"/>
        <w:gridCol w:w="7427"/>
      </w:tblGrid>
      <w:tr w:rsidR="00D75F3C" w:rsidTr="00D75F3C">
        <w:tc>
          <w:tcPr>
            <w:tcW w:w="1277" w:type="dxa"/>
            <w:shd w:val="clear" w:color="auto" w:fill="F2F2F2" w:themeFill="background1" w:themeFillShade="F2"/>
          </w:tcPr>
          <w:p w:rsidR="00D75F3C" w:rsidRPr="00450B86" w:rsidRDefault="00D75F3C" w:rsidP="003B7861">
            <w:pPr>
              <w:pStyle w:val="tt1c"/>
              <w:rPr>
                <w:sz w:val="20"/>
              </w:rPr>
            </w:pPr>
            <w:r w:rsidRPr="00450B86">
              <w:t>carácter</w:t>
            </w:r>
          </w:p>
        </w:tc>
        <w:tc>
          <w:tcPr>
            <w:tcW w:w="7427" w:type="dxa"/>
          </w:tcPr>
          <w:p w:rsidR="00D75F3C" w:rsidRPr="00450B86" w:rsidRDefault="002564E2" w:rsidP="003B7861">
            <w:pPr>
              <w:pStyle w:val="tt1"/>
              <w:rPr>
                <w:sz w:val="20"/>
                <w:szCs w:val="20"/>
              </w:rPr>
            </w:pPr>
            <w:r>
              <w:t>D</w:t>
            </w:r>
            <w:r w:rsidR="00D75F3C" w:rsidRPr="00450B86">
              <w:t>etecta a coincidencia con ese carácter. Exemplo:</w:t>
            </w:r>
            <w:r w:rsidR="00D75F3C">
              <w:t xml:space="preserve"> </w:t>
            </w:r>
            <w:r w:rsidR="00D75F3C" w:rsidRPr="00450B86">
              <w:t xml:space="preserve">'a' detecta a aparición da letra </w:t>
            </w:r>
            <w:r w:rsidR="00D75F3C">
              <w:t>'</w:t>
            </w:r>
            <w:r w:rsidR="00D75F3C" w:rsidRPr="00450B86">
              <w:t>a</w:t>
            </w:r>
            <w:r w:rsidR="00D75F3C">
              <w:t>'</w:t>
            </w:r>
            <w:r w:rsidR="00D75F3C" w:rsidRPr="00450B86">
              <w:t xml:space="preserve"> en calquera lugar da expresión.</w:t>
            </w:r>
          </w:p>
        </w:tc>
      </w:tr>
      <w:tr w:rsidR="00D75F3C" w:rsidTr="00D75F3C">
        <w:tc>
          <w:tcPr>
            <w:tcW w:w="1277" w:type="dxa"/>
            <w:shd w:val="clear" w:color="auto" w:fill="F2F2F2" w:themeFill="background1" w:themeFillShade="F2"/>
          </w:tcPr>
          <w:p w:rsidR="00D75F3C" w:rsidRPr="00450B86" w:rsidRDefault="00D75F3C" w:rsidP="003B7861">
            <w:pPr>
              <w:pStyle w:val="tt1c"/>
              <w:rPr>
                <w:sz w:val="20"/>
              </w:rPr>
            </w:pPr>
            <w:r w:rsidRPr="00450B86">
              <w:t>[expresión]</w:t>
            </w:r>
          </w:p>
        </w:tc>
        <w:tc>
          <w:tcPr>
            <w:tcW w:w="7427" w:type="dxa"/>
          </w:tcPr>
          <w:p w:rsidR="00455C1C" w:rsidRDefault="002564E2" w:rsidP="003B7861">
            <w:pPr>
              <w:pStyle w:val="tt1"/>
              <w:rPr>
                <w:iCs/>
              </w:rPr>
            </w:pPr>
            <w:r>
              <w:rPr>
                <w:iCs/>
              </w:rPr>
              <w:t>D</w:t>
            </w:r>
            <w:r w:rsidR="00D75F3C" w:rsidRPr="001D0290">
              <w:rPr>
                <w:iCs/>
              </w:rPr>
              <w:t>etecta a co</w:t>
            </w:r>
            <w:r w:rsidR="00D75F3C">
              <w:rPr>
                <w:iCs/>
              </w:rPr>
              <w:t>incidencia con calquera dos cará</w:t>
            </w:r>
            <w:r w:rsidR="00D75F3C" w:rsidRPr="001D0290">
              <w:rPr>
                <w:iCs/>
              </w:rPr>
              <w:t xml:space="preserve">cteres entre corchetes. O símbolo ^ ao </w:t>
            </w:r>
            <w:r w:rsidR="00D75F3C">
              <w:rPr>
                <w:iCs/>
              </w:rPr>
              <w:t>inicio</w:t>
            </w:r>
            <w:r w:rsidR="00D75F3C" w:rsidRPr="001D0290">
              <w:rPr>
                <w:iCs/>
              </w:rPr>
              <w:t xml:space="preserve"> dos corchetes representa a negación. </w:t>
            </w:r>
            <w:r w:rsidR="00D75F3C">
              <w:rPr>
                <w:iCs/>
              </w:rPr>
              <w:t xml:space="preserve">Exemplos: </w:t>
            </w:r>
          </w:p>
          <w:p w:rsidR="00455C1C" w:rsidRDefault="00D75F3C" w:rsidP="003B7861">
            <w:pPr>
              <w:pStyle w:val="tt1"/>
            </w:pPr>
            <w:r w:rsidRPr="00450B86">
              <w:t xml:space="preserve">'[ab]' </w:t>
            </w:r>
            <w:r w:rsidR="002564E2">
              <w:t xml:space="preserve">detecta a </w:t>
            </w:r>
            <w:r w:rsidRPr="00450B86">
              <w:t xml:space="preserve">letra </w:t>
            </w:r>
            <w:r>
              <w:t>'</w:t>
            </w:r>
            <w:r w:rsidRPr="00450B86">
              <w:t>a</w:t>
            </w:r>
            <w:r>
              <w:t>'</w:t>
            </w:r>
            <w:r w:rsidRPr="00450B86">
              <w:t xml:space="preserve"> ou </w:t>
            </w:r>
            <w:r>
              <w:t>'</w:t>
            </w:r>
            <w:r w:rsidRPr="00450B86">
              <w:t>b</w:t>
            </w:r>
            <w:r>
              <w:t>'</w:t>
            </w:r>
            <w:r w:rsidRPr="00450B86">
              <w:t>, maiúsculas ou minúsculas</w:t>
            </w:r>
            <w:r w:rsidR="00455C1C">
              <w:t>,</w:t>
            </w:r>
          </w:p>
          <w:p w:rsidR="00455C1C" w:rsidRDefault="00D75F3C" w:rsidP="003B7861">
            <w:pPr>
              <w:pStyle w:val="tt1"/>
            </w:pPr>
            <w:r>
              <w:t xml:space="preserve"> </w:t>
            </w:r>
            <w:r w:rsidRPr="00450B86">
              <w:t>'[a-f]'</w:t>
            </w:r>
            <w:r w:rsidR="002564E2">
              <w:t xml:space="preserve"> detecta</w:t>
            </w:r>
            <w:r w:rsidRPr="00450B86">
              <w:t xml:space="preserve"> letras</w:t>
            </w:r>
            <w:r w:rsidR="00455C1C">
              <w:t xml:space="preserve"> dende 'a' ata 'f',</w:t>
            </w:r>
          </w:p>
          <w:p w:rsidR="00D75F3C" w:rsidRPr="00450B86" w:rsidRDefault="00D75F3C" w:rsidP="003B7861">
            <w:pPr>
              <w:pStyle w:val="tt1"/>
              <w:rPr>
                <w:sz w:val="20"/>
                <w:szCs w:val="20"/>
              </w:rPr>
            </w:pPr>
            <w:r w:rsidRPr="00450B86">
              <w:t>'[1-3]' números do 1 ao 3</w:t>
            </w:r>
            <w:r>
              <w:t xml:space="preserve">, </w:t>
            </w:r>
            <w:r w:rsidRPr="00450B86">
              <w:t xml:space="preserve">'[^ab]' letras distintas de </w:t>
            </w:r>
            <w:r w:rsidR="002564E2">
              <w:t>'</w:t>
            </w:r>
            <w:r w:rsidRPr="00450B86">
              <w:t>a</w:t>
            </w:r>
            <w:r w:rsidR="002564E2">
              <w:t>'</w:t>
            </w:r>
            <w:r w:rsidRPr="00450B86">
              <w:t xml:space="preserve"> e</w:t>
            </w:r>
            <w:r w:rsidR="002564E2">
              <w:t>'</w:t>
            </w:r>
            <w:r w:rsidRPr="00450B86">
              <w:t xml:space="preserve"> b</w:t>
            </w:r>
            <w:r w:rsidR="002564E2">
              <w:t>'.</w:t>
            </w:r>
          </w:p>
        </w:tc>
      </w:tr>
      <w:tr w:rsidR="00D75F3C" w:rsidTr="00D75F3C">
        <w:tc>
          <w:tcPr>
            <w:tcW w:w="1277" w:type="dxa"/>
            <w:shd w:val="clear" w:color="auto" w:fill="F2F2F2" w:themeFill="background1" w:themeFillShade="F2"/>
          </w:tcPr>
          <w:p w:rsidR="00D75F3C" w:rsidRPr="00450B86" w:rsidRDefault="00D75F3C" w:rsidP="003B7861">
            <w:pPr>
              <w:pStyle w:val="tt1c"/>
              <w:rPr>
                <w:sz w:val="20"/>
              </w:rPr>
            </w:pPr>
            <w:r w:rsidRPr="00450B86">
              <w:t>^</w:t>
            </w:r>
          </w:p>
        </w:tc>
        <w:tc>
          <w:tcPr>
            <w:tcW w:w="7427" w:type="dxa"/>
          </w:tcPr>
          <w:p w:rsidR="00D75F3C" w:rsidRPr="00450B86" w:rsidRDefault="002564E2" w:rsidP="003B7861">
            <w:pPr>
              <w:pStyle w:val="tt1"/>
              <w:rPr>
                <w:sz w:val="20"/>
                <w:szCs w:val="20"/>
              </w:rPr>
            </w:pPr>
            <w:r>
              <w:t>P</w:t>
            </w:r>
            <w:r w:rsidR="00D75F3C" w:rsidRPr="00450B86">
              <w:t xml:space="preserve">ara o inicio da cadea. </w:t>
            </w:r>
            <w:r w:rsidR="00D75F3C">
              <w:t>Exemplo</w:t>
            </w:r>
            <w:r w:rsidR="00D75F3C" w:rsidRPr="00450B86">
              <w:t>:</w:t>
            </w:r>
            <w:r w:rsidR="00D75F3C">
              <w:t xml:space="preserve"> </w:t>
            </w:r>
            <w:r w:rsidR="00D75F3C" w:rsidRPr="00450B86">
              <w:t xml:space="preserve">'^A' que empecen por </w:t>
            </w:r>
            <w:r>
              <w:t>'</w:t>
            </w:r>
            <w:r w:rsidR="00D75F3C" w:rsidRPr="00450B86">
              <w:t>A</w:t>
            </w:r>
            <w:r>
              <w:t>'</w:t>
            </w:r>
            <w:r w:rsidR="00D75F3C" w:rsidRPr="00450B86">
              <w:t xml:space="preserve"> ou </w:t>
            </w:r>
            <w:r>
              <w:t>'</w:t>
            </w:r>
            <w:r w:rsidR="00D75F3C" w:rsidRPr="00450B86">
              <w:t>a</w:t>
            </w:r>
            <w:r>
              <w:t>'.</w:t>
            </w:r>
          </w:p>
        </w:tc>
      </w:tr>
      <w:tr w:rsidR="00D75F3C" w:rsidTr="00D75F3C">
        <w:tc>
          <w:tcPr>
            <w:tcW w:w="1277" w:type="dxa"/>
            <w:shd w:val="clear" w:color="auto" w:fill="F2F2F2" w:themeFill="background1" w:themeFillShade="F2"/>
          </w:tcPr>
          <w:p w:rsidR="00D75F3C" w:rsidRPr="00450B86" w:rsidRDefault="00D75F3C" w:rsidP="003B7861">
            <w:pPr>
              <w:pStyle w:val="tt1c"/>
              <w:rPr>
                <w:sz w:val="20"/>
              </w:rPr>
            </w:pPr>
            <w:r w:rsidRPr="00450B86">
              <w:t>$</w:t>
            </w:r>
          </w:p>
        </w:tc>
        <w:tc>
          <w:tcPr>
            <w:tcW w:w="7427" w:type="dxa"/>
          </w:tcPr>
          <w:p w:rsidR="00D75F3C" w:rsidRPr="00450B86" w:rsidRDefault="002564E2" w:rsidP="003B7861">
            <w:pPr>
              <w:pStyle w:val="tt1"/>
              <w:rPr>
                <w:sz w:val="20"/>
                <w:szCs w:val="20"/>
              </w:rPr>
            </w:pPr>
            <w:r>
              <w:rPr>
                <w:iCs/>
              </w:rPr>
              <w:t>P</w:t>
            </w:r>
            <w:r w:rsidR="00D75F3C" w:rsidRPr="001D0290">
              <w:rPr>
                <w:iCs/>
              </w:rPr>
              <w:t xml:space="preserve">ara o final da cadea. </w:t>
            </w:r>
            <w:r w:rsidR="00D75F3C">
              <w:t>Exemplo</w:t>
            </w:r>
            <w:r w:rsidR="00D75F3C" w:rsidRPr="001D0290">
              <w:rPr>
                <w:iCs/>
              </w:rPr>
              <w:t>:</w:t>
            </w:r>
            <w:r w:rsidR="00D75F3C">
              <w:rPr>
                <w:iCs/>
              </w:rPr>
              <w:t xml:space="preserve"> </w:t>
            </w:r>
            <w:r w:rsidR="00D75F3C" w:rsidRPr="00450B86">
              <w:t xml:space="preserve">'A$' que acaben por </w:t>
            </w:r>
            <w:r>
              <w:t>'</w:t>
            </w:r>
            <w:r w:rsidR="00D75F3C" w:rsidRPr="00450B86">
              <w:t>A</w:t>
            </w:r>
            <w:r>
              <w:t>'</w:t>
            </w:r>
            <w:r w:rsidR="00D75F3C" w:rsidRPr="00450B86">
              <w:t xml:space="preserve"> ou </w:t>
            </w:r>
            <w:r>
              <w:t>'</w:t>
            </w:r>
            <w:r w:rsidR="00D75F3C" w:rsidRPr="00450B86">
              <w:t>a</w:t>
            </w:r>
            <w:r>
              <w:t>'.</w:t>
            </w:r>
          </w:p>
        </w:tc>
      </w:tr>
      <w:tr w:rsidR="00D75F3C" w:rsidTr="00D75F3C">
        <w:tc>
          <w:tcPr>
            <w:tcW w:w="1277" w:type="dxa"/>
            <w:shd w:val="clear" w:color="auto" w:fill="F2F2F2" w:themeFill="background1" w:themeFillShade="F2"/>
          </w:tcPr>
          <w:p w:rsidR="00D75F3C" w:rsidRPr="00450B86" w:rsidRDefault="00D75F3C" w:rsidP="003B7861">
            <w:pPr>
              <w:pStyle w:val="tt1c"/>
              <w:rPr>
                <w:sz w:val="20"/>
              </w:rPr>
            </w:pPr>
            <w:r>
              <w:t>c</w:t>
            </w:r>
            <w:r w:rsidRPr="00450B86">
              <w:t>arácter{n}</w:t>
            </w:r>
          </w:p>
        </w:tc>
        <w:tc>
          <w:tcPr>
            <w:tcW w:w="7427" w:type="dxa"/>
          </w:tcPr>
          <w:p w:rsidR="00455C1C" w:rsidRDefault="00D75F3C" w:rsidP="003B7861">
            <w:pPr>
              <w:pStyle w:val="tt1"/>
            </w:pPr>
            <w:r>
              <w:t>n cará</w:t>
            </w:r>
            <w:r w:rsidRPr="00450B86">
              <w:t xml:space="preserve">cteres ou expresións seguidas. </w:t>
            </w:r>
            <w:r>
              <w:t>Exemplo</w:t>
            </w:r>
            <w:r w:rsidR="00455C1C">
              <w:t>s</w:t>
            </w:r>
            <w:r w:rsidRPr="00450B86">
              <w:t>:</w:t>
            </w:r>
          </w:p>
          <w:p w:rsidR="00455C1C" w:rsidRDefault="00455C1C" w:rsidP="003B7861">
            <w:pPr>
              <w:pStyle w:val="tt1"/>
            </w:pPr>
            <w:r>
              <w:t>'</w:t>
            </w:r>
            <w:r w:rsidR="00D75F3C" w:rsidRPr="00450B86">
              <w:t>'9{2}' representa dous noves seguidos</w:t>
            </w:r>
            <w:r w:rsidR="00D75F3C">
              <w:t>,</w:t>
            </w:r>
          </w:p>
          <w:p w:rsidR="00D75F3C" w:rsidRPr="00450B86" w:rsidRDefault="00D75F3C" w:rsidP="003B7861">
            <w:pPr>
              <w:pStyle w:val="tt1"/>
              <w:rPr>
                <w:sz w:val="20"/>
                <w:szCs w:val="20"/>
              </w:rPr>
            </w:pPr>
            <w:r>
              <w:t xml:space="preserve"> </w:t>
            </w:r>
            <w:r w:rsidRPr="00450B86">
              <w:t>'\\.9{2}$' representa unha cantidade que acaba en .99</w:t>
            </w:r>
            <w:r w:rsidR="002564E2">
              <w:t>.</w:t>
            </w:r>
          </w:p>
        </w:tc>
      </w:tr>
      <w:tr w:rsidR="00D75F3C" w:rsidTr="00D75F3C">
        <w:tc>
          <w:tcPr>
            <w:tcW w:w="1277" w:type="dxa"/>
            <w:shd w:val="clear" w:color="auto" w:fill="F2F2F2" w:themeFill="background1" w:themeFillShade="F2"/>
          </w:tcPr>
          <w:p w:rsidR="00D75F3C" w:rsidRPr="00450B86" w:rsidRDefault="00D75F3C" w:rsidP="003B7861">
            <w:pPr>
              <w:pStyle w:val="tt1c"/>
              <w:rPr>
                <w:sz w:val="20"/>
              </w:rPr>
            </w:pPr>
            <w:r>
              <w:t>c</w:t>
            </w:r>
            <w:r w:rsidRPr="00450B86">
              <w:t>arácter{m,n}</w:t>
            </w:r>
          </w:p>
        </w:tc>
        <w:tc>
          <w:tcPr>
            <w:tcW w:w="7427" w:type="dxa"/>
          </w:tcPr>
          <w:p w:rsidR="00D75F3C" w:rsidRPr="00450B86" w:rsidRDefault="002564E2" w:rsidP="00455C1C">
            <w:pPr>
              <w:pStyle w:val="tt1"/>
              <w:rPr>
                <w:sz w:val="20"/>
                <w:szCs w:val="20"/>
              </w:rPr>
            </w:pPr>
            <w:r>
              <w:t>R</w:t>
            </w:r>
            <w:r w:rsidR="00D75F3C" w:rsidRPr="00450B86">
              <w:t xml:space="preserve">epetición dun carácter entre m e n (incluídos) veces. </w:t>
            </w:r>
            <w:r w:rsidR="00D75F3C">
              <w:t>Exemplo</w:t>
            </w:r>
            <w:r w:rsidR="00D75F3C" w:rsidRPr="00450B86">
              <w:t>:</w:t>
            </w:r>
            <w:r w:rsidR="00D75F3C">
              <w:t xml:space="preserve"> </w:t>
            </w:r>
            <w:r w:rsidR="00D75F3C" w:rsidRPr="00450B86">
              <w:t xml:space="preserve">'[bc]{2,3}' representa a </w:t>
            </w:r>
            <w:r w:rsidR="00D75F3C">
              <w:t>letra '</w:t>
            </w:r>
            <w:r w:rsidR="00D75F3C" w:rsidRPr="00450B86">
              <w:t>b</w:t>
            </w:r>
            <w:r w:rsidR="00D75F3C">
              <w:t>'</w:t>
            </w:r>
            <w:r>
              <w:t xml:space="preserve"> ou </w:t>
            </w:r>
            <w:r w:rsidR="00D75F3C">
              <w:t>'</w:t>
            </w:r>
            <w:r w:rsidR="00D75F3C" w:rsidRPr="00450B86">
              <w:t>c</w:t>
            </w:r>
            <w:r w:rsidR="00D75F3C">
              <w:t>'</w:t>
            </w:r>
            <w:r w:rsidR="00D75F3C" w:rsidRPr="00450B86">
              <w:t xml:space="preserve"> repetidas entre 2 e 3 veces, polo que detectaría </w:t>
            </w:r>
            <w:r>
              <w:t>'</w:t>
            </w:r>
            <w:r w:rsidR="00D75F3C" w:rsidRPr="00450B86">
              <w:t>bb</w:t>
            </w:r>
            <w:r>
              <w:t>'</w:t>
            </w:r>
            <w:r w:rsidR="00D75F3C" w:rsidRPr="00450B86">
              <w:t xml:space="preserve">, </w:t>
            </w:r>
            <w:r>
              <w:t>'</w:t>
            </w:r>
            <w:r w:rsidR="00D75F3C" w:rsidRPr="00450B86">
              <w:t>cc</w:t>
            </w:r>
            <w:r>
              <w:t>'</w:t>
            </w:r>
            <w:r w:rsidR="00D75F3C" w:rsidRPr="00450B86">
              <w:t xml:space="preserve">, </w:t>
            </w:r>
            <w:r>
              <w:t>'</w:t>
            </w:r>
            <w:r w:rsidR="00D75F3C" w:rsidRPr="00450B86">
              <w:t>bbb</w:t>
            </w:r>
            <w:r>
              <w:t>'</w:t>
            </w:r>
            <w:r w:rsidR="00D75F3C" w:rsidRPr="00450B86">
              <w:t xml:space="preserve">, </w:t>
            </w:r>
            <w:r>
              <w:t>'</w:t>
            </w:r>
            <w:r w:rsidR="00D75F3C" w:rsidRPr="00450B86">
              <w:t>ccc</w:t>
            </w:r>
            <w:r>
              <w:t>'.</w:t>
            </w:r>
          </w:p>
        </w:tc>
      </w:tr>
      <w:tr w:rsidR="00D75F3C" w:rsidTr="00D75F3C">
        <w:tc>
          <w:tcPr>
            <w:tcW w:w="1277" w:type="dxa"/>
            <w:shd w:val="clear" w:color="auto" w:fill="F2F2F2" w:themeFill="background1" w:themeFillShade="F2"/>
          </w:tcPr>
          <w:p w:rsidR="00D75F3C" w:rsidRPr="00D75F3C" w:rsidRDefault="00D75F3C" w:rsidP="00D75F3C">
            <w:pPr>
              <w:pStyle w:val="tt1c"/>
            </w:pPr>
            <w:r w:rsidRPr="00D75F3C">
              <w:t>.</w:t>
            </w:r>
          </w:p>
          <w:p w:rsidR="00D75F3C" w:rsidRPr="00D75F3C" w:rsidRDefault="00D75F3C" w:rsidP="00D75F3C">
            <w:pPr>
              <w:pStyle w:val="tt1c"/>
            </w:pPr>
            <w:r w:rsidRPr="00D75F3C">
              <w:t>(punto)</w:t>
            </w:r>
          </w:p>
        </w:tc>
        <w:tc>
          <w:tcPr>
            <w:tcW w:w="7427" w:type="dxa"/>
          </w:tcPr>
          <w:p w:rsidR="00455C1C" w:rsidRDefault="002564E2" w:rsidP="00D75F3C">
            <w:pPr>
              <w:pStyle w:val="tt1"/>
            </w:pPr>
            <w:r>
              <w:t>D</w:t>
            </w:r>
            <w:r w:rsidR="00D75F3C" w:rsidRPr="00450B86">
              <w:t xml:space="preserve">etecta unha coincidencia individual incluíndo o retorno de carro e a nova liña. Utilízase normalmente en combinación con outros símbolos. </w:t>
            </w:r>
            <w:r w:rsidR="00D75F3C">
              <w:t>Exemplo</w:t>
            </w:r>
            <w:r w:rsidR="00455C1C">
              <w:t>s</w:t>
            </w:r>
            <w:r w:rsidR="00D75F3C" w:rsidRPr="00450B86">
              <w:t>:</w:t>
            </w:r>
            <w:r w:rsidR="00D75F3C">
              <w:t xml:space="preserve"> </w:t>
            </w:r>
          </w:p>
          <w:p w:rsidR="00455C1C" w:rsidRDefault="00D75F3C" w:rsidP="00D75F3C">
            <w:pPr>
              <w:pStyle w:val="tt1"/>
            </w:pPr>
            <w:r>
              <w:t>'.{5}' representa 5 cará</w:t>
            </w:r>
            <w:r w:rsidRPr="00450B86">
              <w:t>cteres</w:t>
            </w:r>
            <w:r>
              <w:t xml:space="preserve">, </w:t>
            </w:r>
          </w:p>
          <w:p w:rsidR="00D75F3C" w:rsidRPr="00450B86" w:rsidRDefault="00D75F3C" w:rsidP="00D75F3C">
            <w:pPr>
              <w:pStyle w:val="tt1"/>
              <w:rPr>
                <w:sz w:val="20"/>
                <w:szCs w:val="20"/>
              </w:rPr>
            </w:pPr>
            <w:r w:rsidRPr="00450B86">
              <w:t>'^.{5}</w:t>
            </w:r>
            <w:r>
              <w:t>$' representa exactamente 5 cará</w:t>
            </w:r>
            <w:r w:rsidRPr="00450B86">
              <w:t>cteres</w:t>
            </w:r>
            <w:r w:rsidR="002564E2">
              <w:t>.</w:t>
            </w:r>
          </w:p>
        </w:tc>
      </w:tr>
      <w:tr w:rsidR="00D75F3C" w:rsidTr="00D75F3C">
        <w:tc>
          <w:tcPr>
            <w:tcW w:w="1277" w:type="dxa"/>
            <w:shd w:val="clear" w:color="auto" w:fill="F2F2F2" w:themeFill="background1" w:themeFillShade="F2"/>
          </w:tcPr>
          <w:p w:rsidR="00D75F3C" w:rsidRPr="00450B86" w:rsidRDefault="00D75F3C" w:rsidP="003B7861">
            <w:pPr>
              <w:pStyle w:val="tt1c"/>
              <w:rPr>
                <w:sz w:val="20"/>
              </w:rPr>
            </w:pPr>
            <w:r>
              <w:t>c</w:t>
            </w:r>
            <w:r w:rsidRPr="00450B86">
              <w:t>arácter</w:t>
            </w:r>
            <w:r>
              <w:t xml:space="preserve"> </w:t>
            </w:r>
            <w:r w:rsidRPr="00450B86">
              <w:t>*</w:t>
            </w:r>
          </w:p>
        </w:tc>
        <w:tc>
          <w:tcPr>
            <w:tcW w:w="7427" w:type="dxa"/>
          </w:tcPr>
          <w:p w:rsidR="00455C1C" w:rsidRDefault="002564E2" w:rsidP="002564E2">
            <w:pPr>
              <w:pStyle w:val="tt1"/>
              <w:rPr>
                <w:i/>
                <w:iCs/>
              </w:rPr>
            </w:pPr>
            <w:r>
              <w:rPr>
                <w:iCs/>
              </w:rPr>
              <w:t>D</w:t>
            </w:r>
            <w:r w:rsidR="00D75F3C" w:rsidRPr="00D75F3C">
              <w:rPr>
                <w:iCs/>
              </w:rPr>
              <w:t xml:space="preserve">etecta a secuencia de 0 ou </w:t>
            </w:r>
            <w:r w:rsidR="00A95D41">
              <w:rPr>
                <w:iCs/>
              </w:rPr>
              <w:t>máis</w:t>
            </w:r>
            <w:r w:rsidR="00D75F3C" w:rsidRPr="00D75F3C">
              <w:rPr>
                <w:iCs/>
              </w:rPr>
              <w:t xml:space="preserve"> aparicións do carácter ou expresión que o precede.</w:t>
            </w:r>
            <w:r w:rsidR="00D75F3C" w:rsidRPr="00450B86">
              <w:rPr>
                <w:i/>
                <w:iCs/>
              </w:rPr>
              <w:t xml:space="preserve"> </w:t>
            </w:r>
            <w:r w:rsidR="00D75F3C">
              <w:t>Exemplo</w:t>
            </w:r>
            <w:r w:rsidR="00455C1C">
              <w:t>s</w:t>
            </w:r>
            <w:r w:rsidR="00D75F3C" w:rsidRPr="00450B86">
              <w:rPr>
                <w:i/>
                <w:iCs/>
              </w:rPr>
              <w:t>:</w:t>
            </w:r>
          </w:p>
          <w:p w:rsidR="00455C1C" w:rsidRDefault="00D75F3C" w:rsidP="002564E2">
            <w:pPr>
              <w:pStyle w:val="tt1"/>
            </w:pPr>
            <w:r>
              <w:rPr>
                <w:i/>
                <w:iCs/>
              </w:rPr>
              <w:t xml:space="preserve"> </w:t>
            </w:r>
            <w:r w:rsidRPr="00450B86">
              <w:t xml:space="preserve">'^ba*n' detectaría </w:t>
            </w:r>
            <w:r w:rsidR="002564E2">
              <w:t>'</w:t>
            </w:r>
            <w:r w:rsidRPr="00450B86">
              <w:t>bn</w:t>
            </w:r>
            <w:r w:rsidR="002564E2">
              <w:t>'</w:t>
            </w:r>
            <w:r w:rsidRPr="00450B86">
              <w:t xml:space="preserve">, </w:t>
            </w:r>
            <w:r w:rsidR="002564E2">
              <w:t>'</w:t>
            </w:r>
            <w:r w:rsidRPr="00450B86">
              <w:t>ban</w:t>
            </w:r>
            <w:r w:rsidR="002564E2">
              <w:t>'</w:t>
            </w:r>
            <w:r w:rsidRPr="00450B86">
              <w:t xml:space="preserve">, </w:t>
            </w:r>
            <w:r w:rsidR="002564E2">
              <w:t>'</w:t>
            </w:r>
            <w:r w:rsidRPr="00450B86">
              <w:t>baaaaaaaan</w:t>
            </w:r>
            <w:r w:rsidR="00455C1C">
              <w:t>',</w:t>
            </w:r>
          </w:p>
          <w:p w:rsidR="00D75F3C" w:rsidRPr="00450B86" w:rsidRDefault="00D75F3C" w:rsidP="002564E2">
            <w:pPr>
              <w:pStyle w:val="tt1"/>
              <w:rPr>
                <w:sz w:val="20"/>
                <w:szCs w:val="20"/>
              </w:rPr>
            </w:pPr>
            <w:r w:rsidRPr="00450B86">
              <w:t xml:space="preserve">'^(ana)*$' detectaría </w:t>
            </w:r>
            <w:r w:rsidR="002564E2">
              <w:t>'</w:t>
            </w:r>
            <w:r w:rsidRPr="00450B86">
              <w:t>ana</w:t>
            </w:r>
            <w:r w:rsidR="002564E2">
              <w:t>'</w:t>
            </w:r>
            <w:r w:rsidRPr="00450B86">
              <w:t xml:space="preserve">, </w:t>
            </w:r>
            <w:r w:rsidR="002564E2">
              <w:t>'</w:t>
            </w:r>
            <w:r w:rsidRPr="00450B86">
              <w:t>anana</w:t>
            </w:r>
            <w:r w:rsidR="002564E2">
              <w:t>'</w:t>
            </w:r>
            <w:r w:rsidRPr="00450B86">
              <w:t>,</w:t>
            </w:r>
            <w:r w:rsidR="002564E2">
              <w:t xml:space="preserve"> '</w:t>
            </w:r>
            <w:r w:rsidRPr="00450B86">
              <w:t>ananana</w:t>
            </w:r>
            <w:r w:rsidR="002564E2">
              <w:t>'.</w:t>
            </w:r>
          </w:p>
        </w:tc>
      </w:tr>
      <w:tr w:rsidR="00D75F3C" w:rsidTr="00D75F3C">
        <w:tc>
          <w:tcPr>
            <w:tcW w:w="1277" w:type="dxa"/>
            <w:shd w:val="clear" w:color="auto" w:fill="F2F2F2" w:themeFill="background1" w:themeFillShade="F2"/>
          </w:tcPr>
          <w:p w:rsidR="00D75F3C" w:rsidRPr="00D75F3C" w:rsidRDefault="00D75F3C" w:rsidP="00D75F3C">
            <w:pPr>
              <w:pStyle w:val="tt1c"/>
              <w:rPr>
                <w:sz w:val="20"/>
              </w:rPr>
            </w:pPr>
            <w:r w:rsidRPr="00D75F3C">
              <w:t>carácter +</w:t>
            </w:r>
          </w:p>
        </w:tc>
        <w:tc>
          <w:tcPr>
            <w:tcW w:w="7427" w:type="dxa"/>
          </w:tcPr>
          <w:p w:rsidR="00D75F3C" w:rsidRPr="00D75F3C" w:rsidRDefault="002564E2" w:rsidP="003B7861">
            <w:pPr>
              <w:pStyle w:val="tt1"/>
              <w:rPr>
                <w:sz w:val="20"/>
                <w:szCs w:val="20"/>
              </w:rPr>
            </w:pPr>
            <w:r>
              <w:rPr>
                <w:iCs/>
              </w:rPr>
              <w:t>D</w:t>
            </w:r>
            <w:r w:rsidR="00D75F3C" w:rsidRPr="00D75F3C">
              <w:rPr>
                <w:iCs/>
              </w:rPr>
              <w:t xml:space="preserve">etecta a secuencia de 1 ou </w:t>
            </w:r>
            <w:r w:rsidR="00A95D41">
              <w:rPr>
                <w:iCs/>
              </w:rPr>
              <w:t>máis</w:t>
            </w:r>
            <w:r w:rsidR="00D75F3C" w:rsidRPr="00D75F3C">
              <w:rPr>
                <w:iCs/>
              </w:rPr>
              <w:t xml:space="preserve"> aparicións do carácter co precede. </w:t>
            </w:r>
            <w:r w:rsidR="00D75F3C">
              <w:t>Exemplo</w:t>
            </w:r>
            <w:r w:rsidR="00D75F3C" w:rsidRPr="00D75F3C">
              <w:rPr>
                <w:iCs/>
              </w:rPr>
              <w:t xml:space="preserve">: </w:t>
            </w:r>
            <w:r w:rsidR="00D75F3C" w:rsidRPr="00D75F3C">
              <w:t xml:space="preserve">'^ba+n' detectaría </w:t>
            </w:r>
            <w:r>
              <w:t>'</w:t>
            </w:r>
            <w:r w:rsidR="00D75F3C" w:rsidRPr="00D75F3C">
              <w:t>ban</w:t>
            </w:r>
            <w:r>
              <w:t>'</w:t>
            </w:r>
            <w:r w:rsidR="00D75F3C" w:rsidRPr="00D75F3C">
              <w:t xml:space="preserve">, </w:t>
            </w:r>
            <w:r>
              <w:t>'</w:t>
            </w:r>
            <w:r w:rsidR="00D75F3C" w:rsidRPr="00D75F3C">
              <w:t>baaaaaaaan</w:t>
            </w:r>
            <w:r>
              <w:t>'.</w:t>
            </w:r>
          </w:p>
        </w:tc>
      </w:tr>
      <w:tr w:rsidR="00D75F3C" w:rsidTr="00D75F3C">
        <w:tc>
          <w:tcPr>
            <w:tcW w:w="1277" w:type="dxa"/>
            <w:shd w:val="clear" w:color="auto" w:fill="F2F2F2" w:themeFill="background1" w:themeFillShade="F2"/>
          </w:tcPr>
          <w:p w:rsidR="00D75F3C" w:rsidRPr="00450B86" w:rsidRDefault="00D75F3C" w:rsidP="003B7861">
            <w:pPr>
              <w:pStyle w:val="tt1c"/>
              <w:rPr>
                <w:sz w:val="20"/>
              </w:rPr>
            </w:pPr>
            <w:r>
              <w:t>c</w:t>
            </w:r>
            <w:r w:rsidRPr="00450B86">
              <w:t>arácter</w:t>
            </w:r>
            <w:r>
              <w:t xml:space="preserve"> </w:t>
            </w:r>
            <w:r w:rsidRPr="00450B86">
              <w:t>?</w:t>
            </w:r>
          </w:p>
        </w:tc>
        <w:tc>
          <w:tcPr>
            <w:tcW w:w="7427" w:type="dxa"/>
          </w:tcPr>
          <w:p w:rsidR="00D75F3C" w:rsidRPr="00D75F3C" w:rsidRDefault="002564E2" w:rsidP="003B7861">
            <w:pPr>
              <w:pStyle w:val="tt1"/>
              <w:rPr>
                <w:sz w:val="20"/>
                <w:szCs w:val="20"/>
              </w:rPr>
            </w:pPr>
            <w:r>
              <w:rPr>
                <w:iCs/>
              </w:rPr>
              <w:t>D</w:t>
            </w:r>
            <w:r w:rsidR="00D75F3C" w:rsidRPr="00D75F3C">
              <w:rPr>
                <w:iCs/>
              </w:rPr>
              <w:t xml:space="preserve">etecta a secuencia de 0 ou 1 aparicións do carácter co precede. </w:t>
            </w:r>
            <w:r w:rsidR="00D75F3C">
              <w:t>Exemplo</w:t>
            </w:r>
            <w:r w:rsidR="00D75F3C" w:rsidRPr="00D75F3C">
              <w:rPr>
                <w:iCs/>
              </w:rPr>
              <w:t xml:space="preserve">: </w:t>
            </w:r>
            <w:r w:rsidR="00D75F3C" w:rsidRPr="00D75F3C">
              <w:t xml:space="preserve">'^ba?n' detectaría </w:t>
            </w:r>
            <w:r>
              <w:t>'</w:t>
            </w:r>
            <w:r w:rsidR="00D75F3C" w:rsidRPr="00D75F3C">
              <w:t>bn</w:t>
            </w:r>
            <w:r>
              <w:t>'</w:t>
            </w:r>
            <w:r w:rsidR="00D75F3C" w:rsidRPr="00D75F3C">
              <w:t xml:space="preserve">, </w:t>
            </w:r>
            <w:r>
              <w:t>'</w:t>
            </w:r>
            <w:r w:rsidR="00D75F3C" w:rsidRPr="00D75F3C">
              <w:t>ban</w:t>
            </w:r>
            <w:r>
              <w:t>'.</w:t>
            </w:r>
          </w:p>
        </w:tc>
      </w:tr>
      <w:tr w:rsidR="00D75F3C" w:rsidTr="00D75F3C">
        <w:tc>
          <w:tcPr>
            <w:tcW w:w="1277" w:type="dxa"/>
            <w:shd w:val="clear" w:color="auto" w:fill="F2F2F2" w:themeFill="background1" w:themeFillShade="F2"/>
          </w:tcPr>
          <w:p w:rsidR="00D75F3C" w:rsidRPr="00450B86" w:rsidRDefault="00D75F3C" w:rsidP="003B7861">
            <w:pPr>
              <w:pStyle w:val="tt1c"/>
              <w:rPr>
                <w:sz w:val="20"/>
              </w:rPr>
            </w:pPr>
            <w:r w:rsidRPr="00450B86">
              <w:t>c</w:t>
            </w:r>
            <w:r>
              <w:t>adea</w:t>
            </w:r>
            <w:r w:rsidRPr="00450B86">
              <w:t>1| c</w:t>
            </w:r>
            <w:r>
              <w:t>adea</w:t>
            </w:r>
            <w:r w:rsidRPr="00450B86">
              <w:t>2</w:t>
            </w:r>
          </w:p>
        </w:tc>
        <w:tc>
          <w:tcPr>
            <w:tcW w:w="7427" w:type="dxa"/>
          </w:tcPr>
          <w:p w:rsidR="00D75F3C" w:rsidRPr="00D75F3C" w:rsidRDefault="002564E2" w:rsidP="002564E2">
            <w:pPr>
              <w:pStyle w:val="tt1"/>
              <w:rPr>
                <w:sz w:val="20"/>
                <w:szCs w:val="20"/>
              </w:rPr>
            </w:pPr>
            <w:r>
              <w:rPr>
                <w:iCs/>
              </w:rPr>
              <w:t>D</w:t>
            </w:r>
            <w:r w:rsidR="00D75F3C" w:rsidRPr="00D75F3C">
              <w:rPr>
                <w:iCs/>
              </w:rPr>
              <w:t xml:space="preserve">etecta a aparición de cadea1 ou cadea2. </w:t>
            </w:r>
            <w:r w:rsidR="00D75F3C">
              <w:t>Exemplo</w:t>
            </w:r>
            <w:r w:rsidR="00D75F3C" w:rsidRPr="00D75F3C">
              <w:rPr>
                <w:iCs/>
              </w:rPr>
              <w:t xml:space="preserve">: </w:t>
            </w:r>
            <w:r w:rsidR="00D75F3C" w:rsidRPr="00D75F3C">
              <w:t>'^</w:t>
            </w:r>
            <w:r>
              <w:t>PABLO|PEDRO$' detectaría 'Pablo' ou</w:t>
            </w:r>
            <w:r w:rsidR="00D75F3C" w:rsidRPr="00D75F3C">
              <w:t xml:space="preserve"> </w:t>
            </w:r>
            <w:r>
              <w:t>'</w:t>
            </w:r>
            <w:r w:rsidR="00D75F3C" w:rsidRPr="00D75F3C">
              <w:t>Pedro</w:t>
            </w:r>
            <w:r>
              <w:t>'.</w:t>
            </w:r>
          </w:p>
        </w:tc>
      </w:tr>
    </w:tbl>
    <w:p w:rsidR="00450B86" w:rsidRDefault="00450B86" w:rsidP="00450B86">
      <w:pPr>
        <w:pStyle w:val="tx1"/>
      </w:pPr>
      <w:r>
        <w:t>Exemplos:</w:t>
      </w:r>
      <w:r w:rsidR="000C0BB2" w:rsidRPr="000C0BB2">
        <w:t xml:space="preserve"> </w:t>
      </w:r>
    </w:p>
    <w:p w:rsidR="00350981" w:rsidRPr="00350981" w:rsidRDefault="00A835AA" w:rsidP="00350981">
      <w:pPr>
        <w:pStyle w:val="p2"/>
      </w:pPr>
      <w:r>
        <w:t xml:space="preserve">Seleccionar </w:t>
      </w:r>
      <w:r w:rsidRPr="00A835AA">
        <w:rPr>
          <w:i/>
        </w:rPr>
        <w:t>nome</w:t>
      </w:r>
      <w:r>
        <w:t xml:space="preserve"> e </w:t>
      </w:r>
      <w:r w:rsidRPr="00A835AA">
        <w:rPr>
          <w:i/>
        </w:rPr>
        <w:t>apelidos</w:t>
      </w:r>
      <w:r w:rsidR="00495306">
        <w:t xml:space="preserve"> d</w:t>
      </w:r>
      <w:r w:rsidR="000C0BB2" w:rsidRPr="000C0BB2">
        <w:t xml:space="preserve">os </w:t>
      </w:r>
      <w:r w:rsidR="00840312">
        <w:t>empregados</w:t>
      </w:r>
      <w:r w:rsidR="000C0BB2" w:rsidRPr="000C0BB2">
        <w:t xml:space="preserve"> que teñan </w:t>
      </w:r>
      <w:r w:rsidR="002564E2">
        <w:t>o</w:t>
      </w:r>
      <w:r>
        <w:t xml:space="preserve"> primeiro apelido que</w:t>
      </w:r>
      <w:r w:rsidR="000C0BB2" w:rsidRPr="000C0BB2">
        <w:t xml:space="preserve"> e</w:t>
      </w:r>
      <w:r w:rsidR="000C0BB2" w:rsidRPr="000C0BB2">
        <w:t>m</w:t>
      </w:r>
      <w:r w:rsidR="000C0BB2" w:rsidRPr="000C0BB2">
        <w:t xml:space="preserve">pece </w:t>
      </w:r>
      <w:r w:rsidR="003469B3">
        <w:t>por unha</w:t>
      </w:r>
      <w:r w:rsidR="002564E2">
        <w:t xml:space="preserve"> letra entre '</w:t>
      </w:r>
      <w:r w:rsidR="000C0BB2" w:rsidRPr="000C0BB2">
        <w:t>F</w:t>
      </w:r>
      <w:r w:rsidR="002564E2">
        <w:t>'</w:t>
      </w:r>
      <w:r w:rsidR="000C0BB2" w:rsidRPr="000C0BB2">
        <w:t xml:space="preserve"> e </w:t>
      </w:r>
      <w:r w:rsidR="002564E2">
        <w:t>'</w:t>
      </w:r>
      <w:r w:rsidR="000C0BB2" w:rsidRPr="000C0BB2">
        <w:t>M</w:t>
      </w:r>
      <w:r w:rsidR="002564E2">
        <w:t>'</w:t>
      </w:r>
      <w:r w:rsidR="000C0BB2" w:rsidRPr="000C0BB2">
        <w:t xml:space="preserve">: </w:t>
      </w:r>
    </w:p>
    <w:p w:rsidR="00350981" w:rsidRPr="00E83577" w:rsidRDefault="00350981" w:rsidP="00350981">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apelidos</w:t>
      </w:r>
    </w:p>
    <w:p w:rsidR="00350981" w:rsidRPr="00E83577" w:rsidRDefault="00350981" w:rsidP="00350981">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350981" w:rsidRPr="00E83577" w:rsidRDefault="00350981" w:rsidP="00350981">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apelidos regexp </w:t>
      </w:r>
      <w:r w:rsidRPr="00E83577">
        <w:rPr>
          <w:rFonts w:ascii="Courier New" w:hAnsi="Courier New" w:cs="Courier New"/>
          <w:color w:val="67AD27"/>
          <w:sz w:val="16"/>
          <w:szCs w:val="16"/>
          <w:highlight w:val="white"/>
        </w:rPr>
        <w:t>'^[f-m]'</w:t>
      </w:r>
      <w:r w:rsidRPr="00E83577">
        <w:rPr>
          <w:rFonts w:ascii="Courier New" w:hAnsi="Courier New" w:cs="Courier New"/>
          <w:b/>
          <w:bCs/>
          <w:color w:val="000080"/>
          <w:sz w:val="16"/>
          <w:szCs w:val="16"/>
          <w:highlight w:val="white"/>
        </w:rPr>
        <w:t>;</w:t>
      </w:r>
    </w:p>
    <w:p w:rsidR="008020C1" w:rsidRDefault="008020C1" w:rsidP="008020C1">
      <w:pPr>
        <w:pStyle w:val="formula1"/>
      </w:pPr>
      <w:r>
        <w:rPr>
          <w:noProof/>
          <w:lang w:val="es-ES"/>
        </w:rPr>
        <w:drawing>
          <wp:inline distT="0" distB="0" distL="0" distR="0">
            <wp:extent cx="900113" cy="923925"/>
            <wp:effectExtent l="19050" t="0" r="0" b="0"/>
            <wp:docPr id="3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srcRect/>
                    <a:stretch>
                      <a:fillRect/>
                    </a:stretch>
                  </pic:blipFill>
                  <pic:spPr bwMode="auto">
                    <a:xfrm>
                      <a:off x="0" y="0"/>
                      <a:ext cx="900113" cy="923925"/>
                    </a:xfrm>
                    <a:prstGeom prst="rect">
                      <a:avLst/>
                    </a:prstGeom>
                    <a:noFill/>
                    <a:ln w="9525">
                      <a:noFill/>
                      <a:miter lim="800000"/>
                      <a:headEnd/>
                      <a:tailEnd/>
                    </a:ln>
                  </pic:spPr>
                </pic:pic>
              </a:graphicData>
            </a:graphic>
          </wp:inline>
        </w:drawing>
      </w:r>
    </w:p>
    <w:p w:rsidR="003469B3" w:rsidRDefault="00495306" w:rsidP="003469B3">
      <w:pPr>
        <w:pStyle w:val="p2"/>
      </w:pPr>
      <w:r>
        <w:t xml:space="preserve">Seleccionar </w:t>
      </w:r>
      <w:r w:rsidRPr="00A835AA">
        <w:rPr>
          <w:i/>
        </w:rPr>
        <w:t>nome</w:t>
      </w:r>
      <w:r>
        <w:t xml:space="preserve"> e </w:t>
      </w:r>
      <w:r w:rsidRPr="00A835AA">
        <w:rPr>
          <w:i/>
        </w:rPr>
        <w:t>apelidos</w:t>
      </w:r>
      <w:r>
        <w:t xml:space="preserve"> d</w:t>
      </w:r>
      <w:r w:rsidRPr="000C0BB2">
        <w:t xml:space="preserve">os </w:t>
      </w:r>
      <w:r>
        <w:t>empregados</w:t>
      </w:r>
      <w:r w:rsidRPr="000C0BB2">
        <w:t xml:space="preserve"> </w:t>
      </w:r>
      <w:r w:rsidR="003469B3" w:rsidRPr="000C0BB2">
        <w:t xml:space="preserve">que teñan un </w:t>
      </w:r>
      <w:r w:rsidRPr="00495306">
        <w:rPr>
          <w:i/>
        </w:rPr>
        <w:t>nome</w:t>
      </w:r>
      <w:r w:rsidR="003469B3" w:rsidRPr="000C0BB2">
        <w:t xml:space="preserve"> que conte</w:t>
      </w:r>
      <w:r>
        <w:t>ña 6</w:t>
      </w:r>
      <w:r w:rsidR="003469B3">
        <w:t xml:space="preserve"> l</w:t>
      </w:r>
      <w:r w:rsidR="003469B3">
        <w:t>e</w:t>
      </w:r>
      <w:r w:rsidR="003469B3">
        <w:t xml:space="preserve">tras, sendo a última </w:t>
      </w:r>
      <w:r w:rsidR="00B61660">
        <w:t xml:space="preserve">a letra </w:t>
      </w:r>
      <w:r>
        <w:t>o</w:t>
      </w:r>
      <w:r w:rsidR="00B61660">
        <w:t xml:space="preserve"> minúscula</w:t>
      </w:r>
      <w:r w:rsidR="003469B3" w:rsidRPr="000C0BB2">
        <w:t xml:space="preserve">: </w:t>
      </w:r>
    </w:p>
    <w:p w:rsidR="00350981" w:rsidRPr="00E83577" w:rsidRDefault="00350981" w:rsidP="00350981">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apelidos</w:t>
      </w:r>
    </w:p>
    <w:p w:rsidR="00350981" w:rsidRPr="00E83577" w:rsidRDefault="00350981" w:rsidP="00350981">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350981" w:rsidRPr="00E83577" w:rsidRDefault="00350981" w:rsidP="00350981">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nome regexp </w:t>
      </w:r>
      <w:r w:rsidRPr="00E83577">
        <w:rPr>
          <w:rFonts w:ascii="Courier New" w:hAnsi="Courier New" w:cs="Courier New"/>
          <w:b/>
          <w:bCs/>
          <w:color w:val="0000FF"/>
          <w:sz w:val="16"/>
          <w:szCs w:val="16"/>
          <w:highlight w:val="white"/>
        </w:rPr>
        <w:t>binary</w:t>
      </w:r>
      <w:r w:rsidRPr="00E83577">
        <w:rPr>
          <w:rFonts w:ascii="Courier New" w:hAnsi="Courier New" w:cs="Courier New"/>
          <w:color w:val="000000"/>
          <w:sz w:val="16"/>
          <w:szCs w:val="16"/>
          <w:highlight w:val="white"/>
        </w:rPr>
        <w:t xml:space="preserve"> </w:t>
      </w:r>
      <w:r w:rsidRPr="00E83577">
        <w:rPr>
          <w:rFonts w:ascii="Courier New" w:hAnsi="Courier New" w:cs="Courier New"/>
          <w:color w:val="67AD27"/>
          <w:sz w:val="16"/>
          <w:szCs w:val="16"/>
          <w:highlight w:val="white"/>
        </w:rPr>
        <w:t>'^.{5}o$'</w:t>
      </w:r>
      <w:r w:rsidRPr="00E83577">
        <w:rPr>
          <w:rFonts w:ascii="Courier New" w:hAnsi="Courier New" w:cs="Courier New"/>
          <w:b/>
          <w:bCs/>
          <w:color w:val="000080"/>
          <w:sz w:val="16"/>
          <w:szCs w:val="16"/>
          <w:highlight w:val="white"/>
        </w:rPr>
        <w:t>;</w:t>
      </w:r>
    </w:p>
    <w:p w:rsidR="003469B3" w:rsidRPr="000C0BB2" w:rsidRDefault="008020C1" w:rsidP="008020C1">
      <w:pPr>
        <w:pStyle w:val="formula1"/>
      </w:pPr>
      <w:r>
        <w:rPr>
          <w:noProof/>
          <w:lang w:val="es-ES"/>
        </w:rPr>
        <w:drawing>
          <wp:inline distT="0" distB="0" distL="0" distR="0">
            <wp:extent cx="862013" cy="395288"/>
            <wp:effectExtent l="19050" t="0" r="0" b="0"/>
            <wp:docPr id="3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srcRect/>
                    <a:stretch>
                      <a:fillRect/>
                    </a:stretch>
                  </pic:blipFill>
                  <pic:spPr bwMode="auto">
                    <a:xfrm>
                      <a:off x="0" y="0"/>
                      <a:ext cx="862013" cy="395288"/>
                    </a:xfrm>
                    <a:prstGeom prst="rect">
                      <a:avLst/>
                    </a:prstGeom>
                    <a:noFill/>
                    <a:ln w="9525">
                      <a:noFill/>
                      <a:miter lim="800000"/>
                      <a:headEnd/>
                      <a:tailEnd/>
                    </a:ln>
                  </pic:spPr>
                </pic:pic>
              </a:graphicData>
            </a:graphic>
          </wp:inline>
        </w:drawing>
      </w:r>
    </w:p>
    <w:p w:rsidR="00450B86" w:rsidRPr="00450B86" w:rsidRDefault="00450B86" w:rsidP="003469B3">
      <w:pPr>
        <w:pStyle w:val="p2"/>
      </w:pPr>
      <w:r>
        <w:t xml:space="preserve">Comparar </w:t>
      </w:r>
      <w:r w:rsidR="00523F94">
        <w:t xml:space="preserve">as </w:t>
      </w:r>
      <w:r>
        <w:t xml:space="preserve">cadeas de carácteres </w:t>
      </w:r>
      <w:r w:rsidR="00523F94" w:rsidRPr="00523F94">
        <w:t>'anhna'</w:t>
      </w:r>
      <w:r w:rsidR="00523F94">
        <w:t xml:space="preserve">, </w:t>
      </w:r>
      <w:r w:rsidR="00523F94" w:rsidRPr="00523F94">
        <w:t>'anhnA'</w:t>
      </w:r>
      <w:r w:rsidR="00523F94">
        <w:t xml:space="preserve">, </w:t>
      </w:r>
      <w:r w:rsidR="00523F94" w:rsidRPr="00523F94">
        <w:t>'ANA'</w:t>
      </w:r>
      <w:r w:rsidR="00523F94">
        <w:t xml:space="preserve"> e </w:t>
      </w:r>
      <w:r w:rsidR="00523F94" w:rsidRPr="00523F94">
        <w:t>'anhna'</w:t>
      </w:r>
      <w:r w:rsidR="00523F94">
        <w:t xml:space="preserve"> </w:t>
      </w:r>
      <w:r>
        <w:t>co patrón '^.{4}A$' que representa unha cadea que empeza por catro carácteres calquera e r</w:t>
      </w:r>
      <w:r>
        <w:t>e</w:t>
      </w:r>
      <w:r w:rsidR="00523F94">
        <w:t>mate cunha 'A'</w:t>
      </w:r>
      <w:r>
        <w:t>.</w:t>
      </w:r>
    </w:p>
    <w:p w:rsidR="00450B86" w:rsidRDefault="003469B3">
      <w:pPr>
        <w:spacing w:after="0"/>
        <w:rPr>
          <w:rFonts w:ascii="Courier New" w:hAnsi="Courier New" w:cs="Courier New"/>
          <w:b/>
          <w:bCs/>
          <w:color w:val="000080"/>
          <w:sz w:val="16"/>
          <w:szCs w:val="16"/>
          <w:highlight w:val="white"/>
        </w:rPr>
      </w:pPr>
      <w:r>
        <w:rPr>
          <w:rFonts w:ascii="Courier New" w:hAnsi="Courier New" w:cs="Courier New"/>
          <w:b/>
          <w:bCs/>
          <w:color w:val="0000FF"/>
          <w:sz w:val="16"/>
          <w:szCs w:val="16"/>
          <w:highlight w:val="white"/>
        </w:rPr>
        <w:tab/>
      </w:r>
      <w:r w:rsidR="00450B86" w:rsidRPr="00450B86">
        <w:rPr>
          <w:rFonts w:ascii="Courier New" w:hAnsi="Courier New" w:cs="Courier New"/>
          <w:b/>
          <w:bCs/>
          <w:color w:val="0000FF"/>
          <w:sz w:val="16"/>
          <w:szCs w:val="16"/>
          <w:highlight w:val="white"/>
        </w:rPr>
        <w:t>select</w:t>
      </w:r>
      <w:r w:rsidR="00450B86" w:rsidRPr="00450B86">
        <w:rPr>
          <w:rFonts w:ascii="Courier New" w:hAnsi="Courier New" w:cs="Courier New"/>
          <w:color w:val="000000"/>
          <w:sz w:val="16"/>
          <w:szCs w:val="16"/>
          <w:highlight w:val="white"/>
        </w:rPr>
        <w:t xml:space="preserve"> </w:t>
      </w:r>
      <w:r w:rsidR="00450B86" w:rsidRPr="00450B86">
        <w:rPr>
          <w:rFonts w:ascii="Courier New" w:hAnsi="Courier New" w:cs="Courier New"/>
          <w:color w:val="67AD27"/>
          <w:sz w:val="16"/>
          <w:szCs w:val="16"/>
          <w:highlight w:val="white"/>
        </w:rPr>
        <w:t>'anhna'</w:t>
      </w:r>
      <w:r w:rsidR="00450B86" w:rsidRPr="00450B86">
        <w:rPr>
          <w:rFonts w:ascii="Courier New" w:hAnsi="Courier New" w:cs="Courier New"/>
          <w:color w:val="000000"/>
          <w:sz w:val="16"/>
          <w:szCs w:val="16"/>
          <w:highlight w:val="white"/>
        </w:rPr>
        <w:t xml:space="preserve">  regexp </w:t>
      </w:r>
      <w:r w:rsidR="00450B86" w:rsidRPr="00450B86">
        <w:rPr>
          <w:rFonts w:ascii="Courier New" w:hAnsi="Courier New" w:cs="Courier New"/>
          <w:b/>
          <w:bCs/>
          <w:color w:val="0000FF"/>
          <w:sz w:val="16"/>
          <w:szCs w:val="16"/>
          <w:highlight w:val="white"/>
        </w:rPr>
        <w:t>binary</w:t>
      </w:r>
      <w:r w:rsidR="00450B86" w:rsidRPr="00450B86">
        <w:rPr>
          <w:rFonts w:ascii="Courier New" w:hAnsi="Courier New" w:cs="Courier New"/>
          <w:color w:val="000000"/>
          <w:sz w:val="16"/>
          <w:szCs w:val="16"/>
          <w:highlight w:val="white"/>
        </w:rPr>
        <w:t xml:space="preserve"> </w:t>
      </w:r>
      <w:r w:rsidR="00450B86" w:rsidRPr="00450B86">
        <w:rPr>
          <w:rFonts w:ascii="Courier New" w:hAnsi="Courier New" w:cs="Courier New"/>
          <w:color w:val="67AD27"/>
          <w:sz w:val="16"/>
          <w:szCs w:val="16"/>
          <w:highlight w:val="white"/>
        </w:rPr>
        <w:t>'^.{4}A$'</w:t>
      </w:r>
      <w:r w:rsidR="00450B86" w:rsidRPr="00450B86">
        <w:rPr>
          <w:rFonts w:ascii="Courier New" w:hAnsi="Courier New" w:cs="Courier New"/>
          <w:color w:val="000000"/>
          <w:sz w:val="16"/>
          <w:szCs w:val="16"/>
          <w:highlight w:val="white"/>
        </w:rPr>
        <w:t xml:space="preserve"> </w:t>
      </w:r>
      <w:r w:rsidR="00450B86" w:rsidRPr="00450B86">
        <w:rPr>
          <w:rFonts w:ascii="Courier New" w:hAnsi="Courier New" w:cs="Courier New"/>
          <w:b/>
          <w:bCs/>
          <w:color w:val="0000FF"/>
          <w:sz w:val="16"/>
          <w:szCs w:val="16"/>
          <w:highlight w:val="white"/>
        </w:rPr>
        <w:t>as</w:t>
      </w:r>
      <w:r w:rsidR="00450B86" w:rsidRPr="00450B86">
        <w:rPr>
          <w:rFonts w:ascii="Courier New" w:hAnsi="Courier New" w:cs="Courier New"/>
          <w:color w:val="000000"/>
          <w:sz w:val="16"/>
          <w:szCs w:val="16"/>
          <w:highlight w:val="white"/>
        </w:rPr>
        <w:t xml:space="preserve"> resultado</w:t>
      </w:r>
      <w:r w:rsidR="00450B86" w:rsidRPr="00450B86">
        <w:rPr>
          <w:rFonts w:ascii="Courier New" w:hAnsi="Courier New" w:cs="Courier New"/>
          <w:b/>
          <w:bCs/>
          <w:color w:val="000080"/>
          <w:sz w:val="16"/>
          <w:szCs w:val="16"/>
          <w:highlight w:val="white"/>
        </w:rPr>
        <w:t>;</w:t>
      </w:r>
    </w:p>
    <w:p w:rsidR="00450B86" w:rsidRPr="00450B86" w:rsidRDefault="00450B86" w:rsidP="00450B86">
      <w:pPr>
        <w:pStyle w:val="formula1"/>
        <w:rPr>
          <w:highlight w:val="white"/>
        </w:rPr>
      </w:pPr>
      <w:r>
        <w:rPr>
          <w:noProof/>
          <w:lang w:val="es-ES"/>
        </w:rPr>
        <w:lastRenderedPageBreak/>
        <w:drawing>
          <wp:inline distT="0" distB="0" distL="0" distR="0">
            <wp:extent cx="414338" cy="280988"/>
            <wp:effectExtent l="19050" t="0" r="4762" b="0"/>
            <wp:docPr id="1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srcRect/>
                    <a:stretch>
                      <a:fillRect/>
                    </a:stretch>
                  </pic:blipFill>
                  <pic:spPr bwMode="auto">
                    <a:xfrm>
                      <a:off x="0" y="0"/>
                      <a:ext cx="414338" cy="280988"/>
                    </a:xfrm>
                    <a:prstGeom prst="rect">
                      <a:avLst/>
                    </a:prstGeom>
                    <a:noFill/>
                    <a:ln w="9525">
                      <a:noFill/>
                      <a:miter lim="800000"/>
                      <a:headEnd/>
                      <a:tailEnd/>
                    </a:ln>
                  </pic:spPr>
                </pic:pic>
              </a:graphicData>
            </a:graphic>
          </wp:inline>
        </w:drawing>
      </w:r>
    </w:p>
    <w:p w:rsidR="00450B86" w:rsidRDefault="003469B3">
      <w:pPr>
        <w:spacing w:after="0"/>
        <w:rPr>
          <w:rFonts w:ascii="Courier New" w:hAnsi="Courier New" w:cs="Courier New"/>
          <w:b/>
          <w:bCs/>
          <w:color w:val="000080"/>
          <w:sz w:val="16"/>
          <w:szCs w:val="16"/>
          <w:highlight w:val="white"/>
        </w:rPr>
      </w:pPr>
      <w:r>
        <w:rPr>
          <w:rFonts w:ascii="Courier New" w:hAnsi="Courier New" w:cs="Courier New"/>
          <w:b/>
          <w:bCs/>
          <w:color w:val="0000FF"/>
          <w:sz w:val="16"/>
          <w:szCs w:val="16"/>
          <w:highlight w:val="white"/>
        </w:rPr>
        <w:tab/>
      </w:r>
      <w:r w:rsidR="00450B86" w:rsidRPr="00450B86">
        <w:rPr>
          <w:rFonts w:ascii="Courier New" w:hAnsi="Courier New" w:cs="Courier New"/>
          <w:b/>
          <w:bCs/>
          <w:color w:val="0000FF"/>
          <w:sz w:val="16"/>
          <w:szCs w:val="16"/>
          <w:highlight w:val="white"/>
        </w:rPr>
        <w:t>select</w:t>
      </w:r>
      <w:r w:rsidR="00450B86" w:rsidRPr="00450B86">
        <w:rPr>
          <w:rFonts w:ascii="Courier New" w:hAnsi="Courier New" w:cs="Courier New"/>
          <w:color w:val="000000"/>
          <w:sz w:val="16"/>
          <w:szCs w:val="16"/>
          <w:highlight w:val="white"/>
        </w:rPr>
        <w:t xml:space="preserve"> </w:t>
      </w:r>
      <w:r w:rsidR="00450B86" w:rsidRPr="00450B86">
        <w:rPr>
          <w:rFonts w:ascii="Courier New" w:hAnsi="Courier New" w:cs="Courier New"/>
          <w:color w:val="67AD27"/>
          <w:sz w:val="16"/>
          <w:szCs w:val="16"/>
          <w:highlight w:val="white"/>
        </w:rPr>
        <w:t>'anhnA'</w:t>
      </w:r>
      <w:r w:rsidR="00450B86" w:rsidRPr="00450B86">
        <w:rPr>
          <w:rFonts w:ascii="Courier New" w:hAnsi="Courier New" w:cs="Courier New"/>
          <w:color w:val="000000"/>
          <w:sz w:val="16"/>
          <w:szCs w:val="16"/>
          <w:highlight w:val="white"/>
        </w:rPr>
        <w:t xml:space="preserve"> regexp </w:t>
      </w:r>
      <w:r w:rsidR="00450B86" w:rsidRPr="00450B86">
        <w:rPr>
          <w:rFonts w:ascii="Courier New" w:hAnsi="Courier New" w:cs="Courier New"/>
          <w:b/>
          <w:bCs/>
          <w:color w:val="0000FF"/>
          <w:sz w:val="16"/>
          <w:szCs w:val="16"/>
          <w:highlight w:val="white"/>
        </w:rPr>
        <w:t>binary</w:t>
      </w:r>
      <w:r w:rsidR="00450B86" w:rsidRPr="00450B86">
        <w:rPr>
          <w:rFonts w:ascii="Courier New" w:hAnsi="Courier New" w:cs="Courier New"/>
          <w:color w:val="000000"/>
          <w:sz w:val="16"/>
          <w:szCs w:val="16"/>
          <w:highlight w:val="white"/>
        </w:rPr>
        <w:t xml:space="preserve"> </w:t>
      </w:r>
      <w:r w:rsidR="00450B86" w:rsidRPr="00450B86">
        <w:rPr>
          <w:rFonts w:ascii="Courier New" w:hAnsi="Courier New" w:cs="Courier New"/>
          <w:color w:val="67AD27"/>
          <w:sz w:val="16"/>
          <w:szCs w:val="16"/>
          <w:highlight w:val="white"/>
        </w:rPr>
        <w:t>'^.{4}A$'</w:t>
      </w:r>
      <w:r w:rsidR="00450B86" w:rsidRPr="00450B86">
        <w:rPr>
          <w:rFonts w:ascii="Courier New" w:hAnsi="Courier New" w:cs="Courier New"/>
          <w:color w:val="000000"/>
          <w:sz w:val="16"/>
          <w:szCs w:val="16"/>
          <w:highlight w:val="white"/>
        </w:rPr>
        <w:t xml:space="preserve"> </w:t>
      </w:r>
      <w:r w:rsidR="00450B86" w:rsidRPr="00450B86">
        <w:rPr>
          <w:rFonts w:ascii="Courier New" w:hAnsi="Courier New" w:cs="Courier New"/>
          <w:b/>
          <w:bCs/>
          <w:color w:val="0000FF"/>
          <w:sz w:val="16"/>
          <w:szCs w:val="16"/>
          <w:highlight w:val="white"/>
        </w:rPr>
        <w:t>as</w:t>
      </w:r>
      <w:r w:rsidR="00450B86" w:rsidRPr="00450B86">
        <w:rPr>
          <w:rFonts w:ascii="Courier New" w:hAnsi="Courier New" w:cs="Courier New"/>
          <w:color w:val="000000"/>
          <w:sz w:val="16"/>
          <w:szCs w:val="16"/>
          <w:highlight w:val="white"/>
        </w:rPr>
        <w:t xml:space="preserve"> resultado</w:t>
      </w:r>
      <w:r w:rsidR="00450B86" w:rsidRPr="00450B86">
        <w:rPr>
          <w:rFonts w:ascii="Courier New" w:hAnsi="Courier New" w:cs="Courier New"/>
          <w:b/>
          <w:bCs/>
          <w:color w:val="000080"/>
          <w:sz w:val="16"/>
          <w:szCs w:val="16"/>
          <w:highlight w:val="white"/>
        </w:rPr>
        <w:t>;</w:t>
      </w:r>
    </w:p>
    <w:p w:rsidR="00450B86" w:rsidRPr="00450B86" w:rsidRDefault="00450B86" w:rsidP="00450B86">
      <w:pPr>
        <w:pStyle w:val="formula1"/>
        <w:rPr>
          <w:highlight w:val="white"/>
        </w:rPr>
      </w:pPr>
      <w:r>
        <w:rPr>
          <w:noProof/>
          <w:lang w:val="es-ES"/>
        </w:rPr>
        <w:drawing>
          <wp:inline distT="0" distB="0" distL="0" distR="0">
            <wp:extent cx="423863" cy="266700"/>
            <wp:effectExtent l="19050" t="0" r="0"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a:srcRect/>
                    <a:stretch>
                      <a:fillRect/>
                    </a:stretch>
                  </pic:blipFill>
                  <pic:spPr bwMode="auto">
                    <a:xfrm>
                      <a:off x="0" y="0"/>
                      <a:ext cx="423863" cy="266700"/>
                    </a:xfrm>
                    <a:prstGeom prst="rect">
                      <a:avLst/>
                    </a:prstGeom>
                    <a:noFill/>
                    <a:ln w="9525">
                      <a:noFill/>
                      <a:miter lim="800000"/>
                      <a:headEnd/>
                      <a:tailEnd/>
                    </a:ln>
                  </pic:spPr>
                </pic:pic>
              </a:graphicData>
            </a:graphic>
          </wp:inline>
        </w:drawing>
      </w:r>
    </w:p>
    <w:p w:rsidR="00450B86" w:rsidRDefault="003469B3">
      <w:pPr>
        <w:spacing w:after="0"/>
        <w:rPr>
          <w:rFonts w:ascii="Courier New" w:hAnsi="Courier New" w:cs="Courier New"/>
          <w:b/>
          <w:bCs/>
          <w:color w:val="000080"/>
          <w:sz w:val="16"/>
          <w:szCs w:val="16"/>
        </w:rPr>
      </w:pPr>
      <w:r>
        <w:rPr>
          <w:rFonts w:ascii="Courier New" w:hAnsi="Courier New" w:cs="Courier New"/>
          <w:b/>
          <w:bCs/>
          <w:color w:val="0000FF"/>
          <w:sz w:val="16"/>
          <w:szCs w:val="16"/>
          <w:highlight w:val="white"/>
        </w:rPr>
        <w:tab/>
      </w:r>
      <w:r w:rsidR="00450B86" w:rsidRPr="00450B86">
        <w:rPr>
          <w:rFonts w:ascii="Courier New" w:hAnsi="Courier New" w:cs="Courier New"/>
          <w:b/>
          <w:bCs/>
          <w:color w:val="0000FF"/>
          <w:sz w:val="16"/>
          <w:szCs w:val="16"/>
          <w:highlight w:val="white"/>
        </w:rPr>
        <w:t>select</w:t>
      </w:r>
      <w:r w:rsidR="00450B86" w:rsidRPr="00450B86">
        <w:rPr>
          <w:rFonts w:ascii="Courier New" w:hAnsi="Courier New" w:cs="Courier New"/>
          <w:color w:val="000000"/>
          <w:sz w:val="16"/>
          <w:szCs w:val="16"/>
          <w:highlight w:val="white"/>
        </w:rPr>
        <w:t xml:space="preserve"> </w:t>
      </w:r>
      <w:r w:rsidR="00450B86" w:rsidRPr="00450B86">
        <w:rPr>
          <w:rFonts w:ascii="Courier New" w:hAnsi="Courier New" w:cs="Courier New"/>
          <w:color w:val="67AD27"/>
          <w:sz w:val="16"/>
          <w:szCs w:val="16"/>
          <w:highlight w:val="white"/>
        </w:rPr>
        <w:t>'ANA'</w:t>
      </w:r>
      <w:r w:rsidR="00450B86" w:rsidRPr="00450B86">
        <w:rPr>
          <w:rFonts w:ascii="Courier New" w:hAnsi="Courier New" w:cs="Courier New"/>
          <w:color w:val="000000"/>
          <w:sz w:val="16"/>
          <w:szCs w:val="16"/>
          <w:highlight w:val="white"/>
        </w:rPr>
        <w:t xml:space="preserve"> regexp </w:t>
      </w:r>
      <w:r w:rsidR="00450B86" w:rsidRPr="00450B86">
        <w:rPr>
          <w:rFonts w:ascii="Courier New" w:hAnsi="Courier New" w:cs="Courier New"/>
          <w:b/>
          <w:bCs/>
          <w:color w:val="0000FF"/>
          <w:sz w:val="16"/>
          <w:szCs w:val="16"/>
          <w:highlight w:val="white"/>
        </w:rPr>
        <w:t>binary</w:t>
      </w:r>
      <w:r w:rsidR="00450B86" w:rsidRPr="00450B86">
        <w:rPr>
          <w:rFonts w:ascii="Courier New" w:hAnsi="Courier New" w:cs="Courier New"/>
          <w:color w:val="000000"/>
          <w:sz w:val="16"/>
          <w:szCs w:val="16"/>
          <w:highlight w:val="white"/>
        </w:rPr>
        <w:t xml:space="preserve"> </w:t>
      </w:r>
      <w:r w:rsidR="00450B86" w:rsidRPr="00450B86">
        <w:rPr>
          <w:rFonts w:ascii="Courier New" w:hAnsi="Courier New" w:cs="Courier New"/>
          <w:color w:val="67AD27"/>
          <w:sz w:val="16"/>
          <w:szCs w:val="16"/>
          <w:highlight w:val="white"/>
        </w:rPr>
        <w:t>'^.{4}A$'</w:t>
      </w:r>
      <w:r w:rsidR="00450B86" w:rsidRPr="00450B86">
        <w:rPr>
          <w:rFonts w:ascii="Courier New" w:hAnsi="Courier New" w:cs="Courier New"/>
          <w:color w:val="000000"/>
          <w:sz w:val="16"/>
          <w:szCs w:val="16"/>
          <w:highlight w:val="white"/>
        </w:rPr>
        <w:t xml:space="preserve"> </w:t>
      </w:r>
      <w:r w:rsidR="00450B86" w:rsidRPr="00450B86">
        <w:rPr>
          <w:rFonts w:ascii="Courier New" w:hAnsi="Courier New" w:cs="Courier New"/>
          <w:b/>
          <w:bCs/>
          <w:color w:val="0000FF"/>
          <w:sz w:val="16"/>
          <w:szCs w:val="16"/>
          <w:highlight w:val="white"/>
        </w:rPr>
        <w:t>as</w:t>
      </w:r>
      <w:r w:rsidR="00450B86" w:rsidRPr="00450B86">
        <w:rPr>
          <w:rFonts w:ascii="Courier New" w:hAnsi="Courier New" w:cs="Courier New"/>
          <w:color w:val="000000"/>
          <w:sz w:val="16"/>
          <w:szCs w:val="16"/>
          <w:highlight w:val="white"/>
        </w:rPr>
        <w:t xml:space="preserve"> resultado</w:t>
      </w:r>
      <w:r w:rsidR="00450B86" w:rsidRPr="00450B86">
        <w:rPr>
          <w:rFonts w:ascii="Courier New" w:hAnsi="Courier New" w:cs="Courier New"/>
          <w:b/>
          <w:bCs/>
          <w:color w:val="000080"/>
          <w:sz w:val="16"/>
          <w:szCs w:val="16"/>
          <w:highlight w:val="white"/>
        </w:rPr>
        <w:t>;</w:t>
      </w:r>
    </w:p>
    <w:p w:rsidR="00450B86" w:rsidRPr="00450B86" w:rsidRDefault="00450B86" w:rsidP="00450B86">
      <w:pPr>
        <w:pStyle w:val="formula1"/>
      </w:pPr>
      <w:r>
        <w:rPr>
          <w:noProof/>
          <w:lang w:val="es-ES"/>
        </w:rPr>
        <w:drawing>
          <wp:inline distT="0" distB="0" distL="0" distR="0">
            <wp:extent cx="433388" cy="280988"/>
            <wp:effectExtent l="19050" t="0" r="4762" b="0"/>
            <wp:docPr id="1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srcRect/>
                    <a:stretch>
                      <a:fillRect/>
                    </a:stretch>
                  </pic:blipFill>
                  <pic:spPr bwMode="auto">
                    <a:xfrm>
                      <a:off x="0" y="0"/>
                      <a:ext cx="433388" cy="280988"/>
                    </a:xfrm>
                    <a:prstGeom prst="rect">
                      <a:avLst/>
                    </a:prstGeom>
                    <a:noFill/>
                    <a:ln w="9525">
                      <a:noFill/>
                      <a:miter lim="800000"/>
                      <a:headEnd/>
                      <a:tailEnd/>
                    </a:ln>
                  </pic:spPr>
                </pic:pic>
              </a:graphicData>
            </a:graphic>
          </wp:inline>
        </w:drawing>
      </w:r>
    </w:p>
    <w:p w:rsidR="00450B86" w:rsidRDefault="003469B3" w:rsidP="00450B86">
      <w:pPr>
        <w:spacing w:after="0"/>
        <w:rPr>
          <w:rFonts w:ascii="Courier New" w:hAnsi="Courier New" w:cs="Courier New"/>
          <w:b/>
          <w:bCs/>
          <w:color w:val="000080"/>
          <w:sz w:val="16"/>
          <w:szCs w:val="16"/>
          <w:highlight w:val="white"/>
        </w:rPr>
      </w:pPr>
      <w:r>
        <w:rPr>
          <w:rFonts w:ascii="Courier New" w:hAnsi="Courier New" w:cs="Courier New"/>
          <w:b/>
          <w:bCs/>
          <w:color w:val="0000FF"/>
          <w:sz w:val="16"/>
          <w:szCs w:val="16"/>
          <w:highlight w:val="white"/>
        </w:rPr>
        <w:tab/>
      </w:r>
      <w:r w:rsidR="00450B86" w:rsidRPr="00450B86">
        <w:rPr>
          <w:rFonts w:ascii="Courier New" w:hAnsi="Courier New" w:cs="Courier New"/>
          <w:b/>
          <w:bCs/>
          <w:color w:val="0000FF"/>
          <w:sz w:val="16"/>
          <w:szCs w:val="16"/>
          <w:highlight w:val="white"/>
        </w:rPr>
        <w:t>select</w:t>
      </w:r>
      <w:r w:rsidR="00450B86" w:rsidRPr="00450B86">
        <w:rPr>
          <w:rFonts w:ascii="Courier New" w:hAnsi="Courier New" w:cs="Courier New"/>
          <w:color w:val="000000"/>
          <w:sz w:val="16"/>
          <w:szCs w:val="16"/>
          <w:highlight w:val="white"/>
        </w:rPr>
        <w:t xml:space="preserve"> </w:t>
      </w:r>
      <w:r w:rsidR="00450B86" w:rsidRPr="00450B86">
        <w:rPr>
          <w:rFonts w:ascii="Courier New" w:hAnsi="Courier New" w:cs="Courier New"/>
          <w:color w:val="67AD27"/>
          <w:sz w:val="16"/>
          <w:szCs w:val="16"/>
          <w:highlight w:val="white"/>
        </w:rPr>
        <w:t>'anhna'</w:t>
      </w:r>
      <w:r w:rsidR="00450B86" w:rsidRPr="00450B86">
        <w:rPr>
          <w:rFonts w:ascii="Courier New" w:hAnsi="Courier New" w:cs="Courier New"/>
          <w:color w:val="000000"/>
          <w:sz w:val="16"/>
          <w:szCs w:val="16"/>
          <w:highlight w:val="white"/>
        </w:rPr>
        <w:t xml:space="preserve">  regexp </w:t>
      </w:r>
      <w:r w:rsidR="00450B86" w:rsidRPr="00450B86">
        <w:rPr>
          <w:rFonts w:ascii="Courier New" w:hAnsi="Courier New" w:cs="Courier New"/>
          <w:color w:val="67AD27"/>
          <w:sz w:val="16"/>
          <w:szCs w:val="16"/>
          <w:highlight w:val="white"/>
        </w:rPr>
        <w:t>'^.{4}A$'</w:t>
      </w:r>
      <w:r w:rsidR="00450B86" w:rsidRPr="00450B86">
        <w:rPr>
          <w:rFonts w:ascii="Courier New" w:hAnsi="Courier New" w:cs="Courier New"/>
          <w:color w:val="000000"/>
          <w:sz w:val="16"/>
          <w:szCs w:val="16"/>
          <w:highlight w:val="white"/>
        </w:rPr>
        <w:t xml:space="preserve"> </w:t>
      </w:r>
      <w:r w:rsidR="00450B86" w:rsidRPr="00450B86">
        <w:rPr>
          <w:rFonts w:ascii="Courier New" w:hAnsi="Courier New" w:cs="Courier New"/>
          <w:b/>
          <w:bCs/>
          <w:color w:val="0000FF"/>
          <w:sz w:val="16"/>
          <w:szCs w:val="16"/>
          <w:highlight w:val="white"/>
        </w:rPr>
        <w:t>as</w:t>
      </w:r>
      <w:r w:rsidR="00450B86" w:rsidRPr="00450B86">
        <w:rPr>
          <w:rFonts w:ascii="Courier New" w:hAnsi="Courier New" w:cs="Courier New"/>
          <w:color w:val="000000"/>
          <w:sz w:val="16"/>
          <w:szCs w:val="16"/>
          <w:highlight w:val="white"/>
        </w:rPr>
        <w:t xml:space="preserve"> resultado</w:t>
      </w:r>
      <w:r w:rsidR="00450B86" w:rsidRPr="00450B86">
        <w:rPr>
          <w:rFonts w:ascii="Courier New" w:hAnsi="Courier New" w:cs="Courier New"/>
          <w:b/>
          <w:bCs/>
          <w:color w:val="000080"/>
          <w:sz w:val="16"/>
          <w:szCs w:val="16"/>
          <w:highlight w:val="white"/>
        </w:rPr>
        <w:t>;</w:t>
      </w:r>
    </w:p>
    <w:p w:rsidR="00450B86" w:rsidRDefault="00450B86" w:rsidP="00450B86">
      <w:pPr>
        <w:pStyle w:val="formula1"/>
        <w:rPr>
          <w:highlight w:val="white"/>
        </w:rPr>
      </w:pPr>
      <w:r w:rsidRPr="00450B86">
        <w:rPr>
          <w:noProof/>
          <w:lang w:val="es-ES"/>
        </w:rPr>
        <w:drawing>
          <wp:inline distT="0" distB="0" distL="0" distR="0">
            <wp:extent cx="423863" cy="266700"/>
            <wp:effectExtent l="19050" t="0" r="0" b="0"/>
            <wp:docPr id="3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a:srcRect/>
                    <a:stretch>
                      <a:fillRect/>
                    </a:stretch>
                  </pic:blipFill>
                  <pic:spPr bwMode="auto">
                    <a:xfrm>
                      <a:off x="0" y="0"/>
                      <a:ext cx="423863" cy="266700"/>
                    </a:xfrm>
                    <a:prstGeom prst="rect">
                      <a:avLst/>
                    </a:prstGeom>
                    <a:noFill/>
                    <a:ln w="9525">
                      <a:noFill/>
                      <a:miter lim="800000"/>
                      <a:headEnd/>
                      <a:tailEnd/>
                    </a:ln>
                  </pic:spPr>
                </pic:pic>
              </a:graphicData>
            </a:graphic>
          </wp:inline>
        </w:drawing>
      </w:r>
    </w:p>
    <w:p w:rsidR="00450B86" w:rsidRDefault="00450B86" w:rsidP="003469B3">
      <w:pPr>
        <w:pStyle w:val="sp21"/>
      </w:pPr>
      <w:r>
        <w:t xml:space="preserve">Na última consulta devolve o valor verdadeiro porque non se utiliza a </w:t>
      </w:r>
      <w:r w:rsidR="000C69BE">
        <w:t>opción</w:t>
      </w:r>
      <w:r>
        <w:t xml:space="preserve"> BINARY.</w:t>
      </w:r>
    </w:p>
    <w:p w:rsidR="0037025D" w:rsidRDefault="000C0BB2" w:rsidP="0037025D">
      <w:pPr>
        <w:pStyle w:val="n5"/>
      </w:pPr>
      <w:bookmarkStart w:id="60" w:name="_Toc439853514"/>
      <w:r w:rsidRPr="000C0BB2">
        <w:t>Predicado IS [ NOT ] NULL</w:t>
      </w:r>
      <w:bookmarkEnd w:id="60"/>
    </w:p>
    <w:p w:rsidR="003A56CB" w:rsidRDefault="00523F94" w:rsidP="003A56CB">
      <w:pPr>
        <w:pStyle w:val="tx1"/>
      </w:pPr>
      <w:r>
        <w:t xml:space="preserve">Serve para comprobar se o contido dunha columna é un valor nulo ou non. </w:t>
      </w:r>
      <w:r w:rsidR="0037025D">
        <w:t>En SQ</w:t>
      </w:r>
      <w:r w:rsidR="003A4196">
        <w:t>L,</w:t>
      </w:r>
      <w:r w:rsidR="000C0BB2" w:rsidRPr="000C0BB2">
        <w:t xml:space="preserve"> o v</w:t>
      </w:r>
      <w:r w:rsidR="000C0BB2" w:rsidRPr="000C0BB2">
        <w:t>a</w:t>
      </w:r>
      <w:r w:rsidR="000C0BB2" w:rsidRPr="000C0BB2">
        <w:t>lor nulo representa un valor descoñecido, diferente de 0 e dunha cadea baleira.</w:t>
      </w:r>
      <w:r w:rsidR="003A56CB">
        <w:t xml:space="preserve"> Sintaxe:</w:t>
      </w:r>
    </w:p>
    <w:p w:rsidR="003A56CB" w:rsidRPr="005366D9" w:rsidRDefault="003A56CB" w:rsidP="003A56CB">
      <w:pPr>
        <w:pStyle w:val="Codigo"/>
      </w:pPr>
      <w:r w:rsidRPr="005366D9">
        <w:t>nome_columna IS [NOT] NULL</w:t>
      </w:r>
    </w:p>
    <w:p w:rsidR="00B61660" w:rsidRDefault="000C0BB2" w:rsidP="003A56CB">
      <w:pPr>
        <w:pStyle w:val="tx1"/>
      </w:pPr>
      <w:r w:rsidRPr="000C0BB2">
        <w:t>Exemplo</w:t>
      </w:r>
      <w:r w:rsidR="00B61660">
        <w:t>s</w:t>
      </w:r>
      <w:r w:rsidRPr="000C0BB2">
        <w:t>:</w:t>
      </w:r>
    </w:p>
    <w:p w:rsidR="000C0BB2" w:rsidRDefault="00CC177C" w:rsidP="00B61660">
      <w:pPr>
        <w:pStyle w:val="p2"/>
      </w:pPr>
      <w:r>
        <w:t xml:space="preserve">Seleccionar </w:t>
      </w:r>
      <w:r w:rsidRPr="00A835AA">
        <w:rPr>
          <w:i/>
        </w:rPr>
        <w:t>nome</w:t>
      </w:r>
      <w:r>
        <w:t xml:space="preserve">, </w:t>
      </w:r>
      <w:r w:rsidRPr="00A835AA">
        <w:rPr>
          <w:i/>
        </w:rPr>
        <w:t>apelidos</w:t>
      </w:r>
      <w:r>
        <w:t xml:space="preserve"> e </w:t>
      </w:r>
      <w:r w:rsidRPr="00CC177C">
        <w:rPr>
          <w:i/>
        </w:rPr>
        <w:t>dni_xefe</w:t>
      </w:r>
      <w:r>
        <w:t xml:space="preserve"> d</w:t>
      </w:r>
      <w:r w:rsidRPr="000C0BB2">
        <w:t xml:space="preserve">os </w:t>
      </w:r>
      <w:r>
        <w:t>empregados</w:t>
      </w:r>
      <w:r w:rsidRPr="000C0BB2">
        <w:t xml:space="preserve"> </w:t>
      </w:r>
      <w:r w:rsidR="00B61660">
        <w:t xml:space="preserve">que non teñen xefe, ou non se coñece quen é o seu xefe, </w:t>
      </w:r>
      <w:r w:rsidR="00523F94">
        <w:t>é</w:t>
      </w:r>
      <w:r w:rsidR="00B61660">
        <w:t xml:space="preserve"> dicir, os que teñen o valor NULL na columna </w:t>
      </w:r>
      <w:r w:rsidR="00B61660" w:rsidRPr="00B61660">
        <w:rPr>
          <w:i/>
        </w:rPr>
        <w:t>dni_xefe</w:t>
      </w:r>
      <w:r w:rsidR="000C0BB2" w:rsidRPr="000C0BB2">
        <w:t>.</w:t>
      </w:r>
    </w:p>
    <w:p w:rsidR="00242850" w:rsidRPr="00E83577" w:rsidRDefault="00242850" w:rsidP="00242850">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apelidos</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dni_xefe</w:t>
      </w:r>
    </w:p>
    <w:p w:rsidR="00242850" w:rsidRPr="00E83577" w:rsidRDefault="00242850" w:rsidP="00242850">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242850" w:rsidRPr="00E83577" w:rsidRDefault="00242850" w:rsidP="00242850">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dni_xefe </w:t>
      </w:r>
      <w:r w:rsidRPr="00E83577">
        <w:rPr>
          <w:rFonts w:ascii="Courier New" w:hAnsi="Courier New" w:cs="Courier New"/>
          <w:b/>
          <w:bCs/>
          <w:color w:val="0000FF"/>
          <w:sz w:val="16"/>
          <w:szCs w:val="16"/>
          <w:highlight w:val="white"/>
        </w:rPr>
        <w:t>is</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null</w:t>
      </w:r>
      <w:r w:rsidRPr="00E83577">
        <w:rPr>
          <w:rFonts w:ascii="Courier New" w:hAnsi="Courier New" w:cs="Courier New"/>
          <w:b/>
          <w:bCs/>
          <w:color w:val="000080"/>
          <w:sz w:val="16"/>
          <w:szCs w:val="16"/>
          <w:highlight w:val="white"/>
        </w:rPr>
        <w:t>;</w:t>
      </w:r>
    </w:p>
    <w:p w:rsidR="00B61660" w:rsidRPr="00B61660" w:rsidRDefault="00543565" w:rsidP="00543565">
      <w:pPr>
        <w:pStyle w:val="formula1"/>
      </w:pPr>
      <w:r>
        <w:rPr>
          <w:noProof/>
          <w:lang w:val="es-ES"/>
        </w:rPr>
        <w:drawing>
          <wp:inline distT="0" distB="0" distL="0" distR="0">
            <wp:extent cx="1152525" cy="280988"/>
            <wp:effectExtent l="19050" t="0" r="9525" b="0"/>
            <wp:docPr id="3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a:srcRect/>
                    <a:stretch>
                      <a:fillRect/>
                    </a:stretch>
                  </pic:blipFill>
                  <pic:spPr bwMode="auto">
                    <a:xfrm>
                      <a:off x="0" y="0"/>
                      <a:ext cx="1152525" cy="280988"/>
                    </a:xfrm>
                    <a:prstGeom prst="rect">
                      <a:avLst/>
                    </a:prstGeom>
                    <a:noFill/>
                    <a:ln w="9525">
                      <a:noFill/>
                      <a:miter lim="800000"/>
                      <a:headEnd/>
                      <a:tailEnd/>
                    </a:ln>
                  </pic:spPr>
                </pic:pic>
              </a:graphicData>
            </a:graphic>
          </wp:inline>
        </w:drawing>
      </w:r>
    </w:p>
    <w:p w:rsidR="00B61660" w:rsidRDefault="00C76AB7" w:rsidP="00B61660">
      <w:pPr>
        <w:pStyle w:val="p2"/>
      </w:pPr>
      <w:r>
        <w:t xml:space="preserve">Seleccionar </w:t>
      </w:r>
      <w:r w:rsidRPr="00A835AA">
        <w:rPr>
          <w:i/>
        </w:rPr>
        <w:t>nom</w:t>
      </w:r>
      <w:r>
        <w:rPr>
          <w:i/>
        </w:rPr>
        <w:t>e,</w:t>
      </w:r>
      <w:r>
        <w:t xml:space="preserve"> </w:t>
      </w:r>
      <w:r w:rsidRPr="00A835AA">
        <w:rPr>
          <w:i/>
        </w:rPr>
        <w:t>apelidos</w:t>
      </w:r>
      <w:r>
        <w:rPr>
          <w:i/>
        </w:rPr>
        <w:t xml:space="preserve"> </w:t>
      </w:r>
      <w:r w:rsidRPr="00C76AB7">
        <w:t>e</w:t>
      </w:r>
      <w:r>
        <w:rPr>
          <w:i/>
        </w:rPr>
        <w:t xml:space="preserve"> departamento</w:t>
      </w:r>
      <w:r>
        <w:t xml:space="preserve"> d</w:t>
      </w:r>
      <w:r w:rsidRPr="000C0BB2">
        <w:t xml:space="preserve">os </w:t>
      </w:r>
      <w:r>
        <w:t>empregados</w:t>
      </w:r>
      <w:r w:rsidRPr="000C0BB2">
        <w:t xml:space="preserve"> </w:t>
      </w:r>
      <w:r w:rsidR="00B61660">
        <w:t xml:space="preserve">que teñen asignado un departamento, e dicir, que teñen un valor distinto </w:t>
      </w:r>
      <w:r>
        <w:t>de</w:t>
      </w:r>
      <w:r w:rsidR="00B61660">
        <w:t xml:space="preserve"> NULL na columna </w:t>
      </w:r>
      <w:r w:rsidR="00B61660" w:rsidRPr="00B61660">
        <w:rPr>
          <w:i/>
        </w:rPr>
        <w:t>d</w:t>
      </w:r>
      <w:r w:rsidR="00B61660">
        <w:rPr>
          <w:i/>
        </w:rPr>
        <w:t>epartame</w:t>
      </w:r>
      <w:r w:rsidR="00B61660">
        <w:rPr>
          <w:i/>
        </w:rPr>
        <w:t>n</w:t>
      </w:r>
      <w:r w:rsidR="00B61660">
        <w:rPr>
          <w:i/>
        </w:rPr>
        <w:t>to</w:t>
      </w:r>
      <w:r w:rsidR="00B61660" w:rsidRPr="000C0BB2">
        <w:t>.</w:t>
      </w:r>
    </w:p>
    <w:p w:rsidR="00242850" w:rsidRPr="00E83577" w:rsidRDefault="00242850" w:rsidP="00242850">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apelidos</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departamento</w:t>
      </w:r>
    </w:p>
    <w:p w:rsidR="00242850" w:rsidRPr="00E83577" w:rsidRDefault="00242850" w:rsidP="00242850">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242850" w:rsidRPr="00E83577" w:rsidRDefault="00242850" w:rsidP="00242850">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departamento </w:t>
      </w:r>
      <w:r w:rsidRPr="00E83577">
        <w:rPr>
          <w:rFonts w:ascii="Courier New" w:hAnsi="Courier New" w:cs="Courier New"/>
          <w:b/>
          <w:bCs/>
          <w:color w:val="0000FF"/>
          <w:sz w:val="16"/>
          <w:szCs w:val="16"/>
          <w:highlight w:val="white"/>
        </w:rPr>
        <w:t>is</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not</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null</w:t>
      </w:r>
      <w:r w:rsidRPr="00E83577">
        <w:rPr>
          <w:rFonts w:ascii="Courier New" w:hAnsi="Courier New" w:cs="Courier New"/>
          <w:b/>
          <w:bCs/>
          <w:color w:val="000080"/>
          <w:sz w:val="16"/>
          <w:szCs w:val="16"/>
          <w:highlight w:val="white"/>
        </w:rPr>
        <w:t>;</w:t>
      </w:r>
    </w:p>
    <w:p w:rsidR="00242850" w:rsidRPr="00B61660" w:rsidRDefault="00C4065D" w:rsidP="00C4065D">
      <w:pPr>
        <w:pStyle w:val="formula1"/>
      </w:pPr>
      <w:r>
        <w:rPr>
          <w:noProof/>
          <w:lang w:val="es-ES"/>
        </w:rPr>
        <w:drawing>
          <wp:inline distT="0" distB="0" distL="0" distR="0">
            <wp:extent cx="3046857" cy="1663827"/>
            <wp:effectExtent l="19050" t="0" r="1143" b="0"/>
            <wp:docPr id="34"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srcRect/>
                    <a:stretch>
                      <a:fillRect/>
                    </a:stretch>
                  </pic:blipFill>
                  <pic:spPr bwMode="auto">
                    <a:xfrm>
                      <a:off x="0" y="0"/>
                      <a:ext cx="3046857" cy="1663827"/>
                    </a:xfrm>
                    <a:prstGeom prst="rect">
                      <a:avLst/>
                    </a:prstGeom>
                    <a:noFill/>
                    <a:ln w="9525">
                      <a:noFill/>
                      <a:miter lim="800000"/>
                      <a:headEnd/>
                      <a:tailEnd/>
                    </a:ln>
                  </pic:spPr>
                </pic:pic>
              </a:graphicData>
            </a:graphic>
          </wp:inline>
        </w:drawing>
      </w:r>
    </w:p>
    <w:p w:rsidR="000D2799" w:rsidRDefault="000D2799" w:rsidP="000D2799">
      <w:pPr>
        <w:pStyle w:val="n4"/>
      </w:pPr>
      <w:bookmarkStart w:id="61" w:name="_Toc439853515"/>
      <w:r>
        <w:lastRenderedPageBreak/>
        <w:t>Cláusula ORDER BY</w:t>
      </w:r>
      <w:bookmarkEnd w:id="61"/>
    </w:p>
    <w:p w:rsidR="00435F47" w:rsidRPr="00435F47" w:rsidRDefault="00435F47" w:rsidP="00435F47">
      <w:pPr>
        <w:pStyle w:val="tx1"/>
      </w:pPr>
      <w:r>
        <w:t>Esta cláusula</w:t>
      </w:r>
      <w:r w:rsidRPr="00435F47">
        <w:t xml:space="preserve"> permite ordenar os resultados da consulta tendo en conta o contido dunha ou </w:t>
      </w:r>
      <w:r w:rsidR="00A95D41">
        <w:t>máis</w:t>
      </w:r>
      <w:r w:rsidRPr="00435F47">
        <w:t xml:space="preserve"> columnas</w:t>
      </w:r>
      <w:r w:rsidR="00CB3C3C">
        <w:t xml:space="preserve"> ou expresións</w:t>
      </w:r>
      <w:r w:rsidRPr="00435F47">
        <w:t xml:space="preserve">. </w:t>
      </w:r>
      <w:r>
        <w:t>Sintaxe</w:t>
      </w:r>
      <w:r w:rsidRPr="00435F47">
        <w:t>:</w:t>
      </w:r>
    </w:p>
    <w:p w:rsidR="00435F47" w:rsidRPr="00F67F59" w:rsidRDefault="00435F47" w:rsidP="00435F47">
      <w:pPr>
        <w:pStyle w:val="Codigo"/>
      </w:pPr>
      <w:r w:rsidRPr="00F67F59">
        <w:t>[ORDER BY {</w:t>
      </w:r>
      <w:r>
        <w:t>columna</w:t>
      </w:r>
      <w:r w:rsidRPr="00F67F59">
        <w:t xml:space="preserve"> | expr</w:t>
      </w:r>
      <w:r>
        <w:t>esión</w:t>
      </w:r>
      <w:r w:rsidRPr="00F67F59">
        <w:t xml:space="preserve"> | </w:t>
      </w:r>
      <w:r>
        <w:t>posició</w:t>
      </w:r>
      <w:r w:rsidRPr="00F67F59">
        <w:t>n}</w:t>
      </w:r>
      <w:r>
        <w:t xml:space="preserve"> </w:t>
      </w:r>
      <w:r w:rsidRPr="00F67F59">
        <w:t>[</w:t>
      </w:r>
      <w:r w:rsidRPr="00435F47">
        <w:rPr>
          <w:u w:val="single"/>
        </w:rPr>
        <w:t>ASC</w:t>
      </w:r>
      <w:r w:rsidRPr="00F67F59">
        <w:t xml:space="preserve"> | DESC], ...]</w:t>
      </w:r>
    </w:p>
    <w:p w:rsidR="00435F47" w:rsidRDefault="00435F47" w:rsidP="00435F47">
      <w:pPr>
        <w:pStyle w:val="p1"/>
      </w:pPr>
      <w:r w:rsidRPr="00435F47">
        <w:t xml:space="preserve">Os nomes de columna aos que se fai referencia nesta cláusula </w:t>
      </w:r>
      <w:r>
        <w:t>son os</w:t>
      </w:r>
      <w:r w:rsidRPr="00435F47">
        <w:t xml:space="preserve"> da táboa </w:t>
      </w:r>
      <w:r>
        <w:t>do co</w:t>
      </w:r>
      <w:r>
        <w:t>n</w:t>
      </w:r>
      <w:r>
        <w:t xml:space="preserve">xunto de resultados </w:t>
      </w:r>
      <w:r w:rsidRPr="00435F47">
        <w:t>da consulta, pol</w:t>
      </w:r>
      <w:r>
        <w:t>o tanto</w:t>
      </w:r>
      <w:r w:rsidR="00053953">
        <w:t>,</w:t>
      </w:r>
      <w:r>
        <w:t xml:space="preserve"> se hai alias asociados ás</w:t>
      </w:r>
      <w:r w:rsidRPr="00435F47">
        <w:t xml:space="preserve"> columnas</w:t>
      </w:r>
      <w:r w:rsidR="008D36E8">
        <w:t>, poden</w:t>
      </w:r>
      <w:r w:rsidR="00711053">
        <w:t xml:space="preserve"> ser utilizados</w:t>
      </w:r>
      <w:r w:rsidRPr="00435F47">
        <w:t>. Tamén se pode</w:t>
      </w:r>
      <w:r>
        <w:t>n</w:t>
      </w:r>
      <w:r w:rsidRPr="00435F47">
        <w:t xml:space="preserve"> utilizar</w:t>
      </w:r>
      <w:r>
        <w:t xml:space="preserve"> expresións, ou o</w:t>
      </w:r>
      <w:r w:rsidRPr="00435F47">
        <w:t xml:space="preserve"> número de orde da columna na lista de selección</w:t>
      </w:r>
      <w:r>
        <w:t>.</w:t>
      </w:r>
      <w:r w:rsidR="008D36E8">
        <w:t xml:space="preserve"> Non é recomendable utilizar o número de orde da columna p</w:t>
      </w:r>
      <w:r w:rsidR="00CB3C3C">
        <w:t xml:space="preserve">orque no caso de </w:t>
      </w:r>
      <w:r w:rsidR="00711053">
        <w:t xml:space="preserve">facer cambios na lista de selección, </w:t>
      </w:r>
      <w:r w:rsidR="00CB3C3C">
        <w:t>cambia</w:t>
      </w:r>
      <w:r w:rsidR="00711053">
        <w:t>ndo</w:t>
      </w:r>
      <w:r w:rsidR="00CB3C3C">
        <w:t xml:space="preserve"> a orde</w:t>
      </w:r>
      <w:r w:rsidR="008D36E8">
        <w:t xml:space="preserve"> das columnas</w:t>
      </w:r>
      <w:r w:rsidR="00990136">
        <w:t>, ou eng</w:t>
      </w:r>
      <w:r w:rsidR="00990136">
        <w:t>a</w:t>
      </w:r>
      <w:r w:rsidR="00711053">
        <w:t>dindo</w:t>
      </w:r>
      <w:r w:rsidR="00990136">
        <w:t xml:space="preserve"> ou elimi</w:t>
      </w:r>
      <w:r w:rsidR="00711053">
        <w:t>nando</w:t>
      </w:r>
      <w:r w:rsidR="00990136">
        <w:t xml:space="preserve"> algunha colum</w:t>
      </w:r>
      <w:r w:rsidR="00711053">
        <w:t>na,</w:t>
      </w:r>
      <w:r w:rsidR="005A1612">
        <w:t xml:space="preserve"> habería que cambiar tamén </w:t>
      </w:r>
      <w:r w:rsidR="008D36E8">
        <w:t>a cláusula ORDER BY</w:t>
      </w:r>
      <w:r w:rsidR="005A1612">
        <w:t xml:space="preserve"> para que non varíe o resultado</w:t>
      </w:r>
      <w:r w:rsidR="008D36E8">
        <w:t>.</w:t>
      </w:r>
    </w:p>
    <w:p w:rsidR="00CB4E81" w:rsidRDefault="00435F47" w:rsidP="00435F47">
      <w:pPr>
        <w:pStyle w:val="p1"/>
      </w:pPr>
      <w:r>
        <w:t xml:space="preserve">As opcións [ASC | DESC] indican a orde na que se mostran os resultados </w:t>
      </w:r>
      <w:r w:rsidRPr="00435F47">
        <w:t>(ASC = a</w:t>
      </w:r>
      <w:r w:rsidRPr="00435F47">
        <w:t>s</w:t>
      </w:r>
      <w:r w:rsidRPr="00435F47">
        <w:t xml:space="preserve">cendente, DESC = descendente). Se non se indica nada, </w:t>
      </w:r>
      <w:r>
        <w:t>tómase</w:t>
      </w:r>
      <w:r w:rsidRPr="00435F47">
        <w:t xml:space="preserve"> ASC como valor por defecto.</w:t>
      </w:r>
      <w:r w:rsidR="000D2361">
        <w:t xml:space="preserve"> </w:t>
      </w:r>
    </w:p>
    <w:p w:rsidR="00435F47" w:rsidRPr="00435F47" w:rsidRDefault="00435F47" w:rsidP="00CB4E81">
      <w:pPr>
        <w:pStyle w:val="tx1"/>
      </w:pPr>
      <w:r w:rsidRPr="00435F47">
        <w:t>Exemplo</w:t>
      </w:r>
      <w:r w:rsidR="00303612">
        <w:t>s</w:t>
      </w:r>
      <w:r w:rsidRPr="00435F47">
        <w:t>:</w:t>
      </w:r>
    </w:p>
    <w:p w:rsidR="00303612" w:rsidRDefault="004A32BE" w:rsidP="00303612">
      <w:pPr>
        <w:pStyle w:val="p2"/>
      </w:pPr>
      <w:r>
        <w:t xml:space="preserve">Seleccionar </w:t>
      </w:r>
      <w:r w:rsidR="00303612" w:rsidRPr="004A32BE">
        <w:rPr>
          <w:i/>
        </w:rPr>
        <w:t>nome</w:t>
      </w:r>
      <w:r w:rsidR="00303612">
        <w:t xml:space="preserve">, </w:t>
      </w:r>
      <w:r>
        <w:t xml:space="preserve">e </w:t>
      </w:r>
      <w:r w:rsidR="00303612" w:rsidRPr="004A32BE">
        <w:rPr>
          <w:i/>
        </w:rPr>
        <w:t>apelidos</w:t>
      </w:r>
      <w:r w:rsidR="00303612">
        <w:t xml:space="preserve"> </w:t>
      </w:r>
      <w:r>
        <w:t xml:space="preserve">de todos </w:t>
      </w:r>
      <w:r w:rsidR="00303612">
        <w:t>os empregados ordenando o resultado alfab</w:t>
      </w:r>
      <w:r w:rsidR="00303612">
        <w:t>e</w:t>
      </w:r>
      <w:r w:rsidR="00303612">
        <w:t xml:space="preserve">ticamente polos apelidos, e no caso de haber empregados que teñan os mesmos </w:t>
      </w:r>
      <w:r w:rsidR="00303612" w:rsidRPr="00565B29">
        <w:rPr>
          <w:i/>
        </w:rPr>
        <w:t>ap</w:t>
      </w:r>
      <w:r w:rsidR="00303612" w:rsidRPr="00565B29">
        <w:rPr>
          <w:i/>
        </w:rPr>
        <w:t>e</w:t>
      </w:r>
      <w:r w:rsidR="00303612" w:rsidRPr="00565B29">
        <w:rPr>
          <w:i/>
        </w:rPr>
        <w:t>lidos</w:t>
      </w:r>
      <w:r w:rsidR="00303612">
        <w:t xml:space="preserve">, </w:t>
      </w:r>
      <w:r>
        <w:t xml:space="preserve">ordénanse </w:t>
      </w:r>
      <w:r w:rsidR="00303612">
        <w:t xml:space="preserve">alfabeticamente polo </w:t>
      </w:r>
      <w:r w:rsidR="00303612" w:rsidRPr="00565B29">
        <w:rPr>
          <w:i/>
        </w:rPr>
        <w:t>nome</w:t>
      </w:r>
      <w:r w:rsidR="00303612">
        <w:t>.</w:t>
      </w:r>
    </w:p>
    <w:p w:rsidR="009513B9" w:rsidRPr="009513B9" w:rsidRDefault="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select</w:t>
      </w:r>
      <w:r w:rsidRPr="009513B9">
        <w:rPr>
          <w:rFonts w:ascii="Courier New" w:hAnsi="Courier New" w:cs="Courier New"/>
          <w:color w:val="000000"/>
          <w:sz w:val="16"/>
          <w:szCs w:val="16"/>
          <w:highlight w:val="white"/>
        </w:rPr>
        <w:t xml:space="preserve"> nome</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apelidos</w:t>
      </w:r>
    </w:p>
    <w:p w:rsidR="009513B9" w:rsidRPr="009513B9" w:rsidRDefault="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from</w:t>
      </w:r>
      <w:r w:rsidRPr="009513B9">
        <w:rPr>
          <w:rFonts w:ascii="Courier New" w:hAnsi="Courier New" w:cs="Courier New"/>
          <w:color w:val="000000"/>
          <w:sz w:val="16"/>
          <w:szCs w:val="16"/>
          <w:highlight w:val="white"/>
        </w:rPr>
        <w:t xml:space="preserve"> empregado</w:t>
      </w:r>
    </w:p>
    <w:p w:rsidR="009513B9" w:rsidRPr="009513B9" w:rsidRDefault="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order</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by</w:t>
      </w:r>
      <w:r w:rsidRPr="009513B9">
        <w:rPr>
          <w:rFonts w:ascii="Courier New" w:hAnsi="Courier New" w:cs="Courier New"/>
          <w:color w:val="000000"/>
          <w:sz w:val="16"/>
          <w:szCs w:val="16"/>
          <w:highlight w:val="white"/>
        </w:rPr>
        <w:t xml:space="preserve"> apelidos</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nome</w:t>
      </w:r>
      <w:r w:rsidRPr="009513B9">
        <w:rPr>
          <w:rFonts w:ascii="Courier New" w:hAnsi="Courier New" w:cs="Courier New"/>
          <w:b/>
          <w:bCs/>
          <w:color w:val="000080"/>
          <w:sz w:val="16"/>
          <w:szCs w:val="16"/>
          <w:highlight w:val="white"/>
        </w:rPr>
        <w:t>;</w:t>
      </w:r>
    </w:p>
    <w:p w:rsidR="004A32BE" w:rsidRDefault="009C554D" w:rsidP="004A32BE">
      <w:pPr>
        <w:pStyle w:val="formula1"/>
      </w:pPr>
      <w:r>
        <w:rPr>
          <w:noProof/>
          <w:lang w:val="es-ES"/>
        </w:rPr>
        <w:drawing>
          <wp:inline distT="0" distB="0" distL="0" distR="0">
            <wp:extent cx="3309080" cy="1852898"/>
            <wp:effectExtent l="19050" t="0" r="5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2"/>
                    <a:srcRect/>
                    <a:stretch>
                      <a:fillRect/>
                    </a:stretch>
                  </pic:blipFill>
                  <pic:spPr bwMode="auto">
                    <a:xfrm>
                      <a:off x="0" y="0"/>
                      <a:ext cx="3309080" cy="1852898"/>
                    </a:xfrm>
                    <a:prstGeom prst="rect">
                      <a:avLst/>
                    </a:prstGeom>
                    <a:noFill/>
                    <a:ln w="9525">
                      <a:noFill/>
                      <a:miter lim="800000"/>
                      <a:headEnd/>
                      <a:tailEnd/>
                    </a:ln>
                  </pic:spPr>
                </pic:pic>
              </a:graphicData>
            </a:graphic>
          </wp:inline>
        </w:drawing>
      </w:r>
    </w:p>
    <w:p w:rsidR="00303612" w:rsidRDefault="00303612" w:rsidP="00303612">
      <w:pPr>
        <w:pStyle w:val="p2"/>
      </w:pPr>
      <w:r>
        <w:t xml:space="preserve">Mostrar o nome, apelidos e o 20% do </w:t>
      </w:r>
      <w:r w:rsidRPr="00565B29">
        <w:rPr>
          <w:i/>
        </w:rPr>
        <w:t>salario_bruto</w:t>
      </w:r>
      <w:r>
        <w:t xml:space="preserve">, que representa a retención que se lle vai a facer, </w:t>
      </w:r>
      <w:r w:rsidR="00565B29">
        <w:t>de</w:t>
      </w:r>
      <w:r>
        <w:t xml:space="preserve"> todos os empregados ordenando o resultado pola retención, de tal maneira que se mostren en primeiro lugar os que teñen unha retención </w:t>
      </w:r>
      <w:r w:rsidR="00A95D41">
        <w:t>máis</w:t>
      </w:r>
      <w:r>
        <w:t xml:space="preserve"> alta.</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select</w:t>
      </w:r>
      <w:r w:rsidRPr="009513B9">
        <w:rPr>
          <w:rFonts w:ascii="Courier New" w:hAnsi="Courier New" w:cs="Courier New"/>
          <w:color w:val="000000"/>
          <w:sz w:val="16"/>
          <w:szCs w:val="16"/>
          <w:highlight w:val="white"/>
        </w:rPr>
        <w:t xml:space="preserve"> nome</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apelidos</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salario_bruto </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0.20</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as</w:t>
      </w:r>
      <w:r w:rsidRPr="009513B9">
        <w:rPr>
          <w:rFonts w:ascii="Courier New" w:hAnsi="Courier New" w:cs="Courier New"/>
          <w:color w:val="000000"/>
          <w:sz w:val="16"/>
          <w:szCs w:val="16"/>
          <w:highlight w:val="white"/>
        </w:rPr>
        <w:t xml:space="preserve"> retencion</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from</w:t>
      </w:r>
      <w:r w:rsidRPr="009513B9">
        <w:rPr>
          <w:rFonts w:ascii="Courier New" w:hAnsi="Courier New" w:cs="Courier New"/>
          <w:color w:val="000000"/>
          <w:sz w:val="16"/>
          <w:szCs w:val="16"/>
          <w:highlight w:val="white"/>
        </w:rPr>
        <w:t xml:space="preserve"> empregado</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order</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by</w:t>
      </w:r>
      <w:r w:rsidRPr="009513B9">
        <w:rPr>
          <w:rFonts w:ascii="Courier New" w:hAnsi="Courier New" w:cs="Courier New"/>
          <w:color w:val="000000"/>
          <w:sz w:val="16"/>
          <w:szCs w:val="16"/>
          <w:highlight w:val="white"/>
        </w:rPr>
        <w:t xml:space="preserve"> retencion </w:t>
      </w:r>
      <w:r w:rsidRPr="009513B9">
        <w:rPr>
          <w:rFonts w:ascii="Courier New" w:hAnsi="Courier New" w:cs="Courier New"/>
          <w:b/>
          <w:bCs/>
          <w:color w:val="0000FF"/>
          <w:sz w:val="16"/>
          <w:szCs w:val="16"/>
          <w:highlight w:val="white"/>
        </w:rPr>
        <w:t>desc</w:t>
      </w:r>
      <w:r w:rsidRPr="009513B9">
        <w:rPr>
          <w:rFonts w:ascii="Courier New" w:hAnsi="Courier New" w:cs="Courier New"/>
          <w:b/>
          <w:bCs/>
          <w:color w:val="000080"/>
          <w:sz w:val="16"/>
          <w:szCs w:val="16"/>
          <w:highlight w:val="white"/>
        </w:rPr>
        <w:t>;</w:t>
      </w:r>
    </w:p>
    <w:p w:rsidR="009513B9" w:rsidRDefault="009C554D" w:rsidP="009C554D">
      <w:pPr>
        <w:pStyle w:val="formula1"/>
      </w:pPr>
      <w:r>
        <w:rPr>
          <w:noProof/>
          <w:lang w:val="es-ES"/>
        </w:rPr>
        <w:drawing>
          <wp:inline distT="0" distB="0" distL="0" distR="0">
            <wp:extent cx="3369755" cy="1848231"/>
            <wp:effectExtent l="19050" t="0" r="209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a:srcRect/>
                    <a:stretch>
                      <a:fillRect/>
                    </a:stretch>
                  </pic:blipFill>
                  <pic:spPr bwMode="auto">
                    <a:xfrm>
                      <a:off x="0" y="0"/>
                      <a:ext cx="3369755" cy="1848231"/>
                    </a:xfrm>
                    <a:prstGeom prst="rect">
                      <a:avLst/>
                    </a:prstGeom>
                    <a:noFill/>
                    <a:ln w="9525">
                      <a:noFill/>
                      <a:miter lim="800000"/>
                      <a:headEnd/>
                      <a:tailEnd/>
                    </a:ln>
                  </pic:spPr>
                </pic:pic>
              </a:graphicData>
            </a:graphic>
          </wp:inline>
        </w:drawing>
      </w:r>
    </w:p>
    <w:p w:rsidR="00191675" w:rsidRDefault="00191675" w:rsidP="00191675">
      <w:pPr>
        <w:pStyle w:val="sp21"/>
      </w:pPr>
      <w:r>
        <w:lastRenderedPageBreak/>
        <w:t xml:space="preserve">Calquera das seguintes solucións tamén serían válidas, aínda que a </w:t>
      </w:r>
      <w:r w:rsidR="005A1612">
        <w:t>anterior</w:t>
      </w:r>
      <w:r>
        <w:t xml:space="preserve"> é a </w:t>
      </w:r>
      <w:r w:rsidR="00A95D41">
        <w:t>máis</w:t>
      </w:r>
      <w:r>
        <w:t xml:space="preserve"> recomendable:</w:t>
      </w:r>
    </w:p>
    <w:p w:rsidR="009513B9" w:rsidRPr="009513B9" w:rsidRDefault="009513B9" w:rsidP="009513B9">
      <w:pPr>
        <w:spacing w:after="0"/>
        <w:rPr>
          <w:rFonts w:ascii="Courier New" w:hAnsi="Courier New" w:cs="Courier New"/>
          <w:color w:val="808080"/>
          <w:sz w:val="16"/>
          <w:szCs w:val="16"/>
          <w:highlight w:val="white"/>
        </w:rPr>
      </w:pPr>
      <w:r>
        <w:rPr>
          <w:rFonts w:ascii="Courier New" w:hAnsi="Courier New" w:cs="Courier New"/>
          <w:color w:val="808080"/>
          <w:sz w:val="16"/>
          <w:szCs w:val="16"/>
          <w:highlight w:val="white"/>
        </w:rPr>
        <w:tab/>
      </w:r>
      <w:r w:rsidRPr="009513B9">
        <w:rPr>
          <w:rFonts w:ascii="Courier New" w:hAnsi="Courier New" w:cs="Courier New"/>
          <w:color w:val="808080"/>
          <w:sz w:val="16"/>
          <w:szCs w:val="16"/>
          <w:highlight w:val="white"/>
        </w:rPr>
        <w:t xml:space="preserve">-- </w:t>
      </w:r>
      <w:r>
        <w:rPr>
          <w:rFonts w:ascii="Courier New" w:hAnsi="Courier New" w:cs="Courier New"/>
          <w:color w:val="808080"/>
          <w:sz w:val="16"/>
          <w:szCs w:val="16"/>
          <w:highlight w:val="white"/>
        </w:rPr>
        <w:t xml:space="preserve">utilizando unha expresión </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select</w:t>
      </w:r>
      <w:r w:rsidRPr="009513B9">
        <w:rPr>
          <w:rFonts w:ascii="Courier New" w:hAnsi="Courier New" w:cs="Courier New"/>
          <w:color w:val="000000"/>
          <w:sz w:val="16"/>
          <w:szCs w:val="16"/>
          <w:highlight w:val="white"/>
        </w:rPr>
        <w:t xml:space="preserve"> nome</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apelidos</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salario_bruto </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0.20</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as</w:t>
      </w:r>
      <w:r w:rsidRPr="009513B9">
        <w:rPr>
          <w:rFonts w:ascii="Courier New" w:hAnsi="Courier New" w:cs="Courier New"/>
          <w:color w:val="000000"/>
          <w:sz w:val="16"/>
          <w:szCs w:val="16"/>
          <w:highlight w:val="white"/>
        </w:rPr>
        <w:t xml:space="preserve"> retencion</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from</w:t>
      </w:r>
      <w:r w:rsidRPr="009513B9">
        <w:rPr>
          <w:rFonts w:ascii="Courier New" w:hAnsi="Courier New" w:cs="Courier New"/>
          <w:color w:val="000000"/>
          <w:sz w:val="16"/>
          <w:szCs w:val="16"/>
          <w:highlight w:val="white"/>
        </w:rPr>
        <w:t xml:space="preserve"> empregado</w:t>
      </w:r>
    </w:p>
    <w:p w:rsidR="009513B9" w:rsidRDefault="009513B9" w:rsidP="009513B9">
      <w:pPr>
        <w:spacing w:after="0"/>
        <w:rPr>
          <w:rFonts w:ascii="Courier New" w:hAnsi="Courier New" w:cs="Courier New"/>
          <w:b/>
          <w:bCs/>
          <w:color w:val="00008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order</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by</w:t>
      </w:r>
      <w:r w:rsidRPr="009513B9">
        <w:rPr>
          <w:rFonts w:ascii="Courier New" w:hAnsi="Courier New" w:cs="Courier New"/>
          <w:color w:val="000000"/>
          <w:sz w:val="16"/>
          <w:szCs w:val="16"/>
          <w:highlight w:val="white"/>
        </w:rPr>
        <w:t xml:space="preserve"> salario_bruto </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0.20</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desc</w:t>
      </w:r>
      <w:r w:rsidRPr="009513B9">
        <w:rPr>
          <w:rFonts w:ascii="Courier New" w:hAnsi="Courier New" w:cs="Courier New"/>
          <w:b/>
          <w:bCs/>
          <w:color w:val="000080"/>
          <w:sz w:val="16"/>
          <w:szCs w:val="16"/>
          <w:highlight w:val="white"/>
        </w:rPr>
        <w:t>;</w:t>
      </w:r>
    </w:p>
    <w:p w:rsidR="009513B9" w:rsidRPr="009513B9" w:rsidRDefault="009513B9" w:rsidP="009513B9">
      <w:pPr>
        <w:spacing w:after="0"/>
        <w:rPr>
          <w:rFonts w:ascii="Courier New" w:hAnsi="Courier New" w:cs="Courier New"/>
          <w:color w:val="808080"/>
          <w:sz w:val="16"/>
          <w:szCs w:val="16"/>
          <w:highlight w:val="white"/>
        </w:rPr>
      </w:pPr>
      <w:r>
        <w:rPr>
          <w:rFonts w:ascii="Courier New" w:hAnsi="Courier New" w:cs="Courier New"/>
          <w:color w:val="808080"/>
          <w:sz w:val="16"/>
          <w:szCs w:val="16"/>
          <w:highlight w:val="white"/>
        </w:rPr>
        <w:tab/>
      </w:r>
      <w:r w:rsidRPr="009513B9">
        <w:rPr>
          <w:rFonts w:ascii="Courier New" w:hAnsi="Courier New" w:cs="Courier New"/>
          <w:color w:val="808080"/>
          <w:sz w:val="16"/>
          <w:szCs w:val="16"/>
          <w:highlight w:val="white"/>
        </w:rPr>
        <w:t xml:space="preserve">-- </w:t>
      </w:r>
      <w:r>
        <w:rPr>
          <w:rFonts w:ascii="Courier New" w:hAnsi="Courier New" w:cs="Courier New"/>
          <w:color w:val="808080"/>
          <w:sz w:val="16"/>
          <w:szCs w:val="16"/>
          <w:highlight w:val="white"/>
        </w:rPr>
        <w:t>utilizando o número de orden da columna dentro da lista de selección</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select</w:t>
      </w:r>
      <w:r w:rsidRPr="009513B9">
        <w:rPr>
          <w:rFonts w:ascii="Courier New" w:hAnsi="Courier New" w:cs="Courier New"/>
          <w:color w:val="000000"/>
          <w:sz w:val="16"/>
          <w:szCs w:val="16"/>
          <w:highlight w:val="white"/>
        </w:rPr>
        <w:t xml:space="preserve"> nome</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apelidos</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salario_bruto </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0.20</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as</w:t>
      </w:r>
      <w:r w:rsidRPr="009513B9">
        <w:rPr>
          <w:rFonts w:ascii="Courier New" w:hAnsi="Courier New" w:cs="Courier New"/>
          <w:color w:val="000000"/>
          <w:sz w:val="16"/>
          <w:szCs w:val="16"/>
          <w:highlight w:val="white"/>
        </w:rPr>
        <w:t xml:space="preserve"> retencion</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from</w:t>
      </w:r>
      <w:r w:rsidRPr="009513B9">
        <w:rPr>
          <w:rFonts w:ascii="Courier New" w:hAnsi="Courier New" w:cs="Courier New"/>
          <w:color w:val="000000"/>
          <w:sz w:val="16"/>
          <w:szCs w:val="16"/>
          <w:highlight w:val="white"/>
        </w:rPr>
        <w:t xml:space="preserve"> empregado</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order</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by</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3</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desc</w:t>
      </w:r>
      <w:r w:rsidRPr="009513B9">
        <w:rPr>
          <w:rFonts w:ascii="Courier New" w:hAnsi="Courier New" w:cs="Courier New"/>
          <w:b/>
          <w:bCs/>
          <w:color w:val="000080"/>
          <w:sz w:val="16"/>
          <w:szCs w:val="16"/>
          <w:highlight w:val="white"/>
        </w:rPr>
        <w:t>;</w:t>
      </w:r>
    </w:p>
    <w:p w:rsidR="000D2799" w:rsidRDefault="000D2799" w:rsidP="000D2799">
      <w:pPr>
        <w:pStyle w:val="n4"/>
      </w:pPr>
      <w:bookmarkStart w:id="62" w:name="_Toc439853516"/>
      <w:r>
        <w:t>Cláusula LIMIT</w:t>
      </w:r>
      <w:bookmarkEnd w:id="62"/>
    </w:p>
    <w:p w:rsidR="004B01C9" w:rsidRDefault="000D2799" w:rsidP="000D2799">
      <w:pPr>
        <w:pStyle w:val="tx1"/>
      </w:pPr>
      <w:r>
        <w:t>Esta cláusula permite indicar o número de filas q</w:t>
      </w:r>
      <w:r w:rsidR="005A1612">
        <w:t xml:space="preserve">ue ten que devolver a consulta </w:t>
      </w:r>
      <w:r>
        <w:t>e de forma optativa dende que posición se van a mostrar. P</w:t>
      </w:r>
      <w:r w:rsidR="002118F1" w:rsidRPr="00F67F59">
        <w:t>ode ter un ou dous argumentos numéricos, que deben ser enteiros posi</w:t>
      </w:r>
      <w:r w:rsidR="002118F1">
        <w:t xml:space="preserve">tivos (incluíndo cero). No caso de utilizar un </w:t>
      </w:r>
      <w:r w:rsidR="002118F1" w:rsidRPr="00F67F59">
        <w:t>só argumento</w:t>
      </w:r>
      <w:r w:rsidR="002118F1">
        <w:t>, e</w:t>
      </w:r>
      <w:r w:rsidR="002118F1">
        <w:t>s</w:t>
      </w:r>
      <w:r w:rsidR="002118F1">
        <w:t>te</w:t>
      </w:r>
      <w:r w:rsidR="002118F1" w:rsidRPr="00F67F59">
        <w:t xml:space="preserve"> indica o número de filas que hai que mostrar; e no caso de utilizar do</w:t>
      </w:r>
      <w:r w:rsidR="002118F1">
        <w:t>u</w:t>
      </w:r>
      <w:r w:rsidR="002118F1" w:rsidRPr="00F67F59">
        <w:t xml:space="preserve">s argumentos, o primeiro indica o número de fila a partir da que hai que mostrar </w:t>
      </w:r>
      <w:r w:rsidR="002118F1">
        <w:t>o conxunto de resultados</w:t>
      </w:r>
      <w:r w:rsidR="002118F1" w:rsidRPr="00F67F59">
        <w:t>, e o segundo representa o nº de filas</w:t>
      </w:r>
      <w:r w:rsidR="00435F47">
        <w:t xml:space="preserve">. </w:t>
      </w:r>
    </w:p>
    <w:p w:rsidR="00435F47" w:rsidRDefault="00435F47" w:rsidP="004B01C9">
      <w:r>
        <w:t>Exemplos:</w:t>
      </w:r>
    </w:p>
    <w:p w:rsidR="00D82AE8" w:rsidRDefault="00D82AE8" w:rsidP="000D2799">
      <w:pPr>
        <w:pStyle w:val="p2"/>
      </w:pPr>
      <w:r>
        <w:t xml:space="preserve">Seleccionar o </w:t>
      </w:r>
      <w:r w:rsidRPr="00565B29">
        <w:rPr>
          <w:i/>
        </w:rPr>
        <w:t>nome</w:t>
      </w:r>
      <w:r>
        <w:t xml:space="preserve">, </w:t>
      </w:r>
      <w:r w:rsidRPr="00565B29">
        <w:rPr>
          <w:i/>
        </w:rPr>
        <w:t>apelido</w:t>
      </w:r>
      <w:r>
        <w:t xml:space="preserve"> e </w:t>
      </w:r>
      <w:r w:rsidRPr="00565B29">
        <w:t>retención</w:t>
      </w:r>
      <w:r>
        <w:t xml:space="preserve"> dos 5 empregados coa</w:t>
      </w:r>
      <w:r w:rsidR="00412CB3">
        <w:t>s</w:t>
      </w:r>
      <w:r>
        <w:t xml:space="preserve"> retención</w:t>
      </w:r>
      <w:r w:rsidR="00412CB3">
        <w:t>s</w:t>
      </w:r>
      <w:r>
        <w:t xml:space="preserve"> </w:t>
      </w:r>
      <w:r w:rsidR="00A95D41">
        <w:t>máis</w:t>
      </w:r>
      <w:r>
        <w:t xml:space="preserve"> a</w:t>
      </w:r>
      <w:r>
        <w:t>l</w:t>
      </w:r>
      <w:r>
        <w:t>ta</w:t>
      </w:r>
      <w:r w:rsidR="00412CB3">
        <w:t>s</w:t>
      </w:r>
      <w:r>
        <w:t xml:space="preserve">. A retención representa o 20% do </w:t>
      </w:r>
      <w:r w:rsidRPr="00565B29">
        <w:rPr>
          <w:i/>
        </w:rPr>
        <w:t>salario_bruto</w:t>
      </w:r>
      <w:r>
        <w:t>.</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select</w:t>
      </w:r>
      <w:r w:rsidRPr="009513B9">
        <w:rPr>
          <w:rFonts w:ascii="Courier New" w:hAnsi="Courier New" w:cs="Courier New"/>
          <w:color w:val="000000"/>
          <w:sz w:val="16"/>
          <w:szCs w:val="16"/>
          <w:highlight w:val="white"/>
        </w:rPr>
        <w:t xml:space="preserve"> nome</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apelidos</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salario_bruto </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0.20</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as</w:t>
      </w:r>
      <w:r w:rsidRPr="009513B9">
        <w:rPr>
          <w:rFonts w:ascii="Courier New" w:hAnsi="Courier New" w:cs="Courier New"/>
          <w:color w:val="000000"/>
          <w:sz w:val="16"/>
          <w:szCs w:val="16"/>
          <w:highlight w:val="white"/>
        </w:rPr>
        <w:t xml:space="preserve"> retencion</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from</w:t>
      </w:r>
      <w:r w:rsidRPr="009513B9">
        <w:rPr>
          <w:rFonts w:ascii="Courier New" w:hAnsi="Courier New" w:cs="Courier New"/>
          <w:color w:val="000000"/>
          <w:sz w:val="16"/>
          <w:szCs w:val="16"/>
          <w:highlight w:val="white"/>
        </w:rPr>
        <w:t xml:space="preserve"> empregado</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order</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by</w:t>
      </w:r>
      <w:r w:rsidRPr="009513B9">
        <w:rPr>
          <w:rFonts w:ascii="Courier New" w:hAnsi="Courier New" w:cs="Courier New"/>
          <w:color w:val="000000"/>
          <w:sz w:val="16"/>
          <w:szCs w:val="16"/>
          <w:highlight w:val="white"/>
        </w:rPr>
        <w:t xml:space="preserve"> retencion </w:t>
      </w:r>
      <w:r w:rsidRPr="009513B9">
        <w:rPr>
          <w:rFonts w:ascii="Courier New" w:hAnsi="Courier New" w:cs="Courier New"/>
          <w:b/>
          <w:bCs/>
          <w:color w:val="0000FF"/>
          <w:sz w:val="16"/>
          <w:szCs w:val="16"/>
          <w:highlight w:val="white"/>
        </w:rPr>
        <w:t>desc</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limit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5</w:t>
      </w:r>
      <w:r w:rsidRPr="009513B9">
        <w:rPr>
          <w:rFonts w:ascii="Courier New" w:hAnsi="Courier New" w:cs="Courier New"/>
          <w:b/>
          <w:bCs/>
          <w:color w:val="000080"/>
          <w:sz w:val="16"/>
          <w:szCs w:val="16"/>
          <w:highlight w:val="white"/>
        </w:rPr>
        <w:t>;</w:t>
      </w:r>
    </w:p>
    <w:p w:rsidR="009513B9" w:rsidRDefault="009C554D" w:rsidP="009C554D">
      <w:pPr>
        <w:pStyle w:val="formula1"/>
      </w:pPr>
      <w:r>
        <w:rPr>
          <w:noProof/>
          <w:lang w:val="es-ES"/>
        </w:rPr>
        <w:drawing>
          <wp:inline distT="0" distB="0" distL="0" distR="0">
            <wp:extent cx="1185863" cy="681038"/>
            <wp:effectExtent l="1905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srcRect/>
                    <a:stretch>
                      <a:fillRect/>
                    </a:stretch>
                  </pic:blipFill>
                  <pic:spPr bwMode="auto">
                    <a:xfrm>
                      <a:off x="0" y="0"/>
                      <a:ext cx="1185863" cy="681038"/>
                    </a:xfrm>
                    <a:prstGeom prst="rect">
                      <a:avLst/>
                    </a:prstGeom>
                    <a:noFill/>
                    <a:ln w="9525">
                      <a:noFill/>
                      <a:miter lim="800000"/>
                      <a:headEnd/>
                      <a:tailEnd/>
                    </a:ln>
                  </pic:spPr>
                </pic:pic>
              </a:graphicData>
            </a:graphic>
          </wp:inline>
        </w:drawing>
      </w:r>
    </w:p>
    <w:p w:rsidR="009513B9" w:rsidRDefault="0083710B" w:rsidP="0083710B">
      <w:pPr>
        <w:pStyle w:val="sp21"/>
      </w:pPr>
      <w:r>
        <w:t>A consulta mostra as 5 primeiras filas da táboa de resultados, despois de ordenar p</w:t>
      </w:r>
      <w:r>
        <w:t>o</w:t>
      </w:r>
      <w:r>
        <w:t xml:space="preserve">la columna </w:t>
      </w:r>
      <w:r w:rsidRPr="0083710B">
        <w:rPr>
          <w:i/>
        </w:rPr>
        <w:t>retencion</w:t>
      </w:r>
      <w:r>
        <w:t>.</w:t>
      </w:r>
    </w:p>
    <w:p w:rsidR="00C76DD9" w:rsidRDefault="00C76DD9" w:rsidP="00C76DD9">
      <w:pPr>
        <w:pStyle w:val="p2"/>
      </w:pPr>
      <w:r>
        <w:t xml:space="preserve">Seleccionar o </w:t>
      </w:r>
      <w:r w:rsidRPr="000A445B">
        <w:rPr>
          <w:i/>
        </w:rPr>
        <w:t>nome</w:t>
      </w:r>
      <w:r>
        <w:t xml:space="preserve">, </w:t>
      </w:r>
      <w:r w:rsidRPr="000A445B">
        <w:rPr>
          <w:i/>
        </w:rPr>
        <w:t>apelido</w:t>
      </w:r>
      <w:r>
        <w:t xml:space="preserve"> e </w:t>
      </w:r>
      <w:r w:rsidRPr="000A445B">
        <w:rPr>
          <w:i/>
        </w:rPr>
        <w:t>retenci</w:t>
      </w:r>
      <w:r w:rsidR="00AD1399" w:rsidRPr="000A445B">
        <w:rPr>
          <w:i/>
        </w:rPr>
        <w:t>ón</w:t>
      </w:r>
      <w:r w:rsidR="00AD1399">
        <w:t xml:space="preserve"> dos </w:t>
      </w:r>
      <w:r w:rsidR="004B0C3C">
        <w:t>3</w:t>
      </w:r>
      <w:r>
        <w:t xml:space="preserve"> empregados seguintes aos mostrados no exemplo anterior, tendo en conta que están ordenados polas retencións, de maior a menor. A retención representa o 20% do salario_bruto.</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select</w:t>
      </w:r>
      <w:r w:rsidRPr="009513B9">
        <w:rPr>
          <w:rFonts w:ascii="Courier New" w:hAnsi="Courier New" w:cs="Courier New"/>
          <w:color w:val="000000"/>
          <w:sz w:val="16"/>
          <w:szCs w:val="16"/>
          <w:highlight w:val="white"/>
        </w:rPr>
        <w:t xml:space="preserve"> nome</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apelidos</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salario_bruto </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0.20</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as</w:t>
      </w:r>
      <w:r w:rsidRPr="009513B9">
        <w:rPr>
          <w:rFonts w:ascii="Courier New" w:hAnsi="Courier New" w:cs="Courier New"/>
          <w:color w:val="000000"/>
          <w:sz w:val="16"/>
          <w:szCs w:val="16"/>
          <w:highlight w:val="white"/>
        </w:rPr>
        <w:t xml:space="preserve"> retencion</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from</w:t>
      </w:r>
      <w:r w:rsidRPr="009513B9">
        <w:rPr>
          <w:rFonts w:ascii="Courier New" w:hAnsi="Courier New" w:cs="Courier New"/>
          <w:color w:val="000000"/>
          <w:sz w:val="16"/>
          <w:szCs w:val="16"/>
          <w:highlight w:val="white"/>
        </w:rPr>
        <w:t xml:space="preserve"> empregado</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order</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by</w:t>
      </w:r>
      <w:r w:rsidRPr="009513B9">
        <w:rPr>
          <w:rFonts w:ascii="Courier New" w:hAnsi="Courier New" w:cs="Courier New"/>
          <w:color w:val="000000"/>
          <w:sz w:val="16"/>
          <w:szCs w:val="16"/>
          <w:highlight w:val="white"/>
        </w:rPr>
        <w:t xml:space="preserve"> retencion </w:t>
      </w:r>
      <w:r w:rsidRPr="009513B9">
        <w:rPr>
          <w:rFonts w:ascii="Courier New" w:hAnsi="Courier New" w:cs="Courier New"/>
          <w:b/>
          <w:bCs/>
          <w:color w:val="0000FF"/>
          <w:sz w:val="16"/>
          <w:szCs w:val="16"/>
          <w:highlight w:val="white"/>
        </w:rPr>
        <w:t>desc</w:t>
      </w:r>
    </w:p>
    <w:p w:rsidR="009513B9" w:rsidRPr="009513B9" w:rsidRDefault="009513B9" w:rsidP="009513B9">
      <w:pPr>
        <w:spacing w:after="0"/>
        <w:rPr>
          <w:sz w:val="16"/>
          <w:szCs w:val="16"/>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limit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5</w:t>
      </w:r>
      <w:r w:rsidRPr="009513B9">
        <w:rPr>
          <w:rFonts w:ascii="Courier New" w:hAnsi="Courier New" w:cs="Courier New"/>
          <w:b/>
          <w:bCs/>
          <w:color w:val="000080"/>
          <w:sz w:val="16"/>
          <w:szCs w:val="16"/>
          <w:highlight w:val="white"/>
        </w:rPr>
        <w:t>,</w:t>
      </w:r>
      <w:r w:rsidR="004B0C3C">
        <w:rPr>
          <w:rFonts w:ascii="Courier New" w:hAnsi="Courier New" w:cs="Courier New"/>
          <w:color w:val="FF8000"/>
          <w:sz w:val="16"/>
          <w:szCs w:val="16"/>
          <w:highlight w:val="white"/>
        </w:rPr>
        <w:t>3</w:t>
      </w:r>
      <w:r w:rsidRPr="009513B9">
        <w:rPr>
          <w:rFonts w:ascii="Courier New" w:hAnsi="Courier New" w:cs="Courier New"/>
          <w:b/>
          <w:bCs/>
          <w:color w:val="000080"/>
          <w:sz w:val="16"/>
          <w:szCs w:val="16"/>
          <w:highlight w:val="white"/>
        </w:rPr>
        <w:t>;</w:t>
      </w:r>
    </w:p>
    <w:p w:rsidR="00D82AE8" w:rsidRPr="00B96F50" w:rsidRDefault="004B0C3C" w:rsidP="009C554D">
      <w:pPr>
        <w:pStyle w:val="formula1"/>
      </w:pPr>
      <w:r>
        <w:rPr>
          <w:noProof/>
          <w:lang w:val="es-ES"/>
        </w:rPr>
        <w:drawing>
          <wp:inline distT="0" distB="0" distL="0" distR="0">
            <wp:extent cx="1257300" cy="533400"/>
            <wp:effectExtent l="19050" t="0" r="0" b="0"/>
            <wp:docPr id="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srcRect/>
                    <a:stretch>
                      <a:fillRect/>
                    </a:stretch>
                  </pic:blipFill>
                  <pic:spPr bwMode="auto">
                    <a:xfrm>
                      <a:off x="0" y="0"/>
                      <a:ext cx="1257300" cy="533400"/>
                    </a:xfrm>
                    <a:prstGeom prst="rect">
                      <a:avLst/>
                    </a:prstGeom>
                    <a:noFill/>
                    <a:ln w="9525">
                      <a:noFill/>
                      <a:miter lim="800000"/>
                      <a:headEnd/>
                      <a:tailEnd/>
                    </a:ln>
                  </pic:spPr>
                </pic:pic>
              </a:graphicData>
            </a:graphic>
          </wp:inline>
        </w:drawing>
      </w:r>
    </w:p>
    <w:p w:rsidR="0083710B" w:rsidRDefault="004B0C3C" w:rsidP="0083710B">
      <w:pPr>
        <w:pStyle w:val="sp21"/>
      </w:pPr>
      <w:r>
        <w:t>A consulta mostra 3</w:t>
      </w:r>
      <w:r w:rsidR="0083710B">
        <w:t xml:space="preserve"> filas da táboa de resultados, empezando pola 6ª, despois de o</w:t>
      </w:r>
      <w:r w:rsidR="0083710B">
        <w:t>r</w:t>
      </w:r>
      <w:r w:rsidR="0083710B">
        <w:t xml:space="preserve">denar pola columna </w:t>
      </w:r>
      <w:r w:rsidR="0083710B" w:rsidRPr="0083710B">
        <w:rPr>
          <w:i/>
        </w:rPr>
        <w:t>retencion</w:t>
      </w:r>
      <w:r w:rsidR="0083710B">
        <w:t>.</w:t>
      </w:r>
    </w:p>
    <w:p w:rsidR="000F0D7A" w:rsidRDefault="000F0D7A" w:rsidP="000F0D7A">
      <w:pPr>
        <w:pStyle w:val="txtarefa1"/>
      </w:pPr>
      <w:r w:rsidRPr="00F21838">
        <w:t xml:space="preserve">Tarefa 1. </w:t>
      </w:r>
      <w:r>
        <w:t>Escribir e probar consultas simples.</w:t>
      </w:r>
    </w:p>
    <w:p w:rsidR="00005465" w:rsidRDefault="00005465" w:rsidP="00005465">
      <w:pPr>
        <w:pStyle w:val="n3"/>
      </w:pPr>
      <w:bookmarkStart w:id="63" w:name="_Toc439853517"/>
      <w:r>
        <w:lastRenderedPageBreak/>
        <w:t xml:space="preserve">Funcións </w:t>
      </w:r>
      <w:r w:rsidR="0023681D">
        <w:t>incorporadas en MySQL</w:t>
      </w:r>
      <w:bookmarkEnd w:id="63"/>
    </w:p>
    <w:p w:rsidR="000D2361" w:rsidRDefault="00256581" w:rsidP="000D2361">
      <w:pPr>
        <w:pStyle w:val="tx1"/>
      </w:pPr>
      <w:r>
        <w:t>Cando se necesita facer algunha operación complexa</w:t>
      </w:r>
      <w:r w:rsidR="004B0C3C">
        <w:t>, débese d</w:t>
      </w:r>
      <w:r>
        <w:t>e consultar o manual para saber se xa existe algunha función implícita no servidor par</w:t>
      </w:r>
      <w:r w:rsidR="004B0C3C">
        <w:t>a</w:t>
      </w:r>
      <w:r>
        <w:t xml:space="preserve"> resolve</w:t>
      </w:r>
      <w:r w:rsidR="004B0C3C">
        <w:t>la antes de poñerse a crear unha función nova de usuario</w:t>
      </w:r>
      <w:r>
        <w:t xml:space="preserve">. </w:t>
      </w:r>
      <w:r w:rsidR="000D2361">
        <w:t xml:space="preserve">MySQL incorpora unha gran cantidade de funcións que poden ser utilizadas nas expresións contidas nas consultas. </w:t>
      </w:r>
      <w:r w:rsidR="004B0C3C">
        <w:t>O manual de referencia de MySQL posúe información moi detallada das funcións; aquí móstrase un resumo das máis utilizadas.</w:t>
      </w:r>
    </w:p>
    <w:p w:rsidR="0023681D" w:rsidRDefault="0023681D" w:rsidP="0023681D">
      <w:pPr>
        <w:pStyle w:val="n4"/>
      </w:pPr>
      <w:bookmarkStart w:id="64" w:name="_Toc439853518"/>
      <w:r w:rsidRPr="0023681D">
        <w:t>Funcións de data e hora</w:t>
      </w:r>
      <w:bookmarkEnd w:id="64"/>
    </w:p>
    <w:p w:rsidR="00AB2D06" w:rsidRDefault="00AB2D06" w:rsidP="00AB2D06">
      <w:pPr>
        <w:pStyle w:val="tx1"/>
      </w:pPr>
      <w:r>
        <w:t xml:space="preserve">Permiten obter información sobre a data e hora do </w:t>
      </w:r>
      <w:r w:rsidR="009B2F7E">
        <w:t xml:space="preserve">sistema en distintos formatos, </w:t>
      </w:r>
      <w:r w:rsidR="004B0C3C">
        <w:t>resolver</w:t>
      </w:r>
      <w:r>
        <w:t xml:space="preserve"> os problemas de aritmética de </w:t>
      </w:r>
      <w:r w:rsidR="009B2F7E">
        <w:t>datas</w:t>
      </w:r>
      <w:r>
        <w:t xml:space="preserve"> (cálculos aritméticos feitos con datos tipo data e hora)</w:t>
      </w:r>
      <w:r w:rsidR="004B0C3C">
        <w:t xml:space="preserve"> </w:t>
      </w:r>
      <w:r w:rsidR="009B2F7E">
        <w:t>e cambiar o formato de saída</w:t>
      </w:r>
      <w:r>
        <w:t xml:space="preserve">. </w:t>
      </w:r>
    </w:p>
    <w:p w:rsidR="00AB2D06" w:rsidRPr="00AB2D06" w:rsidRDefault="00AB2D06" w:rsidP="00AB2D06">
      <w:pPr>
        <w:pStyle w:val="n5"/>
      </w:pPr>
      <w:bookmarkStart w:id="65" w:name="_Toc439853519"/>
      <w:r>
        <w:t>Información sobre data e hora do servidor</w:t>
      </w:r>
      <w:bookmarkEnd w:id="65"/>
    </w:p>
    <w:p w:rsidR="002964A8" w:rsidRDefault="00AB2D06" w:rsidP="002964A8">
      <w:pPr>
        <w:pStyle w:val="p1"/>
      </w:pPr>
      <w:r w:rsidRPr="0023681D">
        <w:t>CURRENT_DATE()</w:t>
      </w:r>
      <w:r w:rsidR="002964A8">
        <w:t xml:space="preserve"> ou </w:t>
      </w:r>
      <w:r w:rsidR="002964A8" w:rsidRPr="00AB2D06">
        <w:t>CURDATE()</w:t>
      </w:r>
    </w:p>
    <w:p w:rsidR="00AB2D06" w:rsidRPr="00AB2D06" w:rsidRDefault="00AB2D06" w:rsidP="00AB2D06">
      <w:pPr>
        <w:pStyle w:val="sp11"/>
      </w:pPr>
      <w:r>
        <w:t>De</w:t>
      </w:r>
      <w:r w:rsidRPr="0023681D">
        <w:t xml:space="preserve">volve a data actual do sistema, en formato </w:t>
      </w:r>
      <w:r w:rsidR="005B3BBD">
        <w:t>'</w:t>
      </w:r>
      <w:r w:rsidRPr="0023681D">
        <w:t>aaaa-mm-dd</w:t>
      </w:r>
      <w:r w:rsidR="005B3BBD">
        <w:t>'</w:t>
      </w:r>
    </w:p>
    <w:p w:rsidR="002964A8" w:rsidRDefault="00AB2D06" w:rsidP="002964A8">
      <w:pPr>
        <w:pStyle w:val="p1"/>
      </w:pPr>
      <w:r w:rsidRPr="00AB2D06">
        <w:t>CURRENT_TIME()</w:t>
      </w:r>
      <w:r w:rsidR="002964A8">
        <w:t xml:space="preserve"> ou </w:t>
      </w:r>
      <w:r w:rsidR="002964A8" w:rsidRPr="00AB2D06">
        <w:t>CURTIME()</w:t>
      </w:r>
    </w:p>
    <w:p w:rsidR="00AB2D06" w:rsidRDefault="00AB2D06" w:rsidP="00AB2D06">
      <w:r w:rsidRPr="00AB2D06">
        <w:t>Devolve a hora actual do sistema</w:t>
      </w:r>
      <w:r w:rsidR="005B3BBD">
        <w:t>, en formato 'hh:mm:ss'</w:t>
      </w:r>
    </w:p>
    <w:p w:rsidR="00AB2D06" w:rsidRDefault="00AB2D06" w:rsidP="00AB2D06">
      <w:pPr>
        <w:pStyle w:val="p1"/>
      </w:pPr>
      <w:r w:rsidRPr="0023681D">
        <w:t>NOW()</w:t>
      </w:r>
    </w:p>
    <w:p w:rsidR="00AB2D06" w:rsidRDefault="00AB2D06" w:rsidP="00AB2D06">
      <w:r w:rsidRPr="00AB2D06">
        <w:t xml:space="preserve">Devolve a data e hora do sistema, en formato </w:t>
      </w:r>
      <w:r w:rsidR="005B3BBD">
        <w:t>'</w:t>
      </w:r>
      <w:r w:rsidRPr="00AB2D06">
        <w:t>aaaa-mm-dd hh:mm:ss</w:t>
      </w:r>
      <w:r w:rsidR="005B3BBD">
        <w:t>'</w:t>
      </w:r>
    </w:p>
    <w:p w:rsidR="0064186D" w:rsidRDefault="0064186D" w:rsidP="0064186D">
      <w:pPr>
        <w:pStyle w:val="tx1"/>
      </w:pPr>
      <w:r>
        <w:t xml:space="preserve">Exemplo </w:t>
      </w:r>
      <w:r w:rsidR="00532C9A">
        <w:t>considerando que agora son as 11:14:10 do 13/12/2015</w:t>
      </w:r>
      <w:r>
        <w:t>:</w:t>
      </w:r>
    </w:p>
    <w:p w:rsidR="00EC78B0" w:rsidRDefault="00EC78B0" w:rsidP="00EC78B0">
      <w:pPr>
        <w:spacing w:after="0"/>
        <w:rPr>
          <w:rFonts w:ascii="Courier New" w:hAnsi="Courier New" w:cs="Courier New"/>
          <w:b/>
          <w:bCs/>
          <w:color w:val="000080"/>
          <w:sz w:val="16"/>
          <w:szCs w:val="16"/>
          <w:highlight w:val="white"/>
        </w:rPr>
      </w:pPr>
      <w:r w:rsidRPr="00EC78B0">
        <w:rPr>
          <w:rFonts w:ascii="Courier New" w:hAnsi="Courier New" w:cs="Courier New"/>
          <w:b/>
          <w:bCs/>
          <w:color w:val="0000FF"/>
          <w:sz w:val="16"/>
          <w:szCs w:val="16"/>
          <w:highlight w:val="white"/>
        </w:rPr>
        <w:t>select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current_date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curtime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now</w:t>
      </w:r>
      <w:r w:rsidRPr="00EC78B0">
        <w:rPr>
          <w:rFonts w:ascii="Courier New" w:hAnsi="Courier New" w:cs="Courier New"/>
          <w:b/>
          <w:bCs/>
          <w:color w:val="000080"/>
          <w:sz w:val="16"/>
          <w:szCs w:val="16"/>
          <w:highlight w:val="white"/>
        </w:rPr>
        <w:t>();</w:t>
      </w:r>
    </w:p>
    <w:p w:rsidR="00532C9A" w:rsidRPr="00EC78B0" w:rsidRDefault="00532C9A" w:rsidP="00532C9A">
      <w:pPr>
        <w:pStyle w:val="formula1"/>
        <w:rPr>
          <w:highlight w:val="white"/>
        </w:rPr>
      </w:pPr>
      <w:r>
        <w:rPr>
          <w:noProof/>
          <w:lang w:val="es-ES"/>
        </w:rPr>
        <w:drawing>
          <wp:inline distT="0" distB="0" distL="0" distR="0">
            <wp:extent cx="1728788" cy="338138"/>
            <wp:effectExtent l="19050" t="0" r="4762" b="0"/>
            <wp:docPr id="5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srcRect/>
                    <a:stretch>
                      <a:fillRect/>
                    </a:stretch>
                  </pic:blipFill>
                  <pic:spPr bwMode="auto">
                    <a:xfrm>
                      <a:off x="0" y="0"/>
                      <a:ext cx="1728788" cy="338138"/>
                    </a:xfrm>
                    <a:prstGeom prst="rect">
                      <a:avLst/>
                    </a:prstGeom>
                    <a:noFill/>
                    <a:ln w="9525">
                      <a:noFill/>
                      <a:miter lim="800000"/>
                      <a:headEnd/>
                      <a:tailEnd/>
                    </a:ln>
                  </pic:spPr>
                </pic:pic>
              </a:graphicData>
            </a:graphic>
          </wp:inline>
        </w:drawing>
      </w:r>
    </w:p>
    <w:p w:rsidR="00AB2D06" w:rsidRDefault="00AB2D06" w:rsidP="00AB2D06">
      <w:pPr>
        <w:pStyle w:val="n5"/>
      </w:pPr>
      <w:bookmarkStart w:id="66" w:name="_Toc439853520"/>
      <w:r>
        <w:t>Aritmética de datas</w:t>
      </w:r>
      <w:bookmarkEnd w:id="66"/>
    </w:p>
    <w:p w:rsidR="00D04FB7" w:rsidRPr="00D04FB7" w:rsidRDefault="00D04FB7" w:rsidP="00D04FB7">
      <w:pPr>
        <w:pStyle w:val="tx1"/>
      </w:pPr>
      <w:r>
        <w:t>Para facer operacións aritméticas con datas en MySQL</w:t>
      </w:r>
      <w:r w:rsidR="00C80114">
        <w:t>,</w:t>
      </w:r>
      <w:r>
        <w:t xml:space="preserve"> hai que utilizar as funcións que incorpora para tal fin. Algunhas destas función</w:t>
      </w:r>
      <w:r w:rsidR="003C784D">
        <w:t>s</w:t>
      </w:r>
      <w:r>
        <w:t xml:space="preserve"> poden </w:t>
      </w:r>
      <w:r w:rsidR="002F49FC">
        <w:t>manexar</w:t>
      </w:r>
      <w:r>
        <w:t xml:space="preserve"> intervalos de tempo f</w:t>
      </w:r>
      <w:r>
        <w:t>a</w:t>
      </w:r>
      <w:r>
        <w:t>cendo referencia ás palabras rese</w:t>
      </w:r>
      <w:r w:rsidR="002F49FC">
        <w:t>r</w:t>
      </w:r>
      <w:r>
        <w:t xml:space="preserve">vadas: </w:t>
      </w:r>
      <w:r w:rsidR="00755AED" w:rsidRPr="002964A8">
        <w:t>MICROSECOND</w:t>
      </w:r>
      <w:r w:rsidR="00755AED">
        <w:t xml:space="preserve">, </w:t>
      </w:r>
      <w:r>
        <w:t>SECOND, MINUTE, HOUR, DAY, WEEK, MONTH, QUARTER, ou YEAR.</w:t>
      </w:r>
    </w:p>
    <w:p w:rsidR="00D04FB7" w:rsidRDefault="00D04FB7" w:rsidP="00D04FB7">
      <w:pPr>
        <w:pStyle w:val="p1"/>
      </w:pPr>
      <w:r>
        <w:t>DATE_ADD</w:t>
      </w:r>
    </w:p>
    <w:p w:rsidR="00D04FB7" w:rsidRDefault="00D04FB7" w:rsidP="00D04FB7">
      <w:pPr>
        <w:pStyle w:val="sp11"/>
      </w:pPr>
      <w:r w:rsidRPr="002964A8">
        <w:t>S</w:t>
      </w:r>
      <w:r>
        <w:t>uma (</w:t>
      </w:r>
      <w:r w:rsidRPr="00D75FAE">
        <w:rPr>
          <w:i/>
        </w:rPr>
        <w:t>add</w:t>
      </w:r>
      <w:r>
        <w:t xml:space="preserve">) </w:t>
      </w:r>
      <w:r w:rsidRPr="002964A8">
        <w:t>a unha data</w:t>
      </w:r>
      <w:r>
        <w:t xml:space="preserve"> que se pasa como primeiro parámetro o intervalo de tempo e</w:t>
      </w:r>
      <w:r>
        <w:t>s</w:t>
      </w:r>
      <w:r>
        <w:t>pecificado como segundo parámetro.</w:t>
      </w:r>
      <w:r w:rsidRPr="002964A8">
        <w:t xml:space="preserve"> Sintaxe:</w:t>
      </w:r>
    </w:p>
    <w:p w:rsidR="00D04FB7" w:rsidRDefault="00D04FB7" w:rsidP="00D04FB7">
      <w:pPr>
        <w:pStyle w:val="Codigo"/>
      </w:pPr>
      <w:r>
        <w:t>DATE_ADD(data, INTERVAL expresión unidade_intervalo)</w:t>
      </w:r>
    </w:p>
    <w:p w:rsidR="002F49FC" w:rsidRPr="002964A8" w:rsidRDefault="002F49FC" w:rsidP="002F49FC">
      <w:pPr>
        <w:pStyle w:val="p1"/>
      </w:pPr>
      <w:r w:rsidRPr="002964A8">
        <w:t xml:space="preserve">ADDDATE </w:t>
      </w:r>
    </w:p>
    <w:p w:rsidR="002F49FC" w:rsidRDefault="002F49FC" w:rsidP="002F49FC">
      <w:pPr>
        <w:ind w:left="1191" w:firstLine="0"/>
      </w:pPr>
      <w:r w:rsidRPr="002964A8">
        <w:t>Suma (</w:t>
      </w:r>
      <w:r w:rsidRPr="00D75FAE">
        <w:rPr>
          <w:i/>
        </w:rPr>
        <w:t>add</w:t>
      </w:r>
      <w:r w:rsidRPr="002964A8">
        <w:t>)</w:t>
      </w:r>
      <w:r>
        <w:t>,</w:t>
      </w:r>
      <w:r w:rsidRPr="002964A8">
        <w:t xml:space="preserve"> </w:t>
      </w:r>
      <w:r>
        <w:t>a unha data que se pasa como primeiro parámetro, un</w:t>
      </w:r>
      <w:r w:rsidRPr="002964A8">
        <w:t xml:space="preserve"> número de días</w:t>
      </w:r>
      <w:r w:rsidR="00D75FAE">
        <w:t xml:space="preserve"> ou un intervalo de tempo, </w:t>
      </w:r>
      <w:r>
        <w:t>que se pasan como segundo parámetro.</w:t>
      </w:r>
      <w:r w:rsidRPr="002964A8">
        <w:t xml:space="preserve"> Sintaxe:</w:t>
      </w:r>
    </w:p>
    <w:p w:rsidR="002F49FC" w:rsidRDefault="002F49FC" w:rsidP="002F49FC">
      <w:pPr>
        <w:pStyle w:val="Codigo"/>
      </w:pPr>
      <w:r w:rsidRPr="002964A8">
        <w:t xml:space="preserve">ADDDATE(data, </w:t>
      </w:r>
      <w:r>
        <w:t>{</w:t>
      </w:r>
      <w:r w:rsidRPr="002964A8">
        <w:t>número_días</w:t>
      </w:r>
      <w:r>
        <w:t xml:space="preserve"> | INTERVAL expresión unidade_intervalo </w:t>
      </w:r>
      <w:r w:rsidRPr="002964A8">
        <w:t>)</w:t>
      </w:r>
    </w:p>
    <w:p w:rsidR="002F49FC" w:rsidRPr="002964A8" w:rsidRDefault="002F49FC" w:rsidP="002F49FC">
      <w:pPr>
        <w:pStyle w:val="sp11"/>
      </w:pPr>
      <w:r>
        <w:t xml:space="preserve">Cando se utiliza coa forma INTERVAL </w:t>
      </w:r>
      <w:r w:rsidR="00D75FAE">
        <w:t>no</w:t>
      </w:r>
      <w:r>
        <w:t xml:space="preserve"> segundo parámetro</w:t>
      </w:r>
      <w:r w:rsidR="00D75FAE">
        <w:t>,</w:t>
      </w:r>
      <w:r>
        <w:t xml:space="preserve"> </w:t>
      </w:r>
      <w:r w:rsidR="00D75FAE">
        <w:t xml:space="preserve">dá o mesmo resultado cá </w:t>
      </w:r>
      <w:r>
        <w:t xml:space="preserve"> función DATE_ADD.</w:t>
      </w:r>
    </w:p>
    <w:p w:rsidR="002F49FC" w:rsidRDefault="002F49FC" w:rsidP="002F49FC">
      <w:pPr>
        <w:pStyle w:val="p1"/>
      </w:pPr>
      <w:r>
        <w:t>DATE_SUB</w:t>
      </w:r>
    </w:p>
    <w:p w:rsidR="002F49FC" w:rsidRDefault="002F49FC" w:rsidP="002F49FC">
      <w:pPr>
        <w:pStyle w:val="sp11"/>
      </w:pPr>
      <w:r>
        <w:t>Resta (</w:t>
      </w:r>
      <w:r w:rsidRPr="00D75FAE">
        <w:rPr>
          <w:i/>
        </w:rPr>
        <w:t>substract</w:t>
      </w:r>
      <w:r>
        <w:t xml:space="preserve">) </w:t>
      </w:r>
      <w:r w:rsidRPr="002964A8">
        <w:t>a unha data</w:t>
      </w:r>
      <w:r>
        <w:t xml:space="preserve"> que se pasa como primeiro parámetro o intervalo de te</w:t>
      </w:r>
      <w:r>
        <w:t>m</w:t>
      </w:r>
      <w:r>
        <w:t>po especificado como segundo parámetro.</w:t>
      </w:r>
      <w:r w:rsidRPr="002964A8">
        <w:t xml:space="preserve"> Sintaxe:</w:t>
      </w:r>
    </w:p>
    <w:p w:rsidR="002F49FC" w:rsidRDefault="002F49FC" w:rsidP="002F49FC">
      <w:pPr>
        <w:pStyle w:val="Codigo"/>
      </w:pPr>
      <w:r>
        <w:t>DATE_ADD(data, INTERVAL expresión unidade_intervalo)</w:t>
      </w:r>
    </w:p>
    <w:p w:rsidR="002F49FC" w:rsidRPr="002964A8" w:rsidRDefault="002F49FC" w:rsidP="002F49FC">
      <w:pPr>
        <w:pStyle w:val="p1"/>
      </w:pPr>
      <w:r w:rsidRPr="002964A8">
        <w:lastRenderedPageBreak/>
        <w:t xml:space="preserve">SUBDATE </w:t>
      </w:r>
    </w:p>
    <w:p w:rsidR="002F49FC" w:rsidRDefault="002F49FC" w:rsidP="002F49FC">
      <w:pPr>
        <w:pStyle w:val="sp11"/>
      </w:pPr>
      <w:r>
        <w:t>Resta (</w:t>
      </w:r>
      <w:r w:rsidRPr="00D75FAE">
        <w:rPr>
          <w:i/>
        </w:rPr>
        <w:t>substract</w:t>
      </w:r>
      <w:r>
        <w:t xml:space="preserve">), </w:t>
      </w:r>
      <w:r w:rsidRPr="002964A8">
        <w:t>a unha data</w:t>
      </w:r>
      <w:r>
        <w:t xml:space="preserve"> que se pasa como primeiro parámetro, un número </w:t>
      </w:r>
      <w:r w:rsidR="00142B71">
        <w:t>d</w:t>
      </w:r>
      <w:r>
        <w:t>e días ou un intervalo de tempo especificado como segundo parámetro.</w:t>
      </w:r>
      <w:r w:rsidRPr="002964A8">
        <w:t xml:space="preserve"> Sintaxe:</w:t>
      </w:r>
    </w:p>
    <w:p w:rsidR="002F49FC" w:rsidRDefault="002F49FC" w:rsidP="002F49FC">
      <w:pPr>
        <w:pStyle w:val="Codigo"/>
      </w:pPr>
      <w:r w:rsidRPr="002964A8">
        <w:t xml:space="preserve">SUBDATE(data, </w:t>
      </w:r>
      <w:r>
        <w:t>{</w:t>
      </w:r>
      <w:r w:rsidRPr="002964A8">
        <w:t>número_días</w:t>
      </w:r>
      <w:r>
        <w:t>|INTERVAL expresión unidade_intervalo}</w:t>
      </w:r>
      <w:r w:rsidRPr="002964A8">
        <w:t>)</w:t>
      </w:r>
    </w:p>
    <w:p w:rsidR="002F49FC" w:rsidRPr="002964A8" w:rsidRDefault="002F49FC" w:rsidP="002F49FC">
      <w:pPr>
        <w:pStyle w:val="sp11"/>
      </w:pPr>
      <w:r>
        <w:t xml:space="preserve">Cando se utiliza coa forma INTERVAL </w:t>
      </w:r>
      <w:r w:rsidR="00D75FAE">
        <w:t>no</w:t>
      </w:r>
      <w:r>
        <w:t xml:space="preserve"> segundo parámetro</w:t>
      </w:r>
      <w:r w:rsidR="00D75FAE">
        <w:t>,</w:t>
      </w:r>
      <w:r>
        <w:t xml:space="preserve"> </w:t>
      </w:r>
      <w:r w:rsidR="00D75FAE">
        <w:t xml:space="preserve">dá o mesmo resultado cá </w:t>
      </w:r>
      <w:r>
        <w:t>función DATE_SUB.</w:t>
      </w:r>
    </w:p>
    <w:p w:rsidR="002964A8" w:rsidRDefault="002964A8" w:rsidP="002964A8">
      <w:pPr>
        <w:pStyle w:val="p1"/>
      </w:pPr>
      <w:r w:rsidRPr="002964A8">
        <w:t>DATEDIFF</w:t>
      </w:r>
    </w:p>
    <w:p w:rsidR="002964A8" w:rsidRDefault="002964A8" w:rsidP="002964A8">
      <w:pPr>
        <w:ind w:left="1191" w:firstLine="0"/>
      </w:pPr>
      <w:r w:rsidRPr="002964A8">
        <w:t>Devolve o número de días transcorridos entre dúas datas</w:t>
      </w:r>
      <w:r w:rsidR="00755AED">
        <w:t xml:space="preserve"> que se pasan como parám</w:t>
      </w:r>
      <w:r w:rsidR="00755AED">
        <w:t>e</w:t>
      </w:r>
      <w:r w:rsidR="00755AED">
        <w:t>tros</w:t>
      </w:r>
      <w:r w:rsidRPr="002964A8">
        <w:t>.</w:t>
      </w:r>
      <w:r>
        <w:t xml:space="preserve"> </w:t>
      </w:r>
      <w:r w:rsidRPr="002964A8">
        <w:t>Sintaxe:</w:t>
      </w:r>
    </w:p>
    <w:p w:rsidR="002964A8" w:rsidRPr="002964A8" w:rsidRDefault="002964A8" w:rsidP="002F49FC">
      <w:pPr>
        <w:pStyle w:val="Codigo"/>
      </w:pPr>
      <w:r w:rsidRPr="002964A8">
        <w:t>DATEDIFF(data</w:t>
      </w:r>
      <w:r w:rsidR="002854F4">
        <w:t>_maior, data_menor</w:t>
      </w:r>
      <w:r w:rsidRPr="002964A8">
        <w:t>)</w:t>
      </w:r>
    </w:p>
    <w:p w:rsidR="002964A8" w:rsidRDefault="002964A8" w:rsidP="002964A8">
      <w:pPr>
        <w:pStyle w:val="p1"/>
      </w:pPr>
      <w:r>
        <w:t>TIMESTAMPDIFF</w:t>
      </w:r>
    </w:p>
    <w:p w:rsidR="002964A8" w:rsidRDefault="002964A8" w:rsidP="002964A8">
      <w:pPr>
        <w:pStyle w:val="sp11"/>
      </w:pPr>
      <w:r w:rsidRPr="002964A8">
        <w:t>Devolve o número de intervalos de tempo (MICROSECOND, SECOND, MINUTE, HOUR, DAY, W</w:t>
      </w:r>
      <w:r w:rsidR="00D75FAE">
        <w:t xml:space="preserve">EEK, MONTH, QUARTER, ou YEAR) </w:t>
      </w:r>
      <w:r w:rsidRPr="002964A8">
        <w:t xml:space="preserve">que se pasa como </w:t>
      </w:r>
      <w:r w:rsidR="007F40D1">
        <w:t xml:space="preserve">primeiro </w:t>
      </w:r>
      <w:r w:rsidRPr="002964A8">
        <w:t>parámetro, transcorridos entre dúas expresións tipo data e hora, ou tipo data.</w:t>
      </w:r>
      <w:r w:rsidR="007F40D1">
        <w:t xml:space="preserve"> </w:t>
      </w:r>
      <w:r w:rsidRPr="002964A8">
        <w:t>Sintaxe:</w:t>
      </w:r>
    </w:p>
    <w:p w:rsidR="002964A8" w:rsidRDefault="002964A8" w:rsidP="007F40D1">
      <w:pPr>
        <w:pStyle w:val="Codigo"/>
      </w:pPr>
      <w:r w:rsidRPr="002964A8">
        <w:t>TIMESTAMPIFF(</w:t>
      </w:r>
      <w:r w:rsidR="007F40D1">
        <w:t>unidade_</w:t>
      </w:r>
      <w:r w:rsidR="002854F4">
        <w:t>intervalo, data_hora_inicio</w:t>
      </w:r>
      <w:r w:rsidRPr="002964A8">
        <w:t>, data_hora</w:t>
      </w:r>
      <w:r w:rsidR="002854F4">
        <w:t>_fin</w:t>
      </w:r>
      <w:r w:rsidRPr="002964A8">
        <w:t>)</w:t>
      </w:r>
    </w:p>
    <w:p w:rsidR="00EC78B0" w:rsidRDefault="00EC78B0" w:rsidP="00EC78B0">
      <w:pPr>
        <w:pStyle w:val="tx1"/>
      </w:pPr>
      <w:r>
        <w:t>Exemplos</w:t>
      </w:r>
      <w:r w:rsidR="00532C9A">
        <w:t xml:space="preserve"> considerando que </w:t>
      </w:r>
      <w:r w:rsidR="0083549C">
        <w:t xml:space="preserve">hoxe é </w:t>
      </w:r>
      <w:r w:rsidR="00532C9A">
        <w:t>2015</w:t>
      </w:r>
      <w:r w:rsidR="0083549C">
        <w:t>/12/13 (según o formato de MySQL)</w:t>
      </w:r>
      <w:r>
        <w:t>:</w:t>
      </w:r>
    </w:p>
    <w:p w:rsidR="00EC78B0" w:rsidRDefault="00EC78B0" w:rsidP="00EC78B0">
      <w:pPr>
        <w:spacing w:after="0"/>
        <w:rPr>
          <w:rFonts w:ascii="Courier New" w:hAnsi="Courier New" w:cs="Courier New"/>
          <w:b/>
          <w:bCs/>
          <w:color w:val="000080"/>
          <w:sz w:val="16"/>
          <w:szCs w:val="16"/>
          <w:highlight w:val="white"/>
        </w:rPr>
      </w:pPr>
      <w:r w:rsidRPr="00EC78B0">
        <w:rPr>
          <w:rFonts w:ascii="Courier New" w:hAnsi="Courier New" w:cs="Courier New"/>
          <w:b/>
          <w:bCs/>
          <w:color w:val="0000FF"/>
          <w:sz w:val="16"/>
          <w:szCs w:val="16"/>
          <w:highlight w:val="white"/>
        </w:rPr>
        <w:t>select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adddate</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interval</w:t>
      </w:r>
      <w:r w:rsidRPr="00EC78B0">
        <w:rPr>
          <w:rFonts w:ascii="Courier New" w:hAnsi="Courier New" w:cs="Courier New"/>
          <w:color w:val="000000"/>
          <w:sz w:val="16"/>
          <w:szCs w:val="16"/>
          <w:highlight w:val="white"/>
        </w:rPr>
        <w:t xml:space="preserve"> </w:t>
      </w:r>
      <w:r w:rsidRPr="00EC78B0">
        <w:rPr>
          <w:rFonts w:ascii="Courier New" w:hAnsi="Courier New" w:cs="Courier New"/>
          <w:color w:val="FF8000"/>
          <w:sz w:val="16"/>
          <w:szCs w:val="16"/>
          <w:highlight w:val="white"/>
        </w:rPr>
        <w:t>5</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day</w:t>
      </w:r>
      <w:r w:rsidRPr="00EC78B0">
        <w:rPr>
          <w:rFonts w:ascii="Courier New" w:hAnsi="Courier New" w:cs="Courier New"/>
          <w:b/>
          <w:bCs/>
          <w:color w:val="000080"/>
          <w:sz w:val="16"/>
          <w:szCs w:val="16"/>
          <w:highlight w:val="white"/>
        </w:rPr>
        <w:t>)</w:t>
      </w:r>
      <w:r w:rsidR="000E1617">
        <w:rPr>
          <w:rFonts w:ascii="Courier New" w:hAnsi="Courier New" w:cs="Courier New"/>
          <w:b/>
          <w:bCs/>
          <w:color w:val="000080"/>
          <w:sz w:val="16"/>
          <w:szCs w:val="16"/>
          <w:highlight w:val="white"/>
        </w:rPr>
        <w:t xml:space="preserve">, </w:t>
      </w:r>
      <w:r w:rsidRPr="00EC78B0">
        <w:rPr>
          <w:rFonts w:ascii="Courier New" w:hAnsi="Courier New" w:cs="Courier New"/>
          <w:b/>
          <w:bCs/>
          <w:color w:val="0000FF"/>
          <w:sz w:val="16"/>
          <w:szCs w:val="16"/>
          <w:highlight w:val="white"/>
        </w:rPr>
        <w:t>date_add</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interval</w:t>
      </w:r>
      <w:r w:rsidRPr="00EC78B0">
        <w:rPr>
          <w:rFonts w:ascii="Courier New" w:hAnsi="Courier New" w:cs="Courier New"/>
          <w:color w:val="000000"/>
          <w:sz w:val="16"/>
          <w:szCs w:val="16"/>
          <w:highlight w:val="white"/>
        </w:rPr>
        <w:t xml:space="preserve"> </w:t>
      </w:r>
      <w:r w:rsidRPr="00EC78B0">
        <w:rPr>
          <w:rFonts w:ascii="Courier New" w:hAnsi="Courier New" w:cs="Courier New"/>
          <w:color w:val="FF8000"/>
          <w:sz w:val="16"/>
          <w:szCs w:val="16"/>
          <w:highlight w:val="white"/>
        </w:rPr>
        <w:t>5</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day</w:t>
      </w:r>
      <w:r w:rsidRPr="00EC78B0">
        <w:rPr>
          <w:rFonts w:ascii="Courier New" w:hAnsi="Courier New" w:cs="Courier New"/>
          <w:b/>
          <w:bCs/>
          <w:color w:val="000080"/>
          <w:sz w:val="16"/>
          <w:szCs w:val="16"/>
          <w:highlight w:val="white"/>
        </w:rPr>
        <w:t>);</w:t>
      </w:r>
    </w:p>
    <w:p w:rsidR="00532C9A" w:rsidRPr="00EC78B0" w:rsidRDefault="00532C9A" w:rsidP="00E07FF2">
      <w:pPr>
        <w:pStyle w:val="formula1"/>
        <w:rPr>
          <w:highlight w:val="white"/>
        </w:rPr>
      </w:pPr>
      <w:r w:rsidRPr="00E07FF2">
        <w:rPr>
          <w:noProof/>
          <w:szCs w:val="16"/>
          <w:lang w:val="es-ES"/>
        </w:rPr>
        <w:drawing>
          <wp:inline distT="0" distB="0" distL="0" distR="0">
            <wp:extent cx="2300288" cy="395288"/>
            <wp:effectExtent l="19050" t="0" r="4762" b="0"/>
            <wp:docPr id="5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srcRect/>
                    <a:stretch>
                      <a:fillRect/>
                    </a:stretch>
                  </pic:blipFill>
                  <pic:spPr bwMode="auto">
                    <a:xfrm>
                      <a:off x="0" y="0"/>
                      <a:ext cx="2300288" cy="395288"/>
                    </a:xfrm>
                    <a:prstGeom prst="rect">
                      <a:avLst/>
                    </a:prstGeom>
                    <a:noFill/>
                    <a:ln w="9525">
                      <a:noFill/>
                      <a:miter lim="800000"/>
                      <a:headEnd/>
                      <a:tailEnd/>
                    </a:ln>
                  </pic:spPr>
                </pic:pic>
              </a:graphicData>
            </a:graphic>
          </wp:inline>
        </w:drawing>
      </w:r>
    </w:p>
    <w:p w:rsidR="00EC78B0" w:rsidRDefault="00EC78B0" w:rsidP="00EC78B0">
      <w:pPr>
        <w:spacing w:after="0"/>
        <w:rPr>
          <w:rFonts w:ascii="Courier New" w:hAnsi="Courier New" w:cs="Courier New"/>
          <w:b/>
          <w:bCs/>
          <w:color w:val="000080"/>
          <w:sz w:val="16"/>
          <w:szCs w:val="16"/>
          <w:highlight w:val="white"/>
        </w:rPr>
      </w:pPr>
      <w:r w:rsidRPr="00EC78B0">
        <w:rPr>
          <w:rFonts w:ascii="Courier New" w:hAnsi="Courier New" w:cs="Courier New"/>
          <w:b/>
          <w:bCs/>
          <w:color w:val="0000FF"/>
          <w:sz w:val="16"/>
          <w:szCs w:val="16"/>
          <w:highlight w:val="white"/>
        </w:rPr>
        <w:t>select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adddate</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color w:val="FF8000"/>
          <w:sz w:val="16"/>
          <w:szCs w:val="16"/>
          <w:highlight w:val="white"/>
        </w:rPr>
        <w:t>5</w:t>
      </w:r>
      <w:r w:rsidRPr="00EC78B0">
        <w:rPr>
          <w:rFonts w:ascii="Courier New" w:hAnsi="Courier New" w:cs="Courier New"/>
          <w:b/>
          <w:bCs/>
          <w:color w:val="000080"/>
          <w:sz w:val="16"/>
          <w:szCs w:val="16"/>
          <w:highlight w:val="white"/>
        </w:rPr>
        <w:t>)</w:t>
      </w:r>
      <w:r w:rsidR="000E1617">
        <w:rPr>
          <w:rFonts w:ascii="Courier New" w:hAnsi="Courier New" w:cs="Courier New"/>
          <w:b/>
          <w:bCs/>
          <w:color w:val="000080"/>
          <w:sz w:val="16"/>
          <w:szCs w:val="16"/>
          <w:highlight w:val="white"/>
        </w:rPr>
        <w:t xml:space="preserve">, </w:t>
      </w:r>
      <w:r w:rsidR="000E1617" w:rsidRPr="00EC78B0">
        <w:rPr>
          <w:rFonts w:ascii="Courier New" w:hAnsi="Courier New" w:cs="Courier New"/>
          <w:b/>
          <w:bCs/>
          <w:color w:val="0000FF"/>
          <w:sz w:val="16"/>
          <w:szCs w:val="16"/>
          <w:highlight w:val="white"/>
        </w:rPr>
        <w:t>subdate</w:t>
      </w:r>
      <w:r w:rsidR="000E1617" w:rsidRPr="00EC78B0">
        <w:rPr>
          <w:rFonts w:ascii="Courier New" w:hAnsi="Courier New" w:cs="Courier New"/>
          <w:b/>
          <w:bCs/>
          <w:color w:val="000080"/>
          <w:sz w:val="16"/>
          <w:szCs w:val="16"/>
          <w:highlight w:val="white"/>
        </w:rPr>
        <w:t>(</w:t>
      </w:r>
      <w:r w:rsidR="000E1617" w:rsidRPr="00EC78B0">
        <w:rPr>
          <w:rFonts w:ascii="Courier New" w:hAnsi="Courier New" w:cs="Courier New"/>
          <w:color w:val="67AD27"/>
          <w:sz w:val="16"/>
          <w:szCs w:val="16"/>
          <w:highlight w:val="white"/>
        </w:rPr>
        <w:t>'2012-11-30'</w:t>
      </w:r>
      <w:r w:rsidR="000E1617" w:rsidRPr="00EC78B0">
        <w:rPr>
          <w:rFonts w:ascii="Courier New" w:hAnsi="Courier New" w:cs="Courier New"/>
          <w:b/>
          <w:bCs/>
          <w:color w:val="000080"/>
          <w:sz w:val="16"/>
          <w:szCs w:val="16"/>
          <w:highlight w:val="white"/>
        </w:rPr>
        <w:t>,</w:t>
      </w:r>
      <w:r w:rsidR="000E1617" w:rsidRPr="00EC78B0">
        <w:rPr>
          <w:rFonts w:ascii="Courier New" w:hAnsi="Courier New" w:cs="Courier New"/>
          <w:color w:val="000000"/>
          <w:sz w:val="16"/>
          <w:szCs w:val="16"/>
          <w:highlight w:val="white"/>
        </w:rPr>
        <w:t xml:space="preserve"> </w:t>
      </w:r>
      <w:r w:rsidR="000E1617" w:rsidRPr="00EC78B0">
        <w:rPr>
          <w:rFonts w:ascii="Courier New" w:hAnsi="Courier New" w:cs="Courier New"/>
          <w:b/>
          <w:bCs/>
          <w:color w:val="0000FF"/>
          <w:sz w:val="16"/>
          <w:szCs w:val="16"/>
          <w:highlight w:val="white"/>
        </w:rPr>
        <w:t>interval</w:t>
      </w:r>
      <w:r w:rsidR="000E1617" w:rsidRPr="00EC78B0">
        <w:rPr>
          <w:rFonts w:ascii="Courier New" w:hAnsi="Courier New" w:cs="Courier New"/>
          <w:color w:val="000000"/>
          <w:sz w:val="16"/>
          <w:szCs w:val="16"/>
          <w:highlight w:val="white"/>
        </w:rPr>
        <w:t xml:space="preserve"> </w:t>
      </w:r>
      <w:r w:rsidR="000E1617" w:rsidRPr="00EC78B0">
        <w:rPr>
          <w:rFonts w:ascii="Courier New" w:hAnsi="Courier New" w:cs="Courier New"/>
          <w:color w:val="FF8000"/>
          <w:sz w:val="16"/>
          <w:szCs w:val="16"/>
          <w:highlight w:val="white"/>
        </w:rPr>
        <w:t>2</w:t>
      </w:r>
      <w:r w:rsidR="000E1617" w:rsidRPr="00EC78B0">
        <w:rPr>
          <w:rFonts w:ascii="Courier New" w:hAnsi="Courier New" w:cs="Courier New"/>
          <w:color w:val="000000"/>
          <w:sz w:val="16"/>
          <w:szCs w:val="16"/>
          <w:highlight w:val="white"/>
        </w:rPr>
        <w:t xml:space="preserve"> </w:t>
      </w:r>
      <w:r w:rsidR="000E1617" w:rsidRPr="00EC78B0">
        <w:rPr>
          <w:rFonts w:ascii="Courier New" w:hAnsi="Courier New" w:cs="Courier New"/>
          <w:b/>
          <w:bCs/>
          <w:color w:val="0000FF"/>
          <w:sz w:val="16"/>
          <w:szCs w:val="16"/>
          <w:highlight w:val="white"/>
        </w:rPr>
        <w:t>year</w:t>
      </w:r>
      <w:r w:rsidR="000E1617" w:rsidRPr="00EC78B0">
        <w:rPr>
          <w:rFonts w:ascii="Courier New" w:hAnsi="Courier New" w:cs="Courier New"/>
          <w:b/>
          <w:bCs/>
          <w:color w:val="000080"/>
          <w:sz w:val="16"/>
          <w:szCs w:val="16"/>
          <w:highlight w:val="white"/>
        </w:rPr>
        <w:t>);</w:t>
      </w:r>
    </w:p>
    <w:p w:rsidR="00E07FF2" w:rsidRPr="00EC78B0" w:rsidRDefault="00801BBA" w:rsidP="00E07FF2">
      <w:pPr>
        <w:pStyle w:val="formula1"/>
        <w:rPr>
          <w:highlight w:val="white"/>
        </w:rPr>
      </w:pPr>
      <w:r w:rsidRPr="00801BBA">
        <w:rPr>
          <w:noProof/>
          <w:lang w:val="es-ES"/>
        </w:rPr>
        <w:drawing>
          <wp:inline distT="0" distB="0" distL="0" distR="0">
            <wp:extent cx="1790700" cy="390525"/>
            <wp:effectExtent l="19050" t="0" r="0" b="0"/>
            <wp:docPr id="6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srcRect/>
                    <a:stretch>
                      <a:fillRect/>
                    </a:stretch>
                  </pic:blipFill>
                  <pic:spPr bwMode="auto">
                    <a:xfrm>
                      <a:off x="0" y="0"/>
                      <a:ext cx="1790700" cy="390525"/>
                    </a:xfrm>
                    <a:prstGeom prst="rect">
                      <a:avLst/>
                    </a:prstGeom>
                    <a:noFill/>
                    <a:ln w="9525">
                      <a:noFill/>
                      <a:miter lim="800000"/>
                      <a:headEnd/>
                      <a:tailEnd/>
                    </a:ln>
                  </pic:spPr>
                </pic:pic>
              </a:graphicData>
            </a:graphic>
          </wp:inline>
        </w:drawing>
      </w:r>
    </w:p>
    <w:p w:rsidR="00EC78B0" w:rsidRDefault="00EC78B0" w:rsidP="00EC78B0">
      <w:pPr>
        <w:spacing w:after="0"/>
        <w:rPr>
          <w:rFonts w:ascii="Courier New" w:hAnsi="Courier New" w:cs="Courier New"/>
          <w:color w:val="000000"/>
          <w:sz w:val="16"/>
          <w:szCs w:val="16"/>
          <w:highlight w:val="white"/>
        </w:rPr>
      </w:pPr>
      <w:r w:rsidRPr="00EC78B0">
        <w:rPr>
          <w:rFonts w:ascii="Courier New" w:hAnsi="Courier New" w:cs="Courier New"/>
          <w:b/>
          <w:bCs/>
          <w:color w:val="0000FF"/>
          <w:sz w:val="16"/>
          <w:szCs w:val="16"/>
          <w:highlight w:val="white"/>
        </w:rPr>
        <w:t>select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datediff</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color w:val="67AD27"/>
          <w:sz w:val="16"/>
          <w:szCs w:val="16"/>
          <w:highlight w:val="white"/>
        </w:rPr>
        <w:t>'2012-12-30'</w:t>
      </w:r>
      <w:r w:rsidR="000E1617">
        <w:rPr>
          <w:rFonts w:ascii="Courier New" w:hAnsi="Courier New" w:cs="Courier New"/>
          <w:b/>
          <w:bCs/>
          <w:color w:val="000080"/>
          <w:sz w:val="16"/>
          <w:szCs w:val="16"/>
          <w:highlight w:val="white"/>
        </w:rPr>
        <w:t>),</w:t>
      </w:r>
      <w:r>
        <w:rPr>
          <w:rFonts w:ascii="Courier New" w:hAnsi="Courier New" w:cs="Courier New"/>
          <w:b/>
          <w:bCs/>
          <w:color w:val="0000FF"/>
          <w:sz w:val="16"/>
          <w:szCs w:val="16"/>
          <w:highlight w:val="white"/>
        </w:rPr>
        <w:t xml:space="preserve"> t</w:t>
      </w:r>
      <w:r w:rsidRPr="00EC78B0">
        <w:rPr>
          <w:rFonts w:ascii="Courier New" w:hAnsi="Courier New" w:cs="Courier New"/>
          <w:b/>
          <w:bCs/>
          <w:color w:val="0000FF"/>
          <w:sz w:val="16"/>
          <w:szCs w:val="16"/>
          <w:highlight w:val="white"/>
        </w:rPr>
        <w:t>imestampdiff</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year</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color w:val="67AD27"/>
          <w:sz w:val="16"/>
          <w:szCs w:val="16"/>
          <w:highlight w:val="white"/>
        </w:rPr>
        <w:t>'2012-12-30'</w:t>
      </w:r>
      <w:r w:rsidRPr="00EC78B0">
        <w:rPr>
          <w:rFonts w:ascii="Courier New" w:hAnsi="Courier New" w:cs="Courier New"/>
          <w:b/>
          <w:bCs/>
          <w:color w:val="000080"/>
          <w:sz w:val="16"/>
          <w:szCs w:val="16"/>
          <w:highlight w:val="white"/>
        </w:rPr>
        <w:t>,</w:t>
      </w:r>
      <w:r w:rsidRPr="000E1617">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p>
    <w:p w:rsidR="00801BBA" w:rsidRPr="00EC78B0" w:rsidRDefault="00801BBA" w:rsidP="00801BBA">
      <w:pPr>
        <w:pStyle w:val="formula1"/>
        <w:rPr>
          <w:highlight w:val="white"/>
        </w:rPr>
      </w:pPr>
      <w:r w:rsidRPr="00801BBA">
        <w:rPr>
          <w:noProof/>
          <w:lang w:val="es-ES"/>
        </w:rPr>
        <w:drawing>
          <wp:inline distT="0" distB="0" distL="0" distR="0">
            <wp:extent cx="2252663" cy="371475"/>
            <wp:effectExtent l="19050" t="0" r="0" b="0"/>
            <wp:docPr id="6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srcRect/>
                    <a:stretch>
                      <a:fillRect/>
                    </a:stretch>
                  </pic:blipFill>
                  <pic:spPr bwMode="auto">
                    <a:xfrm>
                      <a:off x="0" y="0"/>
                      <a:ext cx="2252663" cy="371475"/>
                    </a:xfrm>
                    <a:prstGeom prst="rect">
                      <a:avLst/>
                    </a:prstGeom>
                    <a:noFill/>
                    <a:ln w="9525">
                      <a:noFill/>
                      <a:miter lim="800000"/>
                      <a:headEnd/>
                      <a:tailEnd/>
                    </a:ln>
                  </pic:spPr>
                </pic:pic>
              </a:graphicData>
            </a:graphic>
          </wp:inline>
        </w:drawing>
      </w:r>
    </w:p>
    <w:p w:rsidR="0023681D" w:rsidRDefault="00F82E42" w:rsidP="002964A8">
      <w:pPr>
        <w:pStyle w:val="n5"/>
      </w:pPr>
      <w:bookmarkStart w:id="67" w:name="_Toc439853521"/>
      <w:r>
        <w:t>Formato de saída para</w:t>
      </w:r>
      <w:r w:rsidR="002964A8">
        <w:t xml:space="preserve"> datos tipo data e hora</w:t>
      </w:r>
      <w:bookmarkEnd w:id="67"/>
    </w:p>
    <w:p w:rsidR="002964A8" w:rsidRDefault="002964A8" w:rsidP="002964A8">
      <w:pPr>
        <w:pStyle w:val="p1"/>
      </w:pPr>
      <w:r w:rsidRPr="002964A8">
        <w:t>DATE_FORMAT</w:t>
      </w:r>
    </w:p>
    <w:p w:rsidR="002964A8" w:rsidRDefault="002964A8" w:rsidP="002964A8">
      <w:pPr>
        <w:ind w:left="1191" w:firstLine="0"/>
      </w:pPr>
      <w:r w:rsidRPr="002964A8">
        <w:t>Aplica un formato</w:t>
      </w:r>
      <w:r w:rsidR="007F40D1">
        <w:t xml:space="preserve"> de saída</w:t>
      </w:r>
      <w:r w:rsidRPr="002964A8">
        <w:t xml:space="preserve"> a unha expresión tipo data</w:t>
      </w:r>
      <w:r w:rsidR="007F40D1">
        <w:t>, ou tipo data e hora</w:t>
      </w:r>
      <w:r w:rsidRPr="002964A8">
        <w:t>.</w:t>
      </w:r>
      <w:r>
        <w:t xml:space="preserve"> </w:t>
      </w:r>
      <w:r w:rsidRPr="002964A8">
        <w:t>Sintaxe:</w:t>
      </w:r>
    </w:p>
    <w:p w:rsidR="002964A8" w:rsidRDefault="002964A8" w:rsidP="007F40D1">
      <w:pPr>
        <w:pStyle w:val="Codigo"/>
      </w:pPr>
      <w:r>
        <w:t>D</w:t>
      </w:r>
      <w:r w:rsidRPr="002964A8">
        <w:t xml:space="preserve">ATE_FORMAT(data, </w:t>
      </w:r>
      <w:r w:rsidR="007F40D1">
        <w:t>'</w:t>
      </w:r>
      <w:r w:rsidRPr="002964A8">
        <w:t>ca</w:t>
      </w:r>
      <w:r w:rsidR="007F40D1">
        <w:t>dea_de_formato'</w:t>
      </w:r>
      <w:r w:rsidRPr="002964A8">
        <w:t>)</w:t>
      </w:r>
    </w:p>
    <w:p w:rsidR="007D55BD" w:rsidRDefault="007D55BD" w:rsidP="007D55BD">
      <w:pPr>
        <w:pStyle w:val="sp11"/>
      </w:pPr>
      <w:r>
        <w:t>A cadea de formato representa a forma en que vai a mostrar a data. Dentro da cadea pódese poñer calquera carácter que será mostrado tal e como aparece na cadea de fo</w:t>
      </w:r>
      <w:r>
        <w:t>r</w:t>
      </w:r>
      <w:r>
        <w:t>mato, e ademais, pode levar o carácter % que engade un significado especial a algúns carácteres. Algunhas combinacións de carácteres especiais permitidas</w:t>
      </w:r>
      <w:r w:rsidR="00D75FAE">
        <w:t xml:space="preserve"> son</w:t>
      </w:r>
      <w:r>
        <w:t xml:space="preserve">: </w:t>
      </w:r>
    </w:p>
    <w:tbl>
      <w:tblPr>
        <w:tblStyle w:val="Tablaconcuadrcula"/>
        <w:tblW w:w="0" w:type="auto"/>
        <w:jc w:val="center"/>
        <w:tblInd w:w="1191" w:type="dxa"/>
        <w:tblLook w:val="04A0"/>
      </w:tblPr>
      <w:tblGrid>
        <w:gridCol w:w="567"/>
        <w:gridCol w:w="3795"/>
      </w:tblGrid>
      <w:tr w:rsidR="00A536F2" w:rsidTr="00235EBF">
        <w:trPr>
          <w:jc w:val="center"/>
        </w:trPr>
        <w:tc>
          <w:tcPr>
            <w:tcW w:w="567" w:type="dxa"/>
            <w:shd w:val="clear" w:color="auto" w:fill="F2F2F2" w:themeFill="background1" w:themeFillShade="F2"/>
          </w:tcPr>
          <w:p w:rsidR="00A536F2" w:rsidRPr="00235EBF" w:rsidRDefault="00A536F2" w:rsidP="003B7861">
            <w:pPr>
              <w:pStyle w:val="tt1cn"/>
              <w:rPr>
                <w:b w:val="0"/>
              </w:rPr>
            </w:pPr>
            <w:r w:rsidRPr="00235EBF">
              <w:rPr>
                <w:b w:val="0"/>
              </w:rPr>
              <w:t>%d</w:t>
            </w:r>
          </w:p>
        </w:tc>
        <w:tc>
          <w:tcPr>
            <w:tcW w:w="3795" w:type="dxa"/>
          </w:tcPr>
          <w:p w:rsidR="00A536F2" w:rsidRPr="007D55BD" w:rsidRDefault="00A536F2" w:rsidP="003B7861">
            <w:pPr>
              <w:pStyle w:val="tt1"/>
              <w:rPr>
                <w:sz w:val="20"/>
                <w:szCs w:val="20"/>
              </w:rPr>
            </w:pPr>
            <w:r>
              <w:t>D</w:t>
            </w:r>
            <w:r w:rsidRPr="0023681D">
              <w:t>ía do mes, con dous díxitos (entre 01 e 31)</w:t>
            </w:r>
          </w:p>
        </w:tc>
      </w:tr>
      <w:tr w:rsidR="00A536F2" w:rsidTr="00235EBF">
        <w:trPr>
          <w:jc w:val="center"/>
        </w:trPr>
        <w:tc>
          <w:tcPr>
            <w:tcW w:w="567" w:type="dxa"/>
            <w:shd w:val="clear" w:color="auto" w:fill="F2F2F2" w:themeFill="background1" w:themeFillShade="F2"/>
          </w:tcPr>
          <w:p w:rsidR="00A536F2" w:rsidRPr="00235EBF" w:rsidRDefault="00A536F2" w:rsidP="003B7861">
            <w:pPr>
              <w:pStyle w:val="tt1cn"/>
              <w:rPr>
                <w:b w:val="0"/>
              </w:rPr>
            </w:pPr>
            <w:r w:rsidRPr="00235EBF">
              <w:rPr>
                <w:b w:val="0"/>
              </w:rPr>
              <w:t>%a</w:t>
            </w:r>
          </w:p>
        </w:tc>
        <w:tc>
          <w:tcPr>
            <w:tcW w:w="3795" w:type="dxa"/>
          </w:tcPr>
          <w:p w:rsidR="00A536F2" w:rsidRPr="007D55BD" w:rsidRDefault="00A536F2" w:rsidP="003B7861">
            <w:pPr>
              <w:pStyle w:val="tt1"/>
              <w:rPr>
                <w:sz w:val="20"/>
                <w:szCs w:val="20"/>
              </w:rPr>
            </w:pPr>
            <w:r>
              <w:t>A</w:t>
            </w:r>
            <w:r w:rsidRPr="0023681D">
              <w:t>breviatura do nome do día</w:t>
            </w:r>
            <w:r>
              <w:t xml:space="preserve"> da semana</w:t>
            </w:r>
            <w:r w:rsidRPr="0023681D">
              <w:t xml:space="preserve"> (</w:t>
            </w:r>
            <w:r>
              <w:t xml:space="preserve">en inglés: </w:t>
            </w:r>
            <w:r w:rsidRPr="0023681D">
              <w:t>Sun..</w:t>
            </w:r>
            <w:r>
              <w:t>.</w:t>
            </w:r>
            <w:r w:rsidRPr="0023681D">
              <w:t>Sat)</w:t>
            </w:r>
          </w:p>
        </w:tc>
      </w:tr>
      <w:tr w:rsidR="00A536F2" w:rsidTr="00235EBF">
        <w:trPr>
          <w:jc w:val="center"/>
        </w:trPr>
        <w:tc>
          <w:tcPr>
            <w:tcW w:w="567" w:type="dxa"/>
            <w:shd w:val="clear" w:color="auto" w:fill="F2F2F2" w:themeFill="background1" w:themeFillShade="F2"/>
          </w:tcPr>
          <w:p w:rsidR="00A536F2" w:rsidRPr="00235EBF" w:rsidRDefault="00A536F2" w:rsidP="003B7861">
            <w:pPr>
              <w:pStyle w:val="tt1cn"/>
              <w:rPr>
                <w:b w:val="0"/>
              </w:rPr>
            </w:pPr>
            <w:r w:rsidRPr="00235EBF">
              <w:rPr>
                <w:b w:val="0"/>
              </w:rPr>
              <w:t>%W</w:t>
            </w:r>
          </w:p>
        </w:tc>
        <w:tc>
          <w:tcPr>
            <w:tcW w:w="3795" w:type="dxa"/>
          </w:tcPr>
          <w:p w:rsidR="00A536F2" w:rsidRDefault="00A536F2" w:rsidP="003B7861">
            <w:pPr>
              <w:pStyle w:val="tt1"/>
            </w:pPr>
            <w:r>
              <w:t>Nome do día da semana (en inglés: Sunday...Saturday)</w:t>
            </w:r>
          </w:p>
        </w:tc>
      </w:tr>
      <w:tr w:rsidR="00A536F2" w:rsidTr="00235EBF">
        <w:trPr>
          <w:jc w:val="center"/>
        </w:trPr>
        <w:tc>
          <w:tcPr>
            <w:tcW w:w="567" w:type="dxa"/>
            <w:shd w:val="clear" w:color="auto" w:fill="F2F2F2" w:themeFill="background1" w:themeFillShade="F2"/>
          </w:tcPr>
          <w:p w:rsidR="00A536F2" w:rsidRPr="00235EBF" w:rsidRDefault="00A536F2" w:rsidP="003B7861">
            <w:pPr>
              <w:pStyle w:val="tt1cn"/>
              <w:rPr>
                <w:b w:val="0"/>
              </w:rPr>
            </w:pPr>
            <w:r w:rsidRPr="00235EBF">
              <w:rPr>
                <w:b w:val="0"/>
              </w:rPr>
              <w:t>%w</w:t>
            </w:r>
          </w:p>
        </w:tc>
        <w:tc>
          <w:tcPr>
            <w:tcW w:w="3795" w:type="dxa"/>
          </w:tcPr>
          <w:p w:rsidR="00A536F2" w:rsidRDefault="00A536F2" w:rsidP="003B7861">
            <w:pPr>
              <w:pStyle w:val="tt1"/>
            </w:pPr>
            <w:r>
              <w:t>Día da semana en cifras (0 = domingo ... 6 = sábado)</w:t>
            </w:r>
          </w:p>
        </w:tc>
      </w:tr>
      <w:tr w:rsidR="00A536F2" w:rsidTr="00235EBF">
        <w:trPr>
          <w:jc w:val="center"/>
        </w:trPr>
        <w:tc>
          <w:tcPr>
            <w:tcW w:w="567" w:type="dxa"/>
            <w:shd w:val="clear" w:color="auto" w:fill="F2F2F2" w:themeFill="background1" w:themeFillShade="F2"/>
          </w:tcPr>
          <w:p w:rsidR="00A536F2" w:rsidRPr="00235EBF" w:rsidRDefault="00A536F2" w:rsidP="003B7861">
            <w:pPr>
              <w:pStyle w:val="tt1cn"/>
              <w:rPr>
                <w:b w:val="0"/>
              </w:rPr>
            </w:pPr>
            <w:r w:rsidRPr="00235EBF">
              <w:rPr>
                <w:b w:val="0"/>
              </w:rPr>
              <w:t>%m</w:t>
            </w:r>
          </w:p>
        </w:tc>
        <w:tc>
          <w:tcPr>
            <w:tcW w:w="3795" w:type="dxa"/>
          </w:tcPr>
          <w:p w:rsidR="00A536F2" w:rsidRPr="007D55BD" w:rsidRDefault="00A536F2" w:rsidP="003B7861">
            <w:pPr>
              <w:pStyle w:val="tt1"/>
              <w:rPr>
                <w:sz w:val="20"/>
                <w:szCs w:val="20"/>
              </w:rPr>
            </w:pPr>
            <w:r>
              <w:t>M</w:t>
            </w:r>
            <w:r w:rsidRPr="0023681D">
              <w:t>es, con dous díxitos (entre 01 e 12)</w:t>
            </w:r>
          </w:p>
        </w:tc>
      </w:tr>
      <w:tr w:rsidR="00A536F2" w:rsidTr="00235EBF">
        <w:trPr>
          <w:jc w:val="center"/>
        </w:trPr>
        <w:tc>
          <w:tcPr>
            <w:tcW w:w="567" w:type="dxa"/>
            <w:shd w:val="clear" w:color="auto" w:fill="F2F2F2" w:themeFill="background1" w:themeFillShade="F2"/>
          </w:tcPr>
          <w:p w:rsidR="00A536F2" w:rsidRPr="00235EBF" w:rsidRDefault="00A536F2" w:rsidP="003B7861">
            <w:pPr>
              <w:pStyle w:val="tt1cn"/>
              <w:rPr>
                <w:b w:val="0"/>
              </w:rPr>
            </w:pPr>
            <w:r w:rsidRPr="00235EBF">
              <w:rPr>
                <w:b w:val="0"/>
              </w:rPr>
              <w:t>%b</w:t>
            </w:r>
          </w:p>
        </w:tc>
        <w:tc>
          <w:tcPr>
            <w:tcW w:w="3795" w:type="dxa"/>
          </w:tcPr>
          <w:p w:rsidR="00A536F2" w:rsidRPr="007D55BD" w:rsidRDefault="00A536F2" w:rsidP="003B7861">
            <w:pPr>
              <w:pStyle w:val="tt1"/>
              <w:rPr>
                <w:sz w:val="20"/>
                <w:szCs w:val="20"/>
              </w:rPr>
            </w:pPr>
            <w:r>
              <w:t>A</w:t>
            </w:r>
            <w:r w:rsidRPr="0023681D">
              <w:t>breviatura do nome do mes (</w:t>
            </w:r>
            <w:r>
              <w:t xml:space="preserve">en inglés: </w:t>
            </w:r>
            <w:r w:rsidRPr="0023681D">
              <w:t>Jan..</w:t>
            </w:r>
            <w:r>
              <w:t>.</w:t>
            </w:r>
            <w:r w:rsidRPr="0023681D">
              <w:t>Dec)</w:t>
            </w:r>
          </w:p>
        </w:tc>
      </w:tr>
      <w:tr w:rsidR="00A536F2" w:rsidTr="00235EBF">
        <w:trPr>
          <w:jc w:val="center"/>
        </w:trPr>
        <w:tc>
          <w:tcPr>
            <w:tcW w:w="567" w:type="dxa"/>
            <w:shd w:val="clear" w:color="auto" w:fill="F2F2F2" w:themeFill="background1" w:themeFillShade="F2"/>
          </w:tcPr>
          <w:p w:rsidR="00A536F2" w:rsidRPr="00235EBF" w:rsidRDefault="00A536F2" w:rsidP="003B7861">
            <w:pPr>
              <w:pStyle w:val="tt1cn"/>
              <w:rPr>
                <w:b w:val="0"/>
              </w:rPr>
            </w:pPr>
            <w:r w:rsidRPr="00235EBF">
              <w:rPr>
                <w:b w:val="0"/>
              </w:rPr>
              <w:t>%M</w:t>
            </w:r>
          </w:p>
        </w:tc>
        <w:tc>
          <w:tcPr>
            <w:tcW w:w="3795" w:type="dxa"/>
          </w:tcPr>
          <w:p w:rsidR="00A536F2" w:rsidRDefault="00A536F2" w:rsidP="003B7861">
            <w:pPr>
              <w:pStyle w:val="tt1"/>
            </w:pPr>
            <w:r>
              <w:t>Nome do mes (en inglés: January...December)</w:t>
            </w:r>
          </w:p>
        </w:tc>
      </w:tr>
      <w:tr w:rsidR="00A536F2" w:rsidTr="00235EBF">
        <w:trPr>
          <w:jc w:val="center"/>
        </w:trPr>
        <w:tc>
          <w:tcPr>
            <w:tcW w:w="567" w:type="dxa"/>
            <w:shd w:val="clear" w:color="auto" w:fill="F2F2F2" w:themeFill="background1" w:themeFillShade="F2"/>
          </w:tcPr>
          <w:p w:rsidR="00A536F2" w:rsidRPr="00235EBF" w:rsidRDefault="00A536F2" w:rsidP="007D55BD">
            <w:pPr>
              <w:pStyle w:val="tt1cn"/>
              <w:rPr>
                <w:b w:val="0"/>
              </w:rPr>
            </w:pPr>
            <w:r w:rsidRPr="00235EBF">
              <w:rPr>
                <w:b w:val="0"/>
              </w:rPr>
              <w:lastRenderedPageBreak/>
              <w:t>%y</w:t>
            </w:r>
          </w:p>
        </w:tc>
        <w:tc>
          <w:tcPr>
            <w:tcW w:w="3795" w:type="dxa"/>
          </w:tcPr>
          <w:p w:rsidR="00A536F2" w:rsidRPr="007D55BD" w:rsidRDefault="00A536F2" w:rsidP="007D55BD">
            <w:pPr>
              <w:pStyle w:val="tt1"/>
              <w:rPr>
                <w:sz w:val="20"/>
                <w:szCs w:val="20"/>
              </w:rPr>
            </w:pPr>
            <w:r>
              <w:t>Ano</w:t>
            </w:r>
            <w:r w:rsidRPr="0023681D">
              <w:t>, con dous díxitos</w:t>
            </w:r>
          </w:p>
        </w:tc>
      </w:tr>
      <w:tr w:rsidR="00A536F2" w:rsidTr="00235EBF">
        <w:trPr>
          <w:jc w:val="center"/>
        </w:trPr>
        <w:tc>
          <w:tcPr>
            <w:tcW w:w="567" w:type="dxa"/>
            <w:shd w:val="clear" w:color="auto" w:fill="F2F2F2" w:themeFill="background1" w:themeFillShade="F2"/>
          </w:tcPr>
          <w:p w:rsidR="00A536F2" w:rsidRPr="00235EBF" w:rsidRDefault="00A536F2" w:rsidP="007D55BD">
            <w:pPr>
              <w:pStyle w:val="tt1cn"/>
              <w:rPr>
                <w:b w:val="0"/>
              </w:rPr>
            </w:pPr>
            <w:r w:rsidRPr="00235EBF">
              <w:rPr>
                <w:b w:val="0"/>
              </w:rPr>
              <w:t>%Y</w:t>
            </w:r>
          </w:p>
        </w:tc>
        <w:tc>
          <w:tcPr>
            <w:tcW w:w="3795" w:type="dxa"/>
          </w:tcPr>
          <w:p w:rsidR="00A536F2" w:rsidRPr="007D55BD" w:rsidRDefault="00A536F2" w:rsidP="007D55BD">
            <w:pPr>
              <w:pStyle w:val="tt1"/>
              <w:rPr>
                <w:sz w:val="20"/>
                <w:szCs w:val="20"/>
              </w:rPr>
            </w:pPr>
            <w:r>
              <w:t>Ano</w:t>
            </w:r>
            <w:r w:rsidRPr="0023681D">
              <w:t>, con catro díxitos</w:t>
            </w:r>
          </w:p>
        </w:tc>
      </w:tr>
      <w:tr w:rsidR="00A536F2" w:rsidTr="00235EBF">
        <w:trPr>
          <w:jc w:val="center"/>
        </w:trPr>
        <w:tc>
          <w:tcPr>
            <w:tcW w:w="567" w:type="dxa"/>
            <w:shd w:val="clear" w:color="auto" w:fill="F2F2F2" w:themeFill="background1" w:themeFillShade="F2"/>
          </w:tcPr>
          <w:p w:rsidR="00A536F2" w:rsidRPr="00235EBF" w:rsidRDefault="00A536F2" w:rsidP="007D55BD">
            <w:pPr>
              <w:pStyle w:val="tt1cn"/>
              <w:rPr>
                <w:b w:val="0"/>
              </w:rPr>
            </w:pPr>
            <w:r w:rsidRPr="00235EBF">
              <w:rPr>
                <w:b w:val="0"/>
              </w:rPr>
              <w:t>%h</w:t>
            </w:r>
          </w:p>
        </w:tc>
        <w:tc>
          <w:tcPr>
            <w:tcW w:w="3795" w:type="dxa"/>
          </w:tcPr>
          <w:p w:rsidR="00A536F2" w:rsidRPr="007D55BD" w:rsidRDefault="00A536F2" w:rsidP="007D55BD">
            <w:pPr>
              <w:pStyle w:val="tt1"/>
              <w:rPr>
                <w:sz w:val="20"/>
                <w:szCs w:val="20"/>
              </w:rPr>
            </w:pPr>
            <w:r>
              <w:t>H</w:t>
            </w:r>
            <w:r w:rsidRPr="0023681D">
              <w:t>ora, con dous díxitos (entre 01 e 12)</w:t>
            </w:r>
          </w:p>
        </w:tc>
      </w:tr>
      <w:tr w:rsidR="00A536F2" w:rsidTr="00235EBF">
        <w:trPr>
          <w:jc w:val="center"/>
        </w:trPr>
        <w:tc>
          <w:tcPr>
            <w:tcW w:w="567" w:type="dxa"/>
            <w:shd w:val="clear" w:color="auto" w:fill="F2F2F2" w:themeFill="background1" w:themeFillShade="F2"/>
          </w:tcPr>
          <w:p w:rsidR="00A536F2" w:rsidRPr="00235EBF" w:rsidRDefault="00A536F2" w:rsidP="003B7861">
            <w:pPr>
              <w:pStyle w:val="tt1cn"/>
              <w:rPr>
                <w:b w:val="0"/>
              </w:rPr>
            </w:pPr>
            <w:r w:rsidRPr="00235EBF">
              <w:rPr>
                <w:b w:val="0"/>
              </w:rPr>
              <w:t>%H</w:t>
            </w:r>
          </w:p>
        </w:tc>
        <w:tc>
          <w:tcPr>
            <w:tcW w:w="3795" w:type="dxa"/>
          </w:tcPr>
          <w:p w:rsidR="00A536F2" w:rsidRPr="007D55BD" w:rsidRDefault="00A536F2" w:rsidP="003B7861">
            <w:pPr>
              <w:pStyle w:val="tt1"/>
              <w:rPr>
                <w:sz w:val="20"/>
                <w:szCs w:val="20"/>
              </w:rPr>
            </w:pPr>
            <w:r>
              <w:t>H</w:t>
            </w:r>
            <w:r w:rsidRPr="0023681D">
              <w:t>ora, con dous díxitos (entre 00 e 23)</w:t>
            </w:r>
          </w:p>
        </w:tc>
      </w:tr>
      <w:tr w:rsidR="00A536F2" w:rsidTr="00235EBF">
        <w:trPr>
          <w:jc w:val="center"/>
        </w:trPr>
        <w:tc>
          <w:tcPr>
            <w:tcW w:w="567" w:type="dxa"/>
            <w:shd w:val="clear" w:color="auto" w:fill="F2F2F2" w:themeFill="background1" w:themeFillShade="F2"/>
          </w:tcPr>
          <w:p w:rsidR="00A536F2" w:rsidRPr="00235EBF" w:rsidRDefault="00A536F2" w:rsidP="003B7861">
            <w:pPr>
              <w:pStyle w:val="tt1cn"/>
              <w:rPr>
                <w:b w:val="0"/>
              </w:rPr>
            </w:pPr>
            <w:r w:rsidRPr="00235EBF">
              <w:rPr>
                <w:b w:val="0"/>
              </w:rPr>
              <w:t>%i</w:t>
            </w:r>
          </w:p>
        </w:tc>
        <w:tc>
          <w:tcPr>
            <w:tcW w:w="3795" w:type="dxa"/>
          </w:tcPr>
          <w:p w:rsidR="00A536F2" w:rsidRPr="007D55BD" w:rsidRDefault="00A536F2" w:rsidP="003B7861">
            <w:pPr>
              <w:pStyle w:val="tt1"/>
              <w:rPr>
                <w:sz w:val="20"/>
                <w:szCs w:val="20"/>
              </w:rPr>
            </w:pPr>
            <w:r>
              <w:t>M</w:t>
            </w:r>
            <w:r w:rsidRPr="0023681D">
              <w:t>inutos, con dous díxitos (entre 00 e 59)</w:t>
            </w:r>
          </w:p>
        </w:tc>
      </w:tr>
      <w:tr w:rsidR="00A536F2" w:rsidTr="00235EBF">
        <w:trPr>
          <w:jc w:val="center"/>
        </w:trPr>
        <w:tc>
          <w:tcPr>
            <w:tcW w:w="567" w:type="dxa"/>
            <w:shd w:val="clear" w:color="auto" w:fill="F2F2F2" w:themeFill="background1" w:themeFillShade="F2"/>
          </w:tcPr>
          <w:p w:rsidR="00A536F2" w:rsidRPr="00235EBF" w:rsidRDefault="00A536F2" w:rsidP="003B7861">
            <w:pPr>
              <w:pStyle w:val="tt1cn"/>
              <w:rPr>
                <w:b w:val="0"/>
              </w:rPr>
            </w:pPr>
            <w:r w:rsidRPr="00235EBF">
              <w:rPr>
                <w:b w:val="0"/>
              </w:rPr>
              <w:t>%s</w:t>
            </w:r>
          </w:p>
        </w:tc>
        <w:tc>
          <w:tcPr>
            <w:tcW w:w="3795" w:type="dxa"/>
          </w:tcPr>
          <w:p w:rsidR="00A536F2" w:rsidRPr="007D55BD" w:rsidRDefault="00A536F2" w:rsidP="008A2A24">
            <w:pPr>
              <w:pStyle w:val="tt1"/>
              <w:rPr>
                <w:sz w:val="20"/>
                <w:szCs w:val="20"/>
              </w:rPr>
            </w:pPr>
            <w:r>
              <w:t>S</w:t>
            </w:r>
            <w:r w:rsidRPr="0023681D">
              <w:t>egundos, con dous díxitos (entre 0</w:t>
            </w:r>
            <w:r w:rsidR="008A2A24">
              <w:t>0</w:t>
            </w:r>
            <w:r w:rsidRPr="0023681D">
              <w:t xml:space="preserve"> e 59)</w:t>
            </w:r>
          </w:p>
        </w:tc>
      </w:tr>
      <w:tr w:rsidR="00A536F2" w:rsidTr="00235EBF">
        <w:trPr>
          <w:jc w:val="center"/>
        </w:trPr>
        <w:tc>
          <w:tcPr>
            <w:tcW w:w="567" w:type="dxa"/>
            <w:shd w:val="clear" w:color="auto" w:fill="F2F2F2" w:themeFill="background1" w:themeFillShade="F2"/>
          </w:tcPr>
          <w:p w:rsidR="00A536F2" w:rsidRPr="00235EBF" w:rsidRDefault="00A536F2" w:rsidP="003B7861">
            <w:pPr>
              <w:pStyle w:val="tt1cn"/>
              <w:rPr>
                <w:b w:val="0"/>
              </w:rPr>
            </w:pPr>
            <w:r w:rsidRPr="00235EBF">
              <w:rPr>
                <w:b w:val="0"/>
              </w:rPr>
              <w:t>%r</w:t>
            </w:r>
          </w:p>
        </w:tc>
        <w:tc>
          <w:tcPr>
            <w:tcW w:w="3795" w:type="dxa"/>
          </w:tcPr>
          <w:p w:rsidR="00A536F2" w:rsidRDefault="00A536F2" w:rsidP="003B7861">
            <w:pPr>
              <w:pStyle w:val="tt1"/>
            </w:pPr>
            <w:r>
              <w:t>Hora con formato 12 horas (hh:mm:ss), seguido de AM ou PM</w:t>
            </w:r>
          </w:p>
        </w:tc>
      </w:tr>
      <w:tr w:rsidR="00A536F2" w:rsidTr="00235EBF">
        <w:trPr>
          <w:jc w:val="center"/>
        </w:trPr>
        <w:tc>
          <w:tcPr>
            <w:tcW w:w="567" w:type="dxa"/>
            <w:shd w:val="clear" w:color="auto" w:fill="F2F2F2" w:themeFill="background1" w:themeFillShade="F2"/>
          </w:tcPr>
          <w:p w:rsidR="00A536F2" w:rsidRPr="00235EBF" w:rsidRDefault="00A536F2" w:rsidP="003B7861">
            <w:pPr>
              <w:pStyle w:val="tt1cn"/>
              <w:rPr>
                <w:b w:val="0"/>
              </w:rPr>
            </w:pPr>
            <w:r w:rsidRPr="00235EBF">
              <w:rPr>
                <w:b w:val="0"/>
              </w:rPr>
              <w:t>%p</w:t>
            </w:r>
          </w:p>
        </w:tc>
        <w:tc>
          <w:tcPr>
            <w:tcW w:w="3795" w:type="dxa"/>
          </w:tcPr>
          <w:p w:rsidR="00A536F2" w:rsidRDefault="00A536F2" w:rsidP="003B7861">
            <w:pPr>
              <w:pStyle w:val="tt1"/>
            </w:pPr>
            <w:r>
              <w:t>AM ou PM</w:t>
            </w:r>
          </w:p>
        </w:tc>
      </w:tr>
      <w:tr w:rsidR="00A536F2" w:rsidTr="00235EBF">
        <w:trPr>
          <w:jc w:val="center"/>
        </w:trPr>
        <w:tc>
          <w:tcPr>
            <w:tcW w:w="567" w:type="dxa"/>
            <w:shd w:val="clear" w:color="auto" w:fill="F2F2F2" w:themeFill="background1" w:themeFillShade="F2"/>
          </w:tcPr>
          <w:p w:rsidR="00A536F2" w:rsidRPr="00235EBF" w:rsidRDefault="00A536F2" w:rsidP="003B7861">
            <w:pPr>
              <w:pStyle w:val="tt1cn"/>
              <w:rPr>
                <w:b w:val="0"/>
              </w:rPr>
            </w:pPr>
            <w:r w:rsidRPr="00235EBF">
              <w:rPr>
                <w:b w:val="0"/>
              </w:rPr>
              <w:t>%%</w:t>
            </w:r>
          </w:p>
        </w:tc>
        <w:tc>
          <w:tcPr>
            <w:tcW w:w="3795" w:type="dxa"/>
          </w:tcPr>
          <w:p w:rsidR="00A536F2" w:rsidRDefault="00A536F2" w:rsidP="003B7861">
            <w:pPr>
              <w:pStyle w:val="tt1"/>
            </w:pPr>
            <w:r>
              <w:t>Mostra o literal %</w:t>
            </w:r>
          </w:p>
        </w:tc>
      </w:tr>
    </w:tbl>
    <w:p w:rsidR="00F82E42" w:rsidRPr="0023681D" w:rsidRDefault="007D55BD" w:rsidP="007D55BD">
      <w:pPr>
        <w:pStyle w:val="sp11"/>
        <w:rPr>
          <w:sz w:val="20"/>
          <w:szCs w:val="20"/>
        </w:rPr>
      </w:pPr>
      <w:r>
        <w:t xml:space="preserve">As </w:t>
      </w:r>
      <w:r w:rsidR="008A2A24">
        <w:t>sete</w:t>
      </w:r>
      <w:r>
        <w:t xml:space="preserve"> última</w:t>
      </w:r>
      <w:r w:rsidR="00574E14">
        <w:t xml:space="preserve">s </w:t>
      </w:r>
      <w:r>
        <w:t xml:space="preserve">combinacións de </w:t>
      </w:r>
      <w:r w:rsidR="00574E14">
        <w:t>cará</w:t>
      </w:r>
      <w:r w:rsidR="00F82E42" w:rsidRPr="0023681D">
        <w:t>cteres desta lista tamén poden ser utilizados coa funció</w:t>
      </w:r>
      <w:r>
        <w:t>n TIME_FORMAT.</w:t>
      </w:r>
    </w:p>
    <w:p w:rsidR="00574E14" w:rsidRPr="006D4BB7" w:rsidRDefault="00574E14" w:rsidP="00574E14">
      <w:pPr>
        <w:pStyle w:val="p1"/>
      </w:pPr>
      <w:r w:rsidRPr="006D4BB7">
        <w:t>TIME_FORMAT</w:t>
      </w:r>
    </w:p>
    <w:p w:rsidR="00574E14" w:rsidRPr="006D4BB7" w:rsidRDefault="00574E14" w:rsidP="00574E14">
      <w:pPr>
        <w:ind w:left="1191" w:firstLine="0"/>
      </w:pPr>
      <w:r w:rsidRPr="006D4BB7">
        <w:t xml:space="preserve">Aplica un formato a unha expresión tipo </w:t>
      </w:r>
      <w:r w:rsidR="006D4BB7">
        <w:t>hora</w:t>
      </w:r>
      <w:r w:rsidRPr="006D4BB7">
        <w:t>.</w:t>
      </w:r>
      <w:r w:rsidR="006D4BB7">
        <w:t xml:space="preserve"> Funciona igual que DATE_FORMAT, pero s</w:t>
      </w:r>
      <w:r w:rsidR="000E1617">
        <w:t>ó pode levar a</w:t>
      </w:r>
      <w:r w:rsidR="006D4BB7">
        <w:t xml:space="preserve">s combinacións especiais de formato para horas, minutos, segundos e microsegundos. </w:t>
      </w:r>
      <w:r w:rsidRPr="006D4BB7">
        <w:t xml:space="preserve"> Sintaxe:</w:t>
      </w:r>
    </w:p>
    <w:p w:rsidR="00574E14" w:rsidRPr="006D4BB7" w:rsidRDefault="00574E14" w:rsidP="008A2A24">
      <w:pPr>
        <w:pStyle w:val="Codigo"/>
      </w:pPr>
      <w:r w:rsidRPr="006D4BB7">
        <w:t>TIME_FORMAT(</w:t>
      </w:r>
      <w:r w:rsidR="000E1617">
        <w:t>hora</w:t>
      </w:r>
      <w:r w:rsidRPr="006D4BB7">
        <w:t>, “cadea_de_formato”)</w:t>
      </w:r>
    </w:p>
    <w:p w:rsidR="002964A8" w:rsidRPr="002964A8" w:rsidRDefault="002964A8" w:rsidP="002964A8">
      <w:pPr>
        <w:pStyle w:val="p1"/>
      </w:pPr>
      <w:r w:rsidRPr="002964A8">
        <w:t>DAY</w:t>
      </w:r>
      <w:r w:rsidR="0027795A">
        <w:t xml:space="preserve"> ou </w:t>
      </w:r>
      <w:r w:rsidR="0027795A" w:rsidRPr="002964A8">
        <w:t>DAYOFMONTH</w:t>
      </w:r>
    </w:p>
    <w:p w:rsidR="002964A8" w:rsidRPr="002964A8" w:rsidRDefault="0023681D" w:rsidP="002964A8">
      <w:pPr>
        <w:ind w:left="1191" w:firstLine="0"/>
      </w:pPr>
      <w:r w:rsidRPr="002964A8">
        <w:t xml:space="preserve">Devolve </w:t>
      </w:r>
      <w:r w:rsidR="008A2A24">
        <w:t xml:space="preserve">o </w:t>
      </w:r>
      <w:r w:rsidRPr="002964A8">
        <w:t>día do mes</w:t>
      </w:r>
      <w:r w:rsidR="004E3AB8" w:rsidRPr="004E3AB8">
        <w:t xml:space="preserve"> </w:t>
      </w:r>
      <w:r w:rsidR="004E3AB8" w:rsidRPr="002964A8">
        <w:t xml:space="preserve">da data </w:t>
      </w:r>
      <w:r w:rsidR="004E3AB8">
        <w:t>que se pasa como parámetro</w:t>
      </w:r>
      <w:r w:rsidR="0083549C">
        <w:t>, en número</w:t>
      </w:r>
      <w:r w:rsidRPr="002964A8">
        <w:t>.</w:t>
      </w:r>
      <w:r w:rsidR="002964A8" w:rsidRPr="002964A8">
        <w:t xml:space="preserve"> </w:t>
      </w:r>
      <w:r w:rsidRPr="002964A8">
        <w:t xml:space="preserve">Sintaxe: </w:t>
      </w:r>
    </w:p>
    <w:p w:rsidR="0023681D" w:rsidRDefault="0023681D" w:rsidP="002964A8">
      <w:pPr>
        <w:pStyle w:val="Codigo"/>
      </w:pPr>
      <w:r w:rsidRPr="002964A8">
        <w:t>DAY(data)</w:t>
      </w:r>
    </w:p>
    <w:p w:rsidR="0027795A" w:rsidRPr="002964A8" w:rsidRDefault="0027795A" w:rsidP="0027795A">
      <w:pPr>
        <w:pStyle w:val="Codigo"/>
      </w:pPr>
      <w:r w:rsidRPr="002964A8">
        <w:t>DAYOFMONTH(data)</w:t>
      </w:r>
    </w:p>
    <w:p w:rsidR="00F82E42" w:rsidRDefault="0023681D" w:rsidP="00F82E42">
      <w:pPr>
        <w:pStyle w:val="p1"/>
      </w:pPr>
      <w:r w:rsidRPr="00F82E42">
        <w:t>DAYOFWEEK</w:t>
      </w:r>
    </w:p>
    <w:p w:rsidR="00F82E42" w:rsidRDefault="0023681D" w:rsidP="00F82E42">
      <w:pPr>
        <w:pStyle w:val="sp11"/>
      </w:pPr>
      <w:r w:rsidRPr="00F82E42">
        <w:t xml:space="preserve">Devolve o </w:t>
      </w:r>
      <w:r w:rsidR="004E3AB8">
        <w:t xml:space="preserve">número de </w:t>
      </w:r>
      <w:r w:rsidRPr="00F82E42">
        <w:t>día da semana</w:t>
      </w:r>
      <w:r w:rsidR="004E3AB8">
        <w:t xml:space="preserve"> da data que se pasa como parámetro. Mostra val</w:t>
      </w:r>
      <w:r w:rsidR="004E3AB8">
        <w:t>o</w:t>
      </w:r>
      <w:r w:rsidR="004E3AB8">
        <w:t>res numéricos</w:t>
      </w:r>
      <w:r w:rsidRPr="00F82E42">
        <w:t xml:space="preserve"> en</w:t>
      </w:r>
      <w:r w:rsidR="004E3AB8">
        <w:t>tre o 1 (</w:t>
      </w:r>
      <w:r w:rsidRPr="00F82E42">
        <w:t>para o domingo</w:t>
      </w:r>
      <w:r w:rsidR="004E3AB8">
        <w:t>)</w:t>
      </w:r>
      <w:r w:rsidR="008A2A24">
        <w:t xml:space="preserve"> </w:t>
      </w:r>
      <w:r w:rsidRPr="00F82E42">
        <w:t xml:space="preserve">e o 7 </w:t>
      </w:r>
      <w:r w:rsidR="004E3AB8">
        <w:t>(</w:t>
      </w:r>
      <w:r w:rsidRPr="00F82E42">
        <w:t>para o sábado</w:t>
      </w:r>
      <w:r w:rsidR="004E3AB8">
        <w:t>)</w:t>
      </w:r>
      <w:r w:rsidRPr="00F82E42">
        <w:t>.</w:t>
      </w:r>
      <w:r w:rsidR="00F82E42" w:rsidRPr="00F82E42">
        <w:t xml:space="preserve"> </w:t>
      </w:r>
      <w:r w:rsidRPr="00F82E42">
        <w:t xml:space="preserve">Sintaxe: </w:t>
      </w:r>
    </w:p>
    <w:p w:rsidR="0023681D" w:rsidRPr="00F82E42" w:rsidRDefault="0023681D" w:rsidP="00F82E42">
      <w:pPr>
        <w:pStyle w:val="Codigo"/>
      </w:pPr>
      <w:r w:rsidRPr="00F82E42">
        <w:t>DAYOFWEEK(data)</w:t>
      </w:r>
    </w:p>
    <w:p w:rsidR="00F82E42" w:rsidRDefault="0023681D" w:rsidP="00F82E42">
      <w:pPr>
        <w:pStyle w:val="p1"/>
      </w:pPr>
      <w:r w:rsidRPr="00F82E42">
        <w:t>MONTH</w:t>
      </w:r>
    </w:p>
    <w:p w:rsidR="00F82E42" w:rsidRDefault="0023681D" w:rsidP="00F82E42">
      <w:pPr>
        <w:ind w:left="1191" w:firstLine="0"/>
      </w:pPr>
      <w:r w:rsidRPr="00F82E42">
        <w:t>Devolve o mes da data especificada.</w:t>
      </w:r>
      <w:r w:rsidR="00F82E42">
        <w:t xml:space="preserve"> </w:t>
      </w:r>
      <w:r w:rsidRPr="00F82E42">
        <w:t>Sintaxe:</w:t>
      </w:r>
    </w:p>
    <w:p w:rsidR="0023681D" w:rsidRPr="00F82E42" w:rsidRDefault="0023681D" w:rsidP="00F82E42">
      <w:pPr>
        <w:pStyle w:val="Codigo"/>
      </w:pPr>
      <w:r w:rsidRPr="00F82E42">
        <w:t>MONTH(data)</w:t>
      </w:r>
    </w:p>
    <w:p w:rsidR="00F82E42" w:rsidRDefault="0023681D" w:rsidP="00F82E42">
      <w:pPr>
        <w:pStyle w:val="p1"/>
      </w:pPr>
      <w:r w:rsidRPr="00F82E42">
        <w:t>YEAR</w:t>
      </w:r>
    </w:p>
    <w:p w:rsidR="00F82E42" w:rsidRDefault="0023681D" w:rsidP="00F82E42">
      <w:pPr>
        <w:ind w:left="1191" w:firstLine="0"/>
      </w:pPr>
      <w:r w:rsidRPr="00F82E42">
        <w:t>Devolve o ano da data especificada.Sintaxe:</w:t>
      </w:r>
    </w:p>
    <w:p w:rsidR="0023681D" w:rsidRDefault="0023681D" w:rsidP="00F82E42">
      <w:pPr>
        <w:pStyle w:val="Codigo"/>
      </w:pPr>
      <w:r w:rsidRPr="00F82E42">
        <w:t>YEAR(data)</w:t>
      </w:r>
    </w:p>
    <w:p w:rsidR="0064186D" w:rsidRDefault="0064186D" w:rsidP="0064186D">
      <w:pPr>
        <w:pStyle w:val="tx1"/>
      </w:pPr>
      <w:r>
        <w:t xml:space="preserve">Exemplos </w:t>
      </w:r>
      <w:r w:rsidR="00801BBA">
        <w:t>considerando que agora son as 11:45:00 do 13/12/2015</w:t>
      </w:r>
      <w:r>
        <w:t>:</w:t>
      </w:r>
    </w:p>
    <w:p w:rsidR="00EC78B0" w:rsidRDefault="00EC78B0" w:rsidP="00EC78B0">
      <w:pPr>
        <w:spacing w:after="0"/>
        <w:rPr>
          <w:rFonts w:ascii="Courier New" w:hAnsi="Courier New" w:cs="Courier New"/>
          <w:b/>
          <w:bCs/>
          <w:color w:val="000080"/>
          <w:sz w:val="16"/>
          <w:szCs w:val="16"/>
          <w:highlight w:val="white"/>
        </w:rPr>
      </w:pPr>
      <w:r w:rsidRPr="00EC78B0">
        <w:rPr>
          <w:rFonts w:ascii="Courier New" w:hAnsi="Courier New" w:cs="Courier New"/>
          <w:b/>
          <w:bCs/>
          <w:color w:val="0000FF"/>
          <w:sz w:val="16"/>
          <w:szCs w:val="16"/>
          <w:highlight w:val="white"/>
        </w:rPr>
        <w:t>select</w:t>
      </w:r>
      <w:r w:rsidRPr="00EC78B0">
        <w:rPr>
          <w:rFonts w:ascii="Courier New" w:hAnsi="Courier New" w:cs="Courier New"/>
          <w:color w:val="000000"/>
          <w:sz w:val="16"/>
          <w:szCs w:val="16"/>
          <w:highlight w:val="white"/>
        </w:rPr>
        <w:t xml:space="preserve"> </w:t>
      </w:r>
      <w:r w:rsidR="000E1617">
        <w:rPr>
          <w:rFonts w:ascii="Courier New" w:hAnsi="Courier New" w:cs="Courier New"/>
          <w:b/>
          <w:bCs/>
          <w:color w:val="0000FF"/>
          <w:sz w:val="16"/>
          <w:szCs w:val="16"/>
          <w:highlight w:val="white"/>
        </w:rPr>
        <w:t>d</w:t>
      </w:r>
      <w:r w:rsidR="000E1617" w:rsidRPr="00EC78B0">
        <w:rPr>
          <w:rFonts w:ascii="Courier New" w:hAnsi="Courier New" w:cs="Courier New"/>
          <w:b/>
          <w:bCs/>
          <w:color w:val="0000FF"/>
          <w:sz w:val="16"/>
          <w:szCs w:val="16"/>
          <w:highlight w:val="white"/>
        </w:rPr>
        <w:t>ate_format</w:t>
      </w:r>
      <w:r w:rsidR="000E1617" w:rsidRPr="00EC78B0">
        <w:rPr>
          <w:rFonts w:ascii="Courier New" w:hAnsi="Courier New" w:cs="Courier New"/>
          <w:b/>
          <w:bCs/>
          <w:color w:val="000080"/>
          <w:sz w:val="16"/>
          <w:szCs w:val="16"/>
          <w:highlight w:val="white"/>
        </w:rPr>
        <w:t>(</w:t>
      </w:r>
      <w:r w:rsidR="000E1617" w:rsidRPr="00EC78B0">
        <w:rPr>
          <w:rFonts w:ascii="Courier New" w:hAnsi="Courier New" w:cs="Courier New"/>
          <w:b/>
          <w:bCs/>
          <w:color w:val="0000FF"/>
          <w:sz w:val="16"/>
          <w:szCs w:val="16"/>
          <w:highlight w:val="white"/>
        </w:rPr>
        <w:t>curdate</w:t>
      </w:r>
      <w:r w:rsidR="000E1617" w:rsidRPr="00EC78B0">
        <w:rPr>
          <w:rFonts w:ascii="Courier New" w:hAnsi="Courier New" w:cs="Courier New"/>
          <w:b/>
          <w:bCs/>
          <w:color w:val="000080"/>
          <w:sz w:val="16"/>
          <w:szCs w:val="16"/>
          <w:highlight w:val="white"/>
        </w:rPr>
        <w:t>(),</w:t>
      </w:r>
      <w:r w:rsidR="000E1617" w:rsidRPr="00EC78B0">
        <w:rPr>
          <w:rFonts w:ascii="Courier New" w:hAnsi="Courier New" w:cs="Courier New"/>
          <w:color w:val="67AD27"/>
          <w:sz w:val="16"/>
          <w:szCs w:val="16"/>
          <w:highlight w:val="white"/>
        </w:rPr>
        <w:t>'%d/%m/%Y'</w:t>
      </w:r>
      <w:r w:rsidR="000E1617" w:rsidRPr="00EC78B0">
        <w:rPr>
          <w:rFonts w:ascii="Courier New" w:hAnsi="Courier New" w:cs="Courier New"/>
          <w:b/>
          <w:bCs/>
          <w:color w:val="000080"/>
          <w:sz w:val="16"/>
          <w:szCs w:val="16"/>
          <w:highlight w:val="white"/>
        </w:rPr>
        <w:t>)</w:t>
      </w:r>
      <w:r w:rsidR="000E1617">
        <w:rPr>
          <w:rFonts w:ascii="Courier New" w:hAnsi="Courier New" w:cs="Courier New"/>
          <w:b/>
          <w:bCs/>
          <w:color w:val="000080"/>
          <w:sz w:val="16"/>
          <w:szCs w:val="16"/>
          <w:highlight w:val="white"/>
        </w:rPr>
        <w:t>,</w:t>
      </w:r>
      <w:r w:rsidR="000E1617"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time_format</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curtime</w:t>
      </w:r>
      <w:r w:rsidRPr="00EC78B0">
        <w:rPr>
          <w:rFonts w:ascii="Courier New" w:hAnsi="Courier New" w:cs="Courier New"/>
          <w:b/>
          <w:bCs/>
          <w:color w:val="000080"/>
          <w:sz w:val="16"/>
          <w:szCs w:val="16"/>
          <w:highlight w:val="white"/>
        </w:rPr>
        <w:t>(),</w:t>
      </w:r>
      <w:r w:rsidRPr="00EC78B0">
        <w:rPr>
          <w:rFonts w:ascii="Courier New" w:hAnsi="Courier New" w:cs="Courier New"/>
          <w:color w:val="67AD27"/>
          <w:sz w:val="16"/>
          <w:szCs w:val="16"/>
          <w:highlight w:val="white"/>
        </w:rPr>
        <w:t>'%r'</w:t>
      </w:r>
      <w:r w:rsidRPr="00EC78B0">
        <w:rPr>
          <w:rFonts w:ascii="Courier New" w:hAnsi="Courier New" w:cs="Courier New"/>
          <w:b/>
          <w:bCs/>
          <w:color w:val="000080"/>
          <w:sz w:val="16"/>
          <w:szCs w:val="16"/>
          <w:highlight w:val="white"/>
        </w:rPr>
        <w:t>);</w:t>
      </w:r>
    </w:p>
    <w:p w:rsidR="00801BBA" w:rsidRPr="00EC78B0" w:rsidRDefault="00801BBA" w:rsidP="00801BBA">
      <w:pPr>
        <w:pStyle w:val="formula1"/>
        <w:rPr>
          <w:highlight w:val="white"/>
        </w:rPr>
      </w:pPr>
      <w:r>
        <w:rPr>
          <w:noProof/>
          <w:lang w:val="es-ES"/>
        </w:rPr>
        <w:drawing>
          <wp:inline distT="0" distB="0" distL="0" distR="0">
            <wp:extent cx="1752600" cy="314325"/>
            <wp:effectExtent l="19050" t="0" r="0" b="0"/>
            <wp:docPr id="65"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a:srcRect/>
                    <a:stretch>
                      <a:fillRect/>
                    </a:stretch>
                  </pic:blipFill>
                  <pic:spPr bwMode="auto">
                    <a:xfrm>
                      <a:off x="0" y="0"/>
                      <a:ext cx="1752600" cy="314325"/>
                    </a:xfrm>
                    <a:prstGeom prst="rect">
                      <a:avLst/>
                    </a:prstGeom>
                    <a:noFill/>
                    <a:ln w="9525">
                      <a:noFill/>
                      <a:miter lim="800000"/>
                      <a:headEnd/>
                      <a:tailEnd/>
                    </a:ln>
                  </pic:spPr>
                </pic:pic>
              </a:graphicData>
            </a:graphic>
          </wp:inline>
        </w:drawing>
      </w:r>
    </w:p>
    <w:p w:rsidR="00EC78B0" w:rsidRDefault="00EC78B0" w:rsidP="00EC78B0">
      <w:pPr>
        <w:spacing w:after="0"/>
        <w:rPr>
          <w:rFonts w:ascii="Courier New" w:hAnsi="Courier New" w:cs="Courier New"/>
          <w:b/>
          <w:bCs/>
          <w:color w:val="000080"/>
          <w:sz w:val="16"/>
          <w:szCs w:val="16"/>
          <w:highlight w:val="white"/>
        </w:rPr>
      </w:pPr>
      <w:r w:rsidRPr="00EC78B0">
        <w:rPr>
          <w:rFonts w:ascii="Courier New" w:hAnsi="Courier New" w:cs="Courier New"/>
          <w:b/>
          <w:bCs/>
          <w:color w:val="0000FF"/>
          <w:sz w:val="16"/>
          <w:szCs w:val="16"/>
          <w:highlight w:val="white"/>
        </w:rPr>
        <w:t>select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date_format</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color w:val="67AD27"/>
          <w:sz w:val="16"/>
          <w:szCs w:val="16"/>
          <w:highlight w:val="white"/>
        </w:rPr>
        <w:t>'Lugo a, %d de %m de %Y'</w:t>
      </w:r>
      <w:r>
        <w:rPr>
          <w:rFonts w:ascii="Courier New" w:hAnsi="Courier New" w:cs="Courier New"/>
          <w:b/>
          <w:bCs/>
          <w:color w:val="000080"/>
          <w:sz w:val="16"/>
          <w:szCs w:val="16"/>
          <w:highlight w:val="white"/>
        </w:rPr>
        <w:t>)</w:t>
      </w:r>
      <w:r w:rsidR="000E1617">
        <w:rPr>
          <w:rFonts w:ascii="Courier New" w:hAnsi="Courier New" w:cs="Courier New"/>
          <w:b/>
          <w:bCs/>
          <w:color w:val="000080"/>
          <w:sz w:val="16"/>
          <w:szCs w:val="16"/>
          <w:highlight w:val="white"/>
        </w:rPr>
        <w:t>,</w:t>
      </w:r>
      <w:r w:rsidR="000E1617" w:rsidRPr="000E1617">
        <w:rPr>
          <w:rFonts w:ascii="Courier New" w:hAnsi="Courier New" w:cs="Courier New"/>
          <w:b/>
          <w:bCs/>
          <w:color w:val="0000FF"/>
          <w:sz w:val="16"/>
          <w:szCs w:val="16"/>
          <w:highlight w:val="white"/>
        </w:rPr>
        <w:t xml:space="preserve"> </w:t>
      </w:r>
      <w:r w:rsidR="000E1617" w:rsidRPr="00EC78B0">
        <w:rPr>
          <w:rFonts w:ascii="Courier New" w:hAnsi="Courier New" w:cs="Courier New"/>
          <w:b/>
          <w:bCs/>
          <w:color w:val="0000FF"/>
          <w:sz w:val="16"/>
          <w:szCs w:val="16"/>
          <w:highlight w:val="white"/>
        </w:rPr>
        <w:t>year</w:t>
      </w:r>
      <w:r w:rsidR="000E1617" w:rsidRPr="00EC78B0">
        <w:rPr>
          <w:rFonts w:ascii="Courier New" w:hAnsi="Courier New" w:cs="Courier New"/>
          <w:b/>
          <w:bCs/>
          <w:color w:val="000080"/>
          <w:sz w:val="16"/>
          <w:szCs w:val="16"/>
          <w:highlight w:val="white"/>
        </w:rPr>
        <w:t>(</w:t>
      </w:r>
      <w:r w:rsidR="000E1617" w:rsidRPr="00EC78B0">
        <w:rPr>
          <w:rFonts w:ascii="Courier New" w:hAnsi="Courier New" w:cs="Courier New"/>
          <w:b/>
          <w:bCs/>
          <w:color w:val="0000FF"/>
          <w:sz w:val="16"/>
          <w:szCs w:val="16"/>
          <w:highlight w:val="white"/>
        </w:rPr>
        <w:t>now</w:t>
      </w:r>
      <w:r w:rsidR="000E1617">
        <w:rPr>
          <w:rFonts w:ascii="Courier New" w:hAnsi="Courier New" w:cs="Courier New"/>
          <w:b/>
          <w:bCs/>
          <w:color w:val="000080"/>
          <w:sz w:val="16"/>
          <w:szCs w:val="16"/>
          <w:highlight w:val="white"/>
        </w:rPr>
        <w:t xml:space="preserve">()), </w:t>
      </w:r>
      <w:r w:rsidR="000E1617">
        <w:rPr>
          <w:rFonts w:ascii="Courier New" w:hAnsi="Courier New" w:cs="Courier New"/>
          <w:b/>
          <w:bCs/>
          <w:color w:val="0000FF"/>
          <w:sz w:val="16"/>
          <w:szCs w:val="16"/>
          <w:highlight w:val="white"/>
        </w:rPr>
        <w:t>month</w:t>
      </w:r>
      <w:r w:rsidR="000E1617" w:rsidRPr="00EC78B0">
        <w:rPr>
          <w:rFonts w:ascii="Courier New" w:hAnsi="Courier New" w:cs="Courier New"/>
          <w:b/>
          <w:bCs/>
          <w:color w:val="000080"/>
          <w:sz w:val="16"/>
          <w:szCs w:val="16"/>
          <w:highlight w:val="white"/>
        </w:rPr>
        <w:t>(</w:t>
      </w:r>
      <w:r w:rsidR="000E1617" w:rsidRPr="00EC78B0">
        <w:rPr>
          <w:rFonts w:ascii="Courier New" w:hAnsi="Courier New" w:cs="Courier New"/>
          <w:b/>
          <w:bCs/>
          <w:color w:val="0000FF"/>
          <w:sz w:val="16"/>
          <w:szCs w:val="16"/>
          <w:highlight w:val="white"/>
        </w:rPr>
        <w:t>now</w:t>
      </w:r>
      <w:r w:rsidR="000E1617" w:rsidRPr="00EC78B0">
        <w:rPr>
          <w:rFonts w:ascii="Courier New" w:hAnsi="Courier New" w:cs="Courier New"/>
          <w:b/>
          <w:bCs/>
          <w:color w:val="000080"/>
          <w:sz w:val="16"/>
          <w:szCs w:val="16"/>
          <w:highlight w:val="white"/>
        </w:rPr>
        <w:t>());</w:t>
      </w:r>
    </w:p>
    <w:p w:rsidR="00801BBA" w:rsidRDefault="00801BBA" w:rsidP="00801BBA">
      <w:pPr>
        <w:pStyle w:val="formula1"/>
        <w:rPr>
          <w:highlight w:val="white"/>
        </w:rPr>
      </w:pPr>
      <w:r>
        <w:rPr>
          <w:noProof/>
          <w:lang w:val="es-ES"/>
        </w:rPr>
        <w:drawing>
          <wp:inline distT="0" distB="0" distL="0" distR="0">
            <wp:extent cx="2228850" cy="452438"/>
            <wp:effectExtent l="19050" t="0" r="0" b="0"/>
            <wp:docPr id="6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1"/>
                    <a:srcRect/>
                    <a:stretch>
                      <a:fillRect/>
                    </a:stretch>
                  </pic:blipFill>
                  <pic:spPr bwMode="auto">
                    <a:xfrm>
                      <a:off x="0" y="0"/>
                      <a:ext cx="2228850" cy="452438"/>
                    </a:xfrm>
                    <a:prstGeom prst="rect">
                      <a:avLst/>
                    </a:prstGeom>
                    <a:noFill/>
                    <a:ln w="9525">
                      <a:noFill/>
                      <a:miter lim="800000"/>
                      <a:headEnd/>
                      <a:tailEnd/>
                    </a:ln>
                  </pic:spPr>
                </pic:pic>
              </a:graphicData>
            </a:graphic>
          </wp:inline>
        </w:drawing>
      </w:r>
    </w:p>
    <w:p w:rsidR="0023681D" w:rsidRPr="0023681D" w:rsidRDefault="0023681D" w:rsidP="0023681D">
      <w:pPr>
        <w:pStyle w:val="n4"/>
      </w:pPr>
      <w:bookmarkStart w:id="68" w:name="__RefHeading__60853_2017338258"/>
      <w:bookmarkStart w:id="69" w:name="_Toc439853522"/>
      <w:bookmarkEnd w:id="68"/>
      <w:r>
        <w:t>Funcións de cadeas de cará</w:t>
      </w:r>
      <w:r w:rsidRPr="0023681D">
        <w:t>cteres</w:t>
      </w:r>
      <w:bookmarkEnd w:id="69"/>
    </w:p>
    <w:p w:rsidR="002C4956" w:rsidRDefault="002C4956" w:rsidP="00DF3B87">
      <w:pPr>
        <w:pStyle w:val="p1"/>
      </w:pPr>
      <w:r>
        <w:t>ASCII</w:t>
      </w:r>
    </w:p>
    <w:p w:rsidR="002C4956" w:rsidRDefault="0023681D" w:rsidP="002C4956">
      <w:pPr>
        <w:ind w:left="1191" w:firstLine="0"/>
      </w:pPr>
      <w:r w:rsidRPr="002C4956">
        <w:t>Devolve o código ASCII do primeiro carácter dunha cadea</w:t>
      </w:r>
      <w:r w:rsidR="002C4956">
        <w:t xml:space="preserve">. </w:t>
      </w:r>
      <w:r w:rsidRPr="002C4956">
        <w:t xml:space="preserve">Sintaxe: </w:t>
      </w:r>
    </w:p>
    <w:p w:rsidR="0023681D" w:rsidRPr="002C4956" w:rsidRDefault="0023681D" w:rsidP="00DF3B87">
      <w:pPr>
        <w:pStyle w:val="Codigo"/>
      </w:pPr>
      <w:r w:rsidRPr="002C4956">
        <w:t>ASCII(cadea)</w:t>
      </w:r>
    </w:p>
    <w:p w:rsidR="002C4956" w:rsidRDefault="0023681D" w:rsidP="00DF3B87">
      <w:pPr>
        <w:pStyle w:val="p1"/>
      </w:pPr>
      <w:r w:rsidRPr="002C4956">
        <w:lastRenderedPageBreak/>
        <w:t>CHAR</w:t>
      </w:r>
    </w:p>
    <w:p w:rsidR="002C4956" w:rsidRDefault="002C4956" w:rsidP="002C4956">
      <w:pPr>
        <w:ind w:left="1191" w:firstLine="0"/>
      </w:pPr>
      <w:r>
        <w:t>Devolve os cará</w:t>
      </w:r>
      <w:r w:rsidR="0023681D" w:rsidRPr="002C4956">
        <w:t>cteres que se corresponden con cada número, segundo a táboa de cód</w:t>
      </w:r>
      <w:r w:rsidR="0023681D" w:rsidRPr="002C4956">
        <w:t>i</w:t>
      </w:r>
      <w:r w:rsidR="0023681D" w:rsidRPr="002C4956">
        <w:t>gos ASCII.</w:t>
      </w:r>
      <w:r>
        <w:t xml:space="preserve"> </w:t>
      </w:r>
      <w:r w:rsidR="0023681D" w:rsidRPr="002C4956">
        <w:t xml:space="preserve">Sintaxe: </w:t>
      </w:r>
    </w:p>
    <w:p w:rsidR="0023681D" w:rsidRDefault="0023681D" w:rsidP="00DF3B87">
      <w:pPr>
        <w:pStyle w:val="Codigo"/>
      </w:pPr>
      <w:r w:rsidRPr="002C4956">
        <w:t>CHAR(número1 [, número2] ...)</w:t>
      </w:r>
    </w:p>
    <w:p w:rsidR="00BF4E83" w:rsidRDefault="00BF4E83" w:rsidP="00BF4E83">
      <w:pPr>
        <w:pStyle w:val="p1"/>
      </w:pPr>
      <w:r>
        <w:t>HEX</w:t>
      </w:r>
    </w:p>
    <w:p w:rsidR="00BF4E83" w:rsidRDefault="00BF4E83" w:rsidP="00BF4E83">
      <w:pPr>
        <w:ind w:left="1191" w:firstLine="0"/>
      </w:pPr>
      <w:r>
        <w:t>Devolve a representación en hexadecimal dunha cadea ou dun val</w:t>
      </w:r>
      <w:r w:rsidR="00003DD2">
        <w:t>or numérico. Cando o parámetro é</w:t>
      </w:r>
      <w:r>
        <w:t xml:space="preserve"> unha cadea de carácteres</w:t>
      </w:r>
      <w:r w:rsidR="00003DD2">
        <w:t>,</w:t>
      </w:r>
      <w:r>
        <w:t xml:space="preserve"> devolve unha combinación de dous díxitos hex</w:t>
      </w:r>
      <w:r>
        <w:t>a</w:t>
      </w:r>
      <w:r>
        <w:t>decimais para cada carácter da cadea. Cando o parámetro é un número</w:t>
      </w:r>
      <w:r w:rsidR="00003DD2">
        <w:t>,</w:t>
      </w:r>
      <w:r>
        <w:t xml:space="preserve"> devolve a r</w:t>
      </w:r>
      <w:r>
        <w:t>e</w:t>
      </w:r>
      <w:r>
        <w:t xml:space="preserve">presentación do número en hexadecimal. </w:t>
      </w:r>
      <w:r w:rsidRPr="002C4956">
        <w:t xml:space="preserve">Sintaxe: </w:t>
      </w:r>
    </w:p>
    <w:p w:rsidR="00BF4E83" w:rsidRPr="002C4956" w:rsidRDefault="00BF4E83" w:rsidP="00BF4E83">
      <w:pPr>
        <w:pStyle w:val="Codigo"/>
      </w:pPr>
      <w:r>
        <w:t>HEX</w:t>
      </w:r>
      <w:r w:rsidRPr="002C4956">
        <w:t>(</w:t>
      </w:r>
      <w:r>
        <w:t>cadea_carácteres)</w:t>
      </w:r>
      <w:r w:rsidRPr="002C4956">
        <w:t xml:space="preserve"> </w:t>
      </w:r>
    </w:p>
    <w:p w:rsidR="00BF4E83" w:rsidRPr="002C4956" w:rsidRDefault="00BF4E83" w:rsidP="00BF4E83">
      <w:pPr>
        <w:pStyle w:val="Codigo"/>
      </w:pPr>
      <w:r>
        <w:t>HEX</w:t>
      </w:r>
      <w:r w:rsidRPr="002C4956">
        <w:t>(</w:t>
      </w:r>
      <w:r>
        <w:t>número)</w:t>
      </w:r>
      <w:r w:rsidRPr="002C4956">
        <w:t xml:space="preserve"> </w:t>
      </w:r>
    </w:p>
    <w:p w:rsidR="002C4956" w:rsidRDefault="0023681D" w:rsidP="00DF3B87">
      <w:pPr>
        <w:pStyle w:val="p1"/>
      </w:pPr>
      <w:r w:rsidRPr="002C4956">
        <w:t>CONCAT</w:t>
      </w:r>
    </w:p>
    <w:p w:rsidR="002C4956" w:rsidRDefault="0023681D" w:rsidP="002C4956">
      <w:pPr>
        <w:ind w:left="1191" w:firstLine="0"/>
      </w:pPr>
      <w:r w:rsidRPr="002C4956">
        <w:t>Concatena unha serie de cadeas e devolv</w:t>
      </w:r>
      <w:r w:rsidR="00003DD2">
        <w:t>e unha cadea, ou o valor NULL se</w:t>
      </w:r>
      <w:r w:rsidRPr="002C4956">
        <w:t xml:space="preserve"> algún a</w:t>
      </w:r>
      <w:r w:rsidRPr="002C4956">
        <w:t>r</w:t>
      </w:r>
      <w:r w:rsidRPr="002C4956">
        <w:t>gumento é NULL.</w:t>
      </w:r>
      <w:r w:rsidR="002C4956">
        <w:t xml:space="preserve"> </w:t>
      </w:r>
      <w:r w:rsidRPr="002C4956">
        <w:t xml:space="preserve">Sintaxe: </w:t>
      </w:r>
    </w:p>
    <w:p w:rsidR="0023681D" w:rsidRPr="002C4956" w:rsidRDefault="0064186D" w:rsidP="00DF3B87">
      <w:pPr>
        <w:pStyle w:val="Codigo"/>
      </w:pPr>
      <w:r>
        <w:t>CONCAT(cadea1, cadea2 [,cade</w:t>
      </w:r>
      <w:r w:rsidR="0023681D" w:rsidRPr="002C4956">
        <w:t>a3] ...)</w:t>
      </w:r>
    </w:p>
    <w:p w:rsidR="002C4956" w:rsidRDefault="0023681D" w:rsidP="00DF3B87">
      <w:pPr>
        <w:pStyle w:val="p1"/>
      </w:pPr>
      <w:r w:rsidRPr="002C4956">
        <w:t>POSITION</w:t>
      </w:r>
    </w:p>
    <w:p w:rsidR="002C4956" w:rsidRDefault="0023681D" w:rsidP="002C4956">
      <w:pPr>
        <w:ind w:left="1191" w:firstLine="0"/>
      </w:pPr>
      <w:r w:rsidRPr="002C4956">
        <w:t>Busca unha subcadea dentro dunha cadea e devolve a posición na que se atopa</w:t>
      </w:r>
      <w:r w:rsidR="0029543E">
        <w:t xml:space="preserve"> a pr</w:t>
      </w:r>
      <w:r w:rsidR="0029543E">
        <w:t>i</w:t>
      </w:r>
      <w:r w:rsidR="0029543E">
        <w:t>meira aparición</w:t>
      </w:r>
      <w:r w:rsidRPr="002C4956">
        <w:t>.</w:t>
      </w:r>
      <w:r w:rsidR="002C4956">
        <w:t xml:space="preserve"> Sintaxe</w:t>
      </w:r>
      <w:r w:rsidRPr="002C4956">
        <w:t>:</w:t>
      </w:r>
    </w:p>
    <w:p w:rsidR="0023681D" w:rsidRDefault="0023681D" w:rsidP="00DF3B87">
      <w:pPr>
        <w:pStyle w:val="Codigo"/>
      </w:pPr>
      <w:r w:rsidRPr="002C4956">
        <w:t>POSITION(subcadea IN cadea)</w:t>
      </w:r>
    </w:p>
    <w:p w:rsidR="0064186D" w:rsidRDefault="0064186D" w:rsidP="0064186D">
      <w:pPr>
        <w:pStyle w:val="p1"/>
      </w:pPr>
      <w:r>
        <w:t>LOCATE</w:t>
      </w:r>
    </w:p>
    <w:p w:rsidR="0064186D" w:rsidRDefault="0064186D" w:rsidP="0064186D">
      <w:pPr>
        <w:ind w:left="1191" w:firstLine="0"/>
      </w:pPr>
      <w:r w:rsidRPr="002C4956">
        <w:t>Busca unha subcadea dentro dunha cadea e devolve a posición na que se atopa</w:t>
      </w:r>
      <w:r w:rsidR="0029543E">
        <w:t xml:space="preserve"> a pr</w:t>
      </w:r>
      <w:r w:rsidR="0029543E">
        <w:t>i</w:t>
      </w:r>
      <w:r w:rsidR="0029543E">
        <w:t>meira aparición</w:t>
      </w:r>
      <w:r w:rsidRPr="002C4956">
        <w:t>.</w:t>
      </w:r>
      <w:r>
        <w:t xml:space="preserve"> Pódese pasar un terceiro parámetro indicando a posición a partir da cal se fai a busca. Sintaxe</w:t>
      </w:r>
      <w:r w:rsidRPr="002C4956">
        <w:t>:</w:t>
      </w:r>
    </w:p>
    <w:p w:rsidR="0064186D" w:rsidRPr="002C4956" w:rsidRDefault="0064186D" w:rsidP="0064186D">
      <w:pPr>
        <w:pStyle w:val="Codigo"/>
      </w:pPr>
      <w:r>
        <w:t xml:space="preserve">LOCATE(subcadea, </w:t>
      </w:r>
      <w:r w:rsidRPr="002C4956">
        <w:t>cadea</w:t>
      </w:r>
      <w:r>
        <w:t xml:space="preserve"> [, posición]</w:t>
      </w:r>
      <w:r w:rsidRPr="002C4956">
        <w:t>)</w:t>
      </w:r>
    </w:p>
    <w:p w:rsidR="002C4956" w:rsidRDefault="0023681D" w:rsidP="00DF3B87">
      <w:pPr>
        <w:pStyle w:val="p1"/>
      </w:pPr>
      <w:r w:rsidRPr="002C4956">
        <w:t>LEFT</w:t>
      </w:r>
    </w:p>
    <w:p w:rsidR="002C4956" w:rsidRDefault="002C4956" w:rsidP="002C4956">
      <w:pPr>
        <w:ind w:left="1191" w:firstLine="0"/>
      </w:pPr>
      <w:r>
        <w:t>Devolve os n primeiros cará</w:t>
      </w:r>
      <w:r w:rsidR="0023681D" w:rsidRPr="002C4956">
        <w:t xml:space="preserve">cteres da cadea, </w:t>
      </w:r>
      <w:r>
        <w:t>empezando a ler pola</w:t>
      </w:r>
      <w:r w:rsidR="0023681D" w:rsidRPr="002C4956">
        <w:t xml:space="preserve"> esquerda.</w:t>
      </w:r>
      <w:r>
        <w:t xml:space="preserve"> </w:t>
      </w:r>
      <w:r w:rsidR="0023681D" w:rsidRPr="002C4956">
        <w:t>Sintaxe:</w:t>
      </w:r>
    </w:p>
    <w:p w:rsidR="0023681D" w:rsidRPr="002C4956" w:rsidRDefault="0023681D" w:rsidP="00DF3B87">
      <w:pPr>
        <w:pStyle w:val="Codigo"/>
      </w:pPr>
      <w:r w:rsidRPr="002C4956">
        <w:t>LEFT(cadea, n)</w:t>
      </w:r>
    </w:p>
    <w:p w:rsidR="002C4956" w:rsidRDefault="0023681D" w:rsidP="00DF3B87">
      <w:pPr>
        <w:pStyle w:val="p1"/>
      </w:pPr>
      <w:r w:rsidRPr="002C4956">
        <w:t>RIGHT</w:t>
      </w:r>
    </w:p>
    <w:p w:rsidR="002C4956" w:rsidRDefault="002C4956" w:rsidP="002C4956">
      <w:pPr>
        <w:ind w:left="1191" w:firstLine="0"/>
      </w:pPr>
      <w:r>
        <w:t>Devolve os n primeiros cará</w:t>
      </w:r>
      <w:r w:rsidR="0023681D" w:rsidRPr="002C4956">
        <w:t xml:space="preserve">cteres da cadea, </w:t>
      </w:r>
      <w:r>
        <w:t>empezando a ler pola</w:t>
      </w:r>
      <w:r w:rsidR="0023681D" w:rsidRPr="002C4956">
        <w:t xml:space="preserve"> dereita.Sintaxe:</w:t>
      </w:r>
    </w:p>
    <w:p w:rsidR="0023681D" w:rsidRPr="002C4956" w:rsidRDefault="0023681D" w:rsidP="00DF3B87">
      <w:pPr>
        <w:pStyle w:val="Codigo"/>
      </w:pPr>
      <w:r w:rsidRPr="002C4956">
        <w:t>RIGHT(cadea, n)</w:t>
      </w:r>
    </w:p>
    <w:p w:rsidR="002C4956" w:rsidRDefault="0023681D" w:rsidP="00DF3B87">
      <w:pPr>
        <w:pStyle w:val="p1"/>
      </w:pPr>
      <w:r w:rsidRPr="002C4956">
        <w:t>LENGTH</w:t>
      </w:r>
    </w:p>
    <w:p w:rsidR="002C4956" w:rsidRDefault="0023681D" w:rsidP="002C4956">
      <w:pPr>
        <w:ind w:left="1191" w:firstLine="0"/>
      </w:pPr>
      <w:r w:rsidRPr="002C4956">
        <w:t>Devo</w:t>
      </w:r>
      <w:r w:rsidR="002C4956">
        <w:t>lve a lonxitude da cadea en cará</w:t>
      </w:r>
      <w:r w:rsidRPr="002C4956">
        <w:t>cteres.</w:t>
      </w:r>
      <w:r w:rsidR="002C4956">
        <w:t xml:space="preserve"> </w:t>
      </w:r>
      <w:r w:rsidRPr="002C4956">
        <w:t>Sintaxe:</w:t>
      </w:r>
    </w:p>
    <w:p w:rsidR="0023681D" w:rsidRPr="002C4956" w:rsidRDefault="0023681D" w:rsidP="00DF3B87">
      <w:pPr>
        <w:pStyle w:val="Codigo"/>
      </w:pPr>
      <w:r w:rsidRPr="002C4956">
        <w:t>LENGTH(cadea)</w:t>
      </w:r>
    </w:p>
    <w:p w:rsidR="002C4956" w:rsidRDefault="0023681D" w:rsidP="00DF3B87">
      <w:pPr>
        <w:pStyle w:val="p1"/>
      </w:pPr>
      <w:r w:rsidRPr="002C4956">
        <w:t>LOWER</w:t>
      </w:r>
    </w:p>
    <w:p w:rsidR="002C4956" w:rsidRDefault="002C4956" w:rsidP="002C4956">
      <w:pPr>
        <w:ind w:left="1191" w:firstLine="0"/>
      </w:pPr>
      <w:r>
        <w:t>Pasa</w:t>
      </w:r>
      <w:r w:rsidR="0023681D" w:rsidRPr="002C4956">
        <w:t xml:space="preserve"> </w:t>
      </w:r>
      <w:r w:rsidRPr="002C4956">
        <w:t xml:space="preserve">a minúsculas </w:t>
      </w:r>
      <w:r w:rsidR="0023681D" w:rsidRPr="002C4956">
        <w:t>todos os car</w:t>
      </w:r>
      <w:r>
        <w:t>á</w:t>
      </w:r>
      <w:r w:rsidR="0023681D" w:rsidRPr="002C4956">
        <w:t>cteres da cadea.</w:t>
      </w:r>
      <w:r>
        <w:t xml:space="preserve"> Sintaxe:</w:t>
      </w:r>
    </w:p>
    <w:p w:rsidR="0023681D" w:rsidRPr="002C4956" w:rsidRDefault="0023681D" w:rsidP="00DF3B87">
      <w:pPr>
        <w:pStyle w:val="Codigo"/>
      </w:pPr>
      <w:r w:rsidRPr="002C4956">
        <w:t>LOWER(cadea)</w:t>
      </w:r>
    </w:p>
    <w:p w:rsidR="002C4956" w:rsidRDefault="0023681D" w:rsidP="00DF3B87">
      <w:pPr>
        <w:pStyle w:val="p1"/>
      </w:pPr>
      <w:r w:rsidRPr="002C4956">
        <w:t>UPPER</w:t>
      </w:r>
    </w:p>
    <w:p w:rsidR="002C4956" w:rsidRDefault="002C4956" w:rsidP="002C4956">
      <w:pPr>
        <w:ind w:left="1191" w:firstLine="0"/>
      </w:pPr>
      <w:r>
        <w:t xml:space="preserve">Pasa </w:t>
      </w:r>
      <w:r w:rsidRPr="002C4956">
        <w:t>a maiúsculas</w:t>
      </w:r>
      <w:r>
        <w:t xml:space="preserve"> todos os cará</w:t>
      </w:r>
      <w:r w:rsidR="0023681D" w:rsidRPr="002C4956">
        <w:t>cteres da cadea.</w:t>
      </w:r>
      <w:r>
        <w:t xml:space="preserve"> </w:t>
      </w:r>
      <w:r w:rsidR="0023681D" w:rsidRPr="002C4956">
        <w:t>Sintaxe:</w:t>
      </w:r>
    </w:p>
    <w:p w:rsidR="0023681D" w:rsidRPr="002C4956" w:rsidRDefault="0023681D" w:rsidP="00DF3B87">
      <w:pPr>
        <w:pStyle w:val="Codigo"/>
      </w:pPr>
      <w:r w:rsidRPr="002C4956">
        <w:t>UPPER(cadea)</w:t>
      </w:r>
    </w:p>
    <w:p w:rsidR="002C4956" w:rsidRDefault="0023681D" w:rsidP="00DF3B87">
      <w:pPr>
        <w:pStyle w:val="p1"/>
      </w:pPr>
      <w:r w:rsidRPr="002C4956">
        <w:t>LTRIM</w:t>
      </w:r>
    </w:p>
    <w:p w:rsidR="002C4956" w:rsidRDefault="0023681D" w:rsidP="002C4956">
      <w:pPr>
        <w:ind w:left="1191" w:firstLine="0"/>
      </w:pPr>
      <w:r w:rsidRPr="002C4956">
        <w:t>Elimina os espazos situados á esquerda na cadea</w:t>
      </w:r>
      <w:r w:rsidR="002C4956">
        <w:t xml:space="preserve">. </w:t>
      </w:r>
      <w:r w:rsidRPr="002C4956">
        <w:t>Sintaxe:</w:t>
      </w:r>
    </w:p>
    <w:p w:rsidR="0023681D" w:rsidRPr="002C4956" w:rsidRDefault="0023681D" w:rsidP="00DF3B87">
      <w:pPr>
        <w:pStyle w:val="Codigo"/>
      </w:pPr>
      <w:r w:rsidRPr="002C4956">
        <w:t>LTRIM(cadea)</w:t>
      </w:r>
    </w:p>
    <w:p w:rsidR="002C4956" w:rsidRDefault="0023681D" w:rsidP="00DF3B87">
      <w:pPr>
        <w:pStyle w:val="p1"/>
      </w:pPr>
      <w:r w:rsidRPr="002C4956">
        <w:t>RTRIM</w:t>
      </w:r>
    </w:p>
    <w:p w:rsidR="002C4956" w:rsidRDefault="0023681D" w:rsidP="002C4956">
      <w:pPr>
        <w:ind w:left="1191" w:firstLine="0"/>
      </w:pPr>
      <w:r w:rsidRPr="002C4956">
        <w:t>Elimina os espazos situados á dereita na cadea</w:t>
      </w:r>
      <w:r w:rsidR="002C4956">
        <w:t xml:space="preserve">. </w:t>
      </w:r>
      <w:r w:rsidRPr="002C4956">
        <w:t>Sintaxe:</w:t>
      </w:r>
    </w:p>
    <w:p w:rsidR="0023681D" w:rsidRPr="002C4956" w:rsidRDefault="0023681D" w:rsidP="00DF3B87">
      <w:pPr>
        <w:pStyle w:val="Codigo"/>
      </w:pPr>
      <w:r w:rsidRPr="002C4956">
        <w:t>RTRIM(cadea)</w:t>
      </w:r>
    </w:p>
    <w:p w:rsidR="002C4956" w:rsidRDefault="0023681D" w:rsidP="00DF3B87">
      <w:pPr>
        <w:pStyle w:val="p1"/>
      </w:pPr>
      <w:r w:rsidRPr="002C4956">
        <w:t>TRIM</w:t>
      </w:r>
    </w:p>
    <w:p w:rsidR="002C4956" w:rsidRDefault="0023681D" w:rsidP="002C4956">
      <w:pPr>
        <w:ind w:left="1191" w:firstLine="0"/>
      </w:pPr>
      <w:r w:rsidRPr="002C4956">
        <w:lastRenderedPageBreak/>
        <w:t>Elimina os espazos situados á esquerda e á dereita na cadea</w:t>
      </w:r>
      <w:r w:rsidR="002C4956">
        <w:t xml:space="preserve">. </w:t>
      </w:r>
      <w:r w:rsidRPr="002C4956">
        <w:t>Sintaxe:</w:t>
      </w:r>
    </w:p>
    <w:p w:rsidR="0023681D" w:rsidRPr="002C4956" w:rsidRDefault="0023681D" w:rsidP="00DF3B87">
      <w:pPr>
        <w:pStyle w:val="Codigo"/>
      </w:pPr>
      <w:r w:rsidRPr="002C4956">
        <w:t>TRIM(cadea)</w:t>
      </w:r>
    </w:p>
    <w:p w:rsidR="002C4956" w:rsidRDefault="0023681D" w:rsidP="00DF3B87">
      <w:pPr>
        <w:pStyle w:val="p1"/>
      </w:pPr>
      <w:r w:rsidRPr="002C4956">
        <w:t>REPEAT</w:t>
      </w:r>
    </w:p>
    <w:p w:rsidR="002C4956" w:rsidRDefault="0023681D" w:rsidP="002C4956">
      <w:pPr>
        <w:ind w:left="1191" w:firstLine="0"/>
      </w:pPr>
      <w:r w:rsidRPr="002C4956">
        <w:t xml:space="preserve">Repite </w:t>
      </w:r>
      <w:r w:rsidR="002C4956">
        <w:t>unh</w:t>
      </w:r>
      <w:r w:rsidRPr="002C4956">
        <w:t>a cadea n veces</w:t>
      </w:r>
      <w:r w:rsidR="002C4956">
        <w:t>. Sintaxe:</w:t>
      </w:r>
    </w:p>
    <w:p w:rsidR="0023681D" w:rsidRDefault="0023681D" w:rsidP="00DF3B87">
      <w:pPr>
        <w:pStyle w:val="Codigo"/>
      </w:pPr>
      <w:r w:rsidRPr="002C4956">
        <w:t>REPEAT(cadea, n)</w:t>
      </w:r>
    </w:p>
    <w:p w:rsidR="002C4956" w:rsidRDefault="002C4956" w:rsidP="00DF3B87">
      <w:pPr>
        <w:pStyle w:val="p1"/>
      </w:pPr>
      <w:r>
        <w:t>REPLACE</w:t>
      </w:r>
    </w:p>
    <w:p w:rsidR="002C4956" w:rsidRDefault="002C4956" w:rsidP="002C4956">
      <w:pPr>
        <w:ind w:left="1191" w:firstLine="0"/>
      </w:pPr>
      <w:r>
        <w:t>Substitúe unha subadea por outra dentro dunha cadea. Sintaxe:</w:t>
      </w:r>
    </w:p>
    <w:p w:rsidR="002C4956" w:rsidRDefault="002C4956" w:rsidP="00DF3B87">
      <w:pPr>
        <w:pStyle w:val="Codigo"/>
      </w:pPr>
      <w:r>
        <w:t>REPLACE(cadea, subcadea_inicial, subcadea_final)</w:t>
      </w:r>
    </w:p>
    <w:p w:rsidR="002C4956" w:rsidRDefault="002C4956" w:rsidP="00DF3B87">
      <w:pPr>
        <w:pStyle w:val="p1"/>
      </w:pPr>
      <w:r>
        <w:t>SPACE</w:t>
      </w:r>
    </w:p>
    <w:p w:rsidR="002C4956" w:rsidRPr="002C4956" w:rsidRDefault="002C4956" w:rsidP="002C4956">
      <w:pPr>
        <w:ind w:left="1191" w:firstLine="0"/>
      </w:pPr>
      <w:r>
        <w:t>Devolve unha cadea composta de n espazos en branco. Sintaxe:</w:t>
      </w:r>
    </w:p>
    <w:p w:rsidR="0023681D" w:rsidRPr="002C4956" w:rsidRDefault="0023681D" w:rsidP="00DF3B87">
      <w:pPr>
        <w:pStyle w:val="Codigo"/>
      </w:pPr>
      <w:r w:rsidRPr="002C4956">
        <w:t>SPACE(n)</w:t>
      </w:r>
    </w:p>
    <w:p w:rsidR="00DF3B87" w:rsidRDefault="0023681D" w:rsidP="00DF3B87">
      <w:pPr>
        <w:pStyle w:val="p1"/>
      </w:pPr>
      <w:r w:rsidRPr="002C4956">
        <w:t>SUBSTRING</w:t>
      </w:r>
    </w:p>
    <w:p w:rsidR="00DF3B87" w:rsidRDefault="0023681D" w:rsidP="002C4956">
      <w:pPr>
        <w:ind w:left="1191" w:firstLine="0"/>
      </w:pPr>
      <w:r w:rsidRPr="002C4956">
        <w:t xml:space="preserve">Devolve unha subcadea de lonxitude </w:t>
      </w:r>
      <w:r w:rsidR="00DF3B87">
        <w:t>especificada</w:t>
      </w:r>
      <w:r w:rsidRPr="002C4956">
        <w:t>, empezando dende a posición elixida. Se non se indica lonxitude, se extrae dende a posición indicada ata o final</w:t>
      </w:r>
      <w:r w:rsidR="00DF3B87">
        <w:t>. Sintaxe:</w:t>
      </w:r>
    </w:p>
    <w:p w:rsidR="0064186D" w:rsidRDefault="0023681D" w:rsidP="0064186D">
      <w:pPr>
        <w:ind w:left="1191" w:firstLine="0"/>
      </w:pPr>
      <w:r w:rsidRPr="00DF3B87">
        <w:rPr>
          <w:rFonts w:ascii="Courier New" w:hAnsi="Courier New" w:cs="Courier New"/>
          <w:sz w:val="16"/>
          <w:szCs w:val="18"/>
        </w:rPr>
        <w:t>SUBSTRING(cadea, posición, [lonxitude])</w:t>
      </w:r>
    </w:p>
    <w:p w:rsidR="0064186D" w:rsidRDefault="0064186D" w:rsidP="0064186D">
      <w:pPr>
        <w:pStyle w:val="tx1"/>
      </w:pPr>
      <w:r>
        <w:t>Exemplos</w:t>
      </w:r>
      <w:r w:rsidR="00801BBA">
        <w:t xml:space="preserve"> considerando que hoxe é 13/12/2015</w:t>
      </w:r>
      <w:r>
        <w:t>:</w:t>
      </w:r>
    </w:p>
    <w:p w:rsidR="00335A92" w:rsidRDefault="00335A92">
      <w:pPr>
        <w:spacing w:after="0"/>
        <w:rPr>
          <w:rFonts w:ascii="Courier New" w:hAnsi="Courier New" w:cs="Courier New"/>
          <w:b/>
          <w:bCs/>
          <w:color w:val="000080"/>
          <w:sz w:val="16"/>
          <w:szCs w:val="16"/>
          <w:highlight w:val="white"/>
        </w:rPr>
      </w:pPr>
      <w:r w:rsidRPr="00335A92">
        <w:rPr>
          <w:rFonts w:ascii="Courier New" w:hAnsi="Courier New" w:cs="Courier New"/>
          <w:b/>
          <w:bCs/>
          <w:color w:val="0000FF"/>
          <w:sz w:val="16"/>
          <w:szCs w:val="16"/>
          <w:highlight w:val="white"/>
        </w:rPr>
        <w:t>select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length</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trim</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   sen espazos '</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length</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   con espazos '</w:t>
      </w:r>
      <w:r w:rsidRPr="00335A92">
        <w:rPr>
          <w:rFonts w:ascii="Courier New" w:hAnsi="Courier New" w:cs="Courier New"/>
          <w:b/>
          <w:bCs/>
          <w:color w:val="000080"/>
          <w:sz w:val="16"/>
          <w:szCs w:val="16"/>
          <w:highlight w:val="white"/>
        </w:rPr>
        <w:t>)</w:t>
      </w:r>
      <w:r w:rsidR="00855912">
        <w:rPr>
          <w:rFonts w:ascii="Courier New" w:hAnsi="Courier New" w:cs="Courier New"/>
          <w:b/>
          <w:bCs/>
          <w:color w:val="000080"/>
          <w:sz w:val="16"/>
          <w:szCs w:val="16"/>
          <w:highlight w:val="white"/>
        </w:rPr>
        <w:t>,</w:t>
      </w:r>
      <w:r w:rsidR="00855912" w:rsidRPr="00855912">
        <w:rPr>
          <w:rFonts w:ascii="Courier New" w:hAnsi="Courier New" w:cs="Courier New"/>
          <w:b/>
          <w:bCs/>
          <w:color w:val="000080"/>
          <w:sz w:val="16"/>
          <w:szCs w:val="16"/>
          <w:highlight w:val="white"/>
        </w:rPr>
        <w:t xml:space="preserve"> </w:t>
      </w:r>
      <w:r w:rsidR="00855912" w:rsidRPr="00335A92">
        <w:rPr>
          <w:rFonts w:ascii="Courier New" w:hAnsi="Courier New" w:cs="Courier New"/>
          <w:b/>
          <w:bCs/>
          <w:color w:val="0000FF"/>
          <w:sz w:val="16"/>
          <w:szCs w:val="16"/>
          <w:highlight w:val="white"/>
        </w:rPr>
        <w:t>length</w:t>
      </w:r>
      <w:r w:rsidR="00855912" w:rsidRPr="00335A92">
        <w:rPr>
          <w:rFonts w:ascii="Courier New" w:hAnsi="Courier New" w:cs="Courier New"/>
          <w:b/>
          <w:bCs/>
          <w:color w:val="000080"/>
          <w:sz w:val="16"/>
          <w:szCs w:val="16"/>
          <w:highlight w:val="white"/>
        </w:rPr>
        <w:t>(</w:t>
      </w:r>
      <w:r w:rsidR="00855912" w:rsidRPr="00335A92">
        <w:rPr>
          <w:rFonts w:ascii="Courier New" w:hAnsi="Courier New" w:cs="Courier New"/>
          <w:b/>
          <w:bCs/>
          <w:color w:val="0000FF"/>
          <w:sz w:val="16"/>
          <w:szCs w:val="16"/>
          <w:highlight w:val="white"/>
        </w:rPr>
        <w:t>curdate</w:t>
      </w:r>
      <w:r w:rsidR="00855912" w:rsidRPr="00335A92">
        <w:rPr>
          <w:rFonts w:ascii="Courier New" w:hAnsi="Courier New" w:cs="Courier New"/>
          <w:b/>
          <w:bCs/>
          <w:color w:val="000080"/>
          <w:sz w:val="16"/>
          <w:szCs w:val="16"/>
          <w:highlight w:val="white"/>
        </w:rPr>
        <w:t>())</w:t>
      </w:r>
      <w:r w:rsidR="00855912">
        <w:rPr>
          <w:rFonts w:ascii="Courier New" w:hAnsi="Courier New" w:cs="Courier New"/>
          <w:b/>
          <w:bCs/>
          <w:color w:val="000080"/>
          <w:sz w:val="16"/>
          <w:szCs w:val="16"/>
          <w:highlight w:val="white"/>
        </w:rPr>
        <w:t>;</w:t>
      </w:r>
    </w:p>
    <w:p w:rsidR="00801BBA" w:rsidRDefault="00801BBA" w:rsidP="00B47B3C">
      <w:pPr>
        <w:pStyle w:val="formula1"/>
        <w:rPr>
          <w:highlight w:val="white"/>
        </w:rPr>
      </w:pPr>
      <w:r>
        <w:rPr>
          <w:noProof/>
          <w:lang w:val="es-ES"/>
        </w:rPr>
        <w:drawing>
          <wp:inline distT="0" distB="0" distL="0" distR="0">
            <wp:extent cx="2209800" cy="438150"/>
            <wp:effectExtent l="19050" t="0" r="0" b="0"/>
            <wp:docPr id="67"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2"/>
                    <a:srcRect/>
                    <a:stretch>
                      <a:fillRect/>
                    </a:stretch>
                  </pic:blipFill>
                  <pic:spPr bwMode="auto">
                    <a:xfrm>
                      <a:off x="0" y="0"/>
                      <a:ext cx="2209800" cy="438150"/>
                    </a:xfrm>
                    <a:prstGeom prst="rect">
                      <a:avLst/>
                    </a:prstGeom>
                    <a:noFill/>
                    <a:ln w="9525">
                      <a:noFill/>
                      <a:miter lim="800000"/>
                      <a:headEnd/>
                      <a:tailEnd/>
                    </a:ln>
                  </pic:spPr>
                </pic:pic>
              </a:graphicData>
            </a:graphic>
          </wp:inline>
        </w:drawing>
      </w:r>
    </w:p>
    <w:p w:rsidR="00335A92" w:rsidRDefault="00335A92">
      <w:pPr>
        <w:spacing w:after="0"/>
        <w:rPr>
          <w:rFonts w:ascii="Courier New" w:hAnsi="Courier New" w:cs="Courier New"/>
          <w:b/>
          <w:bCs/>
          <w:color w:val="000080"/>
          <w:sz w:val="16"/>
          <w:szCs w:val="16"/>
          <w:highlight w:val="white"/>
        </w:rPr>
      </w:pPr>
      <w:r>
        <w:rPr>
          <w:rFonts w:ascii="Courier New" w:hAnsi="Courier New" w:cs="Courier New"/>
          <w:b/>
          <w:bCs/>
          <w:color w:val="0000FF"/>
          <w:sz w:val="16"/>
          <w:szCs w:val="16"/>
          <w:highlight w:val="white"/>
        </w:rPr>
        <w:t>select r</w:t>
      </w:r>
      <w:r w:rsidRPr="00335A92">
        <w:rPr>
          <w:rFonts w:ascii="Courier New" w:hAnsi="Courier New" w:cs="Courier New"/>
          <w:b/>
          <w:bCs/>
          <w:color w:val="0000FF"/>
          <w:sz w:val="16"/>
          <w:szCs w:val="16"/>
          <w:highlight w:val="white"/>
        </w:rPr>
        <w:t>ight</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curdate</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2</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left</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curdate</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4</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substring</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curdate</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6</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2</w:t>
      </w:r>
      <w:r w:rsidRPr="00335A92">
        <w:rPr>
          <w:rFonts w:ascii="Courier New" w:hAnsi="Courier New" w:cs="Courier New"/>
          <w:b/>
          <w:bCs/>
          <w:color w:val="000080"/>
          <w:sz w:val="16"/>
          <w:szCs w:val="16"/>
          <w:highlight w:val="white"/>
        </w:rPr>
        <w:t>);</w:t>
      </w:r>
    </w:p>
    <w:p w:rsidR="00801BBA" w:rsidRPr="00335A92" w:rsidRDefault="00801BBA" w:rsidP="00B47B3C">
      <w:pPr>
        <w:pStyle w:val="formula1"/>
        <w:rPr>
          <w:highlight w:val="white"/>
        </w:rPr>
      </w:pPr>
      <w:r w:rsidRPr="00B47B3C">
        <w:rPr>
          <w:noProof/>
          <w:lang w:val="es-ES"/>
        </w:rPr>
        <w:drawing>
          <wp:inline distT="0" distB="0" distL="0" distR="0">
            <wp:extent cx="1695450" cy="319088"/>
            <wp:effectExtent l="19050" t="0" r="0" b="0"/>
            <wp:docPr id="68"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3"/>
                    <a:srcRect/>
                    <a:stretch>
                      <a:fillRect/>
                    </a:stretch>
                  </pic:blipFill>
                  <pic:spPr bwMode="auto">
                    <a:xfrm>
                      <a:off x="0" y="0"/>
                      <a:ext cx="1695450" cy="319088"/>
                    </a:xfrm>
                    <a:prstGeom prst="rect">
                      <a:avLst/>
                    </a:prstGeom>
                    <a:noFill/>
                    <a:ln w="9525">
                      <a:noFill/>
                      <a:miter lim="800000"/>
                      <a:headEnd/>
                      <a:tailEnd/>
                    </a:ln>
                  </pic:spPr>
                </pic:pic>
              </a:graphicData>
            </a:graphic>
          </wp:inline>
        </w:drawing>
      </w:r>
    </w:p>
    <w:p w:rsidR="00335A92" w:rsidRDefault="00335A92">
      <w:pPr>
        <w:spacing w:after="0"/>
        <w:rPr>
          <w:rFonts w:ascii="Courier New" w:hAnsi="Courier New" w:cs="Courier New"/>
          <w:color w:val="000000"/>
          <w:sz w:val="16"/>
          <w:szCs w:val="16"/>
          <w:highlight w:val="white"/>
        </w:rPr>
      </w:pPr>
      <w:r w:rsidRPr="00335A92">
        <w:rPr>
          <w:rFonts w:ascii="Courier New" w:hAnsi="Courier New" w:cs="Courier New"/>
          <w:b/>
          <w:bCs/>
          <w:color w:val="0000FF"/>
          <w:sz w:val="16"/>
          <w:szCs w:val="16"/>
          <w:highlight w:val="white"/>
        </w:rPr>
        <w:t>select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upper</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'Federico'</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lower</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'PASO A MINÚSCULAS'</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p>
    <w:p w:rsidR="00801BBA" w:rsidRPr="00335A92" w:rsidRDefault="00801BBA" w:rsidP="00B47B3C">
      <w:pPr>
        <w:pStyle w:val="formula2"/>
        <w:rPr>
          <w:highlight w:val="white"/>
        </w:rPr>
      </w:pPr>
      <w:r>
        <w:rPr>
          <w:highlight w:val="white"/>
        </w:rPr>
        <w:tab/>
      </w:r>
      <w:r>
        <w:rPr>
          <w:noProof/>
          <w:lang w:val="es-ES"/>
        </w:rPr>
        <w:drawing>
          <wp:inline distT="0" distB="0" distL="0" distR="0">
            <wp:extent cx="1524000" cy="385763"/>
            <wp:effectExtent l="19050" t="0" r="0" b="0"/>
            <wp:docPr id="70"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4"/>
                    <a:srcRect/>
                    <a:stretch>
                      <a:fillRect/>
                    </a:stretch>
                  </pic:blipFill>
                  <pic:spPr bwMode="auto">
                    <a:xfrm>
                      <a:off x="0" y="0"/>
                      <a:ext cx="1524000" cy="385763"/>
                    </a:xfrm>
                    <a:prstGeom prst="rect">
                      <a:avLst/>
                    </a:prstGeom>
                    <a:noFill/>
                    <a:ln w="9525">
                      <a:noFill/>
                      <a:miter lim="800000"/>
                      <a:headEnd/>
                      <a:tailEnd/>
                    </a:ln>
                  </pic:spPr>
                </pic:pic>
              </a:graphicData>
            </a:graphic>
          </wp:inline>
        </w:drawing>
      </w:r>
    </w:p>
    <w:p w:rsidR="00335A92" w:rsidRDefault="00335A92">
      <w:pPr>
        <w:spacing w:after="0"/>
        <w:rPr>
          <w:rFonts w:ascii="Courier New" w:hAnsi="Courier New" w:cs="Courier New"/>
          <w:color w:val="000000"/>
          <w:sz w:val="16"/>
          <w:szCs w:val="16"/>
          <w:highlight w:val="white"/>
        </w:rPr>
      </w:pPr>
      <w:r w:rsidRPr="00335A92">
        <w:rPr>
          <w:rFonts w:ascii="Courier New" w:hAnsi="Courier New" w:cs="Courier New"/>
          <w:b/>
          <w:bCs/>
          <w:color w:val="0000FF"/>
          <w:sz w:val="16"/>
          <w:szCs w:val="16"/>
          <w:highlight w:val="white"/>
        </w:rPr>
        <w:t>select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concat</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'bos'</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color w:val="67AD27"/>
          <w:sz w:val="16"/>
          <w:szCs w:val="16"/>
          <w:highlight w:val="white"/>
        </w:rPr>
        <w:t>' días '</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@nome</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'Manuel'</w:t>
      </w:r>
      <w:r w:rsidRPr="00335A92">
        <w:rPr>
          <w:rFonts w:ascii="Courier New" w:hAnsi="Courier New" w:cs="Courier New"/>
          <w:b/>
          <w:bCs/>
          <w:color w:val="000080"/>
          <w:sz w:val="16"/>
          <w:szCs w:val="16"/>
          <w:highlight w:val="white"/>
        </w:rPr>
        <w:t>)</w:t>
      </w:r>
      <w:r w:rsidR="00855912">
        <w:rPr>
          <w:rFonts w:ascii="Courier New" w:hAnsi="Courier New" w:cs="Courier New"/>
          <w:b/>
          <w:bCs/>
          <w:color w:val="000080"/>
          <w:sz w:val="16"/>
          <w:szCs w:val="16"/>
          <w:highlight w:val="white"/>
        </w:rPr>
        <w:t>,</w:t>
      </w:r>
      <w:r w:rsidR="00855912" w:rsidRPr="00855912">
        <w:rPr>
          <w:rFonts w:ascii="Courier New" w:hAnsi="Courier New" w:cs="Courier New"/>
          <w:b/>
          <w:bCs/>
          <w:color w:val="0000FF"/>
          <w:sz w:val="16"/>
          <w:szCs w:val="16"/>
          <w:highlight w:val="white"/>
        </w:rPr>
        <w:t xml:space="preserve"> </w:t>
      </w:r>
      <w:r w:rsidR="00855912" w:rsidRPr="00335A92">
        <w:rPr>
          <w:rFonts w:ascii="Courier New" w:hAnsi="Courier New" w:cs="Courier New"/>
          <w:b/>
          <w:bCs/>
          <w:color w:val="0000FF"/>
          <w:sz w:val="16"/>
          <w:szCs w:val="16"/>
          <w:highlight w:val="white"/>
        </w:rPr>
        <w:t>substring</w:t>
      </w:r>
      <w:r w:rsidR="00855912" w:rsidRPr="00335A92">
        <w:rPr>
          <w:rFonts w:ascii="Courier New" w:hAnsi="Courier New" w:cs="Courier New"/>
          <w:b/>
          <w:bCs/>
          <w:color w:val="000080"/>
          <w:sz w:val="16"/>
          <w:szCs w:val="16"/>
          <w:highlight w:val="white"/>
        </w:rPr>
        <w:t>(</w:t>
      </w:r>
      <w:r w:rsidR="00855912" w:rsidRPr="00335A92">
        <w:rPr>
          <w:rFonts w:ascii="Courier New" w:hAnsi="Courier New" w:cs="Courier New"/>
          <w:color w:val="67AD27"/>
          <w:sz w:val="16"/>
          <w:szCs w:val="16"/>
          <w:highlight w:val="white"/>
        </w:rPr>
        <w:t>'www.google.es'</w:t>
      </w:r>
      <w:r w:rsidR="00855912" w:rsidRPr="00335A92">
        <w:rPr>
          <w:rFonts w:ascii="Courier New" w:hAnsi="Courier New" w:cs="Courier New"/>
          <w:b/>
          <w:bCs/>
          <w:color w:val="000080"/>
          <w:sz w:val="16"/>
          <w:szCs w:val="16"/>
          <w:highlight w:val="white"/>
        </w:rPr>
        <w:t>,</w:t>
      </w:r>
      <w:r w:rsidR="00855912" w:rsidRPr="00335A92">
        <w:rPr>
          <w:rFonts w:ascii="Courier New" w:hAnsi="Courier New" w:cs="Courier New"/>
          <w:color w:val="FF8000"/>
          <w:sz w:val="16"/>
          <w:szCs w:val="16"/>
          <w:highlight w:val="white"/>
        </w:rPr>
        <w:t>5</w:t>
      </w:r>
      <w:r w:rsidR="00855912" w:rsidRPr="00335A92">
        <w:rPr>
          <w:rFonts w:ascii="Courier New" w:hAnsi="Courier New" w:cs="Courier New"/>
          <w:b/>
          <w:bCs/>
          <w:color w:val="000080"/>
          <w:sz w:val="16"/>
          <w:szCs w:val="16"/>
          <w:highlight w:val="white"/>
        </w:rPr>
        <w:t>,</w:t>
      </w:r>
      <w:r w:rsidR="00855912" w:rsidRPr="00335A92">
        <w:rPr>
          <w:rFonts w:ascii="Courier New" w:hAnsi="Courier New" w:cs="Courier New"/>
          <w:color w:val="FF8000"/>
          <w:sz w:val="16"/>
          <w:szCs w:val="16"/>
          <w:highlight w:val="white"/>
        </w:rPr>
        <w:t>6</w:t>
      </w:r>
      <w:r w:rsidR="00855912"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p>
    <w:p w:rsidR="00801BBA" w:rsidRPr="00335A92" w:rsidRDefault="00801BBA" w:rsidP="00B47B3C">
      <w:pPr>
        <w:pStyle w:val="formula2"/>
        <w:rPr>
          <w:highlight w:val="white"/>
        </w:rPr>
      </w:pPr>
      <w:r>
        <w:rPr>
          <w:highlight w:val="white"/>
        </w:rPr>
        <w:tab/>
      </w:r>
      <w:r>
        <w:rPr>
          <w:noProof/>
          <w:lang w:val="es-ES"/>
        </w:rPr>
        <w:drawing>
          <wp:inline distT="0" distB="0" distL="0" distR="0">
            <wp:extent cx="2028825" cy="428625"/>
            <wp:effectExtent l="19050" t="0" r="9525" b="0"/>
            <wp:docPr id="71"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5"/>
                    <a:srcRect/>
                    <a:stretch>
                      <a:fillRect/>
                    </a:stretch>
                  </pic:blipFill>
                  <pic:spPr bwMode="auto">
                    <a:xfrm>
                      <a:off x="0" y="0"/>
                      <a:ext cx="2028825" cy="428625"/>
                    </a:xfrm>
                    <a:prstGeom prst="rect">
                      <a:avLst/>
                    </a:prstGeom>
                    <a:noFill/>
                    <a:ln w="9525">
                      <a:noFill/>
                      <a:miter lim="800000"/>
                      <a:headEnd/>
                      <a:tailEnd/>
                    </a:ln>
                  </pic:spPr>
                </pic:pic>
              </a:graphicData>
            </a:graphic>
          </wp:inline>
        </w:drawing>
      </w:r>
    </w:p>
    <w:p w:rsidR="00335A92" w:rsidRDefault="00335A92">
      <w:pPr>
        <w:spacing w:after="0"/>
        <w:rPr>
          <w:rFonts w:ascii="Courier New" w:hAnsi="Courier New" w:cs="Courier New"/>
          <w:b/>
          <w:bCs/>
          <w:color w:val="000080"/>
          <w:sz w:val="16"/>
          <w:szCs w:val="16"/>
          <w:highlight w:val="white"/>
        </w:rPr>
      </w:pPr>
      <w:r w:rsidRPr="00335A92">
        <w:rPr>
          <w:rFonts w:ascii="Courier New" w:hAnsi="Courier New" w:cs="Courier New"/>
          <w:b/>
          <w:bCs/>
          <w:color w:val="0000FF"/>
          <w:sz w:val="16"/>
          <w:szCs w:val="16"/>
          <w:highlight w:val="white"/>
        </w:rPr>
        <w:t>select</w:t>
      </w:r>
      <w:r w:rsidRPr="00335A92">
        <w:rPr>
          <w:rFonts w:ascii="Courier New" w:hAnsi="Courier New" w:cs="Courier New"/>
          <w:color w:val="000000"/>
          <w:sz w:val="16"/>
          <w:szCs w:val="16"/>
          <w:highlight w:val="white"/>
        </w:rPr>
        <w:t xml:space="preserve"> </w:t>
      </w:r>
      <w:r w:rsidRPr="00855912">
        <w:rPr>
          <w:rFonts w:ascii="Courier New" w:hAnsi="Courier New" w:cs="Courier New"/>
          <w:b/>
          <w:bCs/>
          <w:color w:val="0000FF"/>
          <w:sz w:val="16"/>
          <w:szCs w:val="16"/>
          <w:highlight w:val="white"/>
        </w:rPr>
        <w:t>position</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'r'</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in</w:t>
      </w:r>
      <w:r w:rsidRPr="00335A92">
        <w:rPr>
          <w:rFonts w:ascii="Courier New" w:hAnsi="Courier New" w:cs="Courier New"/>
          <w:color w:val="000000"/>
          <w:sz w:val="16"/>
          <w:szCs w:val="16"/>
          <w:highlight w:val="white"/>
        </w:rPr>
        <w:t xml:space="preserve"> </w:t>
      </w:r>
      <w:r w:rsidRPr="00335A92">
        <w:rPr>
          <w:rFonts w:ascii="Courier New" w:hAnsi="Courier New" w:cs="Courier New"/>
          <w:color w:val="67AD27"/>
          <w:sz w:val="16"/>
          <w:szCs w:val="16"/>
          <w:highlight w:val="white"/>
        </w:rPr>
        <w:t>'Federico'</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locate</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'e'</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'Federico'</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3</w:t>
      </w:r>
      <w:r w:rsidRPr="00335A92">
        <w:rPr>
          <w:rFonts w:ascii="Courier New" w:hAnsi="Courier New" w:cs="Courier New"/>
          <w:b/>
          <w:bCs/>
          <w:color w:val="000080"/>
          <w:sz w:val="16"/>
          <w:szCs w:val="16"/>
          <w:highlight w:val="white"/>
        </w:rPr>
        <w:t>);</w:t>
      </w:r>
    </w:p>
    <w:p w:rsidR="00801BBA" w:rsidRPr="00335A92" w:rsidRDefault="00801BBA" w:rsidP="00B47B3C">
      <w:pPr>
        <w:pStyle w:val="formula1"/>
        <w:rPr>
          <w:highlight w:val="white"/>
        </w:rPr>
      </w:pPr>
      <w:r>
        <w:rPr>
          <w:noProof/>
          <w:lang w:val="es-ES"/>
        </w:rPr>
        <w:drawing>
          <wp:inline distT="0" distB="0" distL="0" distR="0">
            <wp:extent cx="1476375" cy="376238"/>
            <wp:effectExtent l="19050" t="0" r="9525" b="0"/>
            <wp:docPr id="72"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6"/>
                    <a:srcRect/>
                    <a:stretch>
                      <a:fillRect/>
                    </a:stretch>
                  </pic:blipFill>
                  <pic:spPr bwMode="auto">
                    <a:xfrm>
                      <a:off x="0" y="0"/>
                      <a:ext cx="1476375" cy="376238"/>
                    </a:xfrm>
                    <a:prstGeom prst="rect">
                      <a:avLst/>
                    </a:prstGeom>
                    <a:noFill/>
                    <a:ln w="9525">
                      <a:noFill/>
                      <a:miter lim="800000"/>
                      <a:headEnd/>
                      <a:tailEnd/>
                    </a:ln>
                  </pic:spPr>
                </pic:pic>
              </a:graphicData>
            </a:graphic>
          </wp:inline>
        </w:drawing>
      </w:r>
    </w:p>
    <w:p w:rsidR="00335A92" w:rsidRDefault="00335A92">
      <w:pPr>
        <w:spacing w:after="0"/>
        <w:rPr>
          <w:rFonts w:ascii="Courier New" w:hAnsi="Courier New" w:cs="Courier New"/>
          <w:b/>
          <w:bCs/>
          <w:color w:val="000080"/>
          <w:sz w:val="16"/>
          <w:szCs w:val="16"/>
          <w:highlight w:val="white"/>
        </w:rPr>
      </w:pPr>
      <w:r w:rsidRPr="00335A92">
        <w:rPr>
          <w:rFonts w:ascii="Courier New" w:hAnsi="Courier New" w:cs="Courier New"/>
          <w:b/>
          <w:bCs/>
          <w:color w:val="0000FF"/>
          <w:sz w:val="16"/>
          <w:szCs w:val="16"/>
          <w:highlight w:val="white"/>
        </w:rPr>
        <w:t>select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ascii</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'a'</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char</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97</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hex</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ascii</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'a'</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hex</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97</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hex</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255</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hex</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'abz'</w:t>
      </w:r>
      <w:r w:rsidRPr="00335A92">
        <w:rPr>
          <w:rFonts w:ascii="Courier New" w:hAnsi="Courier New" w:cs="Courier New"/>
          <w:b/>
          <w:bCs/>
          <w:color w:val="000080"/>
          <w:sz w:val="16"/>
          <w:szCs w:val="16"/>
          <w:highlight w:val="white"/>
        </w:rPr>
        <w:t>);</w:t>
      </w:r>
    </w:p>
    <w:p w:rsidR="00801BBA" w:rsidRPr="00335A92" w:rsidRDefault="00B47B3C" w:rsidP="00B47B3C">
      <w:pPr>
        <w:pStyle w:val="formula1"/>
        <w:rPr>
          <w:highlight w:val="white"/>
        </w:rPr>
      </w:pPr>
      <w:r>
        <w:rPr>
          <w:noProof/>
          <w:lang w:val="es-ES"/>
        </w:rPr>
        <w:drawing>
          <wp:inline distT="0" distB="0" distL="0" distR="0">
            <wp:extent cx="1885950" cy="309563"/>
            <wp:effectExtent l="19050" t="0" r="0" b="0"/>
            <wp:docPr id="7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7"/>
                    <a:srcRect/>
                    <a:stretch>
                      <a:fillRect/>
                    </a:stretch>
                  </pic:blipFill>
                  <pic:spPr bwMode="auto">
                    <a:xfrm>
                      <a:off x="0" y="0"/>
                      <a:ext cx="1885950" cy="309563"/>
                    </a:xfrm>
                    <a:prstGeom prst="rect">
                      <a:avLst/>
                    </a:prstGeom>
                    <a:noFill/>
                    <a:ln w="9525">
                      <a:noFill/>
                      <a:miter lim="800000"/>
                      <a:headEnd/>
                      <a:tailEnd/>
                    </a:ln>
                  </pic:spPr>
                </pic:pic>
              </a:graphicData>
            </a:graphic>
          </wp:inline>
        </w:drawing>
      </w:r>
    </w:p>
    <w:p w:rsidR="0023681D" w:rsidRPr="0023681D" w:rsidRDefault="0023681D" w:rsidP="0023681D">
      <w:pPr>
        <w:pStyle w:val="n4"/>
      </w:pPr>
      <w:bookmarkStart w:id="70" w:name="__RefHeading__60855_2017338258"/>
      <w:bookmarkStart w:id="71" w:name="_Toc439853523"/>
      <w:bookmarkEnd w:id="70"/>
      <w:r w:rsidRPr="0023681D">
        <w:lastRenderedPageBreak/>
        <w:t>Funcións numéricas</w:t>
      </w:r>
      <w:bookmarkEnd w:id="71"/>
    </w:p>
    <w:p w:rsidR="00492B0C" w:rsidRDefault="00492B0C" w:rsidP="00B872A9">
      <w:pPr>
        <w:pStyle w:val="p1"/>
      </w:pPr>
      <w:r>
        <w:t>ABS</w:t>
      </w:r>
    </w:p>
    <w:p w:rsidR="00492B0C" w:rsidRDefault="0023681D" w:rsidP="00D10CBE">
      <w:pPr>
        <w:pStyle w:val="sp11"/>
      </w:pPr>
      <w:r w:rsidRPr="00B51B7F">
        <w:t>Obtén o valor absoluto dun número.</w:t>
      </w:r>
      <w:r w:rsidR="00492B0C">
        <w:t xml:space="preserve"> Cando se pasa como parámetro un valor que non é numérico devolve o valor 0. </w:t>
      </w:r>
      <w:r w:rsidRPr="00B51B7F">
        <w:t xml:space="preserve">Sintaxe: </w:t>
      </w:r>
    </w:p>
    <w:p w:rsidR="0023681D" w:rsidRPr="00B51B7F" w:rsidRDefault="0023681D" w:rsidP="00B872A9">
      <w:pPr>
        <w:pStyle w:val="Codigo"/>
      </w:pPr>
      <w:r w:rsidRPr="00B51B7F">
        <w:t>ABS(número)</w:t>
      </w:r>
    </w:p>
    <w:p w:rsidR="00492B0C" w:rsidRDefault="00492B0C" w:rsidP="00D10CBE">
      <w:pPr>
        <w:pStyle w:val="p1"/>
      </w:pPr>
      <w:r w:rsidRPr="00B51B7F">
        <w:t>SIGN</w:t>
      </w:r>
    </w:p>
    <w:p w:rsidR="00492B0C" w:rsidRDefault="00492B0C" w:rsidP="00D10CBE">
      <w:pPr>
        <w:pStyle w:val="sp11"/>
      </w:pPr>
      <w:r w:rsidRPr="00B51B7F">
        <w:t>Devo</w:t>
      </w:r>
      <w:r>
        <w:t>lve o valor -</w:t>
      </w:r>
      <w:r w:rsidR="00003DD2">
        <w:t xml:space="preserve">1 </w:t>
      </w:r>
      <w:r>
        <w:t xml:space="preserve">se o número que se pasa como parámetro </w:t>
      </w:r>
      <w:r w:rsidR="00003DD2">
        <w:t>é</w:t>
      </w:r>
      <w:r>
        <w:t xml:space="preserve"> negativo, </w:t>
      </w:r>
      <w:r w:rsidRPr="00B51B7F">
        <w:t>1</w:t>
      </w:r>
      <w:r>
        <w:t xml:space="preserve"> se é positivo e 0 se o parámetro non</w:t>
      </w:r>
      <w:r w:rsidRPr="00B51B7F">
        <w:t xml:space="preserve"> é un número</w:t>
      </w:r>
      <w:r>
        <w:t>, ou é o número 0</w:t>
      </w:r>
      <w:r w:rsidRPr="00B51B7F">
        <w:t>.</w:t>
      </w:r>
      <w:r>
        <w:t xml:space="preserve"> Sintaxe:</w:t>
      </w:r>
    </w:p>
    <w:p w:rsidR="00492B0C" w:rsidRPr="00B51B7F" w:rsidRDefault="00492B0C" w:rsidP="00B872A9">
      <w:pPr>
        <w:pStyle w:val="Codigo"/>
      </w:pPr>
      <w:r w:rsidRPr="00B51B7F">
        <w:t>SIGN(número)</w:t>
      </w:r>
    </w:p>
    <w:p w:rsidR="00492B0C" w:rsidRDefault="00B51B7F" w:rsidP="00D10CBE">
      <w:pPr>
        <w:pStyle w:val="p1"/>
      </w:pPr>
      <w:r w:rsidRPr="00B51B7F">
        <w:t>SQRT</w:t>
      </w:r>
    </w:p>
    <w:p w:rsidR="00492B0C" w:rsidRDefault="00B51B7F" w:rsidP="00D10CBE">
      <w:pPr>
        <w:pStyle w:val="sp11"/>
      </w:pPr>
      <w:r w:rsidRPr="00B51B7F">
        <w:t>Devolve a raíz cadrada do número</w:t>
      </w:r>
      <w:r w:rsidR="00492B0C">
        <w:t xml:space="preserve">. </w:t>
      </w:r>
      <w:r w:rsidRPr="00B51B7F">
        <w:t>Sintaxe:</w:t>
      </w:r>
    </w:p>
    <w:p w:rsidR="00B51B7F" w:rsidRPr="00B51B7F" w:rsidRDefault="00B51B7F" w:rsidP="00B872A9">
      <w:pPr>
        <w:pStyle w:val="Codigo"/>
      </w:pPr>
      <w:r w:rsidRPr="00B51B7F">
        <w:t>SQRT(número)</w:t>
      </w:r>
    </w:p>
    <w:p w:rsidR="00492B0C" w:rsidRDefault="0023681D" w:rsidP="00D10CBE">
      <w:pPr>
        <w:pStyle w:val="p1"/>
      </w:pPr>
      <w:r w:rsidRPr="00B51B7F">
        <w:t>POWER</w:t>
      </w:r>
    </w:p>
    <w:p w:rsidR="00492B0C" w:rsidRDefault="00492B0C" w:rsidP="00D10CBE">
      <w:pPr>
        <w:pStyle w:val="sp11"/>
      </w:pPr>
      <w:r>
        <w:t>Calcula potencias de número. Devolve o resultado de elevar</w:t>
      </w:r>
      <w:r w:rsidR="0023681D" w:rsidRPr="00B51B7F">
        <w:t xml:space="preserve"> o </w:t>
      </w:r>
      <w:r w:rsidR="0023681D" w:rsidRPr="00003DD2">
        <w:rPr>
          <w:i/>
        </w:rPr>
        <w:t>número1</w:t>
      </w:r>
      <w:r w:rsidR="0023681D" w:rsidRPr="00B51B7F">
        <w:t xml:space="preserve"> á potencia de </w:t>
      </w:r>
      <w:r w:rsidR="0023681D" w:rsidRPr="00003DD2">
        <w:rPr>
          <w:i/>
        </w:rPr>
        <w:t>número2</w:t>
      </w:r>
      <w:r w:rsidR="0023681D" w:rsidRPr="00B51B7F">
        <w:t>.</w:t>
      </w:r>
      <w:r>
        <w:t xml:space="preserve"> </w:t>
      </w:r>
      <w:r w:rsidR="0023681D" w:rsidRPr="00B51B7F">
        <w:t>Sintaxe:</w:t>
      </w:r>
    </w:p>
    <w:p w:rsidR="0023681D" w:rsidRPr="00B51B7F" w:rsidRDefault="0023681D" w:rsidP="00B872A9">
      <w:pPr>
        <w:pStyle w:val="Codigo"/>
      </w:pPr>
      <w:r w:rsidRPr="00B51B7F">
        <w:t>POWER(número1, número2)</w:t>
      </w:r>
    </w:p>
    <w:p w:rsidR="00492B0C" w:rsidRDefault="00B51B7F" w:rsidP="00D10CBE">
      <w:pPr>
        <w:pStyle w:val="p1"/>
      </w:pPr>
      <w:r w:rsidRPr="00B51B7F">
        <w:t>MOD</w:t>
      </w:r>
    </w:p>
    <w:p w:rsidR="00492B0C" w:rsidRDefault="00B51B7F" w:rsidP="00D10CBE">
      <w:pPr>
        <w:pStyle w:val="sp11"/>
      </w:pPr>
      <w:r w:rsidRPr="00B51B7F">
        <w:t>Devolve o resto da división enteira de dous números</w:t>
      </w:r>
      <w:r w:rsidR="00492B0C">
        <w:t xml:space="preserve"> que se pasan como parámetros. </w:t>
      </w:r>
      <w:r w:rsidRPr="00B51B7F">
        <w:t>Sintaxe:</w:t>
      </w:r>
    </w:p>
    <w:p w:rsidR="00B51B7F" w:rsidRPr="00B51B7F" w:rsidRDefault="00B51B7F" w:rsidP="00B872A9">
      <w:pPr>
        <w:pStyle w:val="Codigo"/>
      </w:pPr>
      <w:r w:rsidRPr="00B51B7F">
        <w:t xml:space="preserve">MOD(número1, número2) </w:t>
      </w:r>
    </w:p>
    <w:p w:rsidR="00B51B7F" w:rsidRPr="00B51B7F" w:rsidRDefault="00B51B7F" w:rsidP="00B51B7F">
      <w:pPr>
        <w:ind w:left="1191" w:firstLine="0"/>
      </w:pPr>
      <w:r w:rsidRPr="00B51B7F">
        <w:t xml:space="preserve">Outros </w:t>
      </w:r>
      <w:r>
        <w:t>operadores</w:t>
      </w:r>
      <w:r w:rsidRPr="00B51B7F">
        <w:t xml:space="preserve"> para obter o resto</w:t>
      </w:r>
      <w:r>
        <w:t xml:space="preserve"> da división enteira</w:t>
      </w:r>
      <w:r w:rsidRPr="00B51B7F">
        <w:t xml:space="preserve">: </w:t>
      </w:r>
      <w:r w:rsidR="00003DD2">
        <w:t>número1%número2.</w:t>
      </w:r>
    </w:p>
    <w:p w:rsidR="00492B0C" w:rsidRDefault="0023681D" w:rsidP="00D10CBE">
      <w:pPr>
        <w:pStyle w:val="p1"/>
      </w:pPr>
      <w:r w:rsidRPr="00B51B7F">
        <w:t>ROUND</w:t>
      </w:r>
    </w:p>
    <w:p w:rsidR="00492B0C" w:rsidRDefault="00492B0C" w:rsidP="00D10CBE">
      <w:pPr>
        <w:pStyle w:val="sp11"/>
      </w:pPr>
      <w:r>
        <w:t>Redondea un número decimal</w:t>
      </w:r>
      <w:r w:rsidR="00003DD2">
        <w:t xml:space="preserve"> </w:t>
      </w:r>
      <w:r w:rsidR="0023681D" w:rsidRPr="00B51B7F">
        <w:t xml:space="preserve">ao enteiro </w:t>
      </w:r>
      <w:r w:rsidR="00A95D41">
        <w:t>máis</w:t>
      </w:r>
      <w:r w:rsidR="0023681D" w:rsidRPr="00B51B7F">
        <w:t xml:space="preserve"> próximo. </w:t>
      </w:r>
      <w:r>
        <w:t>Pódese</w:t>
      </w:r>
      <w:r w:rsidR="0023681D" w:rsidRPr="00B51B7F">
        <w:t xml:space="preserve"> utilizar un segundo a</w:t>
      </w:r>
      <w:r w:rsidR="0023681D" w:rsidRPr="00B51B7F">
        <w:t>r</w:t>
      </w:r>
      <w:r w:rsidR="0023681D" w:rsidRPr="00B51B7F">
        <w:t xml:space="preserve">gumento para indicar o número de decimais </w:t>
      </w:r>
      <w:r>
        <w:t xml:space="preserve">cos </w:t>
      </w:r>
      <w:r w:rsidR="0023681D" w:rsidRPr="00B51B7F">
        <w:t xml:space="preserve">que debe </w:t>
      </w:r>
      <w:r>
        <w:t>facer o redondeo</w:t>
      </w:r>
      <w:r w:rsidR="0023681D" w:rsidRPr="00B51B7F">
        <w:t>.</w:t>
      </w:r>
      <w:r>
        <w:t xml:space="preserve"> </w:t>
      </w:r>
      <w:r w:rsidR="00B872A9">
        <w:t>Cando</w:t>
      </w:r>
      <w:r w:rsidR="00B872A9" w:rsidRPr="00B51B7F">
        <w:t xml:space="preserve"> </w:t>
      </w:r>
      <w:r w:rsidR="00B872A9" w:rsidRPr="00003DD2">
        <w:rPr>
          <w:i/>
        </w:rPr>
        <w:t>d</w:t>
      </w:r>
      <w:r w:rsidR="00B872A9" w:rsidRPr="00003DD2">
        <w:rPr>
          <w:i/>
        </w:rPr>
        <w:t>e</w:t>
      </w:r>
      <w:r w:rsidR="00B872A9" w:rsidRPr="00003DD2">
        <w:rPr>
          <w:i/>
        </w:rPr>
        <w:t>cimais</w:t>
      </w:r>
      <w:r w:rsidR="00B872A9" w:rsidRPr="00B51B7F">
        <w:t xml:space="preserve"> ten un valor negativo, con</w:t>
      </w:r>
      <w:r w:rsidR="00B872A9">
        <w:t>ve</w:t>
      </w:r>
      <w:r w:rsidR="00B872A9" w:rsidRPr="00B51B7F">
        <w:t>rte en ceros ese número de díxitos contando dende o punto decimal á esquerda</w:t>
      </w:r>
      <w:r w:rsidR="00B872A9">
        <w:t xml:space="preserve"> </w:t>
      </w:r>
      <w:r w:rsidR="00003DD2">
        <w:t>e fai o redondeo no seguinte díxito á esquerda</w:t>
      </w:r>
      <w:r w:rsidR="00B872A9">
        <w:t>.</w:t>
      </w:r>
      <w:r w:rsidR="00B872A9" w:rsidRPr="00B51B7F">
        <w:t xml:space="preserve"> </w:t>
      </w:r>
      <w:r w:rsidR="0023681D" w:rsidRPr="00B51B7F">
        <w:t>Sintaxe:</w:t>
      </w:r>
    </w:p>
    <w:p w:rsidR="0023681D" w:rsidRPr="00B51B7F" w:rsidRDefault="00003DD2" w:rsidP="00B872A9">
      <w:pPr>
        <w:pStyle w:val="Codigo"/>
      </w:pPr>
      <w:r>
        <w:t>ROUND(número</w:t>
      </w:r>
      <w:r w:rsidR="0023681D" w:rsidRPr="00B51B7F">
        <w:t xml:space="preserve"> [,decimais])</w:t>
      </w:r>
    </w:p>
    <w:p w:rsidR="00492B0C" w:rsidRDefault="00492B0C" w:rsidP="00D10CBE">
      <w:pPr>
        <w:pStyle w:val="p1"/>
      </w:pPr>
      <w:r>
        <w:t xml:space="preserve">CEILING ou </w:t>
      </w:r>
      <w:r w:rsidR="00B51B7F" w:rsidRPr="00B51B7F">
        <w:t>CEIL</w:t>
      </w:r>
    </w:p>
    <w:p w:rsidR="00492B0C" w:rsidRDefault="00B51B7F" w:rsidP="00D10CBE">
      <w:pPr>
        <w:pStyle w:val="sp11"/>
      </w:pPr>
      <w:r w:rsidRPr="00B51B7F">
        <w:t>Devolve o m</w:t>
      </w:r>
      <w:r w:rsidR="00003DD2">
        <w:t>enor valor enteiro, non menor có</w:t>
      </w:r>
      <w:r w:rsidRPr="00B51B7F">
        <w:t xml:space="preserve"> número</w:t>
      </w:r>
      <w:r w:rsidR="00492B0C">
        <w:t xml:space="preserve"> que se pasa como parámetro</w:t>
      </w:r>
      <w:r w:rsidRPr="00B51B7F">
        <w:t>.</w:t>
      </w:r>
      <w:r w:rsidR="00492B0C">
        <w:t xml:space="preserve"> Sintaxe:</w:t>
      </w:r>
    </w:p>
    <w:p w:rsidR="00B51B7F" w:rsidRDefault="00B51B7F" w:rsidP="00B872A9">
      <w:pPr>
        <w:pStyle w:val="Codigo"/>
      </w:pPr>
      <w:r w:rsidRPr="00B51B7F">
        <w:t>CEIL(número)</w:t>
      </w:r>
    </w:p>
    <w:p w:rsidR="00492B0C" w:rsidRDefault="00492B0C" w:rsidP="00B872A9">
      <w:pPr>
        <w:pStyle w:val="Codigo"/>
      </w:pPr>
      <w:r w:rsidRPr="00B51B7F">
        <w:t>CEIL</w:t>
      </w:r>
      <w:r>
        <w:t>ING</w:t>
      </w:r>
      <w:r w:rsidRPr="00B51B7F">
        <w:t>(</w:t>
      </w:r>
      <w:r w:rsidRPr="00B872A9">
        <w:t>número</w:t>
      </w:r>
      <w:r w:rsidRPr="00B51B7F">
        <w:t>)</w:t>
      </w:r>
    </w:p>
    <w:p w:rsidR="00492B0C" w:rsidRDefault="00B51B7F" w:rsidP="00D10CBE">
      <w:pPr>
        <w:pStyle w:val="p1"/>
      </w:pPr>
      <w:r w:rsidRPr="00B51B7F">
        <w:t>TRUNCATE</w:t>
      </w:r>
    </w:p>
    <w:p w:rsidR="00B872A9" w:rsidRDefault="00142B71" w:rsidP="00D10CBE">
      <w:pPr>
        <w:pStyle w:val="sp11"/>
      </w:pPr>
      <w:r>
        <w:t>Retorna o número</w:t>
      </w:r>
      <w:r w:rsidR="00B51B7F" w:rsidRPr="00B51B7F">
        <w:t xml:space="preserve"> truncado </w:t>
      </w:r>
      <w:r w:rsidR="00B872A9">
        <w:t>co número de decimais</w:t>
      </w:r>
      <w:r w:rsidR="00B51B7F" w:rsidRPr="00B51B7F">
        <w:t xml:space="preserve"> </w:t>
      </w:r>
      <w:r w:rsidR="00492B0C">
        <w:t>que se pasan como parámetro</w:t>
      </w:r>
      <w:r w:rsidR="00B51B7F" w:rsidRPr="00B51B7F">
        <w:t xml:space="preserve">. </w:t>
      </w:r>
      <w:r w:rsidR="00B872A9">
        <w:t>Ca</w:t>
      </w:r>
      <w:r w:rsidR="00B872A9">
        <w:t>n</w:t>
      </w:r>
      <w:r w:rsidR="00B872A9">
        <w:t>do</w:t>
      </w:r>
      <w:r w:rsidR="00B51B7F" w:rsidRPr="00B51B7F">
        <w:t xml:space="preserve"> </w:t>
      </w:r>
      <w:r w:rsidR="00B51B7F" w:rsidRPr="00003DD2">
        <w:rPr>
          <w:i/>
        </w:rPr>
        <w:t>decimais</w:t>
      </w:r>
      <w:r w:rsidR="00B51B7F" w:rsidRPr="00B51B7F">
        <w:t xml:space="preserve"> ten un valor negativo, con</w:t>
      </w:r>
      <w:r w:rsidR="00492B0C">
        <w:t>ve</w:t>
      </w:r>
      <w:r w:rsidR="00B51B7F" w:rsidRPr="00B51B7F">
        <w:t>rte en ceros ese número de díxitos contando dende o punto decimal á esquerda.</w:t>
      </w:r>
      <w:r w:rsidR="00B872A9">
        <w:t xml:space="preserve"> </w:t>
      </w:r>
      <w:r w:rsidR="00B51B7F" w:rsidRPr="00B51B7F">
        <w:t xml:space="preserve">Sintaxe: </w:t>
      </w:r>
    </w:p>
    <w:p w:rsidR="00B51B7F" w:rsidRDefault="00B51B7F" w:rsidP="00D10CBE">
      <w:pPr>
        <w:pStyle w:val="Codigo"/>
      </w:pPr>
      <w:r w:rsidRPr="00B51B7F">
        <w:t>TRUNCATE(número, decimais)</w:t>
      </w:r>
    </w:p>
    <w:p w:rsidR="00492B0C" w:rsidRDefault="00492B0C" w:rsidP="00D10CBE">
      <w:pPr>
        <w:pStyle w:val="p1"/>
      </w:pPr>
      <w:r>
        <w:t>FLOOR</w:t>
      </w:r>
    </w:p>
    <w:p w:rsidR="00492B0C" w:rsidRDefault="00492B0C" w:rsidP="00D10CBE">
      <w:pPr>
        <w:pStyle w:val="sp11"/>
      </w:pPr>
      <w:r>
        <w:t xml:space="preserve">Devolve o número enteiro </w:t>
      </w:r>
      <w:r w:rsidR="00A95D41">
        <w:t>máis</w:t>
      </w:r>
      <w:r w:rsidR="00003DD2">
        <w:t xml:space="preserve"> grande que sexa maior có</w:t>
      </w:r>
      <w:r>
        <w:t xml:space="preserve"> número que se pasa como p</w:t>
      </w:r>
      <w:r>
        <w:t>a</w:t>
      </w:r>
      <w:r>
        <w:t>rámetro. Sintaxe:</w:t>
      </w:r>
    </w:p>
    <w:p w:rsidR="00492B0C" w:rsidRDefault="00492B0C" w:rsidP="00D10CBE">
      <w:pPr>
        <w:pStyle w:val="Codigo"/>
      </w:pPr>
      <w:r>
        <w:t>FLOOR(número)</w:t>
      </w:r>
    </w:p>
    <w:p w:rsidR="00492B0C" w:rsidRDefault="00492B0C" w:rsidP="00D10CBE">
      <w:pPr>
        <w:pStyle w:val="p1"/>
      </w:pPr>
      <w:r>
        <w:t>RAND</w:t>
      </w:r>
    </w:p>
    <w:p w:rsidR="00492B0C" w:rsidRDefault="00492B0C" w:rsidP="00D10CBE">
      <w:pPr>
        <w:pStyle w:val="sp11"/>
      </w:pPr>
      <w:r>
        <w:t>devolve un valor de coma flotante aleatorio no rango 0 &lt;= valor &lt;= 1.0. Sintaxe:</w:t>
      </w:r>
    </w:p>
    <w:p w:rsidR="00492B0C" w:rsidRDefault="00492B0C" w:rsidP="00D10CBE">
      <w:pPr>
        <w:pStyle w:val="Codigo"/>
      </w:pPr>
      <w:r>
        <w:t>RAND()</w:t>
      </w:r>
    </w:p>
    <w:p w:rsidR="00492B0C" w:rsidRDefault="00492B0C" w:rsidP="00D10CBE">
      <w:pPr>
        <w:pStyle w:val="Codigo"/>
      </w:pPr>
      <w:r>
        <w:t>RAND(número)</w:t>
      </w:r>
    </w:p>
    <w:p w:rsidR="00CB6FD2" w:rsidRDefault="00CB6FD2" w:rsidP="00CB6FD2">
      <w:pPr>
        <w:pStyle w:val="sp11"/>
      </w:pPr>
      <w:r>
        <w:t>Cando se pasa un número como parámetro produce unha secuencia repetible sempre que se pase ese mesmo número como parámetro.</w:t>
      </w:r>
    </w:p>
    <w:p w:rsidR="00970BD9" w:rsidRDefault="00970BD9" w:rsidP="00CB6FD2">
      <w:pPr>
        <w:pStyle w:val="sp11"/>
      </w:pPr>
      <w:r>
        <w:lastRenderedPageBreak/>
        <w:t>Exemplos</w:t>
      </w:r>
      <w:r w:rsidR="00CB6FD2">
        <w:t>:</w:t>
      </w:r>
    </w:p>
    <w:p w:rsidR="00D10CBE" w:rsidRDefault="00D10CBE">
      <w:pPr>
        <w:spacing w:after="0"/>
        <w:rPr>
          <w:rFonts w:ascii="Courier New" w:hAnsi="Courier New" w:cs="Courier New"/>
          <w:b/>
          <w:bCs/>
          <w:color w:val="000080"/>
          <w:sz w:val="16"/>
          <w:szCs w:val="16"/>
          <w:highlight w:val="white"/>
        </w:rPr>
      </w:pPr>
      <w:r w:rsidRPr="00D10CBE">
        <w:rPr>
          <w:rFonts w:ascii="Courier New" w:hAnsi="Courier New" w:cs="Courier New"/>
          <w:b/>
          <w:bCs/>
          <w:color w:val="0000FF"/>
          <w:sz w:val="16"/>
          <w:szCs w:val="16"/>
          <w:highlight w:val="white"/>
        </w:rPr>
        <w:t>select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abs</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90</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abs</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10</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abs</w:t>
      </w:r>
      <w:r w:rsidRPr="00D10CBE">
        <w:rPr>
          <w:rFonts w:ascii="Courier New" w:hAnsi="Courier New" w:cs="Courier New"/>
          <w:b/>
          <w:bCs/>
          <w:color w:val="000080"/>
          <w:sz w:val="16"/>
          <w:szCs w:val="16"/>
          <w:highlight w:val="white"/>
        </w:rPr>
        <w:t>(</w:t>
      </w:r>
      <w:r w:rsidRPr="00D10CBE">
        <w:rPr>
          <w:rFonts w:ascii="Courier New" w:hAnsi="Courier New" w:cs="Courier New"/>
          <w:color w:val="67AD27"/>
          <w:sz w:val="16"/>
          <w:szCs w:val="16"/>
          <w:highlight w:val="white"/>
        </w:rPr>
        <w:t>'texto'</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abs</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0</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sign</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0</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sign</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5</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sign</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8</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sign</w:t>
      </w:r>
      <w:r w:rsidRPr="00D10CBE">
        <w:rPr>
          <w:rFonts w:ascii="Courier New" w:hAnsi="Courier New" w:cs="Courier New"/>
          <w:b/>
          <w:bCs/>
          <w:color w:val="000080"/>
          <w:sz w:val="16"/>
          <w:szCs w:val="16"/>
          <w:highlight w:val="white"/>
        </w:rPr>
        <w:t>(</w:t>
      </w:r>
      <w:r w:rsidRPr="00D10CBE">
        <w:rPr>
          <w:rFonts w:ascii="Courier New" w:hAnsi="Courier New" w:cs="Courier New"/>
          <w:color w:val="67AD27"/>
          <w:sz w:val="16"/>
          <w:szCs w:val="16"/>
          <w:highlight w:val="white"/>
        </w:rPr>
        <w:t>'texto'</w:t>
      </w:r>
      <w:r w:rsidRPr="00D10CBE">
        <w:rPr>
          <w:rFonts w:ascii="Courier New" w:hAnsi="Courier New" w:cs="Courier New"/>
          <w:b/>
          <w:bCs/>
          <w:color w:val="000080"/>
          <w:sz w:val="16"/>
          <w:szCs w:val="16"/>
          <w:highlight w:val="white"/>
        </w:rPr>
        <w:t>);</w:t>
      </w:r>
    </w:p>
    <w:p w:rsidR="00B47B3C" w:rsidRPr="00D10CBE" w:rsidRDefault="00B47B3C" w:rsidP="00B47B3C">
      <w:pPr>
        <w:pStyle w:val="formula1"/>
        <w:rPr>
          <w:highlight w:val="white"/>
        </w:rPr>
      </w:pPr>
      <w:r>
        <w:rPr>
          <w:noProof/>
          <w:lang w:val="es-ES"/>
        </w:rPr>
        <w:drawing>
          <wp:inline distT="0" distB="0" distL="0" distR="0">
            <wp:extent cx="2295525" cy="309563"/>
            <wp:effectExtent l="19050" t="0" r="9525" b="0"/>
            <wp:docPr id="74"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8"/>
                    <a:srcRect/>
                    <a:stretch>
                      <a:fillRect/>
                    </a:stretch>
                  </pic:blipFill>
                  <pic:spPr bwMode="auto">
                    <a:xfrm>
                      <a:off x="0" y="0"/>
                      <a:ext cx="2295525" cy="309563"/>
                    </a:xfrm>
                    <a:prstGeom prst="rect">
                      <a:avLst/>
                    </a:prstGeom>
                    <a:noFill/>
                    <a:ln w="9525">
                      <a:noFill/>
                      <a:miter lim="800000"/>
                      <a:headEnd/>
                      <a:tailEnd/>
                    </a:ln>
                  </pic:spPr>
                </pic:pic>
              </a:graphicData>
            </a:graphic>
          </wp:inline>
        </w:drawing>
      </w:r>
    </w:p>
    <w:p w:rsidR="00D10CBE" w:rsidRDefault="00D10CBE">
      <w:pPr>
        <w:spacing w:after="0"/>
        <w:rPr>
          <w:rFonts w:ascii="Courier New" w:hAnsi="Courier New" w:cs="Courier New"/>
          <w:b/>
          <w:bCs/>
          <w:color w:val="000080"/>
          <w:sz w:val="16"/>
          <w:szCs w:val="16"/>
          <w:highlight w:val="white"/>
        </w:rPr>
      </w:pPr>
      <w:r w:rsidRPr="00D10CBE">
        <w:rPr>
          <w:rFonts w:ascii="Courier New" w:hAnsi="Courier New" w:cs="Courier New"/>
          <w:b/>
          <w:bCs/>
          <w:color w:val="0000FF"/>
          <w:sz w:val="16"/>
          <w:szCs w:val="16"/>
          <w:highlight w:val="white"/>
        </w:rPr>
        <w:t>select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sqrt</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4</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round</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sqrt</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250</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power</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power</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3</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3</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mod</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56</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3</w:t>
      </w:r>
      <w:r w:rsidRPr="00D10CBE">
        <w:rPr>
          <w:rFonts w:ascii="Courier New" w:hAnsi="Courier New" w:cs="Courier New"/>
          <w:b/>
          <w:bCs/>
          <w:color w:val="000080"/>
          <w:sz w:val="16"/>
          <w:szCs w:val="16"/>
          <w:highlight w:val="white"/>
        </w:rPr>
        <w:t>);</w:t>
      </w:r>
    </w:p>
    <w:p w:rsidR="00B47B3C" w:rsidRPr="00D10CBE" w:rsidRDefault="00B47B3C" w:rsidP="00B47B3C">
      <w:pPr>
        <w:pStyle w:val="formula1"/>
        <w:rPr>
          <w:highlight w:val="white"/>
        </w:rPr>
      </w:pPr>
      <w:r>
        <w:rPr>
          <w:noProof/>
          <w:lang w:val="es-ES"/>
        </w:rPr>
        <w:drawing>
          <wp:inline distT="0" distB="0" distL="0" distR="0">
            <wp:extent cx="1876425" cy="314325"/>
            <wp:effectExtent l="19050" t="0" r="9525" b="0"/>
            <wp:docPr id="75"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9"/>
                    <a:srcRect/>
                    <a:stretch>
                      <a:fillRect/>
                    </a:stretch>
                  </pic:blipFill>
                  <pic:spPr bwMode="auto">
                    <a:xfrm>
                      <a:off x="0" y="0"/>
                      <a:ext cx="1876425" cy="314325"/>
                    </a:xfrm>
                    <a:prstGeom prst="rect">
                      <a:avLst/>
                    </a:prstGeom>
                    <a:noFill/>
                    <a:ln w="9525">
                      <a:noFill/>
                      <a:miter lim="800000"/>
                      <a:headEnd/>
                      <a:tailEnd/>
                    </a:ln>
                  </pic:spPr>
                </pic:pic>
              </a:graphicData>
            </a:graphic>
          </wp:inline>
        </w:drawing>
      </w:r>
    </w:p>
    <w:p w:rsidR="00D10CBE" w:rsidRDefault="00D10CBE">
      <w:pPr>
        <w:spacing w:after="0"/>
        <w:rPr>
          <w:rFonts w:ascii="Courier New" w:hAnsi="Courier New" w:cs="Courier New"/>
          <w:b/>
          <w:bCs/>
          <w:color w:val="000080"/>
          <w:sz w:val="16"/>
          <w:szCs w:val="16"/>
          <w:highlight w:val="white"/>
        </w:rPr>
      </w:pPr>
      <w:r w:rsidRPr="00D10CBE">
        <w:rPr>
          <w:rFonts w:ascii="Courier New" w:hAnsi="Courier New" w:cs="Courier New"/>
          <w:b/>
          <w:bCs/>
          <w:color w:val="0000FF"/>
          <w:sz w:val="16"/>
          <w:szCs w:val="16"/>
          <w:highlight w:val="white"/>
        </w:rPr>
        <w:t>select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truncate</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236.28</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1</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round</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236.28</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1</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truncate</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255.23</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1</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round</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255.23</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1</w:t>
      </w:r>
      <w:r w:rsidRPr="00D10CBE">
        <w:rPr>
          <w:rFonts w:ascii="Courier New" w:hAnsi="Courier New" w:cs="Courier New"/>
          <w:b/>
          <w:bCs/>
          <w:color w:val="000080"/>
          <w:sz w:val="16"/>
          <w:szCs w:val="16"/>
          <w:highlight w:val="white"/>
        </w:rPr>
        <w:t>);</w:t>
      </w:r>
    </w:p>
    <w:p w:rsidR="00B47B3C" w:rsidRDefault="00B47B3C" w:rsidP="00B47B3C">
      <w:pPr>
        <w:pStyle w:val="formula1"/>
        <w:rPr>
          <w:highlight w:val="white"/>
        </w:rPr>
      </w:pPr>
      <w:r>
        <w:rPr>
          <w:noProof/>
          <w:lang w:val="es-ES"/>
        </w:rPr>
        <w:drawing>
          <wp:inline distT="0" distB="0" distL="0" distR="0">
            <wp:extent cx="2119313" cy="319088"/>
            <wp:effectExtent l="19050" t="0" r="0" b="0"/>
            <wp:docPr id="76"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0"/>
                    <a:srcRect/>
                    <a:stretch>
                      <a:fillRect/>
                    </a:stretch>
                  </pic:blipFill>
                  <pic:spPr bwMode="auto">
                    <a:xfrm>
                      <a:off x="0" y="0"/>
                      <a:ext cx="2119313" cy="319088"/>
                    </a:xfrm>
                    <a:prstGeom prst="rect">
                      <a:avLst/>
                    </a:prstGeom>
                    <a:noFill/>
                    <a:ln w="9525">
                      <a:noFill/>
                      <a:miter lim="800000"/>
                      <a:headEnd/>
                      <a:tailEnd/>
                    </a:ln>
                  </pic:spPr>
                </pic:pic>
              </a:graphicData>
            </a:graphic>
          </wp:inline>
        </w:drawing>
      </w:r>
    </w:p>
    <w:p w:rsidR="00CB6FD2" w:rsidRPr="00D10CBE" w:rsidRDefault="00CB6FD2" w:rsidP="00CB6FD2">
      <w:pPr>
        <w:spacing w:after="0"/>
        <w:rPr>
          <w:rFonts w:ascii="Courier New" w:hAnsi="Courier New" w:cs="Courier New"/>
          <w:color w:val="000000"/>
          <w:sz w:val="16"/>
          <w:szCs w:val="16"/>
          <w:highlight w:val="white"/>
        </w:rPr>
      </w:pPr>
      <w:r w:rsidRPr="00D10CBE">
        <w:rPr>
          <w:rFonts w:ascii="Courier New" w:hAnsi="Courier New" w:cs="Courier New"/>
          <w:b/>
          <w:bCs/>
          <w:color w:val="0000FF"/>
          <w:sz w:val="16"/>
          <w:szCs w:val="16"/>
          <w:highlight w:val="white"/>
        </w:rPr>
        <w:t>select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floor</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rand</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color w:val="FF8000"/>
          <w:sz w:val="16"/>
          <w:szCs w:val="16"/>
          <w:highlight w:val="white"/>
        </w:rPr>
        <w:t>50</w:t>
      </w:r>
      <w:r w:rsidRPr="00D10CBE">
        <w:rPr>
          <w:rFonts w:ascii="Courier New" w:hAnsi="Courier New" w:cs="Courier New"/>
          <w:b/>
          <w:bCs/>
          <w:color w:val="000080"/>
          <w:sz w:val="16"/>
          <w:szCs w:val="16"/>
          <w:highlight w:val="white"/>
        </w:rPr>
        <w:t>);</w:t>
      </w:r>
      <w:r w:rsidR="007243F3">
        <w:rPr>
          <w:rFonts w:ascii="Courier New" w:hAnsi="Courier New" w:cs="Courier New"/>
          <w:b/>
          <w:bCs/>
          <w:color w:val="000080"/>
          <w:sz w:val="16"/>
          <w:szCs w:val="16"/>
          <w:highlight w:val="white"/>
        </w:rPr>
        <w:t xml:space="preserve">  </w:t>
      </w:r>
      <w:r w:rsidR="007243F3" w:rsidRPr="007243F3">
        <w:rPr>
          <w:rFonts w:ascii="Courier New" w:hAnsi="Courier New" w:cs="Courier New"/>
          <w:b/>
          <w:bCs/>
          <w:color w:val="808080" w:themeColor="background1" w:themeShade="80"/>
          <w:sz w:val="16"/>
          <w:szCs w:val="16"/>
          <w:highlight w:val="white"/>
        </w:rPr>
        <w:t>#</w:t>
      </w:r>
      <w:r w:rsidRPr="007243F3">
        <w:rPr>
          <w:rFonts w:ascii="Courier New" w:hAnsi="Courier New" w:cs="Courier New"/>
          <w:b/>
          <w:bCs/>
          <w:color w:val="808080" w:themeColor="background1" w:themeShade="80"/>
          <w:sz w:val="16"/>
          <w:szCs w:val="16"/>
          <w:highlight w:val="white"/>
        </w:rPr>
        <w:t xml:space="preserve"> </w:t>
      </w:r>
      <w:r w:rsidR="00003DD2" w:rsidRPr="007243F3">
        <w:rPr>
          <w:rFonts w:ascii="Courier New" w:hAnsi="Courier New" w:cs="Courier New"/>
          <w:b/>
          <w:bCs/>
          <w:color w:val="808080" w:themeColor="background1" w:themeShade="80"/>
          <w:sz w:val="16"/>
          <w:szCs w:val="16"/>
          <w:highlight w:val="white"/>
        </w:rPr>
        <w:t>xe</w:t>
      </w:r>
      <w:r w:rsidRPr="007243F3">
        <w:rPr>
          <w:rFonts w:ascii="Courier New" w:hAnsi="Courier New" w:cs="Courier New"/>
          <w:b/>
          <w:bCs/>
          <w:color w:val="808080" w:themeColor="background1" w:themeShade="80"/>
          <w:sz w:val="16"/>
          <w:szCs w:val="16"/>
          <w:highlight w:val="white"/>
        </w:rPr>
        <w:t>ra un número de 0 a 49.</w:t>
      </w:r>
    </w:p>
    <w:p w:rsidR="00CB6FD2" w:rsidRDefault="00B47B3C" w:rsidP="00B47B3C">
      <w:pPr>
        <w:pStyle w:val="formula1"/>
        <w:rPr>
          <w:highlight w:val="white"/>
        </w:rPr>
      </w:pPr>
      <w:r>
        <w:rPr>
          <w:noProof/>
          <w:lang w:val="es-ES"/>
        </w:rPr>
        <w:drawing>
          <wp:inline distT="0" distB="0" distL="0" distR="0">
            <wp:extent cx="571500" cy="366713"/>
            <wp:effectExtent l="19050" t="0" r="0" b="0"/>
            <wp:docPr id="77"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1"/>
                    <a:srcRect/>
                    <a:stretch>
                      <a:fillRect/>
                    </a:stretch>
                  </pic:blipFill>
                  <pic:spPr bwMode="auto">
                    <a:xfrm>
                      <a:off x="0" y="0"/>
                      <a:ext cx="571500" cy="366713"/>
                    </a:xfrm>
                    <a:prstGeom prst="rect">
                      <a:avLst/>
                    </a:prstGeom>
                    <a:noFill/>
                    <a:ln w="9525">
                      <a:noFill/>
                      <a:miter lim="800000"/>
                      <a:headEnd/>
                      <a:tailEnd/>
                    </a:ln>
                  </pic:spPr>
                </pic:pic>
              </a:graphicData>
            </a:graphic>
          </wp:inline>
        </w:drawing>
      </w:r>
    </w:p>
    <w:p w:rsidR="00D10CBE" w:rsidRDefault="00D10CBE">
      <w:pPr>
        <w:spacing w:after="0"/>
        <w:rPr>
          <w:rFonts w:ascii="Courier New" w:hAnsi="Courier New" w:cs="Courier New"/>
          <w:color w:val="808080"/>
          <w:sz w:val="16"/>
          <w:szCs w:val="16"/>
          <w:highlight w:val="white"/>
        </w:rPr>
      </w:pPr>
      <w:r w:rsidRPr="00D10CBE">
        <w:rPr>
          <w:rFonts w:ascii="Courier New" w:hAnsi="Courier New" w:cs="Courier New"/>
          <w:b/>
          <w:bCs/>
          <w:color w:val="0000FF"/>
          <w:sz w:val="16"/>
          <w:szCs w:val="16"/>
          <w:highlight w:val="white"/>
        </w:rPr>
        <w:t>select</w:t>
      </w:r>
      <w:r w:rsidRPr="00D10CBE">
        <w:rPr>
          <w:rFonts w:ascii="Courier New" w:hAnsi="Courier New" w:cs="Courier New"/>
          <w:color w:val="000000"/>
          <w:sz w:val="16"/>
          <w:szCs w:val="16"/>
          <w:highlight w:val="white"/>
        </w:rPr>
        <w:t xml:space="preserve"> dni</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rand</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5</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from</w:t>
      </w:r>
      <w:r w:rsidRPr="00D10CBE">
        <w:rPr>
          <w:rFonts w:ascii="Courier New" w:hAnsi="Courier New" w:cs="Courier New"/>
          <w:color w:val="000000"/>
          <w:sz w:val="16"/>
          <w:szCs w:val="16"/>
          <w:highlight w:val="white"/>
        </w:rPr>
        <w:t xml:space="preserve"> empregado</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p>
    <w:p w:rsidR="00CB6FD2" w:rsidRPr="00D10CBE" w:rsidRDefault="00F202A3" w:rsidP="00CB6FD2">
      <w:pPr>
        <w:pStyle w:val="formula1"/>
        <w:rPr>
          <w:highlight w:val="white"/>
        </w:rPr>
      </w:pPr>
      <w:r>
        <w:rPr>
          <w:noProof/>
          <w:lang w:val="es-ES"/>
        </w:rPr>
        <w:drawing>
          <wp:inline distT="0" distB="0" distL="0" distR="0">
            <wp:extent cx="2657422" cy="1295719"/>
            <wp:effectExtent l="19050" t="0" r="0" b="0"/>
            <wp:docPr id="38" name="37 Imagen" descr="u501_lista_execucionRAND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501_lista_execucionRAND5.emf"/>
                    <pic:cNvPicPr/>
                  </pic:nvPicPr>
                  <pic:blipFill>
                    <a:blip r:embed="rId72"/>
                    <a:stretch>
                      <a:fillRect/>
                    </a:stretch>
                  </pic:blipFill>
                  <pic:spPr>
                    <a:xfrm>
                      <a:off x="0" y="0"/>
                      <a:ext cx="2657422" cy="1295719"/>
                    </a:xfrm>
                    <a:prstGeom prst="rect">
                      <a:avLst/>
                    </a:prstGeom>
                  </pic:spPr>
                </pic:pic>
              </a:graphicData>
            </a:graphic>
          </wp:inline>
        </w:drawing>
      </w:r>
    </w:p>
    <w:p w:rsidR="00D10CBE" w:rsidRDefault="00D10CBE">
      <w:pPr>
        <w:spacing w:after="0"/>
        <w:rPr>
          <w:rFonts w:ascii="Courier New" w:hAnsi="Courier New" w:cs="Courier New"/>
          <w:color w:val="000000"/>
          <w:sz w:val="16"/>
          <w:szCs w:val="16"/>
          <w:highlight w:val="white"/>
        </w:rPr>
      </w:pPr>
      <w:r w:rsidRPr="00D10CBE">
        <w:rPr>
          <w:rFonts w:ascii="Courier New" w:hAnsi="Courier New" w:cs="Courier New"/>
          <w:b/>
          <w:bCs/>
          <w:color w:val="0000FF"/>
          <w:sz w:val="16"/>
          <w:szCs w:val="16"/>
          <w:highlight w:val="white"/>
        </w:rPr>
        <w:t>select</w:t>
      </w:r>
      <w:r w:rsidRPr="00D10CBE">
        <w:rPr>
          <w:rFonts w:ascii="Courier New" w:hAnsi="Courier New" w:cs="Courier New"/>
          <w:color w:val="000000"/>
          <w:sz w:val="16"/>
          <w:szCs w:val="16"/>
          <w:highlight w:val="white"/>
        </w:rPr>
        <w:t xml:space="preserve"> dni</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rand</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from</w:t>
      </w:r>
      <w:r w:rsidRPr="00D10CBE">
        <w:rPr>
          <w:rFonts w:ascii="Courier New" w:hAnsi="Courier New" w:cs="Courier New"/>
          <w:color w:val="000000"/>
          <w:sz w:val="16"/>
          <w:szCs w:val="16"/>
          <w:highlight w:val="white"/>
        </w:rPr>
        <w:t xml:space="preserve"> empregado</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p>
    <w:p w:rsidR="00F202A3" w:rsidRDefault="00110311" w:rsidP="00F202A3">
      <w:pPr>
        <w:pStyle w:val="formula1"/>
        <w:rPr>
          <w:highlight w:val="white"/>
        </w:rPr>
      </w:pPr>
      <w:r>
        <w:rPr>
          <w:noProof/>
          <w:lang w:val="es-ES"/>
        </w:rPr>
        <w:drawing>
          <wp:inline distT="0" distB="0" distL="0" distR="0">
            <wp:extent cx="2662504" cy="1290638"/>
            <wp:effectExtent l="19050" t="0" r="4496" b="0"/>
            <wp:docPr id="41" name="40 Imagen" descr="u501_lista_execucionRAN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501_lista_execucionRAND.emf"/>
                    <pic:cNvPicPr/>
                  </pic:nvPicPr>
                  <pic:blipFill>
                    <a:blip r:embed="rId73"/>
                    <a:stretch>
                      <a:fillRect/>
                    </a:stretch>
                  </pic:blipFill>
                  <pic:spPr>
                    <a:xfrm>
                      <a:off x="0" y="0"/>
                      <a:ext cx="2662504" cy="1290638"/>
                    </a:xfrm>
                    <a:prstGeom prst="rect">
                      <a:avLst/>
                    </a:prstGeom>
                  </pic:spPr>
                </pic:pic>
              </a:graphicData>
            </a:graphic>
          </wp:inline>
        </w:drawing>
      </w:r>
    </w:p>
    <w:p w:rsidR="0023681D" w:rsidRDefault="0023681D" w:rsidP="0023681D">
      <w:pPr>
        <w:pStyle w:val="n4"/>
      </w:pPr>
      <w:bookmarkStart w:id="72" w:name="_Toc439853524"/>
      <w:r>
        <w:t xml:space="preserve">Funcións de </w:t>
      </w:r>
      <w:r w:rsidR="00F63650">
        <w:t>agrupamento</w:t>
      </w:r>
      <w:r>
        <w:t xml:space="preserve"> ou de columna</w:t>
      </w:r>
      <w:bookmarkEnd w:id="72"/>
    </w:p>
    <w:p w:rsidR="000B2D0D" w:rsidRPr="000B2D0D" w:rsidRDefault="000B2D0D" w:rsidP="000B2D0D">
      <w:pPr>
        <w:pStyle w:val="tx1"/>
      </w:pPr>
      <w:r>
        <w:t xml:space="preserve">Permiten facer cálculos coas columnas da táboa de resultados dunha </w:t>
      </w:r>
      <w:r w:rsidR="00625BF8">
        <w:t>consulta</w:t>
      </w:r>
      <w:r>
        <w:t>. Cando se utilizan na lista de selección, non poden ir acompañadas de ningunha outra expresión que non conteña unha función deste tipo. Só poden ir acompañadas de nomes de columnas ou de expresións que conteñan nomes de columnas cando se agrupan filas utilizando a clá</w:t>
      </w:r>
      <w:r>
        <w:t>u</w:t>
      </w:r>
      <w:r>
        <w:t>sula GROUP BY, que se verá nunha actividade posterior.</w:t>
      </w:r>
    </w:p>
    <w:p w:rsidR="00F63650" w:rsidRDefault="0023681D" w:rsidP="00F63650">
      <w:pPr>
        <w:pStyle w:val="p1"/>
      </w:pPr>
      <w:r w:rsidRPr="00F63650">
        <w:t>COUNT</w:t>
      </w:r>
    </w:p>
    <w:p w:rsidR="00F63650" w:rsidRPr="00F63650" w:rsidRDefault="00F63650" w:rsidP="00F63650">
      <w:pPr>
        <w:pStyle w:val="sp11"/>
      </w:pPr>
      <w:r w:rsidRPr="00F63650">
        <w:t>Conta o número de liñas resultantes da consulta</w:t>
      </w:r>
      <w:r>
        <w:t xml:space="preserve">, ou o número de valores distintos que </w:t>
      </w:r>
      <w:r>
        <w:lastRenderedPageBreak/>
        <w:t>toma unha expresión (normalmente, unha columna)</w:t>
      </w:r>
      <w:r w:rsidRPr="00F63650">
        <w:t>.</w:t>
      </w:r>
      <w:r>
        <w:t xml:space="preserve"> Sintaxe</w:t>
      </w:r>
      <w:r w:rsidR="00532C9A">
        <w:t>:</w:t>
      </w:r>
    </w:p>
    <w:p w:rsidR="00F63650" w:rsidRDefault="00F63650" w:rsidP="00F63650">
      <w:pPr>
        <w:pStyle w:val="Codigo"/>
      </w:pPr>
      <w:r>
        <w:t>COUNT</w:t>
      </w:r>
      <w:r w:rsidR="0023681D" w:rsidRPr="00F63650">
        <w:t>(*)</w:t>
      </w:r>
    </w:p>
    <w:p w:rsidR="0023681D" w:rsidRDefault="0023681D" w:rsidP="00F63650">
      <w:pPr>
        <w:pStyle w:val="Codigo"/>
      </w:pPr>
      <w:r w:rsidRPr="00F63650">
        <w:t>COUNT([DISTINCT] expresión)</w:t>
      </w:r>
    </w:p>
    <w:p w:rsidR="00F63650" w:rsidRDefault="00F63650" w:rsidP="00F63650">
      <w:pPr>
        <w:pStyle w:val="p2"/>
      </w:pPr>
      <w:r>
        <w:t xml:space="preserve">Cando se utiliza o símbolo </w:t>
      </w:r>
      <w:r w:rsidR="006D6A66">
        <w:t>asterisco (</w:t>
      </w:r>
      <w:r>
        <w:t>'*'</w:t>
      </w:r>
      <w:r w:rsidR="006D6A66">
        <w:t>)</w:t>
      </w:r>
      <w:r>
        <w:t xml:space="preserve"> como parámetro</w:t>
      </w:r>
      <w:r w:rsidR="00142B71">
        <w:t>,</w:t>
      </w:r>
      <w:r>
        <w:t xml:space="preserve"> </w:t>
      </w:r>
      <w:r w:rsidR="006D6A66">
        <w:t xml:space="preserve">devolve o número de </w:t>
      </w:r>
      <w:r>
        <w:t>filas que ten a táboa de resultados</w:t>
      </w:r>
      <w:r w:rsidR="006D6A66">
        <w:t>.</w:t>
      </w:r>
    </w:p>
    <w:p w:rsidR="00F63650" w:rsidRDefault="00F63650" w:rsidP="00F63650">
      <w:pPr>
        <w:pStyle w:val="p2"/>
      </w:pPr>
      <w:r>
        <w:t xml:space="preserve">Cando se pon como parámetro 'DISTINCT expresión', </w:t>
      </w:r>
      <w:r w:rsidR="006D6A66">
        <w:t>devolve o</w:t>
      </w:r>
      <w:r>
        <w:t xml:space="preserve"> número de valores distintos que toma a expresión na</w:t>
      </w:r>
      <w:r w:rsidR="006D6A66">
        <w:t>s filas da</w:t>
      </w:r>
      <w:r>
        <w:t xml:space="preserve"> táboa de resultados</w:t>
      </w:r>
      <w:r w:rsidR="00E003F4">
        <w:t>, sen ter en conta as que toman o valor NULL</w:t>
      </w:r>
      <w:r>
        <w:t>.</w:t>
      </w:r>
    </w:p>
    <w:p w:rsidR="00F63650" w:rsidRPr="00F63650" w:rsidRDefault="00F63650" w:rsidP="00F63650">
      <w:pPr>
        <w:pStyle w:val="p2"/>
      </w:pPr>
      <w:r>
        <w:t xml:space="preserve">Cando se pon como parámetro só unha 'expresión', </w:t>
      </w:r>
      <w:r w:rsidR="006D6A66">
        <w:t>devolve o</w:t>
      </w:r>
      <w:r>
        <w:t xml:space="preserve"> número de filas da t</w:t>
      </w:r>
      <w:r>
        <w:t>á</w:t>
      </w:r>
      <w:r>
        <w:t xml:space="preserve">boa de resultados en que </w:t>
      </w:r>
      <w:r w:rsidR="00532C9A">
        <w:t xml:space="preserve">a </w:t>
      </w:r>
      <w:r>
        <w:t>expresión toma un valor distinto de NULL.</w:t>
      </w:r>
    </w:p>
    <w:p w:rsidR="00F63650" w:rsidRDefault="00F63650" w:rsidP="00235EBF">
      <w:pPr>
        <w:pStyle w:val="sp11"/>
      </w:pPr>
      <w:r w:rsidRPr="00F63650">
        <w:t>Exemplos</w:t>
      </w:r>
      <w:r w:rsidR="009C0D13">
        <w:t>:</w:t>
      </w:r>
    </w:p>
    <w:p w:rsidR="00100B9F" w:rsidRDefault="00100B9F" w:rsidP="00100B9F">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distinct</w:t>
      </w:r>
      <w:r w:rsidRPr="009C0D13">
        <w:rPr>
          <w:rFonts w:ascii="Courier New" w:hAnsi="Courier New" w:cs="Courier New"/>
          <w:color w:val="000000"/>
          <w:sz w:val="16"/>
          <w:szCs w:val="16"/>
          <w:highlight w:val="white"/>
        </w:rPr>
        <w:t xml:space="preserve"> departamento </w:t>
      </w: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empregado</w:t>
      </w:r>
      <w:r w:rsidRPr="009C0D13">
        <w:rPr>
          <w:rFonts w:ascii="Courier New" w:hAnsi="Courier New" w:cs="Courier New"/>
          <w:b/>
          <w:bCs/>
          <w:color w:val="000080"/>
          <w:sz w:val="16"/>
          <w:szCs w:val="16"/>
          <w:highlight w:val="white"/>
        </w:rPr>
        <w:t>;</w:t>
      </w:r>
    </w:p>
    <w:p w:rsidR="005F0BCF" w:rsidRDefault="005F0BCF" w:rsidP="005F0BCF">
      <w:pPr>
        <w:pStyle w:val="formula1"/>
        <w:rPr>
          <w:highlight w:val="white"/>
        </w:rPr>
      </w:pPr>
      <w:r>
        <w:rPr>
          <w:noProof/>
          <w:lang w:val="es-ES"/>
        </w:rPr>
        <w:drawing>
          <wp:inline distT="0" distB="0" distL="0" distR="0">
            <wp:extent cx="466725" cy="1366838"/>
            <wp:effectExtent l="19050" t="0" r="9525" b="0"/>
            <wp:docPr id="7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4"/>
                    <a:srcRect/>
                    <a:stretch>
                      <a:fillRect/>
                    </a:stretch>
                  </pic:blipFill>
                  <pic:spPr bwMode="auto">
                    <a:xfrm>
                      <a:off x="0" y="0"/>
                      <a:ext cx="466725" cy="1366838"/>
                    </a:xfrm>
                    <a:prstGeom prst="rect">
                      <a:avLst/>
                    </a:prstGeom>
                    <a:noFill/>
                    <a:ln w="9525">
                      <a:noFill/>
                      <a:miter lim="800000"/>
                      <a:headEnd/>
                      <a:tailEnd/>
                    </a:ln>
                  </pic:spPr>
                </pic:pic>
              </a:graphicData>
            </a:graphic>
          </wp:inline>
        </w:drawing>
      </w:r>
    </w:p>
    <w:p w:rsidR="009C0D13" w:rsidRDefault="009C0D13" w:rsidP="009C0D13">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count</w:t>
      </w:r>
      <w:r w:rsidRPr="009C0D13">
        <w:rPr>
          <w:rFonts w:ascii="Courier New" w:hAnsi="Courier New" w:cs="Courier New"/>
          <w:b/>
          <w:bCs/>
          <w:color w:val="000080"/>
          <w:sz w:val="16"/>
          <w:szCs w:val="16"/>
          <w:highlight w:val="white"/>
        </w:rPr>
        <w:t>(*)</w:t>
      </w:r>
      <w:r w:rsidR="00A81088">
        <w:rPr>
          <w:rFonts w:ascii="Courier New" w:hAnsi="Courier New" w:cs="Courier New"/>
          <w:b/>
          <w:bCs/>
          <w:color w:val="000080"/>
          <w:sz w:val="16"/>
          <w:szCs w:val="16"/>
          <w:highlight w:val="white"/>
        </w:rPr>
        <w:t>,</w:t>
      </w:r>
      <w:r w:rsidR="00100B9F">
        <w:rPr>
          <w:rFonts w:ascii="Courier New" w:hAnsi="Courier New" w:cs="Courier New"/>
          <w:b/>
          <w:bCs/>
          <w:color w:val="000080"/>
          <w:sz w:val="16"/>
          <w:szCs w:val="16"/>
          <w:highlight w:val="white"/>
        </w:rPr>
        <w:t xml:space="preserve"> </w:t>
      </w:r>
      <w:r w:rsidR="00A81088" w:rsidRPr="009C0D13">
        <w:rPr>
          <w:rFonts w:ascii="Courier New" w:hAnsi="Courier New" w:cs="Courier New"/>
          <w:b/>
          <w:bCs/>
          <w:color w:val="0000FF"/>
          <w:sz w:val="16"/>
          <w:szCs w:val="16"/>
          <w:highlight w:val="white"/>
        </w:rPr>
        <w:t>count</w:t>
      </w:r>
      <w:r w:rsidR="00A81088" w:rsidRPr="009C0D13">
        <w:rPr>
          <w:rFonts w:ascii="Courier New" w:hAnsi="Courier New" w:cs="Courier New"/>
          <w:b/>
          <w:bCs/>
          <w:color w:val="000080"/>
          <w:sz w:val="16"/>
          <w:szCs w:val="16"/>
          <w:highlight w:val="white"/>
        </w:rPr>
        <w:t>(</w:t>
      </w:r>
      <w:r w:rsidR="00A81088" w:rsidRPr="009C0D13">
        <w:rPr>
          <w:rFonts w:ascii="Courier New" w:hAnsi="Courier New" w:cs="Courier New"/>
          <w:color w:val="000000"/>
          <w:sz w:val="16"/>
          <w:szCs w:val="16"/>
          <w:highlight w:val="white"/>
        </w:rPr>
        <w:t>departamento</w:t>
      </w:r>
      <w:r w:rsidR="00A81088" w:rsidRPr="009C0D13">
        <w:rPr>
          <w:rFonts w:ascii="Courier New" w:hAnsi="Courier New" w:cs="Courier New"/>
          <w:b/>
          <w:bCs/>
          <w:color w:val="000080"/>
          <w:sz w:val="16"/>
          <w:szCs w:val="16"/>
          <w:highlight w:val="white"/>
        </w:rPr>
        <w:t>)</w:t>
      </w:r>
      <w:r w:rsidR="00A81088">
        <w:rPr>
          <w:rFonts w:ascii="Courier New" w:hAnsi="Courier New" w:cs="Courier New"/>
          <w:b/>
          <w:bCs/>
          <w:color w:val="000080"/>
          <w:sz w:val="16"/>
          <w:szCs w:val="16"/>
          <w:highlight w:val="white"/>
        </w:rPr>
        <w:t>,</w:t>
      </w:r>
      <w:r w:rsidR="00A81088" w:rsidRPr="00A81088">
        <w:rPr>
          <w:rFonts w:ascii="Courier New" w:hAnsi="Courier New" w:cs="Courier New"/>
          <w:b/>
          <w:bCs/>
          <w:color w:val="0000FF"/>
          <w:sz w:val="16"/>
          <w:szCs w:val="16"/>
          <w:highlight w:val="white"/>
        </w:rPr>
        <w:t xml:space="preserve"> </w:t>
      </w:r>
      <w:r w:rsidR="00A81088" w:rsidRPr="009C0D13">
        <w:rPr>
          <w:rFonts w:ascii="Courier New" w:hAnsi="Courier New" w:cs="Courier New"/>
          <w:b/>
          <w:bCs/>
          <w:color w:val="0000FF"/>
          <w:sz w:val="16"/>
          <w:szCs w:val="16"/>
          <w:highlight w:val="white"/>
        </w:rPr>
        <w:t>count</w:t>
      </w:r>
      <w:r w:rsidR="00A81088" w:rsidRPr="009C0D13">
        <w:rPr>
          <w:rFonts w:ascii="Courier New" w:hAnsi="Courier New" w:cs="Courier New"/>
          <w:b/>
          <w:bCs/>
          <w:color w:val="000080"/>
          <w:sz w:val="16"/>
          <w:szCs w:val="16"/>
          <w:highlight w:val="white"/>
        </w:rPr>
        <w:t>(</w:t>
      </w:r>
      <w:r w:rsidR="00A81088" w:rsidRPr="009C0D13">
        <w:rPr>
          <w:rFonts w:ascii="Courier New" w:hAnsi="Courier New" w:cs="Courier New"/>
          <w:b/>
          <w:bCs/>
          <w:color w:val="0000FF"/>
          <w:sz w:val="16"/>
          <w:szCs w:val="16"/>
          <w:highlight w:val="white"/>
        </w:rPr>
        <w:t>distinct</w:t>
      </w:r>
      <w:r w:rsidR="00A81088" w:rsidRPr="009C0D13">
        <w:rPr>
          <w:rFonts w:ascii="Courier New" w:hAnsi="Courier New" w:cs="Courier New"/>
          <w:color w:val="000000"/>
          <w:sz w:val="16"/>
          <w:szCs w:val="16"/>
          <w:highlight w:val="white"/>
        </w:rPr>
        <w:t xml:space="preserve"> departamento</w:t>
      </w:r>
      <w:r w:rsidR="00A81088" w:rsidRPr="009C0D13">
        <w:rPr>
          <w:rFonts w:ascii="Courier New" w:hAnsi="Courier New" w:cs="Courier New"/>
          <w:b/>
          <w:bCs/>
          <w:color w:val="000080"/>
          <w:sz w:val="16"/>
          <w:szCs w:val="16"/>
          <w:highlight w:val="white"/>
        </w:rPr>
        <w:t>)</w:t>
      </w:r>
      <w:r w:rsidR="00A81088"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empregado</w:t>
      </w:r>
      <w:r w:rsidRPr="009C0D13">
        <w:rPr>
          <w:rFonts w:ascii="Courier New" w:hAnsi="Courier New" w:cs="Courier New"/>
          <w:b/>
          <w:bCs/>
          <w:color w:val="000080"/>
          <w:sz w:val="16"/>
          <w:szCs w:val="16"/>
          <w:highlight w:val="white"/>
        </w:rPr>
        <w:t>;</w:t>
      </w:r>
    </w:p>
    <w:p w:rsidR="005F0BCF" w:rsidRDefault="005F0BCF" w:rsidP="005F0BCF">
      <w:pPr>
        <w:pStyle w:val="formula1"/>
        <w:rPr>
          <w:highlight w:val="white"/>
        </w:rPr>
      </w:pPr>
      <w:r>
        <w:rPr>
          <w:noProof/>
          <w:lang w:val="es-ES"/>
        </w:rPr>
        <w:drawing>
          <wp:inline distT="0" distB="0" distL="0" distR="0">
            <wp:extent cx="1690688" cy="366713"/>
            <wp:effectExtent l="19050" t="0" r="4762" b="0"/>
            <wp:docPr id="79"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5"/>
                    <a:srcRect/>
                    <a:stretch>
                      <a:fillRect/>
                    </a:stretch>
                  </pic:blipFill>
                  <pic:spPr bwMode="auto">
                    <a:xfrm>
                      <a:off x="0" y="0"/>
                      <a:ext cx="1690688" cy="366713"/>
                    </a:xfrm>
                    <a:prstGeom prst="rect">
                      <a:avLst/>
                    </a:prstGeom>
                    <a:noFill/>
                    <a:ln w="9525">
                      <a:noFill/>
                      <a:miter lim="800000"/>
                      <a:headEnd/>
                      <a:tailEnd/>
                    </a:ln>
                  </pic:spPr>
                </pic:pic>
              </a:graphicData>
            </a:graphic>
          </wp:inline>
        </w:drawing>
      </w:r>
    </w:p>
    <w:p w:rsidR="005F0BCF" w:rsidRPr="009C0D13" w:rsidRDefault="00C12AA3" w:rsidP="005F0BCF">
      <w:pPr>
        <w:pStyle w:val="tx1"/>
        <w:rPr>
          <w:highlight w:val="white"/>
        </w:rPr>
      </w:pPr>
      <w:r>
        <w:rPr>
          <w:highlight w:val="white"/>
        </w:rPr>
        <w:t>O resultados d</w:t>
      </w:r>
      <w:r w:rsidR="00E7598B">
        <w:rPr>
          <w:highlight w:val="white"/>
        </w:rPr>
        <w:t>esta</w:t>
      </w:r>
      <w:r>
        <w:rPr>
          <w:highlight w:val="white"/>
        </w:rPr>
        <w:t>s</w:t>
      </w:r>
      <w:r w:rsidR="00142B71">
        <w:rPr>
          <w:highlight w:val="white"/>
        </w:rPr>
        <w:t xml:space="preserve"> co</w:t>
      </w:r>
      <w:r>
        <w:rPr>
          <w:highlight w:val="white"/>
        </w:rPr>
        <w:t>nsultas informan que</w:t>
      </w:r>
      <w:r w:rsidR="005F0BCF">
        <w:rPr>
          <w:highlight w:val="white"/>
        </w:rPr>
        <w:t xml:space="preserve"> hai 20 empregados,</w:t>
      </w:r>
      <w:r>
        <w:rPr>
          <w:highlight w:val="white"/>
        </w:rPr>
        <w:t xml:space="preserve"> 19 empregados cun valor distinto de NULL na columna departamento (hai un empregado que non </w:t>
      </w:r>
      <w:r w:rsidR="005F0BCF">
        <w:rPr>
          <w:highlight w:val="white"/>
        </w:rPr>
        <w:t>ten departamento asignado</w:t>
      </w:r>
      <w:r>
        <w:rPr>
          <w:highlight w:val="white"/>
        </w:rPr>
        <w:t xml:space="preserve">) </w:t>
      </w:r>
      <w:r w:rsidR="005F0BCF">
        <w:rPr>
          <w:highlight w:val="white"/>
        </w:rPr>
        <w:t xml:space="preserve">e hai </w:t>
      </w:r>
      <w:r>
        <w:rPr>
          <w:highlight w:val="white"/>
        </w:rPr>
        <w:t xml:space="preserve">empregados en </w:t>
      </w:r>
      <w:r w:rsidR="005F0BCF">
        <w:rPr>
          <w:highlight w:val="white"/>
        </w:rPr>
        <w:t>10 departamentos distintos numerados do 1 ao 10.</w:t>
      </w:r>
    </w:p>
    <w:p w:rsidR="0023681D" w:rsidRPr="00F63650" w:rsidRDefault="00F63650" w:rsidP="00F63650">
      <w:pPr>
        <w:pStyle w:val="p1"/>
      </w:pPr>
      <w:r>
        <w:t>SUM</w:t>
      </w:r>
    </w:p>
    <w:p w:rsidR="0023681D" w:rsidRPr="00F63650" w:rsidRDefault="0023681D" w:rsidP="00F63650">
      <w:pPr>
        <w:pStyle w:val="sp11"/>
      </w:pPr>
      <w:r w:rsidRPr="00F63650">
        <w:t>Suma os valores que toma a expresión (normalmente</w:t>
      </w:r>
      <w:r w:rsidR="00F63650">
        <w:t>,</w:t>
      </w:r>
      <w:r w:rsidRPr="00F63650">
        <w:t xml:space="preserve"> unha columna) especificada, para todas a filas resultantes da consulta. A opción DISTINCT non ten en conta os valores repetidos da columna. </w:t>
      </w:r>
      <w:r w:rsidR="00DD116C">
        <w:t>Sintaxe:</w:t>
      </w:r>
    </w:p>
    <w:p w:rsidR="00F63650" w:rsidRPr="00F63650" w:rsidRDefault="00DD116C" w:rsidP="00F63650">
      <w:pPr>
        <w:pStyle w:val="Codigo"/>
      </w:pPr>
      <w:r>
        <w:t>SUM (</w:t>
      </w:r>
      <w:r w:rsidR="00F63650" w:rsidRPr="00F63650">
        <w:t>[DISTINCT] expresión)</w:t>
      </w:r>
    </w:p>
    <w:p w:rsidR="0023681D" w:rsidRPr="00F63650" w:rsidRDefault="004B01C9" w:rsidP="00F63650">
      <w:pPr>
        <w:ind w:left="1191" w:firstLine="0"/>
      </w:pPr>
      <w:r>
        <w:t>Exemplo</w:t>
      </w:r>
      <w:r w:rsidR="0023681D" w:rsidRPr="00F63650">
        <w:t>:</w:t>
      </w:r>
      <w:r w:rsidR="00102569">
        <w:t xml:space="preserve"> Calcular o que se gasta en salarios. Suma dos salarios brutos.</w:t>
      </w:r>
    </w:p>
    <w:p w:rsidR="009C0D13" w:rsidRPr="009C0D13" w:rsidRDefault="009C0D13" w:rsidP="009C0D13">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sum</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salario_bruto</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empregado</w:t>
      </w:r>
      <w:r w:rsidRPr="009C0D13">
        <w:rPr>
          <w:rFonts w:ascii="Courier New" w:hAnsi="Courier New" w:cs="Courier New"/>
          <w:b/>
          <w:bCs/>
          <w:color w:val="000080"/>
          <w:sz w:val="16"/>
          <w:szCs w:val="16"/>
          <w:highlight w:val="white"/>
        </w:rPr>
        <w:t>;</w:t>
      </w:r>
    </w:p>
    <w:p w:rsidR="0023681D" w:rsidRPr="00F63650" w:rsidRDefault="005F0BCF" w:rsidP="005F0BCF">
      <w:pPr>
        <w:pStyle w:val="formula1"/>
      </w:pPr>
      <w:r>
        <w:rPr>
          <w:noProof/>
          <w:lang w:val="es-ES"/>
        </w:rPr>
        <w:drawing>
          <wp:inline distT="0" distB="0" distL="0" distR="0">
            <wp:extent cx="604838" cy="328613"/>
            <wp:effectExtent l="19050" t="0" r="4762" b="0"/>
            <wp:docPr id="80"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6"/>
                    <a:srcRect/>
                    <a:stretch>
                      <a:fillRect/>
                    </a:stretch>
                  </pic:blipFill>
                  <pic:spPr bwMode="auto">
                    <a:xfrm>
                      <a:off x="0" y="0"/>
                      <a:ext cx="604838" cy="328613"/>
                    </a:xfrm>
                    <a:prstGeom prst="rect">
                      <a:avLst/>
                    </a:prstGeom>
                    <a:noFill/>
                    <a:ln w="9525">
                      <a:noFill/>
                      <a:miter lim="800000"/>
                      <a:headEnd/>
                      <a:tailEnd/>
                    </a:ln>
                  </pic:spPr>
                </pic:pic>
              </a:graphicData>
            </a:graphic>
          </wp:inline>
        </w:drawing>
      </w:r>
    </w:p>
    <w:p w:rsidR="0023681D" w:rsidRDefault="00DD116C" w:rsidP="00DD116C">
      <w:pPr>
        <w:pStyle w:val="p1"/>
      </w:pPr>
      <w:r w:rsidRPr="00F63650">
        <w:t>AVG</w:t>
      </w:r>
    </w:p>
    <w:p w:rsidR="00DD116C" w:rsidRPr="00F63650" w:rsidRDefault="00DD116C" w:rsidP="00F63650">
      <w:pPr>
        <w:ind w:left="1191" w:firstLine="0"/>
      </w:pPr>
      <w:r w:rsidRPr="00F63650">
        <w:t xml:space="preserve">Calcula a media dos valores </w:t>
      </w:r>
      <w:r>
        <w:t>que toma a</w:t>
      </w:r>
      <w:r w:rsidRPr="00F63650">
        <w:t xml:space="preserve"> expresión</w:t>
      </w:r>
      <w:r>
        <w:t xml:space="preserve"> nas filas da táboa de resultados</w:t>
      </w:r>
      <w:r w:rsidRPr="00F63650">
        <w:t>.</w:t>
      </w:r>
      <w:r>
        <w:t xml:space="preserve"> </w:t>
      </w:r>
      <w:r w:rsidRPr="00F63650">
        <w:t>A opción DISTINCT non ten en conta os valores repetidos da columna.</w:t>
      </w:r>
      <w:r>
        <w:t xml:space="preserve"> Sintaxe:</w:t>
      </w:r>
    </w:p>
    <w:p w:rsidR="00DD116C" w:rsidRDefault="00100B9F" w:rsidP="00DD116C">
      <w:pPr>
        <w:pStyle w:val="Codigo"/>
      </w:pPr>
      <w:r>
        <w:t>AVG (</w:t>
      </w:r>
      <w:r w:rsidR="0023681D" w:rsidRPr="00F63650">
        <w:t xml:space="preserve">[DISTINCT] expresión) </w:t>
      </w:r>
    </w:p>
    <w:p w:rsidR="00DD116C" w:rsidRDefault="00DD116C" w:rsidP="00F63650">
      <w:pPr>
        <w:ind w:left="1191" w:firstLine="0"/>
      </w:pPr>
      <w:r>
        <w:t>Exemplo:</w:t>
      </w:r>
      <w:r w:rsidR="00102569">
        <w:t xml:space="preserve"> Calcular a media dos salarios brutos dos empregados.</w:t>
      </w:r>
    </w:p>
    <w:p w:rsidR="00100B9F" w:rsidRPr="009C0D13" w:rsidRDefault="009C0D13" w:rsidP="00100B9F">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avg</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salario_bruto</w:t>
      </w:r>
      <w:r w:rsidRPr="009C0D13">
        <w:rPr>
          <w:rFonts w:ascii="Courier New" w:hAnsi="Courier New" w:cs="Courier New"/>
          <w:b/>
          <w:bCs/>
          <w:color w:val="000080"/>
          <w:sz w:val="16"/>
          <w:szCs w:val="16"/>
          <w:highlight w:val="white"/>
        </w:rPr>
        <w:t>)</w:t>
      </w:r>
      <w:r w:rsidR="00100B9F">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00100B9F" w:rsidRPr="009C0D13">
        <w:rPr>
          <w:rFonts w:ascii="Courier New" w:hAnsi="Courier New" w:cs="Courier New"/>
          <w:b/>
          <w:bCs/>
          <w:color w:val="0000FF"/>
          <w:sz w:val="16"/>
          <w:szCs w:val="16"/>
          <w:highlight w:val="white"/>
        </w:rPr>
        <w:t>round</w:t>
      </w:r>
      <w:r w:rsidR="00100B9F" w:rsidRPr="009C0D13">
        <w:rPr>
          <w:rFonts w:ascii="Courier New" w:hAnsi="Courier New" w:cs="Courier New"/>
          <w:b/>
          <w:bCs/>
          <w:color w:val="000080"/>
          <w:sz w:val="16"/>
          <w:szCs w:val="16"/>
          <w:highlight w:val="white"/>
        </w:rPr>
        <w:t>(</w:t>
      </w:r>
      <w:r w:rsidR="00100B9F" w:rsidRPr="009C0D13">
        <w:rPr>
          <w:rFonts w:ascii="Courier New" w:hAnsi="Courier New" w:cs="Courier New"/>
          <w:b/>
          <w:bCs/>
          <w:color w:val="0000FF"/>
          <w:sz w:val="16"/>
          <w:szCs w:val="16"/>
          <w:highlight w:val="white"/>
        </w:rPr>
        <w:t>avg</w:t>
      </w:r>
      <w:r w:rsidR="00100B9F" w:rsidRPr="009C0D13">
        <w:rPr>
          <w:rFonts w:ascii="Courier New" w:hAnsi="Courier New" w:cs="Courier New"/>
          <w:b/>
          <w:bCs/>
          <w:color w:val="000080"/>
          <w:sz w:val="16"/>
          <w:szCs w:val="16"/>
          <w:highlight w:val="white"/>
        </w:rPr>
        <w:t>(</w:t>
      </w:r>
      <w:r w:rsidR="00100B9F" w:rsidRPr="009C0D13">
        <w:rPr>
          <w:rFonts w:ascii="Courier New" w:hAnsi="Courier New" w:cs="Courier New"/>
          <w:color w:val="000000"/>
          <w:sz w:val="16"/>
          <w:szCs w:val="16"/>
          <w:highlight w:val="white"/>
        </w:rPr>
        <w:t>salario_bruto</w:t>
      </w:r>
      <w:r w:rsidR="00100B9F" w:rsidRPr="009C0D13">
        <w:rPr>
          <w:rFonts w:ascii="Courier New" w:hAnsi="Courier New" w:cs="Courier New"/>
          <w:b/>
          <w:bCs/>
          <w:color w:val="000080"/>
          <w:sz w:val="16"/>
          <w:szCs w:val="16"/>
          <w:highlight w:val="white"/>
        </w:rPr>
        <w:t>),</w:t>
      </w:r>
      <w:r w:rsidR="00100B9F" w:rsidRPr="009C0D13">
        <w:rPr>
          <w:rFonts w:ascii="Courier New" w:hAnsi="Courier New" w:cs="Courier New"/>
          <w:color w:val="FF8000"/>
          <w:sz w:val="16"/>
          <w:szCs w:val="16"/>
          <w:highlight w:val="white"/>
        </w:rPr>
        <w:t>2</w:t>
      </w:r>
      <w:r w:rsidR="00100B9F" w:rsidRPr="009C0D13">
        <w:rPr>
          <w:rFonts w:ascii="Courier New" w:hAnsi="Courier New" w:cs="Courier New"/>
          <w:b/>
          <w:bCs/>
          <w:color w:val="000080"/>
          <w:sz w:val="16"/>
          <w:szCs w:val="16"/>
          <w:highlight w:val="white"/>
        </w:rPr>
        <w:t>)</w:t>
      </w:r>
      <w:r w:rsidR="00100B9F" w:rsidRPr="009C0D13">
        <w:rPr>
          <w:rFonts w:ascii="Courier New" w:hAnsi="Courier New" w:cs="Courier New"/>
          <w:color w:val="000000"/>
          <w:sz w:val="16"/>
          <w:szCs w:val="16"/>
          <w:highlight w:val="white"/>
        </w:rPr>
        <w:t xml:space="preserve"> </w:t>
      </w:r>
      <w:r w:rsidR="00100B9F" w:rsidRPr="009C0D13">
        <w:rPr>
          <w:rFonts w:ascii="Courier New" w:hAnsi="Courier New" w:cs="Courier New"/>
          <w:b/>
          <w:bCs/>
          <w:color w:val="0000FF"/>
          <w:sz w:val="16"/>
          <w:szCs w:val="16"/>
          <w:highlight w:val="white"/>
        </w:rPr>
        <w:t>as</w:t>
      </w:r>
      <w:r w:rsidR="00100B9F" w:rsidRPr="009C0D13">
        <w:rPr>
          <w:rFonts w:ascii="Courier New" w:hAnsi="Courier New" w:cs="Courier New"/>
          <w:color w:val="000000"/>
          <w:sz w:val="16"/>
          <w:szCs w:val="16"/>
          <w:highlight w:val="white"/>
        </w:rPr>
        <w:t xml:space="preserve"> media_salario </w:t>
      </w:r>
      <w:r w:rsidR="00100B9F" w:rsidRPr="009C0D13">
        <w:rPr>
          <w:rFonts w:ascii="Courier New" w:hAnsi="Courier New" w:cs="Courier New"/>
          <w:b/>
          <w:bCs/>
          <w:color w:val="0000FF"/>
          <w:sz w:val="16"/>
          <w:szCs w:val="16"/>
          <w:highlight w:val="white"/>
        </w:rPr>
        <w:t>from</w:t>
      </w:r>
      <w:r w:rsidR="00100B9F" w:rsidRPr="009C0D13">
        <w:rPr>
          <w:rFonts w:ascii="Courier New" w:hAnsi="Courier New" w:cs="Courier New"/>
          <w:color w:val="000000"/>
          <w:sz w:val="16"/>
          <w:szCs w:val="16"/>
          <w:highlight w:val="white"/>
        </w:rPr>
        <w:t xml:space="preserve"> empregado</w:t>
      </w:r>
      <w:r w:rsidR="00100B9F" w:rsidRPr="009C0D13">
        <w:rPr>
          <w:rFonts w:ascii="Courier New" w:hAnsi="Courier New" w:cs="Courier New"/>
          <w:b/>
          <w:bCs/>
          <w:color w:val="000080"/>
          <w:sz w:val="16"/>
          <w:szCs w:val="16"/>
          <w:highlight w:val="white"/>
        </w:rPr>
        <w:t>;</w:t>
      </w:r>
    </w:p>
    <w:p w:rsidR="00DD116C" w:rsidRDefault="005F0BCF" w:rsidP="005F0BCF">
      <w:pPr>
        <w:pStyle w:val="formula1"/>
      </w:pPr>
      <w:r>
        <w:rPr>
          <w:noProof/>
          <w:lang w:val="es-ES"/>
        </w:rPr>
        <w:drawing>
          <wp:inline distT="0" distB="0" distL="0" distR="0">
            <wp:extent cx="981075" cy="309563"/>
            <wp:effectExtent l="19050" t="0" r="9525" b="0"/>
            <wp:docPr id="81"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7"/>
                    <a:srcRect/>
                    <a:stretch>
                      <a:fillRect/>
                    </a:stretch>
                  </pic:blipFill>
                  <pic:spPr bwMode="auto">
                    <a:xfrm>
                      <a:off x="0" y="0"/>
                      <a:ext cx="981075" cy="309563"/>
                    </a:xfrm>
                    <a:prstGeom prst="rect">
                      <a:avLst/>
                    </a:prstGeom>
                    <a:noFill/>
                    <a:ln w="9525">
                      <a:noFill/>
                      <a:miter lim="800000"/>
                      <a:headEnd/>
                      <a:tailEnd/>
                    </a:ln>
                  </pic:spPr>
                </pic:pic>
              </a:graphicData>
            </a:graphic>
          </wp:inline>
        </w:drawing>
      </w:r>
    </w:p>
    <w:p w:rsidR="00DD116C" w:rsidRDefault="00DD116C" w:rsidP="00DD116C">
      <w:pPr>
        <w:pStyle w:val="p1"/>
      </w:pPr>
      <w:r w:rsidRPr="00F63650">
        <w:lastRenderedPageBreak/>
        <w:t>M</w:t>
      </w:r>
      <w:r w:rsidRPr="00DD116C">
        <w:t>A</w:t>
      </w:r>
      <w:r w:rsidRPr="00F63650">
        <w:t>X</w:t>
      </w:r>
      <w:r w:rsidRPr="00DD116C">
        <w:t xml:space="preserve"> </w:t>
      </w:r>
    </w:p>
    <w:p w:rsidR="00DD116C" w:rsidRDefault="00DD116C" w:rsidP="00F63650">
      <w:pPr>
        <w:ind w:left="1191" w:firstLine="0"/>
      </w:pPr>
      <w:r>
        <w:t>Devolve</w:t>
      </w:r>
      <w:r w:rsidRPr="00F63650">
        <w:t xml:space="preserve"> o valor </w:t>
      </w:r>
      <w:r w:rsidR="00A95D41">
        <w:t>máis</w:t>
      </w:r>
      <w:r w:rsidRPr="00F63650">
        <w:t xml:space="preserve"> alto </w:t>
      </w:r>
      <w:r>
        <w:t xml:space="preserve">que toma a </w:t>
      </w:r>
      <w:r w:rsidRPr="00F63650">
        <w:t>expresión</w:t>
      </w:r>
      <w:r>
        <w:t xml:space="preserve"> nas filas da táboa de resultados. Sint</w:t>
      </w:r>
      <w:r>
        <w:t>a</w:t>
      </w:r>
      <w:r>
        <w:t>xe:</w:t>
      </w:r>
    </w:p>
    <w:p w:rsidR="0023681D" w:rsidRDefault="0023681D" w:rsidP="00DD116C">
      <w:pPr>
        <w:pStyle w:val="Codigo"/>
      </w:pPr>
      <w:r w:rsidRPr="00F63650">
        <w:t xml:space="preserve">MAX (expresión) </w:t>
      </w:r>
    </w:p>
    <w:p w:rsidR="00DD116C" w:rsidRDefault="00DD116C" w:rsidP="00DD116C">
      <w:pPr>
        <w:pStyle w:val="p1"/>
      </w:pPr>
      <w:r w:rsidRPr="00F63650">
        <w:t>MIN</w:t>
      </w:r>
    </w:p>
    <w:p w:rsidR="00DD116C" w:rsidRPr="00F63650" w:rsidRDefault="00DD116C" w:rsidP="00F63650">
      <w:pPr>
        <w:ind w:left="1191" w:firstLine="0"/>
      </w:pPr>
      <w:r>
        <w:t>Devolve</w:t>
      </w:r>
      <w:r w:rsidRPr="00F63650">
        <w:t xml:space="preserve"> o valor </w:t>
      </w:r>
      <w:r w:rsidR="00A95D41">
        <w:t>máis</w:t>
      </w:r>
      <w:r w:rsidRPr="00F63650">
        <w:t xml:space="preserve"> baixo da expresión </w:t>
      </w:r>
      <w:r>
        <w:t>nas filas da táboa de resultados. Sintaxe:</w:t>
      </w:r>
    </w:p>
    <w:p w:rsidR="0023681D" w:rsidRDefault="0023681D" w:rsidP="00DD116C">
      <w:pPr>
        <w:pStyle w:val="Codigo"/>
      </w:pPr>
      <w:r w:rsidRPr="00F63650">
        <w:t xml:space="preserve">MIN (expresión) </w:t>
      </w:r>
    </w:p>
    <w:p w:rsidR="00DD116C" w:rsidRDefault="00DD116C" w:rsidP="00DD116C">
      <w:pPr>
        <w:ind w:left="1191" w:firstLine="0"/>
      </w:pPr>
      <w:r>
        <w:t>Exemplo:</w:t>
      </w:r>
      <w:r w:rsidR="00102569">
        <w:t xml:space="preserve"> Seleccionar o salario</w:t>
      </w:r>
      <w:r w:rsidR="00A83A7C">
        <w:t xml:space="preserve"> máis </w:t>
      </w:r>
      <w:r w:rsidR="00102569">
        <w:t>alto e o</w:t>
      </w:r>
      <w:r w:rsidR="00A83A7C">
        <w:t xml:space="preserve"> máis </w:t>
      </w:r>
      <w:r w:rsidR="00102569">
        <w:t>baixo de todos os empregados.</w:t>
      </w:r>
    </w:p>
    <w:p w:rsidR="009C0D13" w:rsidRDefault="009C0D13" w:rsidP="009C0D13">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00100B9F" w:rsidRPr="009C0D13">
        <w:rPr>
          <w:rFonts w:ascii="Courier New" w:hAnsi="Courier New" w:cs="Courier New"/>
          <w:b/>
          <w:bCs/>
          <w:color w:val="0000FF"/>
          <w:sz w:val="16"/>
          <w:szCs w:val="16"/>
          <w:highlight w:val="white"/>
        </w:rPr>
        <w:t>max</w:t>
      </w:r>
      <w:r w:rsidR="00100B9F" w:rsidRPr="009C0D13">
        <w:rPr>
          <w:rFonts w:ascii="Courier New" w:hAnsi="Courier New" w:cs="Courier New"/>
          <w:b/>
          <w:bCs/>
          <w:color w:val="000080"/>
          <w:sz w:val="16"/>
          <w:szCs w:val="16"/>
          <w:highlight w:val="white"/>
        </w:rPr>
        <w:t>(</w:t>
      </w:r>
      <w:r w:rsidR="00100B9F" w:rsidRPr="009C0D13">
        <w:rPr>
          <w:rFonts w:ascii="Courier New" w:hAnsi="Courier New" w:cs="Courier New"/>
          <w:color w:val="000000"/>
          <w:sz w:val="16"/>
          <w:szCs w:val="16"/>
          <w:highlight w:val="white"/>
        </w:rPr>
        <w:t>salario_bruto</w:t>
      </w:r>
      <w:r w:rsidR="00100B9F" w:rsidRPr="009C0D13">
        <w:rPr>
          <w:rFonts w:ascii="Courier New" w:hAnsi="Courier New" w:cs="Courier New"/>
          <w:b/>
          <w:bCs/>
          <w:color w:val="000080"/>
          <w:sz w:val="16"/>
          <w:szCs w:val="16"/>
          <w:highlight w:val="white"/>
        </w:rPr>
        <w:t>)</w:t>
      </w:r>
      <w:r w:rsidR="00100B9F">
        <w:rPr>
          <w:rFonts w:ascii="Courier New" w:hAnsi="Courier New" w:cs="Courier New"/>
          <w:b/>
          <w:bCs/>
          <w:color w:val="000080"/>
          <w:sz w:val="16"/>
          <w:szCs w:val="16"/>
          <w:highlight w:val="white"/>
        </w:rPr>
        <w:t>,</w:t>
      </w:r>
      <w:r w:rsidR="00100B9F"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min</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salario_bruto</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empregado</w:t>
      </w:r>
      <w:r w:rsidRPr="009C0D13">
        <w:rPr>
          <w:rFonts w:ascii="Courier New" w:hAnsi="Courier New" w:cs="Courier New"/>
          <w:b/>
          <w:bCs/>
          <w:color w:val="000080"/>
          <w:sz w:val="16"/>
          <w:szCs w:val="16"/>
          <w:highlight w:val="white"/>
        </w:rPr>
        <w:t>;</w:t>
      </w:r>
    </w:p>
    <w:p w:rsidR="009C0D13" w:rsidRPr="009C0D13" w:rsidRDefault="005F0BCF" w:rsidP="005F0BCF">
      <w:pPr>
        <w:pStyle w:val="formula1"/>
        <w:rPr>
          <w:highlight w:val="white"/>
        </w:rPr>
      </w:pPr>
      <w:r>
        <w:rPr>
          <w:noProof/>
          <w:lang w:val="es-ES"/>
        </w:rPr>
        <w:drawing>
          <wp:inline distT="0" distB="0" distL="0" distR="0">
            <wp:extent cx="1090613" cy="319088"/>
            <wp:effectExtent l="19050" t="0" r="0" b="0"/>
            <wp:docPr id="82"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8"/>
                    <a:srcRect/>
                    <a:stretch>
                      <a:fillRect/>
                    </a:stretch>
                  </pic:blipFill>
                  <pic:spPr bwMode="auto">
                    <a:xfrm>
                      <a:off x="0" y="0"/>
                      <a:ext cx="1090613" cy="319088"/>
                    </a:xfrm>
                    <a:prstGeom prst="rect">
                      <a:avLst/>
                    </a:prstGeom>
                    <a:noFill/>
                    <a:ln w="9525">
                      <a:noFill/>
                      <a:miter lim="800000"/>
                      <a:headEnd/>
                      <a:tailEnd/>
                    </a:ln>
                  </pic:spPr>
                </pic:pic>
              </a:graphicData>
            </a:graphic>
          </wp:inline>
        </w:drawing>
      </w:r>
    </w:p>
    <w:p w:rsidR="00F63650" w:rsidRDefault="0023681D" w:rsidP="00F63650">
      <w:pPr>
        <w:pStyle w:val="n5"/>
      </w:pPr>
      <w:bookmarkStart w:id="73" w:name="_Toc439853525"/>
      <w:r w:rsidRPr="0023681D">
        <w:t xml:space="preserve">Valores NULL e as </w:t>
      </w:r>
      <w:r w:rsidRPr="00F63650">
        <w:t>funciones</w:t>
      </w:r>
      <w:r w:rsidRPr="0023681D">
        <w:t xml:space="preserve"> de </w:t>
      </w:r>
      <w:r w:rsidR="00F63650">
        <w:t>agrupamento</w:t>
      </w:r>
      <w:r w:rsidRPr="0023681D">
        <w:t>:</w:t>
      </w:r>
      <w:bookmarkEnd w:id="73"/>
    </w:p>
    <w:p w:rsidR="0023681D" w:rsidRPr="00DD116C" w:rsidRDefault="00F63650" w:rsidP="00DD116C">
      <w:pPr>
        <w:pStyle w:val="tx1"/>
      </w:pPr>
      <w:r w:rsidRPr="00DD116C">
        <w:t>O</w:t>
      </w:r>
      <w:r w:rsidR="0023681D" w:rsidRPr="00DD116C">
        <w:t xml:space="preserve"> estándar ANSI/ISO establece unhas regras para o manexo de valores NULL nas fu</w:t>
      </w:r>
      <w:r w:rsidR="0023681D" w:rsidRPr="00DD116C">
        <w:t>n</w:t>
      </w:r>
      <w:r w:rsidR="0023681D" w:rsidRPr="00DD116C">
        <w:t>cións de columna:</w:t>
      </w:r>
    </w:p>
    <w:p w:rsidR="0023681D" w:rsidRPr="00DD116C" w:rsidRDefault="0023681D" w:rsidP="00DD116C">
      <w:pPr>
        <w:pStyle w:val="p1"/>
      </w:pPr>
      <w:r w:rsidRPr="00DD116C">
        <w:t xml:space="preserve">Se algún dos valores dunha columna é NULL, non se ten en conta ao facer os cálculos nunha función de </w:t>
      </w:r>
      <w:r w:rsidR="00DD116C">
        <w:t>agrupamento</w:t>
      </w:r>
      <w:r w:rsidRPr="00DD116C">
        <w:t>.</w:t>
      </w:r>
    </w:p>
    <w:p w:rsidR="0023681D" w:rsidRPr="00DD116C" w:rsidRDefault="0023681D" w:rsidP="00DD116C">
      <w:pPr>
        <w:pStyle w:val="p1"/>
      </w:pPr>
      <w:r w:rsidRPr="00DD116C">
        <w:t>Se o valor de todas</w:t>
      </w:r>
      <w:r w:rsidR="00DD116C">
        <w:t xml:space="preserve"> as columnas é NULL, as función</w:t>
      </w:r>
      <w:r w:rsidRPr="00DD116C">
        <w:t>s SUM, AVG, MAX e MIN devo</w:t>
      </w:r>
      <w:r w:rsidRPr="00DD116C">
        <w:t>l</w:t>
      </w:r>
      <w:r w:rsidRPr="00DD116C">
        <w:t>ven o valor NULL, e a función COUNT o valor cero.</w:t>
      </w:r>
    </w:p>
    <w:p w:rsidR="0023681D" w:rsidRPr="00DD116C" w:rsidRDefault="0023681D" w:rsidP="00DD116C">
      <w:pPr>
        <w:pStyle w:val="p1"/>
      </w:pPr>
      <w:r w:rsidRPr="00DD116C">
        <w:t xml:space="preserve">COUNT(*) conta filas e non depende da </w:t>
      </w:r>
      <w:r w:rsidR="00DD116C" w:rsidRPr="00DD116C">
        <w:t>presenza</w:t>
      </w:r>
      <w:r w:rsidRPr="00DD116C">
        <w:t xml:space="preserve"> de valores NULL nas columnas. </w:t>
      </w:r>
      <w:r w:rsidR="00DD116C">
        <w:t>Cando se quere ter</w:t>
      </w:r>
      <w:r w:rsidRPr="00DD116C">
        <w:t xml:space="preserve"> </w:t>
      </w:r>
      <w:r w:rsidR="00DD116C">
        <w:t>en conta os valores NULL dunha columna, pódese</w:t>
      </w:r>
      <w:r w:rsidRPr="00DD116C">
        <w:t xml:space="preserve"> utilizar </w:t>
      </w:r>
      <w:r w:rsidR="00DD116C">
        <w:t xml:space="preserve">a fórmula </w:t>
      </w:r>
      <w:r w:rsidRPr="00DD116C">
        <w:t>COUNT(expresión) que conta as filas nas que expresión non é NULL.</w:t>
      </w:r>
    </w:p>
    <w:p w:rsidR="0023681D" w:rsidRPr="0023681D" w:rsidRDefault="0023681D" w:rsidP="0023681D">
      <w:pPr>
        <w:pStyle w:val="n4"/>
      </w:pPr>
      <w:bookmarkStart w:id="74" w:name="__RefHeading__60859_2017338258"/>
      <w:bookmarkStart w:id="75" w:name="_Toc439853526"/>
      <w:bookmarkEnd w:id="74"/>
      <w:r w:rsidRPr="0023681D">
        <w:t>Outras funcións</w:t>
      </w:r>
      <w:bookmarkEnd w:id="75"/>
    </w:p>
    <w:p w:rsidR="00256581" w:rsidRDefault="00256581" w:rsidP="00256581">
      <w:pPr>
        <w:pStyle w:val="tx1"/>
      </w:pPr>
      <w:r>
        <w:t xml:space="preserve">A continuación móstranse de forma moi resumida grupos de funcións </w:t>
      </w:r>
      <w:r w:rsidR="005F0BCF">
        <w:t>que MySQL inco</w:t>
      </w:r>
      <w:r w:rsidR="005F0BCF">
        <w:t>r</w:t>
      </w:r>
      <w:r w:rsidR="005F0BCF">
        <w:t xml:space="preserve">pora </w:t>
      </w:r>
      <w:r>
        <w:t>que son utilizados con menos frecuencia pero que poden ser de utilidade.</w:t>
      </w:r>
    </w:p>
    <w:p w:rsidR="00E003F4" w:rsidRPr="00E003F4" w:rsidRDefault="00256581" w:rsidP="00256581">
      <w:pPr>
        <w:pStyle w:val="n5"/>
      </w:pPr>
      <w:bookmarkStart w:id="76" w:name="_Toc439853527"/>
      <w:r>
        <w:t>Funcións de control de fluxo</w:t>
      </w:r>
      <w:bookmarkEnd w:id="76"/>
      <w:r w:rsidR="00E003F4" w:rsidRPr="00E003F4">
        <w:t xml:space="preserve"> </w:t>
      </w:r>
    </w:p>
    <w:p w:rsidR="00E003F4" w:rsidRDefault="0023681D" w:rsidP="00256581">
      <w:pPr>
        <w:pStyle w:val="p1"/>
      </w:pPr>
      <w:r w:rsidRPr="00E003F4">
        <w:t>IF</w:t>
      </w:r>
    </w:p>
    <w:p w:rsidR="00256581" w:rsidRDefault="00256581" w:rsidP="00256581">
      <w:pPr>
        <w:pStyle w:val="sp11"/>
      </w:pPr>
      <w:r>
        <w:t xml:space="preserve">Examina a </w:t>
      </w:r>
      <w:r w:rsidRPr="00032D11">
        <w:rPr>
          <w:i/>
        </w:rPr>
        <w:t>expresión1</w:t>
      </w:r>
      <w:r w:rsidR="00032D11">
        <w:t>;</w:t>
      </w:r>
      <w:r>
        <w:t xml:space="preserve"> e se</w:t>
      </w:r>
      <w:r w:rsidR="0023681D" w:rsidRPr="00E003F4">
        <w:t xml:space="preserve"> é verdadeira</w:t>
      </w:r>
      <w:r>
        <w:t xml:space="preserve"> (</w:t>
      </w:r>
      <w:r w:rsidRPr="00032D11">
        <w:rPr>
          <w:i/>
        </w:rPr>
        <w:t>expresión1</w:t>
      </w:r>
      <w:r>
        <w:t xml:space="preserve">&lt;&gt;0 e </w:t>
      </w:r>
      <w:r w:rsidRPr="00032D11">
        <w:rPr>
          <w:i/>
        </w:rPr>
        <w:t>expresión1</w:t>
      </w:r>
      <w:r>
        <w:t>&lt;&gt;NULL)</w:t>
      </w:r>
      <w:r w:rsidR="0023681D" w:rsidRPr="00E003F4">
        <w:t xml:space="preserve"> </w:t>
      </w:r>
      <w:r>
        <w:t xml:space="preserve">entón </w:t>
      </w:r>
      <w:r w:rsidR="0023681D" w:rsidRPr="00E003F4">
        <w:t xml:space="preserve">retorna </w:t>
      </w:r>
      <w:r w:rsidR="0023681D" w:rsidRPr="00032D11">
        <w:rPr>
          <w:i/>
        </w:rPr>
        <w:t>expre</w:t>
      </w:r>
      <w:r w:rsidRPr="00032D11">
        <w:rPr>
          <w:i/>
        </w:rPr>
        <w:t>sión2</w:t>
      </w:r>
      <w:r w:rsidR="00032D11">
        <w:t xml:space="preserve">; </w:t>
      </w:r>
      <w:r>
        <w:t>se</w:t>
      </w:r>
      <w:r w:rsidR="0023681D" w:rsidRPr="00E003F4">
        <w:t xml:space="preserve"> é falsa</w:t>
      </w:r>
      <w:r w:rsidR="00032D11">
        <w:t>,</w:t>
      </w:r>
      <w:r w:rsidR="0023681D" w:rsidRPr="00E003F4">
        <w:t xml:space="preserve"> re</w:t>
      </w:r>
      <w:r w:rsidR="00E003F4">
        <w:t xml:space="preserve">torna </w:t>
      </w:r>
      <w:r w:rsidR="00E003F4" w:rsidRPr="00032D11">
        <w:rPr>
          <w:i/>
        </w:rPr>
        <w:t>expresión3</w:t>
      </w:r>
      <w:r w:rsidR="00E003F4">
        <w:t>. É posible aniñ</w:t>
      </w:r>
      <w:r w:rsidR="0023681D" w:rsidRPr="00E003F4">
        <w:t xml:space="preserve">ar condicións, de modo que </w:t>
      </w:r>
      <w:r w:rsidR="0023681D" w:rsidRPr="00032D11">
        <w:rPr>
          <w:i/>
        </w:rPr>
        <w:t>expresión2</w:t>
      </w:r>
      <w:r w:rsidR="0023681D" w:rsidRPr="00E003F4">
        <w:t xml:space="preserve"> e </w:t>
      </w:r>
      <w:r w:rsidR="0023681D" w:rsidRPr="00032D11">
        <w:rPr>
          <w:i/>
        </w:rPr>
        <w:t>expresión3</w:t>
      </w:r>
      <w:r w:rsidR="0023681D" w:rsidRPr="00E003F4">
        <w:t xml:space="preserve"> poden conter funcións IF.</w:t>
      </w:r>
      <w:r>
        <w:t xml:space="preserve"> </w:t>
      </w:r>
      <w:r w:rsidR="0023681D" w:rsidRPr="00E003F4">
        <w:t>Sintaxe:</w:t>
      </w:r>
    </w:p>
    <w:p w:rsidR="0023681D" w:rsidRPr="00E003F4" w:rsidRDefault="0023681D" w:rsidP="00032D11">
      <w:pPr>
        <w:pStyle w:val="Codigo"/>
      </w:pPr>
      <w:r w:rsidRPr="00E003F4">
        <w:t>IF(expresión1, expresión2, expresión3)</w:t>
      </w:r>
    </w:p>
    <w:p w:rsidR="00256581" w:rsidRDefault="0023681D" w:rsidP="00256581">
      <w:pPr>
        <w:pStyle w:val="p1"/>
      </w:pPr>
      <w:r w:rsidRPr="00E003F4">
        <w:t>IFNULL</w:t>
      </w:r>
    </w:p>
    <w:p w:rsidR="00256581" w:rsidRDefault="00256581" w:rsidP="00256581">
      <w:pPr>
        <w:pStyle w:val="sp11"/>
      </w:pPr>
      <w:r>
        <w:t xml:space="preserve">Cando a </w:t>
      </w:r>
      <w:r w:rsidR="0023681D" w:rsidRPr="00E003F4">
        <w:t xml:space="preserve">expresión1 toma o valor NULL, a función </w:t>
      </w:r>
      <w:r w:rsidR="00784CDD">
        <w:t>devolve o contido de</w:t>
      </w:r>
      <w:r w:rsidR="0023681D" w:rsidRPr="00E003F4">
        <w:t xml:space="preserve"> expresión2, noutro caso </w:t>
      </w:r>
      <w:r w:rsidR="00784CDD">
        <w:t>devolve</w:t>
      </w:r>
      <w:r w:rsidR="0023681D" w:rsidRPr="00E003F4">
        <w:t xml:space="preserve"> </w:t>
      </w:r>
      <w:r w:rsidR="00784CDD">
        <w:t xml:space="preserve">o contido de </w:t>
      </w:r>
      <w:r w:rsidR="0023681D" w:rsidRPr="00E003F4">
        <w:t>expresión1.</w:t>
      </w:r>
      <w:r>
        <w:t xml:space="preserve"> </w:t>
      </w:r>
      <w:r w:rsidR="0023681D" w:rsidRPr="00E003F4">
        <w:t>Sintaxe:</w:t>
      </w:r>
    </w:p>
    <w:p w:rsidR="0023681D" w:rsidRDefault="0023681D" w:rsidP="00256581">
      <w:pPr>
        <w:pStyle w:val="Codigo"/>
      </w:pPr>
      <w:r w:rsidRPr="00E003F4">
        <w:t>IFNULL(expresión1, expresión2)</w:t>
      </w:r>
    </w:p>
    <w:p w:rsidR="00256581" w:rsidRDefault="00256581" w:rsidP="00032D11">
      <w:pPr>
        <w:pStyle w:val="tx1"/>
      </w:pPr>
      <w:r>
        <w:t>Exemplo</w:t>
      </w:r>
      <w:r w:rsidR="004B01C9">
        <w:t>s</w:t>
      </w:r>
      <w:r>
        <w:t>:</w:t>
      </w:r>
    </w:p>
    <w:p w:rsidR="009C0D13" w:rsidRDefault="009C0D13" w:rsidP="009C0D13">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if</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1</w:t>
      </w:r>
      <w:r w:rsidRPr="009C0D13">
        <w:rPr>
          <w:rFonts w:ascii="Courier New" w:hAnsi="Courier New" w:cs="Courier New"/>
          <w:b/>
          <w:bCs/>
          <w:color w:val="000080"/>
          <w:sz w:val="16"/>
          <w:szCs w:val="16"/>
          <w:highlight w:val="white"/>
        </w:rPr>
        <w:t>&gt;</w:t>
      </w:r>
      <w:r w:rsidRPr="009C0D13">
        <w:rPr>
          <w:rFonts w:ascii="Courier New" w:hAnsi="Courier New" w:cs="Courier New"/>
          <w:color w:val="FF8000"/>
          <w:sz w:val="16"/>
          <w:szCs w:val="16"/>
          <w:highlight w:val="white"/>
        </w:rPr>
        <w:t>2</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2</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3</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if</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1</w:t>
      </w:r>
      <w:r w:rsidRPr="009C0D13">
        <w:rPr>
          <w:rFonts w:ascii="Courier New" w:hAnsi="Courier New" w:cs="Courier New"/>
          <w:b/>
          <w:bCs/>
          <w:color w:val="000080"/>
          <w:sz w:val="16"/>
          <w:szCs w:val="16"/>
          <w:highlight w:val="white"/>
        </w:rPr>
        <w:t>&lt;</w:t>
      </w:r>
      <w:r w:rsidRPr="009C0D13">
        <w:rPr>
          <w:rFonts w:ascii="Courier New" w:hAnsi="Courier New" w:cs="Courier New"/>
          <w:color w:val="FF8000"/>
          <w:sz w:val="16"/>
          <w:szCs w:val="16"/>
          <w:highlight w:val="white"/>
        </w:rPr>
        <w:t>2</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'verdadero'</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'falso'</w:t>
      </w:r>
      <w:r w:rsidRPr="009C0D13">
        <w:rPr>
          <w:rFonts w:ascii="Courier New" w:hAnsi="Courier New" w:cs="Courier New"/>
          <w:b/>
          <w:bCs/>
          <w:color w:val="000080"/>
          <w:sz w:val="16"/>
          <w:szCs w:val="16"/>
          <w:highlight w:val="white"/>
        </w:rPr>
        <w:t>),</w:t>
      </w:r>
      <w:r w:rsidRPr="009C0D13">
        <w:rPr>
          <w:rFonts w:ascii="Courier New" w:hAnsi="Courier New" w:cs="Courier New"/>
          <w:b/>
          <w:bCs/>
          <w:color w:val="0000FF"/>
          <w:sz w:val="16"/>
          <w:szCs w:val="16"/>
          <w:highlight w:val="white"/>
        </w:rPr>
        <w:t>if</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1</w:t>
      </w:r>
      <w:r w:rsidRPr="009C0D13">
        <w:rPr>
          <w:rFonts w:ascii="Courier New" w:hAnsi="Courier New" w:cs="Courier New"/>
          <w:b/>
          <w:bCs/>
          <w:color w:val="000080"/>
          <w:sz w:val="16"/>
          <w:szCs w:val="16"/>
          <w:highlight w:val="white"/>
        </w:rPr>
        <w:t>&gt;</w:t>
      </w:r>
      <w:r w:rsidRPr="009C0D13">
        <w:rPr>
          <w:rFonts w:ascii="Courier New" w:hAnsi="Courier New" w:cs="Courier New"/>
          <w:color w:val="FF8000"/>
          <w:sz w:val="16"/>
          <w:szCs w:val="16"/>
          <w:highlight w:val="white"/>
        </w:rPr>
        <w:t>2</w:t>
      </w:r>
      <w:r w:rsidRPr="009C0D13">
        <w:rPr>
          <w:rFonts w:ascii="Courier New" w:hAnsi="Courier New" w:cs="Courier New"/>
          <w:b/>
          <w:bCs/>
          <w:color w:val="000080"/>
          <w:sz w:val="16"/>
          <w:szCs w:val="16"/>
          <w:highlight w:val="white"/>
        </w:rPr>
        <w:t>,</w:t>
      </w:r>
      <w:r w:rsidRPr="009C0D13">
        <w:rPr>
          <w:rFonts w:ascii="Courier New" w:hAnsi="Courier New" w:cs="Courier New"/>
          <w:b/>
          <w:bCs/>
          <w:color w:val="0000FF"/>
          <w:sz w:val="16"/>
          <w:szCs w:val="16"/>
          <w:highlight w:val="white"/>
        </w:rPr>
        <w:t>true</w:t>
      </w:r>
      <w:r w:rsidRPr="009C0D13">
        <w:rPr>
          <w:rFonts w:ascii="Courier New" w:hAnsi="Courier New" w:cs="Courier New"/>
          <w:b/>
          <w:bCs/>
          <w:color w:val="000080"/>
          <w:sz w:val="16"/>
          <w:szCs w:val="16"/>
          <w:highlight w:val="white"/>
        </w:rPr>
        <w:t>,</w:t>
      </w:r>
      <w:r w:rsidRPr="009C0D13">
        <w:rPr>
          <w:rFonts w:ascii="Courier New" w:hAnsi="Courier New" w:cs="Courier New"/>
          <w:b/>
          <w:bCs/>
          <w:color w:val="0000FF"/>
          <w:sz w:val="16"/>
          <w:szCs w:val="16"/>
          <w:highlight w:val="white"/>
        </w:rPr>
        <w:t>false</w:t>
      </w:r>
      <w:r w:rsidRPr="009C0D13">
        <w:rPr>
          <w:rFonts w:ascii="Courier New" w:hAnsi="Courier New" w:cs="Courier New"/>
          <w:b/>
          <w:bCs/>
          <w:color w:val="000080"/>
          <w:sz w:val="16"/>
          <w:szCs w:val="16"/>
          <w:highlight w:val="white"/>
        </w:rPr>
        <w:t>);</w:t>
      </w:r>
    </w:p>
    <w:p w:rsidR="002B5A35" w:rsidRPr="009C0D13" w:rsidRDefault="00032D11" w:rsidP="00032D11">
      <w:pPr>
        <w:pStyle w:val="formula1"/>
        <w:rPr>
          <w:highlight w:val="white"/>
        </w:rPr>
      </w:pPr>
      <w:r>
        <w:rPr>
          <w:noProof/>
          <w:lang w:val="es-ES"/>
        </w:rPr>
        <w:drawing>
          <wp:inline distT="0" distB="0" distL="0" distR="0">
            <wp:extent cx="1576388" cy="314325"/>
            <wp:effectExtent l="19050" t="0" r="4762" b="0"/>
            <wp:docPr id="8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9"/>
                    <a:srcRect/>
                    <a:stretch>
                      <a:fillRect/>
                    </a:stretch>
                  </pic:blipFill>
                  <pic:spPr bwMode="auto">
                    <a:xfrm>
                      <a:off x="0" y="0"/>
                      <a:ext cx="1576388" cy="314325"/>
                    </a:xfrm>
                    <a:prstGeom prst="rect">
                      <a:avLst/>
                    </a:prstGeom>
                    <a:noFill/>
                    <a:ln w="9525">
                      <a:noFill/>
                      <a:miter lim="800000"/>
                      <a:headEnd/>
                      <a:tailEnd/>
                    </a:ln>
                  </pic:spPr>
                </pic:pic>
              </a:graphicData>
            </a:graphic>
          </wp:inline>
        </w:drawing>
      </w:r>
    </w:p>
    <w:p w:rsidR="009C0D13" w:rsidRPr="009C0D13" w:rsidRDefault="009C0D13" w:rsidP="009C0D13">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apelidos</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nome</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ifnull</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departamento</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'Sen departamento'</w:t>
      </w:r>
      <w:r w:rsidRPr="009C0D13">
        <w:rPr>
          <w:rFonts w:ascii="Courier New" w:hAnsi="Courier New" w:cs="Courier New"/>
          <w:b/>
          <w:bCs/>
          <w:color w:val="000080"/>
          <w:sz w:val="16"/>
          <w:szCs w:val="16"/>
          <w:highlight w:val="white"/>
        </w:rPr>
        <w:t>)</w:t>
      </w:r>
    </w:p>
    <w:p w:rsidR="009C0D13" w:rsidRPr="009C0D13" w:rsidRDefault="009C0D13" w:rsidP="009C0D13">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empregado</w:t>
      </w:r>
    </w:p>
    <w:p w:rsidR="009C0D13" w:rsidRPr="009C0D13" w:rsidRDefault="009C0D13" w:rsidP="009C0D13">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order</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by</w:t>
      </w:r>
      <w:r w:rsidRPr="009C0D13">
        <w:rPr>
          <w:rFonts w:ascii="Courier New" w:hAnsi="Courier New" w:cs="Courier New"/>
          <w:color w:val="000000"/>
          <w:sz w:val="16"/>
          <w:szCs w:val="16"/>
          <w:highlight w:val="white"/>
        </w:rPr>
        <w:t xml:space="preserve"> departamento</w:t>
      </w:r>
      <w:r w:rsidRPr="009C0D13">
        <w:rPr>
          <w:rFonts w:ascii="Courier New" w:hAnsi="Courier New" w:cs="Courier New"/>
          <w:b/>
          <w:bCs/>
          <w:color w:val="000080"/>
          <w:sz w:val="16"/>
          <w:szCs w:val="16"/>
          <w:highlight w:val="white"/>
        </w:rPr>
        <w:t>;</w:t>
      </w:r>
    </w:p>
    <w:p w:rsidR="009C0D13" w:rsidRDefault="00032D11" w:rsidP="00032D11">
      <w:pPr>
        <w:pStyle w:val="formula1"/>
      </w:pPr>
      <w:r>
        <w:rPr>
          <w:noProof/>
          <w:lang w:val="es-ES"/>
        </w:rPr>
        <w:lastRenderedPageBreak/>
        <w:drawing>
          <wp:inline distT="0" distB="0" distL="0" distR="0">
            <wp:extent cx="1924050" cy="881063"/>
            <wp:effectExtent l="19050" t="0" r="0" b="0"/>
            <wp:docPr id="84"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0"/>
                    <a:srcRect/>
                    <a:stretch>
                      <a:fillRect/>
                    </a:stretch>
                  </pic:blipFill>
                  <pic:spPr bwMode="auto">
                    <a:xfrm>
                      <a:off x="0" y="0"/>
                      <a:ext cx="1924050" cy="881063"/>
                    </a:xfrm>
                    <a:prstGeom prst="rect">
                      <a:avLst/>
                    </a:prstGeom>
                    <a:noFill/>
                    <a:ln w="9525">
                      <a:noFill/>
                      <a:miter lim="800000"/>
                      <a:headEnd/>
                      <a:tailEnd/>
                    </a:ln>
                  </pic:spPr>
                </pic:pic>
              </a:graphicData>
            </a:graphic>
          </wp:inline>
        </w:drawing>
      </w:r>
    </w:p>
    <w:p w:rsidR="00032D11" w:rsidRPr="00E003F4" w:rsidRDefault="00032D11" w:rsidP="00032D11">
      <w:pPr>
        <w:pStyle w:val="formula1"/>
      </w:pPr>
      <w:r>
        <w:rPr>
          <w:noProof/>
          <w:lang w:val="es-ES"/>
        </w:rPr>
        <w:drawing>
          <wp:inline distT="0" distB="0" distL="0" distR="0">
            <wp:extent cx="3886200" cy="95250"/>
            <wp:effectExtent l="19050" t="0" r="0" b="0"/>
            <wp:docPr id="85"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1"/>
                    <a:srcRect/>
                    <a:stretch>
                      <a:fillRect/>
                    </a:stretch>
                  </pic:blipFill>
                  <pic:spPr bwMode="auto">
                    <a:xfrm>
                      <a:off x="0" y="0"/>
                      <a:ext cx="3886200" cy="95250"/>
                    </a:xfrm>
                    <a:prstGeom prst="rect">
                      <a:avLst/>
                    </a:prstGeom>
                    <a:noFill/>
                    <a:ln w="9525">
                      <a:noFill/>
                      <a:miter lim="800000"/>
                      <a:headEnd/>
                      <a:tailEnd/>
                    </a:ln>
                  </pic:spPr>
                </pic:pic>
              </a:graphicData>
            </a:graphic>
          </wp:inline>
        </w:drawing>
      </w:r>
    </w:p>
    <w:p w:rsidR="0023681D" w:rsidRPr="00E003F4" w:rsidRDefault="00256581" w:rsidP="00256581">
      <w:pPr>
        <w:pStyle w:val="n5"/>
      </w:pPr>
      <w:bookmarkStart w:id="77" w:name="_Toc439853528"/>
      <w:r>
        <w:t>Funcións de información</w:t>
      </w:r>
      <w:r w:rsidR="00B006DC">
        <w:t xml:space="preserve"> do sistema</w:t>
      </w:r>
      <w:bookmarkEnd w:id="77"/>
    </w:p>
    <w:p w:rsidR="00256581" w:rsidRDefault="00256581" w:rsidP="00256581">
      <w:pPr>
        <w:pStyle w:val="p1"/>
      </w:pPr>
      <w:r>
        <w:t>USER</w:t>
      </w:r>
    </w:p>
    <w:p w:rsidR="0023681D" w:rsidRPr="00E003F4" w:rsidRDefault="00256581" w:rsidP="00256581">
      <w:pPr>
        <w:pStyle w:val="sp11"/>
      </w:pPr>
      <w:r>
        <w:t>Mostra</w:t>
      </w:r>
      <w:r w:rsidR="0023681D" w:rsidRPr="00E003F4">
        <w:t xml:space="preserve"> información do usuario que fixo a conexión (nome e host)</w:t>
      </w:r>
      <w:r w:rsidRPr="00E003F4">
        <w:t>.</w:t>
      </w:r>
      <w:r>
        <w:t xml:space="preserve"> Sintaxe:</w:t>
      </w:r>
    </w:p>
    <w:p w:rsidR="0023681D" w:rsidRPr="00E003F4" w:rsidRDefault="00256581" w:rsidP="00256581">
      <w:pPr>
        <w:pStyle w:val="Codigo"/>
      </w:pPr>
      <w:r w:rsidRPr="00E003F4">
        <w:t>USER()</w:t>
      </w:r>
    </w:p>
    <w:p w:rsidR="00256581" w:rsidRDefault="00256581" w:rsidP="00256581">
      <w:pPr>
        <w:pStyle w:val="p1"/>
      </w:pPr>
      <w:r>
        <w:t>VERSION</w:t>
      </w:r>
    </w:p>
    <w:p w:rsidR="0023681D" w:rsidRDefault="00256581" w:rsidP="00E003F4">
      <w:pPr>
        <w:ind w:left="1191" w:firstLine="0"/>
      </w:pPr>
      <w:r>
        <w:t>Mostra</w:t>
      </w:r>
      <w:r w:rsidR="0023681D" w:rsidRPr="00E003F4">
        <w:t xml:space="preserve"> información da versión do servidor MySQL.</w:t>
      </w:r>
      <w:r>
        <w:t xml:space="preserve"> Sintaxe:</w:t>
      </w:r>
    </w:p>
    <w:p w:rsidR="00256581" w:rsidRDefault="00256581" w:rsidP="00256581">
      <w:pPr>
        <w:pStyle w:val="Codigo"/>
      </w:pPr>
      <w:r w:rsidRPr="00E003F4">
        <w:t>VERSION()</w:t>
      </w:r>
    </w:p>
    <w:p w:rsidR="00256581" w:rsidRPr="00E003F4" w:rsidRDefault="00256581" w:rsidP="00256581">
      <w:pPr>
        <w:pStyle w:val="sp11"/>
      </w:pPr>
      <w:r>
        <w:t>Exemplo:</w:t>
      </w:r>
    </w:p>
    <w:p w:rsidR="009C0D13" w:rsidRPr="009C0D13" w:rsidRDefault="009C0D13" w:rsidP="009C0D13">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user</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version</w:t>
      </w:r>
      <w:r w:rsidRPr="009C0D13">
        <w:rPr>
          <w:rFonts w:ascii="Courier New" w:hAnsi="Courier New" w:cs="Courier New"/>
          <w:b/>
          <w:bCs/>
          <w:color w:val="000080"/>
          <w:sz w:val="16"/>
          <w:szCs w:val="16"/>
          <w:highlight w:val="white"/>
        </w:rPr>
        <w:t>();</w:t>
      </w:r>
    </w:p>
    <w:p w:rsidR="00256581" w:rsidRPr="00E003F4" w:rsidRDefault="00032D11" w:rsidP="00032D11">
      <w:pPr>
        <w:pStyle w:val="formula1"/>
      </w:pPr>
      <w:r>
        <w:rPr>
          <w:noProof/>
          <w:lang w:val="es-ES"/>
        </w:rPr>
        <w:drawing>
          <wp:inline distT="0" distB="0" distL="0" distR="0">
            <wp:extent cx="814388" cy="328613"/>
            <wp:effectExtent l="19050" t="0" r="4762" b="0"/>
            <wp:docPr id="86"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2"/>
                    <a:srcRect/>
                    <a:stretch>
                      <a:fillRect/>
                    </a:stretch>
                  </pic:blipFill>
                  <pic:spPr bwMode="auto">
                    <a:xfrm>
                      <a:off x="0" y="0"/>
                      <a:ext cx="814388" cy="328613"/>
                    </a:xfrm>
                    <a:prstGeom prst="rect">
                      <a:avLst/>
                    </a:prstGeom>
                    <a:noFill/>
                    <a:ln w="9525">
                      <a:noFill/>
                      <a:miter lim="800000"/>
                      <a:headEnd/>
                      <a:tailEnd/>
                    </a:ln>
                  </pic:spPr>
                </pic:pic>
              </a:graphicData>
            </a:graphic>
          </wp:inline>
        </w:drawing>
      </w:r>
    </w:p>
    <w:p w:rsidR="0023681D" w:rsidRPr="00E003F4" w:rsidRDefault="00256581" w:rsidP="00256581">
      <w:pPr>
        <w:pStyle w:val="n5"/>
      </w:pPr>
      <w:bookmarkStart w:id="78" w:name="_Toc439853529"/>
      <w:r>
        <w:t xml:space="preserve">Funcións de </w:t>
      </w:r>
      <w:r w:rsidR="00142B71">
        <w:t>cifrado</w:t>
      </w:r>
      <w:bookmarkEnd w:id="78"/>
    </w:p>
    <w:p w:rsidR="00256581" w:rsidRPr="00256581" w:rsidRDefault="00532F29" w:rsidP="00256581">
      <w:pPr>
        <w:pStyle w:val="tx1"/>
      </w:pPr>
      <w:r>
        <w:t xml:space="preserve">As funcións de </w:t>
      </w:r>
      <w:r w:rsidR="00142B71">
        <w:t>cifrado</w:t>
      </w:r>
      <w:r>
        <w:t xml:space="preserve"> ou </w:t>
      </w:r>
      <w:r w:rsidR="00256581" w:rsidRPr="00256581">
        <w:t xml:space="preserve">funcións </w:t>
      </w:r>
      <w:r w:rsidR="00256581" w:rsidRPr="00256581">
        <w:rPr>
          <w:i/>
        </w:rPr>
        <w:t>'hash'</w:t>
      </w:r>
      <w:r w:rsidR="00256581" w:rsidRPr="00256581">
        <w:t xml:space="preserve"> </w:t>
      </w:r>
      <w:r>
        <w:t xml:space="preserve">utilízanse para enmascarar </w:t>
      </w:r>
      <w:r w:rsidR="00256581" w:rsidRPr="00256581">
        <w:t>información</w:t>
      </w:r>
      <w:r>
        <w:t xml:space="preserve"> que se desexa ocultar</w:t>
      </w:r>
      <w:r w:rsidR="00256581" w:rsidRPr="00256581">
        <w:t xml:space="preserve">. Unha función </w:t>
      </w:r>
      <w:r w:rsidR="00256581" w:rsidRPr="00256581">
        <w:rPr>
          <w:i/>
        </w:rPr>
        <w:t>'hash'</w:t>
      </w:r>
      <w:r w:rsidR="00256581" w:rsidRPr="00256581">
        <w:t xml:space="preserve"> é un algoritmo que transforma un conxunto de datos, co</w:t>
      </w:r>
      <w:r w:rsidR="00256581">
        <w:t>mo po</w:t>
      </w:r>
      <w:r w:rsidR="00256581" w:rsidRPr="00256581">
        <w:t>de ser un fiche</w:t>
      </w:r>
      <w:r w:rsidR="00256581">
        <w:t>i</w:t>
      </w:r>
      <w:r w:rsidR="00256581" w:rsidRPr="00256581">
        <w:t>ro de texto</w:t>
      </w:r>
      <w:r w:rsidR="00256581">
        <w:t xml:space="preserve"> ou unha cadea de carácteres</w:t>
      </w:r>
      <w:r w:rsidR="00256581" w:rsidRPr="00256581">
        <w:t xml:space="preserve">, </w:t>
      </w:r>
      <w:r w:rsidR="00256581">
        <w:t>nun único valor de lonx</w:t>
      </w:r>
      <w:r w:rsidR="00256581" w:rsidRPr="00256581">
        <w:t>i</w:t>
      </w:r>
      <w:r w:rsidR="00256581" w:rsidRPr="00256581">
        <w:t>tud</w:t>
      </w:r>
      <w:r w:rsidR="00256581">
        <w:t>e fix</w:t>
      </w:r>
      <w:r w:rsidR="00256581" w:rsidRPr="00256581">
        <w:t>a (</w:t>
      </w:r>
      <w:r w:rsidR="00256581" w:rsidRPr="00256581">
        <w:rPr>
          <w:i/>
        </w:rPr>
        <w:t>'hash'</w:t>
      </w:r>
      <w:r w:rsidR="00256581" w:rsidRPr="00256581">
        <w:t xml:space="preserve">). </w:t>
      </w:r>
      <w:r w:rsidR="00256581">
        <w:t>O</w:t>
      </w:r>
      <w:r w:rsidR="00256581" w:rsidRPr="00256581">
        <w:t xml:space="preserve"> valor </w:t>
      </w:r>
      <w:r w:rsidR="00256581" w:rsidRPr="00256581">
        <w:rPr>
          <w:i/>
        </w:rPr>
        <w:t>'hash'</w:t>
      </w:r>
      <w:r w:rsidR="00256581" w:rsidRPr="00256581">
        <w:t xml:space="preserve"> calcula</w:t>
      </w:r>
      <w:r w:rsidR="00256581">
        <w:t>do po</w:t>
      </w:r>
      <w:r w:rsidR="00256581" w:rsidRPr="00256581">
        <w:t>de ser uti</w:t>
      </w:r>
      <w:r w:rsidR="00256581">
        <w:t xml:space="preserve">lizado para </w:t>
      </w:r>
      <w:r>
        <w:t>verificar a</w:t>
      </w:r>
      <w:r w:rsidR="00256581" w:rsidRPr="00256581">
        <w:t xml:space="preserve"> integridad</w:t>
      </w:r>
      <w:r w:rsidR="00256581">
        <w:t>e</w:t>
      </w:r>
      <w:r w:rsidR="00256581" w:rsidRPr="00256581">
        <w:t xml:space="preserve"> de copias dun dato ori</w:t>
      </w:r>
      <w:r w:rsidR="00256581">
        <w:t>x</w:t>
      </w:r>
      <w:r w:rsidR="00256581" w:rsidRPr="00256581">
        <w:t>i</w:t>
      </w:r>
      <w:r w:rsidR="00256581">
        <w:t>nal se</w:t>
      </w:r>
      <w:r>
        <w:t xml:space="preserve">n </w:t>
      </w:r>
      <w:r w:rsidR="00256581" w:rsidRPr="00256581">
        <w:t>necesidad</w:t>
      </w:r>
      <w:r w:rsidR="00256581">
        <w:t>e</w:t>
      </w:r>
      <w:r w:rsidR="00256581" w:rsidRPr="00256581">
        <w:t xml:space="preserve"> de </w:t>
      </w:r>
      <w:r w:rsidR="00256581">
        <w:t>facilitar o dato orix</w:t>
      </w:r>
      <w:r w:rsidR="00256581" w:rsidRPr="00256581">
        <w:t xml:space="preserve">inal. </w:t>
      </w:r>
      <w:r>
        <w:t xml:space="preserve">O proceso de </w:t>
      </w:r>
      <w:r w:rsidR="00142B71">
        <w:t>cifr</w:t>
      </w:r>
      <w:r w:rsidR="00142B71">
        <w:t>a</w:t>
      </w:r>
      <w:r w:rsidR="00142B71">
        <w:t>do</w:t>
      </w:r>
      <w:r>
        <w:t xml:space="preserve"> é practicamente irreversible, polo que </w:t>
      </w:r>
      <w:r w:rsidR="00256581" w:rsidRPr="00256581">
        <w:t>un va</w:t>
      </w:r>
      <w:r w:rsidR="00256581">
        <w:t xml:space="preserve">lor </w:t>
      </w:r>
      <w:r w:rsidR="00256581" w:rsidRPr="00256581">
        <w:rPr>
          <w:i/>
        </w:rPr>
        <w:t>'hash'</w:t>
      </w:r>
      <w:r w:rsidR="00256581">
        <w:t xml:space="preserve"> po</w:t>
      </w:r>
      <w:r w:rsidR="00256581" w:rsidRPr="00256581">
        <w:t>de ser li</w:t>
      </w:r>
      <w:r w:rsidR="00256581">
        <w:t>bremente distribuí</w:t>
      </w:r>
      <w:r w:rsidR="00256581" w:rsidRPr="00256581">
        <w:t>do o</w:t>
      </w:r>
      <w:r w:rsidR="00256581">
        <w:t>u</w:t>
      </w:r>
      <w:r w:rsidR="00256581" w:rsidRPr="00256581">
        <w:t xml:space="preserve"> almace</w:t>
      </w:r>
      <w:r w:rsidR="00256581">
        <w:t xml:space="preserve">nado </w:t>
      </w:r>
      <w:r w:rsidR="00557162">
        <w:t xml:space="preserve">e </w:t>
      </w:r>
      <w:r w:rsidR="00256581">
        <w:t>só</w:t>
      </w:r>
      <w:r w:rsidR="00256581" w:rsidRPr="00256581">
        <w:t xml:space="preserve"> se utili</w:t>
      </w:r>
      <w:r w:rsidR="00256581">
        <w:t>za para fin</w:t>
      </w:r>
      <w:r w:rsidR="00256581" w:rsidRPr="00256581">
        <w:t>s de comparación.</w:t>
      </w:r>
      <w:r w:rsidR="00B006DC">
        <w:t xml:space="preserve"> </w:t>
      </w:r>
      <w:r w:rsidR="00603B77">
        <w:t>Traballando con bases de datos, o</w:t>
      </w:r>
      <w:r w:rsidR="00557162">
        <w:t xml:space="preserve"> uso máis corrente é p</w:t>
      </w:r>
      <w:r w:rsidR="00B006DC">
        <w:t xml:space="preserve">ara gardar </w:t>
      </w:r>
      <w:r w:rsidR="00557162">
        <w:t>contrasinais</w:t>
      </w:r>
      <w:r w:rsidR="00603B77">
        <w:t>.</w:t>
      </w:r>
    </w:p>
    <w:p w:rsidR="00256581" w:rsidRDefault="0023681D" w:rsidP="00256581">
      <w:pPr>
        <w:pStyle w:val="p1"/>
      </w:pPr>
      <w:r w:rsidRPr="00E003F4">
        <w:t>PASSWORD</w:t>
      </w:r>
    </w:p>
    <w:p w:rsidR="00256581" w:rsidRDefault="0023681D" w:rsidP="0001556C">
      <w:pPr>
        <w:pStyle w:val="sp11"/>
      </w:pPr>
      <w:r w:rsidRPr="00E003F4">
        <w:t xml:space="preserve">É a función que usa MySQL para </w:t>
      </w:r>
      <w:r w:rsidR="00142B71">
        <w:t>cifrar</w:t>
      </w:r>
      <w:r w:rsidRPr="00E003F4">
        <w:t xml:space="preserve"> </w:t>
      </w:r>
      <w:r w:rsidR="00C23BE4">
        <w:t xml:space="preserve">as </w:t>
      </w:r>
      <w:r w:rsidRPr="00E003F4">
        <w:t>contrasinais</w:t>
      </w:r>
      <w:r w:rsidR="00256581">
        <w:t xml:space="preserve"> dos usuarios que acceden ao servidor</w:t>
      </w:r>
      <w:r w:rsidR="00CB5435">
        <w:t xml:space="preserve"> e que se almacenan na táboa </w:t>
      </w:r>
      <w:r w:rsidR="00CB5435" w:rsidRPr="00CB5435">
        <w:rPr>
          <w:i/>
        </w:rPr>
        <w:t>user</w:t>
      </w:r>
      <w:r w:rsidR="00CB5435">
        <w:t xml:space="preserve"> da base de datos </w:t>
      </w:r>
      <w:r w:rsidR="00CB5435" w:rsidRPr="00CB5435">
        <w:rPr>
          <w:i/>
        </w:rPr>
        <w:t>mysql</w:t>
      </w:r>
      <w:r w:rsidRPr="00E003F4">
        <w:t>.</w:t>
      </w:r>
      <w:r w:rsidR="00256581">
        <w:t xml:space="preserve"> Devolve unha cadea de 41 díxitos en hexadecimal. </w:t>
      </w:r>
      <w:r w:rsidRPr="00E003F4">
        <w:t>Sintaxe:</w:t>
      </w:r>
    </w:p>
    <w:p w:rsidR="0023681D" w:rsidRPr="00E003F4" w:rsidRDefault="0023681D" w:rsidP="00B006DC">
      <w:pPr>
        <w:pStyle w:val="Codigo"/>
      </w:pPr>
      <w:r w:rsidRPr="00E003F4">
        <w:t>PASSWORD(cadea)</w:t>
      </w:r>
    </w:p>
    <w:p w:rsidR="00256581" w:rsidRDefault="0023681D" w:rsidP="00256581">
      <w:pPr>
        <w:pStyle w:val="p1"/>
      </w:pPr>
      <w:r w:rsidRPr="00E003F4">
        <w:t>MD5</w:t>
      </w:r>
    </w:p>
    <w:p w:rsidR="00256581" w:rsidRDefault="0023681D" w:rsidP="0001556C">
      <w:pPr>
        <w:pStyle w:val="sp11"/>
      </w:pPr>
      <w:r w:rsidRPr="00E003F4">
        <w:t xml:space="preserve">Calcula unha suma de verificación (checksum) MD5 de 128-bit para </w:t>
      </w:r>
      <w:r w:rsidR="00256581">
        <w:t>unh</w:t>
      </w:r>
      <w:r w:rsidRPr="00E003F4">
        <w:t xml:space="preserve">a cadea. </w:t>
      </w:r>
      <w:r w:rsidR="00256581">
        <w:t>D</w:t>
      </w:r>
      <w:r w:rsidRPr="00E003F4">
        <w:t>e</w:t>
      </w:r>
      <w:r w:rsidRPr="00E003F4">
        <w:t>volve unha cadea de 32 díxitos en hexadecimal.Sintaxe:</w:t>
      </w:r>
    </w:p>
    <w:p w:rsidR="0023681D" w:rsidRPr="00E003F4" w:rsidRDefault="0023681D" w:rsidP="00B006DC">
      <w:pPr>
        <w:pStyle w:val="Codigo"/>
      </w:pPr>
      <w:r w:rsidRPr="00E003F4">
        <w:t>MD5(cadea)</w:t>
      </w:r>
    </w:p>
    <w:p w:rsidR="00256581" w:rsidRDefault="0023681D" w:rsidP="00256581">
      <w:pPr>
        <w:pStyle w:val="p1"/>
      </w:pPr>
      <w:r w:rsidRPr="00E003F4">
        <w:t>SHA1</w:t>
      </w:r>
      <w:r w:rsidR="00256581">
        <w:t xml:space="preserve"> </w:t>
      </w:r>
      <w:r w:rsidRPr="00E003F4">
        <w:t>(Secur</w:t>
      </w:r>
      <w:r w:rsidR="00256581">
        <w:t>e Hash Algorithm)</w:t>
      </w:r>
    </w:p>
    <w:p w:rsidR="00256581" w:rsidRDefault="0023681D" w:rsidP="0001556C">
      <w:pPr>
        <w:pStyle w:val="sp11"/>
      </w:pPr>
      <w:r w:rsidRPr="00E003F4">
        <w:t xml:space="preserve">Calcula unha suma de verificación (checksum) SHA1 de 160-bit para a cadea. O valor se </w:t>
      </w:r>
      <w:r w:rsidR="00C23BE4">
        <w:t>devolve</w:t>
      </w:r>
      <w:r w:rsidRPr="00E003F4">
        <w:t xml:space="preserve"> como unha cadea de 40 díxitos en hexadecimal, ou NULL</w:t>
      </w:r>
      <w:r w:rsidR="00603B77">
        <w:t>,</w:t>
      </w:r>
      <w:r w:rsidRPr="00E003F4">
        <w:t xml:space="preserve"> </w:t>
      </w:r>
      <w:r w:rsidR="00C23BE4">
        <w:t>no caso de que</w:t>
      </w:r>
      <w:r w:rsidRPr="00E003F4">
        <w:t xml:space="preserve"> o </w:t>
      </w:r>
      <w:r w:rsidR="00256581">
        <w:t>parámetro que se pasa</w:t>
      </w:r>
      <w:r w:rsidRPr="00E003F4">
        <w:t xml:space="preserve"> tivera o valor NULL. Pode considerarse un equivalente</w:t>
      </w:r>
      <w:r w:rsidR="00532F29">
        <w:t xml:space="preserve"> a</w:t>
      </w:r>
      <w:r w:rsidR="00532F29" w:rsidRPr="00E003F4">
        <w:t xml:space="preserve"> MD5()</w:t>
      </w:r>
      <w:r w:rsidRPr="00E003F4">
        <w:t xml:space="preserve">, criptográficamente </w:t>
      </w:r>
      <w:r w:rsidR="00A95D41">
        <w:t>máis</w:t>
      </w:r>
      <w:r w:rsidRPr="00E003F4">
        <w:t xml:space="preserve"> segu</w:t>
      </w:r>
      <w:r w:rsidR="00CB5435">
        <w:t>ro</w:t>
      </w:r>
      <w:r w:rsidRPr="00E003F4">
        <w:t>.</w:t>
      </w:r>
      <w:r w:rsidR="00256581">
        <w:t xml:space="preserve"> </w:t>
      </w:r>
      <w:r w:rsidRPr="00E003F4">
        <w:t>Sintaxe:</w:t>
      </w:r>
    </w:p>
    <w:p w:rsidR="0023681D" w:rsidRDefault="0023681D" w:rsidP="00B006DC">
      <w:pPr>
        <w:pStyle w:val="Codigo"/>
      </w:pPr>
      <w:r w:rsidRPr="00E003F4">
        <w:t>SHA1(cadea)</w:t>
      </w:r>
    </w:p>
    <w:p w:rsidR="00256581" w:rsidRDefault="00256581" w:rsidP="00256581">
      <w:pPr>
        <w:pStyle w:val="p1"/>
      </w:pPr>
      <w:r>
        <w:t>SHA2</w:t>
      </w:r>
    </w:p>
    <w:p w:rsidR="00256581" w:rsidRPr="00256581" w:rsidRDefault="00256581" w:rsidP="0001556C">
      <w:pPr>
        <w:pStyle w:val="sp11"/>
      </w:pPr>
      <w:r w:rsidRPr="00256581">
        <w:rPr>
          <w:bCs/>
        </w:rPr>
        <w:t>É</w:t>
      </w:r>
      <w:r w:rsidRPr="00256581">
        <w:t xml:space="preserve"> un conxunto de funcións </w:t>
      </w:r>
      <w:r w:rsidRPr="00256581">
        <w:rPr>
          <w:i/>
        </w:rPr>
        <w:t>'hash'</w:t>
      </w:r>
      <w:r w:rsidRPr="00256581">
        <w:t xml:space="preserve"> criptográficas (</w:t>
      </w:r>
      <w:r w:rsidRPr="00256581">
        <w:rPr>
          <w:bCs/>
        </w:rPr>
        <w:t>SHA-224, SHA-256, SHA-384, SHA-</w:t>
      </w:r>
      <w:r w:rsidRPr="00256581">
        <w:rPr>
          <w:bCs/>
        </w:rPr>
        <w:lastRenderedPageBreak/>
        <w:t>512</w:t>
      </w:r>
      <w:r w:rsidRPr="00256581">
        <w:t>) deseñadas pola 'Agencia de Seguridad Nacional' (NSA).</w:t>
      </w:r>
      <w:r>
        <w:t xml:space="preserve"> SHA-2 inclú</w:t>
      </w:r>
      <w:r w:rsidRPr="00256581">
        <w:t xml:space="preserve">e un </w:t>
      </w:r>
      <w:r>
        <w:t>impo</w:t>
      </w:r>
      <w:r>
        <w:t>r</w:t>
      </w:r>
      <w:r>
        <w:t>tante</w:t>
      </w:r>
      <w:r w:rsidRPr="00256581">
        <w:t xml:space="preserve"> núme</w:t>
      </w:r>
      <w:r>
        <w:t>ro de cambios respecto a súa</w:t>
      </w:r>
      <w:r w:rsidRPr="00256581">
        <w:t xml:space="preserve"> predecesor</w:t>
      </w:r>
      <w:r>
        <w:t>a</w:t>
      </w:r>
      <w:r w:rsidRPr="00256581">
        <w:t xml:space="preserve">, SHA-1, que a fai </w:t>
      </w:r>
      <w:r w:rsidR="00A95D41">
        <w:t>máis</w:t>
      </w:r>
      <w:r w:rsidRPr="00256581">
        <w:t xml:space="preserve"> segura. </w:t>
      </w:r>
      <w:r w:rsidR="00CB5435">
        <w:t>Devolve unha cadea en hexadecimal de lonxitude 56, 64, 96, ou 128 carácteres, depe</w:t>
      </w:r>
      <w:r w:rsidR="00CB5435">
        <w:t>n</w:t>
      </w:r>
      <w:r w:rsidR="00CB5435">
        <w:t xml:space="preserve">dendo da función utilizada. </w:t>
      </w:r>
      <w:r w:rsidRPr="00256581">
        <w:t>Sintaxe:</w:t>
      </w:r>
    </w:p>
    <w:p w:rsidR="00256581" w:rsidRDefault="00CB5435" w:rsidP="00B006DC">
      <w:pPr>
        <w:pStyle w:val="Codigo"/>
      </w:pPr>
      <w:r>
        <w:t>SHA2</w:t>
      </w:r>
      <w:r w:rsidR="00256581" w:rsidRPr="00E003F4">
        <w:t>(cadea</w:t>
      </w:r>
      <w:r w:rsidR="00256581">
        <w:t>, lonxitude_resultado</w:t>
      </w:r>
      <w:r w:rsidR="00256581" w:rsidRPr="00E003F4">
        <w:t>)</w:t>
      </w:r>
    </w:p>
    <w:p w:rsidR="00256581" w:rsidRDefault="00256581" w:rsidP="0001556C">
      <w:pPr>
        <w:pStyle w:val="sp11"/>
      </w:pPr>
      <w:r>
        <w:t>O primeiro parámetro que se pasa é unha cadea de texto plano, e o segundo indica o t</w:t>
      </w:r>
      <w:r>
        <w:t>i</w:t>
      </w:r>
      <w:r>
        <w:t>po de función que se vai a aplicar</w:t>
      </w:r>
      <w:r w:rsidR="00CB5435">
        <w:t>,</w:t>
      </w:r>
      <w:r>
        <w:t xml:space="preserve"> e pode tomar os valores 224,</w:t>
      </w:r>
      <w:r w:rsidR="00C23BE4">
        <w:t xml:space="preserve"> </w:t>
      </w:r>
      <w:r>
        <w:t>256,</w:t>
      </w:r>
      <w:r w:rsidR="00C23BE4">
        <w:t xml:space="preserve"> </w:t>
      </w:r>
      <w:r>
        <w:t>384,</w:t>
      </w:r>
      <w:r w:rsidR="00C23BE4">
        <w:t xml:space="preserve"> </w:t>
      </w:r>
      <w:r>
        <w:t>512, ou 0 (que é equivalente a 256).</w:t>
      </w:r>
      <w:r w:rsidR="00CB5435">
        <w:t xml:space="preserve"> Se algún dos parámetros que se lle pasa toma o valor NULL ou o valor que se pasa como segundo parámetro non é un dos valores permitidos, d</w:t>
      </w:r>
      <w:r w:rsidR="00CB5435">
        <w:t>e</w:t>
      </w:r>
      <w:r w:rsidR="00CB5435">
        <w:t>volve o valor NULL.</w:t>
      </w:r>
    </w:p>
    <w:p w:rsidR="009C0D13" w:rsidRDefault="009C0D13" w:rsidP="0001556C">
      <w:pPr>
        <w:pStyle w:val="sp11"/>
      </w:pPr>
      <w:r>
        <w:t>Exemplos:</w:t>
      </w:r>
    </w:p>
    <w:p w:rsidR="009C0D13" w:rsidRDefault="009C0D13" w:rsidP="009C0D13">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2B5A35">
        <w:rPr>
          <w:rFonts w:ascii="Courier New" w:hAnsi="Courier New" w:cs="Courier New"/>
          <w:b/>
          <w:bCs/>
          <w:color w:val="0000FF"/>
          <w:sz w:val="16"/>
          <w:szCs w:val="16"/>
          <w:highlight w:val="white"/>
        </w:rPr>
        <w:t>password</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sidR="002B5A35">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length</w:t>
      </w:r>
      <w:r w:rsidRPr="009C0D13">
        <w:rPr>
          <w:rFonts w:ascii="Courier New" w:hAnsi="Courier New" w:cs="Courier New"/>
          <w:b/>
          <w:bCs/>
          <w:color w:val="000080"/>
          <w:sz w:val="16"/>
          <w:szCs w:val="16"/>
          <w:highlight w:val="white"/>
        </w:rPr>
        <w:t>(</w:t>
      </w:r>
      <w:r w:rsidRPr="002B5A35">
        <w:rPr>
          <w:rFonts w:ascii="Courier New" w:hAnsi="Courier New" w:cs="Courier New"/>
          <w:b/>
          <w:bCs/>
          <w:color w:val="0000FF"/>
          <w:sz w:val="16"/>
          <w:szCs w:val="16"/>
          <w:highlight w:val="white"/>
        </w:rPr>
        <w:t>password</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p>
    <w:p w:rsidR="00557162" w:rsidRPr="009C0D13" w:rsidRDefault="00557162" w:rsidP="00557162">
      <w:pPr>
        <w:pStyle w:val="formula1"/>
        <w:rPr>
          <w:highlight w:val="white"/>
        </w:rPr>
      </w:pPr>
      <w:r>
        <w:rPr>
          <w:noProof/>
          <w:lang w:val="es-ES"/>
        </w:rPr>
        <w:drawing>
          <wp:inline distT="0" distB="0" distL="0" distR="0">
            <wp:extent cx="2000250" cy="314325"/>
            <wp:effectExtent l="19050" t="0" r="0" b="0"/>
            <wp:docPr id="87"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3"/>
                    <a:srcRect/>
                    <a:stretch>
                      <a:fillRect/>
                    </a:stretch>
                  </pic:blipFill>
                  <pic:spPr bwMode="auto">
                    <a:xfrm>
                      <a:off x="0" y="0"/>
                      <a:ext cx="2000250" cy="314325"/>
                    </a:xfrm>
                    <a:prstGeom prst="rect">
                      <a:avLst/>
                    </a:prstGeom>
                    <a:noFill/>
                    <a:ln w="9525">
                      <a:noFill/>
                      <a:miter lim="800000"/>
                      <a:headEnd/>
                      <a:tailEnd/>
                    </a:ln>
                  </pic:spPr>
                </pic:pic>
              </a:graphicData>
            </a:graphic>
          </wp:inline>
        </w:drawing>
      </w:r>
    </w:p>
    <w:p w:rsidR="009C0D13" w:rsidRDefault="009C0D13" w:rsidP="009C0D13">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2B5A35">
        <w:rPr>
          <w:rFonts w:ascii="Courier New" w:hAnsi="Courier New" w:cs="Courier New"/>
          <w:b/>
          <w:bCs/>
          <w:color w:val="0000FF"/>
          <w:sz w:val="16"/>
          <w:szCs w:val="16"/>
          <w:highlight w:val="white"/>
        </w:rPr>
        <w:t>md5</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sidR="002B5A35">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length</w:t>
      </w:r>
      <w:r w:rsidRPr="009C0D13">
        <w:rPr>
          <w:rFonts w:ascii="Courier New" w:hAnsi="Courier New" w:cs="Courier New"/>
          <w:b/>
          <w:bCs/>
          <w:color w:val="000080"/>
          <w:sz w:val="16"/>
          <w:szCs w:val="16"/>
          <w:highlight w:val="white"/>
        </w:rPr>
        <w:t>(</w:t>
      </w:r>
      <w:r w:rsidRPr="002B5A35">
        <w:rPr>
          <w:rFonts w:ascii="Courier New" w:hAnsi="Courier New" w:cs="Courier New"/>
          <w:b/>
          <w:bCs/>
          <w:color w:val="0000FF"/>
          <w:sz w:val="16"/>
          <w:szCs w:val="16"/>
          <w:highlight w:val="white"/>
        </w:rPr>
        <w:t>md5</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p>
    <w:p w:rsidR="00557162" w:rsidRPr="009C0D13" w:rsidRDefault="00557162" w:rsidP="00557162">
      <w:pPr>
        <w:pStyle w:val="formula1"/>
        <w:rPr>
          <w:highlight w:val="white"/>
        </w:rPr>
      </w:pPr>
      <w:r>
        <w:rPr>
          <w:noProof/>
          <w:lang w:val="es-ES"/>
        </w:rPr>
        <w:drawing>
          <wp:inline distT="0" distB="0" distL="0" distR="0">
            <wp:extent cx="1543050" cy="309563"/>
            <wp:effectExtent l="1905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4"/>
                    <a:srcRect/>
                    <a:stretch>
                      <a:fillRect/>
                    </a:stretch>
                  </pic:blipFill>
                  <pic:spPr bwMode="auto">
                    <a:xfrm>
                      <a:off x="0" y="0"/>
                      <a:ext cx="1543050" cy="309563"/>
                    </a:xfrm>
                    <a:prstGeom prst="rect">
                      <a:avLst/>
                    </a:prstGeom>
                    <a:noFill/>
                    <a:ln w="9525">
                      <a:noFill/>
                      <a:miter lim="800000"/>
                      <a:headEnd/>
                      <a:tailEnd/>
                    </a:ln>
                  </pic:spPr>
                </pic:pic>
              </a:graphicData>
            </a:graphic>
          </wp:inline>
        </w:drawing>
      </w:r>
    </w:p>
    <w:p w:rsidR="009C0D13" w:rsidRDefault="009C0D13" w:rsidP="009C0D13">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2B5A35">
        <w:rPr>
          <w:rFonts w:ascii="Courier New" w:hAnsi="Courier New" w:cs="Courier New"/>
          <w:b/>
          <w:bCs/>
          <w:color w:val="0000FF"/>
          <w:sz w:val="16"/>
          <w:szCs w:val="16"/>
          <w:highlight w:val="white"/>
        </w:rPr>
        <w:t>sha1</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sidR="002B5A35">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length</w:t>
      </w:r>
      <w:r w:rsidRPr="009C0D13">
        <w:rPr>
          <w:rFonts w:ascii="Courier New" w:hAnsi="Courier New" w:cs="Courier New"/>
          <w:b/>
          <w:bCs/>
          <w:color w:val="000080"/>
          <w:sz w:val="16"/>
          <w:szCs w:val="16"/>
          <w:highlight w:val="white"/>
        </w:rPr>
        <w:t>(</w:t>
      </w:r>
      <w:r w:rsidRPr="002B5A35">
        <w:rPr>
          <w:rFonts w:ascii="Courier New" w:hAnsi="Courier New" w:cs="Courier New"/>
          <w:b/>
          <w:bCs/>
          <w:color w:val="0000FF"/>
          <w:sz w:val="16"/>
          <w:szCs w:val="16"/>
          <w:highlight w:val="white"/>
        </w:rPr>
        <w:t>sha1</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p>
    <w:p w:rsidR="00557162" w:rsidRPr="009C0D13" w:rsidRDefault="00557162" w:rsidP="00557162">
      <w:pPr>
        <w:pStyle w:val="formula1"/>
        <w:rPr>
          <w:highlight w:val="white"/>
        </w:rPr>
      </w:pPr>
      <w:r>
        <w:rPr>
          <w:noProof/>
          <w:lang w:val="es-ES"/>
        </w:rPr>
        <w:drawing>
          <wp:inline distT="0" distB="0" distL="0" distR="0">
            <wp:extent cx="1776413" cy="314325"/>
            <wp:effectExtent l="1905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5"/>
                    <a:srcRect/>
                    <a:stretch>
                      <a:fillRect/>
                    </a:stretch>
                  </pic:blipFill>
                  <pic:spPr bwMode="auto">
                    <a:xfrm>
                      <a:off x="0" y="0"/>
                      <a:ext cx="1776413" cy="314325"/>
                    </a:xfrm>
                    <a:prstGeom prst="rect">
                      <a:avLst/>
                    </a:prstGeom>
                    <a:noFill/>
                    <a:ln w="9525">
                      <a:noFill/>
                      <a:miter lim="800000"/>
                      <a:headEnd/>
                      <a:tailEnd/>
                    </a:ln>
                  </pic:spPr>
                </pic:pic>
              </a:graphicData>
            </a:graphic>
          </wp:inline>
        </w:drawing>
      </w:r>
    </w:p>
    <w:p w:rsidR="009C0D13" w:rsidRDefault="009C0D13" w:rsidP="002B5A35">
      <w:pPr>
        <w:spacing w:after="0"/>
        <w:rPr>
          <w:rFonts w:ascii="Courier New" w:hAnsi="Courier New" w:cs="Courier New"/>
          <w:b/>
          <w:bCs/>
          <w:color w:val="000080"/>
          <w:sz w:val="16"/>
          <w:szCs w:val="16"/>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2B5A35">
        <w:rPr>
          <w:rFonts w:ascii="Courier New" w:hAnsi="Courier New" w:cs="Courier New"/>
          <w:b/>
          <w:bCs/>
          <w:color w:val="0000FF"/>
          <w:sz w:val="16"/>
          <w:szCs w:val="16"/>
          <w:highlight w:val="white"/>
        </w:rPr>
        <w:t>sha2</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224</w:t>
      </w:r>
      <w:r w:rsidRPr="009C0D13">
        <w:rPr>
          <w:rFonts w:ascii="Courier New" w:hAnsi="Courier New" w:cs="Courier New"/>
          <w:b/>
          <w:bCs/>
          <w:color w:val="000080"/>
          <w:sz w:val="16"/>
          <w:szCs w:val="16"/>
          <w:highlight w:val="white"/>
        </w:rPr>
        <w:t>)</w:t>
      </w:r>
      <w:r w:rsidR="002B5A35">
        <w:rPr>
          <w:rFonts w:ascii="Courier New" w:hAnsi="Courier New" w:cs="Courier New"/>
          <w:b/>
          <w:bCs/>
          <w:color w:val="000080"/>
          <w:sz w:val="16"/>
          <w:szCs w:val="16"/>
          <w:highlight w:val="white"/>
        </w:rPr>
        <w:t>,</w:t>
      </w:r>
      <w:r w:rsidRPr="009C0D13">
        <w:rPr>
          <w:rFonts w:ascii="Courier New" w:hAnsi="Courier New" w:cs="Courier New"/>
          <w:b/>
          <w:bCs/>
          <w:color w:val="0000FF"/>
          <w:sz w:val="16"/>
          <w:szCs w:val="16"/>
          <w:highlight w:val="white"/>
        </w:rPr>
        <w:t>length</w:t>
      </w:r>
      <w:r w:rsidRPr="009C0D13">
        <w:rPr>
          <w:rFonts w:ascii="Courier New" w:hAnsi="Courier New" w:cs="Courier New"/>
          <w:b/>
          <w:bCs/>
          <w:color w:val="000080"/>
          <w:sz w:val="16"/>
          <w:szCs w:val="16"/>
          <w:highlight w:val="white"/>
        </w:rPr>
        <w:t>(</w:t>
      </w:r>
      <w:r w:rsidRPr="002B5A35">
        <w:rPr>
          <w:rFonts w:ascii="Courier New" w:hAnsi="Courier New" w:cs="Courier New"/>
          <w:b/>
          <w:bCs/>
          <w:color w:val="0000FF"/>
          <w:sz w:val="16"/>
          <w:szCs w:val="16"/>
          <w:highlight w:val="white"/>
        </w:rPr>
        <w:t>sha2</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224</w:t>
      </w:r>
      <w:r w:rsidRPr="009C0D13">
        <w:rPr>
          <w:rFonts w:ascii="Courier New" w:hAnsi="Courier New" w:cs="Courier New"/>
          <w:b/>
          <w:bCs/>
          <w:color w:val="000080"/>
          <w:sz w:val="16"/>
          <w:szCs w:val="16"/>
          <w:highlight w:val="white"/>
        </w:rPr>
        <w:t>))</w:t>
      </w:r>
      <w:r w:rsidR="002B5A35">
        <w:rPr>
          <w:rFonts w:ascii="Courier New" w:hAnsi="Courier New" w:cs="Courier New"/>
          <w:b/>
          <w:bCs/>
          <w:color w:val="000080"/>
          <w:sz w:val="16"/>
          <w:szCs w:val="16"/>
        </w:rPr>
        <w:t>;</w:t>
      </w:r>
    </w:p>
    <w:p w:rsidR="00557162" w:rsidRDefault="00557162" w:rsidP="00557162">
      <w:pPr>
        <w:pStyle w:val="formula1"/>
      </w:pPr>
      <w:r>
        <w:rPr>
          <w:noProof/>
          <w:lang w:val="es-ES"/>
        </w:rPr>
        <w:drawing>
          <wp:inline distT="0" distB="0" distL="0" distR="0">
            <wp:extent cx="2405063" cy="323850"/>
            <wp:effectExtent l="1905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6"/>
                    <a:srcRect/>
                    <a:stretch>
                      <a:fillRect/>
                    </a:stretch>
                  </pic:blipFill>
                  <pic:spPr bwMode="auto">
                    <a:xfrm>
                      <a:off x="0" y="0"/>
                      <a:ext cx="2405063" cy="323850"/>
                    </a:xfrm>
                    <a:prstGeom prst="rect">
                      <a:avLst/>
                    </a:prstGeom>
                    <a:noFill/>
                    <a:ln w="9525">
                      <a:noFill/>
                      <a:miter lim="800000"/>
                      <a:headEnd/>
                      <a:tailEnd/>
                    </a:ln>
                  </pic:spPr>
                </pic:pic>
              </a:graphicData>
            </a:graphic>
          </wp:inline>
        </w:drawing>
      </w:r>
    </w:p>
    <w:p w:rsidR="002B5A35" w:rsidRDefault="002B5A35" w:rsidP="002B5A35">
      <w:pPr>
        <w:spacing w:after="0"/>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2B5A35">
        <w:rPr>
          <w:rFonts w:ascii="Courier New" w:hAnsi="Courier New" w:cs="Courier New"/>
          <w:b/>
          <w:bCs/>
          <w:color w:val="0000FF"/>
          <w:sz w:val="16"/>
          <w:szCs w:val="16"/>
          <w:highlight w:val="white"/>
        </w:rPr>
        <w:t>sha2</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Pr>
          <w:rFonts w:ascii="Courier New" w:hAnsi="Courier New" w:cs="Courier New"/>
          <w:color w:val="FF8000"/>
          <w:sz w:val="16"/>
          <w:szCs w:val="16"/>
          <w:highlight w:val="white"/>
        </w:rPr>
        <w:t>38</w:t>
      </w:r>
      <w:r w:rsidRPr="009C0D13">
        <w:rPr>
          <w:rFonts w:ascii="Courier New" w:hAnsi="Courier New" w:cs="Courier New"/>
          <w:color w:val="FF8000"/>
          <w:sz w:val="16"/>
          <w:szCs w:val="16"/>
          <w:highlight w:val="white"/>
        </w:rPr>
        <w:t>4</w:t>
      </w:r>
      <w:r w:rsidRPr="009C0D13">
        <w:rPr>
          <w:rFonts w:ascii="Courier New" w:hAnsi="Courier New" w:cs="Courier New"/>
          <w:b/>
          <w:bCs/>
          <w:color w:val="000080"/>
          <w:sz w:val="16"/>
          <w:szCs w:val="16"/>
          <w:highlight w:val="white"/>
        </w:rPr>
        <w:t>)</w:t>
      </w:r>
      <w:r>
        <w:rPr>
          <w:rFonts w:ascii="Courier New" w:hAnsi="Courier New" w:cs="Courier New"/>
          <w:b/>
          <w:bCs/>
          <w:color w:val="000080"/>
          <w:sz w:val="16"/>
          <w:szCs w:val="16"/>
          <w:highlight w:val="white"/>
        </w:rPr>
        <w:t>,</w:t>
      </w:r>
      <w:r w:rsidRPr="009C0D13">
        <w:rPr>
          <w:rFonts w:ascii="Courier New" w:hAnsi="Courier New" w:cs="Courier New"/>
          <w:b/>
          <w:bCs/>
          <w:color w:val="0000FF"/>
          <w:sz w:val="16"/>
          <w:szCs w:val="16"/>
          <w:highlight w:val="white"/>
        </w:rPr>
        <w:t>length</w:t>
      </w:r>
      <w:r w:rsidRPr="009C0D13">
        <w:rPr>
          <w:rFonts w:ascii="Courier New" w:hAnsi="Courier New" w:cs="Courier New"/>
          <w:b/>
          <w:bCs/>
          <w:color w:val="000080"/>
          <w:sz w:val="16"/>
          <w:szCs w:val="16"/>
          <w:highlight w:val="white"/>
        </w:rPr>
        <w:t>(</w:t>
      </w:r>
      <w:r w:rsidRPr="002B5A35">
        <w:rPr>
          <w:rFonts w:ascii="Courier New" w:hAnsi="Courier New" w:cs="Courier New"/>
          <w:b/>
          <w:bCs/>
          <w:color w:val="0000FF"/>
          <w:sz w:val="16"/>
          <w:szCs w:val="16"/>
          <w:highlight w:val="white"/>
        </w:rPr>
        <w:t>sha2</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Pr>
          <w:rFonts w:ascii="Courier New" w:hAnsi="Courier New" w:cs="Courier New"/>
          <w:color w:val="FF8000"/>
          <w:sz w:val="16"/>
          <w:szCs w:val="16"/>
          <w:highlight w:val="white"/>
        </w:rPr>
        <w:t>38</w:t>
      </w:r>
      <w:r w:rsidRPr="009C0D13">
        <w:rPr>
          <w:rFonts w:ascii="Courier New" w:hAnsi="Courier New" w:cs="Courier New"/>
          <w:color w:val="FF8000"/>
          <w:sz w:val="16"/>
          <w:szCs w:val="16"/>
          <w:highlight w:val="white"/>
        </w:rPr>
        <w:t>4</w:t>
      </w:r>
      <w:r w:rsidRPr="009C0D13">
        <w:rPr>
          <w:rFonts w:ascii="Courier New" w:hAnsi="Courier New" w:cs="Courier New"/>
          <w:b/>
          <w:bCs/>
          <w:color w:val="000080"/>
          <w:sz w:val="16"/>
          <w:szCs w:val="16"/>
          <w:highlight w:val="white"/>
        </w:rPr>
        <w:t>))</w:t>
      </w:r>
      <w:r>
        <w:rPr>
          <w:rFonts w:ascii="Courier New" w:hAnsi="Courier New" w:cs="Courier New"/>
          <w:b/>
          <w:bCs/>
          <w:color w:val="000080"/>
          <w:sz w:val="16"/>
          <w:szCs w:val="16"/>
        </w:rPr>
        <w:t>;</w:t>
      </w:r>
    </w:p>
    <w:p w:rsidR="002B5A35" w:rsidRDefault="00557162" w:rsidP="00557162">
      <w:pPr>
        <w:pStyle w:val="formula1"/>
      </w:pPr>
      <w:r>
        <w:rPr>
          <w:noProof/>
          <w:lang w:val="es-ES"/>
        </w:rPr>
        <w:drawing>
          <wp:inline distT="0" distB="0" distL="0" distR="0">
            <wp:extent cx="3490913" cy="295275"/>
            <wp:effectExtent l="1905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7"/>
                    <a:srcRect/>
                    <a:stretch>
                      <a:fillRect/>
                    </a:stretch>
                  </pic:blipFill>
                  <pic:spPr bwMode="auto">
                    <a:xfrm>
                      <a:off x="0" y="0"/>
                      <a:ext cx="3490913" cy="295275"/>
                    </a:xfrm>
                    <a:prstGeom prst="rect">
                      <a:avLst/>
                    </a:prstGeom>
                    <a:noFill/>
                    <a:ln w="9525">
                      <a:noFill/>
                      <a:miter lim="800000"/>
                      <a:headEnd/>
                      <a:tailEnd/>
                    </a:ln>
                  </pic:spPr>
                </pic:pic>
              </a:graphicData>
            </a:graphic>
          </wp:inline>
        </w:drawing>
      </w:r>
    </w:p>
    <w:p w:rsidR="0023681D" w:rsidRDefault="00256581" w:rsidP="00256581">
      <w:pPr>
        <w:pStyle w:val="n5"/>
      </w:pPr>
      <w:bookmarkStart w:id="79" w:name="_Toc439853530"/>
      <w:r>
        <w:t>Funcións de conversión</w:t>
      </w:r>
      <w:r w:rsidR="0001556C">
        <w:t xml:space="preserve"> de tipos</w:t>
      </w:r>
      <w:bookmarkEnd w:id="79"/>
    </w:p>
    <w:p w:rsidR="004B01C9" w:rsidRDefault="00557162" w:rsidP="0001556C">
      <w:pPr>
        <w:pStyle w:val="tx1"/>
      </w:pPr>
      <w:r>
        <w:t>Unha expresión ou u</w:t>
      </w:r>
      <w:r w:rsidR="00CF1638">
        <w:t>nha comparación</w:t>
      </w:r>
      <w:r>
        <w:t>, pode</w:t>
      </w:r>
      <w:r w:rsidR="00142B71">
        <w:t>n</w:t>
      </w:r>
      <w:r>
        <w:t xml:space="preserve"> </w:t>
      </w:r>
      <w:r w:rsidR="004B01C9">
        <w:t>ter</w:t>
      </w:r>
      <w:r>
        <w:t xml:space="preserve"> operandos de </w:t>
      </w:r>
      <w:r w:rsidR="00CF1638">
        <w:t>distintos ti</w:t>
      </w:r>
      <w:r>
        <w:t>pos que terán que converterse en tipos compatibles para que se resolva.</w:t>
      </w:r>
      <w:r w:rsidR="00CF1638">
        <w:t xml:space="preserve"> Algunhas conversións fanse de forma implícita</w:t>
      </w:r>
      <w:r>
        <w:t>, como p</w:t>
      </w:r>
      <w:r w:rsidR="00CF1638">
        <w:t xml:space="preserve">or exemplo, </w:t>
      </w:r>
      <w:r>
        <w:t xml:space="preserve">a conversión automática de </w:t>
      </w:r>
      <w:r w:rsidR="00CF1638">
        <w:t>números en cadeas, e v</w:t>
      </w:r>
      <w:r w:rsidR="00CF1638">
        <w:t>i</w:t>
      </w:r>
      <w:r w:rsidR="00CF1638">
        <w:t>ceversa</w:t>
      </w:r>
      <w:r>
        <w:t>, que fai MySQL</w:t>
      </w:r>
      <w:r w:rsidR="00CF1638">
        <w:t xml:space="preserve">. </w:t>
      </w:r>
    </w:p>
    <w:p w:rsidR="00CF1638" w:rsidRDefault="00CF1638" w:rsidP="004B01C9">
      <w:r>
        <w:t>Exemplo:</w:t>
      </w:r>
    </w:p>
    <w:p w:rsidR="009C0D13" w:rsidRPr="009C0D13" w:rsidRDefault="009C0D13" w:rsidP="009C0D13">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color w:val="FF8000"/>
          <w:sz w:val="16"/>
          <w:szCs w:val="16"/>
          <w:highlight w:val="white"/>
        </w:rPr>
        <w:t>1+</w:t>
      </w:r>
      <w:r w:rsidRPr="009C0D13">
        <w:rPr>
          <w:rFonts w:ascii="Courier New" w:hAnsi="Courier New" w:cs="Courier New"/>
          <w:color w:val="67AD27"/>
          <w:sz w:val="16"/>
          <w:szCs w:val="16"/>
          <w:highlight w:val="white"/>
        </w:rPr>
        <w:t>'1'</w:t>
      </w:r>
      <w:r w:rsidR="00557162">
        <w:rPr>
          <w:rFonts w:ascii="Courier New" w:hAnsi="Courier New" w:cs="Courier New"/>
          <w:color w:val="67AD27"/>
          <w:sz w:val="16"/>
          <w:szCs w:val="16"/>
          <w:highlight w:val="white"/>
        </w:rPr>
        <w:t xml:space="preserve">, </w:t>
      </w:r>
      <w:r w:rsidRPr="009C0D13">
        <w:rPr>
          <w:rFonts w:ascii="Courier New" w:hAnsi="Courier New" w:cs="Courier New"/>
          <w:b/>
          <w:bCs/>
          <w:color w:val="0000FF"/>
          <w:sz w:val="16"/>
          <w:szCs w:val="16"/>
          <w:highlight w:val="white"/>
        </w:rPr>
        <w:t>concat</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'proba '</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color w:val="FF8000"/>
          <w:sz w:val="16"/>
          <w:szCs w:val="16"/>
          <w:highlight w:val="white"/>
        </w:rPr>
        <w:t>2</w:t>
      </w:r>
      <w:r w:rsidRPr="009C0D13">
        <w:rPr>
          <w:rFonts w:ascii="Courier New" w:hAnsi="Courier New" w:cs="Courier New"/>
          <w:b/>
          <w:bCs/>
          <w:color w:val="000080"/>
          <w:sz w:val="16"/>
          <w:szCs w:val="16"/>
          <w:highlight w:val="white"/>
        </w:rPr>
        <w:t>);</w:t>
      </w:r>
    </w:p>
    <w:p w:rsidR="00CF1638" w:rsidRDefault="00557162" w:rsidP="00557162">
      <w:pPr>
        <w:pStyle w:val="formula1"/>
      </w:pPr>
      <w:r>
        <w:rPr>
          <w:noProof/>
          <w:lang w:val="es-ES"/>
        </w:rPr>
        <w:drawing>
          <wp:inline distT="0" distB="0" distL="0" distR="0">
            <wp:extent cx="838200" cy="376238"/>
            <wp:effectExtent l="1905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8"/>
                    <a:srcRect/>
                    <a:stretch>
                      <a:fillRect/>
                    </a:stretch>
                  </pic:blipFill>
                  <pic:spPr bwMode="auto">
                    <a:xfrm>
                      <a:off x="0" y="0"/>
                      <a:ext cx="838200" cy="376238"/>
                    </a:xfrm>
                    <a:prstGeom prst="rect">
                      <a:avLst/>
                    </a:prstGeom>
                    <a:noFill/>
                    <a:ln w="9525">
                      <a:noFill/>
                      <a:miter lim="800000"/>
                      <a:headEnd/>
                      <a:tailEnd/>
                    </a:ln>
                  </pic:spPr>
                </pic:pic>
              </a:graphicData>
            </a:graphic>
          </wp:inline>
        </w:drawing>
      </w:r>
    </w:p>
    <w:p w:rsidR="0001556C" w:rsidRDefault="004B01C9" w:rsidP="0001556C">
      <w:pPr>
        <w:pStyle w:val="tx1"/>
      </w:pPr>
      <w:r>
        <w:t xml:space="preserve">As funcións </w:t>
      </w:r>
      <w:r w:rsidR="00CF1638">
        <w:t>CAST e CONVERT</w:t>
      </w:r>
      <w:r>
        <w:t xml:space="preserve"> </w:t>
      </w:r>
      <w:r w:rsidR="00CF1638">
        <w:t>p</w:t>
      </w:r>
      <w:r w:rsidR="0001556C">
        <w:t xml:space="preserve">ermiten </w:t>
      </w:r>
      <w:r>
        <w:t xml:space="preserve">facer conversións explícitas dun </w:t>
      </w:r>
      <w:r w:rsidR="0001556C">
        <w:t>tipo de da</w:t>
      </w:r>
      <w:r>
        <w:t>to</w:t>
      </w:r>
      <w:r w:rsidR="0001556C">
        <w:t xml:space="preserve"> a outro, indicando o tipo de dato no que se quere converter. </w:t>
      </w:r>
      <w:r w:rsidR="00F30F90">
        <w:t xml:space="preserve">Con estas funcións soluciónase </w:t>
      </w:r>
      <w:r w:rsidR="00F30F90">
        <w:lastRenderedPageBreak/>
        <w:t>de forma fácil un problema que pode chegar a ser un quebracabezas, sobre todo nas co</w:t>
      </w:r>
      <w:r w:rsidR="00F30F90">
        <w:t>m</w:t>
      </w:r>
      <w:r w:rsidR="00F30F90">
        <w:t xml:space="preserve">paracións. </w:t>
      </w:r>
      <w:r w:rsidR="0001556C">
        <w:t>Os tipos de datos que se poden utilizar para a conversión son:</w:t>
      </w:r>
    </w:p>
    <w:p w:rsidR="0001556C" w:rsidRDefault="0001556C" w:rsidP="004B01C9">
      <w:pPr>
        <w:pStyle w:val="p2"/>
      </w:pPr>
      <w:r w:rsidRPr="0001556C">
        <w:t>BINARY[(</w:t>
      </w:r>
      <w:r>
        <w:t>tamaño</w:t>
      </w:r>
      <w:r w:rsidRPr="0001556C">
        <w:t>)]</w:t>
      </w:r>
    </w:p>
    <w:p w:rsidR="0001556C" w:rsidRDefault="0001556C" w:rsidP="004B01C9">
      <w:pPr>
        <w:pStyle w:val="p2"/>
      </w:pPr>
      <w:r w:rsidRPr="0001556C">
        <w:t>CHAR[(</w:t>
      </w:r>
      <w:r>
        <w:t>tamaño</w:t>
      </w:r>
      <w:r w:rsidRPr="0001556C">
        <w:t>)]</w:t>
      </w:r>
    </w:p>
    <w:p w:rsidR="0001556C" w:rsidRDefault="0001556C" w:rsidP="004B01C9">
      <w:pPr>
        <w:pStyle w:val="p2"/>
      </w:pPr>
      <w:r w:rsidRPr="0001556C">
        <w:t>DATE</w:t>
      </w:r>
    </w:p>
    <w:p w:rsidR="0001556C" w:rsidRDefault="0001556C" w:rsidP="004B01C9">
      <w:pPr>
        <w:pStyle w:val="p2"/>
      </w:pPr>
      <w:r w:rsidRPr="0001556C">
        <w:t>DATETIME</w:t>
      </w:r>
    </w:p>
    <w:p w:rsidR="0001556C" w:rsidRDefault="0001556C" w:rsidP="004B01C9">
      <w:pPr>
        <w:pStyle w:val="p2"/>
      </w:pPr>
      <w:r w:rsidRPr="0001556C">
        <w:t>DECIMAL[(</w:t>
      </w:r>
      <w:r>
        <w:t>tamaño</w:t>
      </w:r>
      <w:r w:rsidRPr="0001556C">
        <w:t>[,</w:t>
      </w:r>
      <w:r>
        <w:t>decimais</w:t>
      </w:r>
      <w:r w:rsidRPr="0001556C">
        <w:t>])]</w:t>
      </w:r>
    </w:p>
    <w:p w:rsidR="0001556C" w:rsidRDefault="0001556C" w:rsidP="004B01C9">
      <w:pPr>
        <w:pStyle w:val="p2"/>
      </w:pPr>
      <w:r w:rsidRPr="0001556C">
        <w:t>SIGNED [INTEGER]</w:t>
      </w:r>
    </w:p>
    <w:p w:rsidR="0001556C" w:rsidRDefault="0001556C" w:rsidP="004B01C9">
      <w:pPr>
        <w:pStyle w:val="p2"/>
      </w:pPr>
      <w:r w:rsidRPr="0001556C">
        <w:t>TIME</w:t>
      </w:r>
    </w:p>
    <w:p w:rsidR="0001556C" w:rsidRPr="0001556C" w:rsidRDefault="0001556C" w:rsidP="004B01C9">
      <w:pPr>
        <w:pStyle w:val="p2"/>
      </w:pPr>
      <w:r w:rsidRPr="0001556C">
        <w:t>UNSIGNED [INTEGER]</w:t>
      </w:r>
    </w:p>
    <w:p w:rsidR="0001556C" w:rsidRDefault="004B01C9" w:rsidP="0001556C">
      <w:pPr>
        <w:pStyle w:val="tx1"/>
      </w:pPr>
      <w:r>
        <w:t xml:space="preserve">As funcións CAST e CONVERT </w:t>
      </w:r>
      <w:r w:rsidR="0001556C">
        <w:t xml:space="preserve">que </w:t>
      </w:r>
      <w:r w:rsidR="00CF1638">
        <w:t>incorpora MySQL</w:t>
      </w:r>
      <w:r>
        <w:t>,</w:t>
      </w:r>
      <w:r w:rsidR="00CF1638">
        <w:t xml:space="preserve"> </w:t>
      </w:r>
      <w:r w:rsidR="0001556C">
        <w:t xml:space="preserve">utilizan a sintaxe </w:t>
      </w:r>
      <w:r w:rsidR="00F72272">
        <w:t xml:space="preserve">SQL </w:t>
      </w:r>
      <w:r w:rsidR="0001556C">
        <w:t>estándar.</w:t>
      </w:r>
      <w:r w:rsidR="00CF1638">
        <w:t xml:space="preserve"> </w:t>
      </w:r>
    </w:p>
    <w:p w:rsidR="0023681D" w:rsidRDefault="0023681D" w:rsidP="0001556C">
      <w:pPr>
        <w:pStyle w:val="p1"/>
      </w:pPr>
      <w:r w:rsidRPr="00E003F4">
        <w:t>CAST</w:t>
      </w:r>
    </w:p>
    <w:p w:rsidR="0001556C" w:rsidRDefault="00F72272" w:rsidP="0001556C">
      <w:pPr>
        <w:pStyle w:val="sp11"/>
      </w:pPr>
      <w:r>
        <w:t>Devolve o valor que se pasa como primeiro parámetro convertido ao tipo que se indica na función. Sintaxe:</w:t>
      </w:r>
    </w:p>
    <w:p w:rsidR="00F72272" w:rsidRDefault="00F72272" w:rsidP="00264ABE">
      <w:pPr>
        <w:pStyle w:val="Codigo"/>
      </w:pPr>
      <w:r>
        <w:t>CAST(expresión AS tipo_dato)</w:t>
      </w:r>
    </w:p>
    <w:p w:rsidR="000047D1" w:rsidRDefault="00390738" w:rsidP="00390738">
      <w:pPr>
        <w:pStyle w:val="sp11"/>
      </w:pPr>
      <w:r>
        <w:t>As funcións de conversión son útiles, por exemplo, para ordenar os resultados por c</w:t>
      </w:r>
      <w:r>
        <w:t>o</w:t>
      </w:r>
      <w:r>
        <w:t>lumnas de tipo ENUM por orden alfabético. Normalmente cando se ordena por unha columna ENUM</w:t>
      </w:r>
      <w:r w:rsidR="00F30F90">
        <w:t>,</w:t>
      </w:r>
      <w:r>
        <w:t xml:space="preserve"> utilízanse os valores numéricos do orden interno. Facendo unha co</w:t>
      </w:r>
      <w:r>
        <w:t>n</w:t>
      </w:r>
      <w:r>
        <w:t xml:space="preserve">versión a tipo CHAR pódese facer a ordenación por orden alfabético. </w:t>
      </w:r>
    </w:p>
    <w:p w:rsidR="00390738" w:rsidRDefault="00390738" w:rsidP="00390738">
      <w:pPr>
        <w:pStyle w:val="sp11"/>
      </w:pPr>
      <w:r>
        <w:t>Exemplo:</w:t>
      </w:r>
      <w:r w:rsidR="000047D1">
        <w:t xml:space="preserve"> </w:t>
      </w:r>
      <w:r w:rsidR="00F30F90">
        <w:t>s</w:t>
      </w:r>
      <w:r w:rsidR="000047D1">
        <w:t xml:space="preserve">eleccionar </w:t>
      </w:r>
      <w:r w:rsidR="000047D1" w:rsidRPr="00110311">
        <w:rPr>
          <w:i/>
        </w:rPr>
        <w:t>codigo</w:t>
      </w:r>
      <w:r w:rsidR="000047D1">
        <w:t xml:space="preserve">, </w:t>
      </w:r>
      <w:r w:rsidR="000047D1" w:rsidRPr="00110311">
        <w:rPr>
          <w:i/>
        </w:rPr>
        <w:t>nome</w:t>
      </w:r>
      <w:r w:rsidR="000047D1">
        <w:t xml:space="preserve"> e </w:t>
      </w:r>
      <w:r w:rsidR="000047D1" w:rsidRPr="00110311">
        <w:rPr>
          <w:i/>
        </w:rPr>
        <w:t>tipo</w:t>
      </w:r>
      <w:r w:rsidR="000047D1">
        <w:t xml:space="preserve"> de todos os departamentos, ordenando o r</w:t>
      </w:r>
      <w:r w:rsidR="000047D1">
        <w:t>e</w:t>
      </w:r>
      <w:r w:rsidR="000047D1">
        <w:t xml:space="preserve">sultado alfabeticamente pola columna </w:t>
      </w:r>
      <w:r w:rsidR="000047D1" w:rsidRPr="00110311">
        <w:rPr>
          <w:i/>
        </w:rPr>
        <w:t>tipo</w:t>
      </w:r>
      <w:r w:rsidR="000047D1">
        <w:t>, que é de tipo ENUM como se pode ver na descrición do esquema da táboa.</w:t>
      </w:r>
    </w:p>
    <w:p w:rsidR="000047D1" w:rsidRDefault="000047D1" w:rsidP="000047D1">
      <w:pPr>
        <w:pStyle w:val="formula1"/>
      </w:pPr>
      <w:r>
        <w:rPr>
          <w:noProof/>
          <w:lang w:val="es-ES"/>
        </w:rPr>
        <w:drawing>
          <wp:inline distT="0" distB="0" distL="0" distR="0">
            <wp:extent cx="1228725" cy="495300"/>
            <wp:effectExtent l="19050" t="0" r="9525"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9"/>
                    <a:srcRect/>
                    <a:stretch>
                      <a:fillRect/>
                    </a:stretch>
                  </pic:blipFill>
                  <pic:spPr bwMode="auto">
                    <a:xfrm>
                      <a:off x="0" y="0"/>
                      <a:ext cx="1228725" cy="495300"/>
                    </a:xfrm>
                    <a:prstGeom prst="rect">
                      <a:avLst/>
                    </a:prstGeom>
                    <a:noFill/>
                    <a:ln w="9525">
                      <a:noFill/>
                      <a:miter lim="800000"/>
                      <a:headEnd/>
                      <a:tailEnd/>
                    </a:ln>
                  </pic:spPr>
                </pic:pic>
              </a:graphicData>
            </a:graphic>
          </wp:inline>
        </w:drawing>
      </w:r>
    </w:p>
    <w:p w:rsidR="00CE0531" w:rsidRDefault="00CE0531" w:rsidP="00CE0531">
      <w:pPr>
        <w:pStyle w:val="sp11"/>
      </w:pPr>
      <w:r>
        <w:t>A primeira solución ordena polo tipo seguindo o número de orde dos valores válidos (H, B, A).</w:t>
      </w:r>
    </w:p>
    <w:p w:rsidR="00390738" w:rsidRPr="009C0D13" w:rsidRDefault="00390738" w:rsidP="00390738">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codigo</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nome</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tipo</w:t>
      </w:r>
    </w:p>
    <w:p w:rsidR="00390738" w:rsidRPr="009C0D13" w:rsidRDefault="00390738" w:rsidP="00390738">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departamento</w:t>
      </w:r>
    </w:p>
    <w:p w:rsidR="00390738" w:rsidRDefault="00390738" w:rsidP="00390738">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order</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by</w:t>
      </w:r>
      <w:r w:rsidRPr="009C0D13">
        <w:rPr>
          <w:rFonts w:ascii="Courier New" w:hAnsi="Courier New" w:cs="Courier New"/>
          <w:color w:val="000000"/>
          <w:sz w:val="16"/>
          <w:szCs w:val="16"/>
          <w:highlight w:val="white"/>
        </w:rPr>
        <w:t xml:space="preserve"> tipo</w:t>
      </w:r>
      <w:r w:rsidRPr="009C0D13">
        <w:rPr>
          <w:rFonts w:ascii="Courier New" w:hAnsi="Courier New" w:cs="Courier New"/>
          <w:b/>
          <w:bCs/>
          <w:color w:val="000080"/>
          <w:sz w:val="16"/>
          <w:szCs w:val="16"/>
          <w:highlight w:val="white"/>
        </w:rPr>
        <w:t>;</w:t>
      </w:r>
    </w:p>
    <w:p w:rsidR="00CE0531" w:rsidRPr="009C0D13" w:rsidRDefault="00CE0531" w:rsidP="00CE0531">
      <w:pPr>
        <w:pStyle w:val="formula1"/>
        <w:rPr>
          <w:highlight w:val="white"/>
        </w:rPr>
      </w:pPr>
      <w:r>
        <w:rPr>
          <w:noProof/>
          <w:lang w:val="es-ES"/>
        </w:rPr>
        <w:drawing>
          <wp:inline distT="0" distB="0" distL="0" distR="0">
            <wp:extent cx="752475" cy="1381125"/>
            <wp:effectExtent l="19050" t="0" r="9525"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0"/>
                    <a:srcRect/>
                    <a:stretch>
                      <a:fillRect/>
                    </a:stretch>
                  </pic:blipFill>
                  <pic:spPr bwMode="auto">
                    <a:xfrm>
                      <a:off x="0" y="0"/>
                      <a:ext cx="752475" cy="1381125"/>
                    </a:xfrm>
                    <a:prstGeom prst="rect">
                      <a:avLst/>
                    </a:prstGeom>
                    <a:noFill/>
                    <a:ln w="9525">
                      <a:noFill/>
                      <a:miter lim="800000"/>
                      <a:headEnd/>
                      <a:tailEnd/>
                    </a:ln>
                  </pic:spPr>
                </pic:pic>
              </a:graphicData>
            </a:graphic>
          </wp:inline>
        </w:drawing>
      </w:r>
    </w:p>
    <w:p w:rsidR="00CE0531" w:rsidRDefault="00CE0531" w:rsidP="00CE0531">
      <w:pPr>
        <w:pStyle w:val="sp11"/>
        <w:rPr>
          <w:highlight w:val="white"/>
        </w:rPr>
      </w:pPr>
      <w:r>
        <w:rPr>
          <w:highlight w:val="white"/>
        </w:rPr>
        <w:t>A segunda solución ordena alfabeticamente polo valor do tipo transformado en carácter (A, B, H).</w:t>
      </w:r>
    </w:p>
    <w:p w:rsidR="00390738" w:rsidRPr="009C0D13" w:rsidRDefault="00390738" w:rsidP="00390738">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codigo</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nome</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tipo</w:t>
      </w:r>
    </w:p>
    <w:p w:rsidR="00390738" w:rsidRPr="009C0D13" w:rsidRDefault="00390738" w:rsidP="00390738">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departamento</w:t>
      </w:r>
    </w:p>
    <w:p w:rsidR="00390738" w:rsidRDefault="00390738" w:rsidP="00390738">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order</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by</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cast</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tipo </w:t>
      </w:r>
      <w:r w:rsidRPr="009C0D13">
        <w:rPr>
          <w:rFonts w:ascii="Courier New" w:hAnsi="Courier New" w:cs="Courier New"/>
          <w:b/>
          <w:bCs/>
          <w:color w:val="0000FF"/>
          <w:sz w:val="16"/>
          <w:szCs w:val="16"/>
          <w:highlight w:val="white"/>
        </w:rPr>
        <w:t>as</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char</w:t>
      </w:r>
      <w:r w:rsidRPr="009C0D13">
        <w:rPr>
          <w:rFonts w:ascii="Courier New" w:hAnsi="Courier New" w:cs="Courier New"/>
          <w:b/>
          <w:bCs/>
          <w:color w:val="000080"/>
          <w:sz w:val="16"/>
          <w:szCs w:val="16"/>
          <w:highlight w:val="white"/>
        </w:rPr>
        <w:t>);</w:t>
      </w:r>
    </w:p>
    <w:p w:rsidR="00CE0531" w:rsidRPr="009C0D13" w:rsidRDefault="00CE0531" w:rsidP="00CE0531">
      <w:pPr>
        <w:pStyle w:val="formula1"/>
        <w:rPr>
          <w:highlight w:val="white"/>
        </w:rPr>
      </w:pPr>
      <w:r>
        <w:rPr>
          <w:noProof/>
          <w:lang w:val="es-ES"/>
        </w:rPr>
        <w:lastRenderedPageBreak/>
        <w:drawing>
          <wp:inline distT="0" distB="0" distL="0" distR="0">
            <wp:extent cx="738188" cy="1362075"/>
            <wp:effectExtent l="19050" t="0" r="4762"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1"/>
                    <a:srcRect/>
                    <a:stretch>
                      <a:fillRect/>
                    </a:stretch>
                  </pic:blipFill>
                  <pic:spPr bwMode="auto">
                    <a:xfrm>
                      <a:off x="0" y="0"/>
                      <a:ext cx="738188" cy="1362075"/>
                    </a:xfrm>
                    <a:prstGeom prst="rect">
                      <a:avLst/>
                    </a:prstGeom>
                    <a:noFill/>
                    <a:ln w="9525">
                      <a:noFill/>
                      <a:miter lim="800000"/>
                      <a:headEnd/>
                      <a:tailEnd/>
                    </a:ln>
                  </pic:spPr>
                </pic:pic>
              </a:graphicData>
            </a:graphic>
          </wp:inline>
        </w:drawing>
      </w:r>
    </w:p>
    <w:p w:rsidR="0023681D" w:rsidRDefault="0023681D" w:rsidP="0001556C">
      <w:pPr>
        <w:pStyle w:val="p1"/>
      </w:pPr>
      <w:r w:rsidRPr="00E003F4">
        <w:t>CONVERT</w:t>
      </w:r>
    </w:p>
    <w:p w:rsidR="00CF1638" w:rsidRPr="00264ABE" w:rsidRDefault="00CF1638" w:rsidP="00264ABE">
      <w:pPr>
        <w:pStyle w:val="sp11"/>
      </w:pPr>
      <w:r w:rsidRPr="00264ABE">
        <w:t>Transforma unha expresión nun tipo de dato indicado como parámetro. Sintaxe:</w:t>
      </w:r>
    </w:p>
    <w:p w:rsidR="00CF1638" w:rsidRDefault="00264ABE" w:rsidP="00264ABE">
      <w:pPr>
        <w:pStyle w:val="Codigo"/>
      </w:pPr>
      <w:r>
        <w:t>CONVERT(expresión, tipo)</w:t>
      </w:r>
    </w:p>
    <w:p w:rsidR="00264ABE" w:rsidRDefault="00264ABE" w:rsidP="00264ABE">
      <w:pPr>
        <w:pStyle w:val="Codigo"/>
      </w:pPr>
      <w:r>
        <w:t>CONVERT(expresión USING nome_xogo_carácteres)</w:t>
      </w:r>
    </w:p>
    <w:p w:rsidR="00264ABE" w:rsidRPr="00264ABE" w:rsidRDefault="00264ABE" w:rsidP="00264ABE">
      <w:pPr>
        <w:pStyle w:val="p2"/>
      </w:pPr>
      <w:r>
        <w:t>Cando se utiliza a primeira forma da sintaxe</w:t>
      </w:r>
      <w:r w:rsidR="00142B71">
        <w:t>,</w:t>
      </w:r>
      <w:r>
        <w:t xml:space="preserve"> funciona igual que a funci</w:t>
      </w:r>
      <w:r w:rsidR="00460F9B">
        <w:t>ón CAST, conve</w:t>
      </w:r>
      <w:r w:rsidR="00CE0531">
        <w:t>rte a expresión a</w:t>
      </w:r>
      <w:r>
        <w:t>o tipo de datos que se pasa como segundo parámetro.</w:t>
      </w:r>
    </w:p>
    <w:p w:rsidR="00390738" w:rsidRDefault="00264ABE" w:rsidP="00264ABE">
      <w:pPr>
        <w:pStyle w:val="p2"/>
      </w:pPr>
      <w:r>
        <w:t>A segunda forma da sintaxe, con</w:t>
      </w:r>
      <w:r w:rsidR="00CF1638" w:rsidRPr="00264ABE">
        <w:t xml:space="preserve"> USING</w:t>
      </w:r>
      <w:r>
        <w:t>, utilízase para converte</w:t>
      </w:r>
      <w:r w:rsidR="00CF1638" w:rsidRPr="00264ABE">
        <w:t>r datos entre dif</w:t>
      </w:r>
      <w:r w:rsidR="00CF1638" w:rsidRPr="00264ABE">
        <w:t>e</w:t>
      </w:r>
      <w:r w:rsidR="00CF1638" w:rsidRPr="00264ABE">
        <w:t xml:space="preserve">rentes </w:t>
      </w:r>
      <w:r>
        <w:t>xogos de carácteres</w:t>
      </w:r>
      <w:r w:rsidR="00CF1638" w:rsidRPr="00264ABE">
        <w:t xml:space="preserve">. </w:t>
      </w:r>
    </w:p>
    <w:p w:rsidR="00CF1638" w:rsidRDefault="00CB6FD2" w:rsidP="00CB6FD2">
      <w:pPr>
        <w:pStyle w:val="sp11"/>
      </w:pPr>
      <w:r>
        <w:t>Exemplo</w:t>
      </w:r>
      <w:r w:rsidR="00390738">
        <w:t>: Converter</w:t>
      </w:r>
      <w:r w:rsidR="00CF1638" w:rsidRPr="00264ABE">
        <w:t xml:space="preserve"> </w:t>
      </w:r>
      <w:r w:rsidR="00264ABE">
        <w:t>a</w:t>
      </w:r>
      <w:r w:rsidR="00CF1638" w:rsidRPr="00264ABE">
        <w:t xml:space="preserve"> cadea 'abc' </w:t>
      </w:r>
      <w:r w:rsidR="00390738">
        <w:t>ao</w:t>
      </w:r>
      <w:r w:rsidR="00264ABE">
        <w:t xml:space="preserve"> xogo de cará</w:t>
      </w:r>
      <w:r w:rsidR="00CF1638" w:rsidRPr="00264ABE">
        <w:t>cteres utf8:</w:t>
      </w:r>
    </w:p>
    <w:p w:rsidR="009C0D13" w:rsidRDefault="009C0D13" w:rsidP="009C0D13">
      <w:pPr>
        <w:spacing w:after="0"/>
        <w:rPr>
          <w:rFonts w:ascii="Courier New" w:hAnsi="Courier New" w:cs="Courier New"/>
          <w:b/>
          <w:bCs/>
          <w:color w:val="000080"/>
          <w:sz w:val="16"/>
          <w:szCs w:val="16"/>
          <w:highlight w:val="white"/>
        </w:rPr>
      </w:pPr>
      <w:r>
        <w:rPr>
          <w:rFonts w:ascii="Courier New" w:hAnsi="Courier New" w:cs="Courier New"/>
          <w:b/>
          <w:bCs/>
          <w:color w:val="0000FF"/>
          <w:sz w:val="16"/>
          <w:szCs w:val="16"/>
          <w:highlight w:val="white"/>
        </w:rPr>
        <w:tab/>
      </w: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convert</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00390738">
        <w:rPr>
          <w:rFonts w:ascii="Courier New" w:hAnsi="Courier New" w:cs="Courier New"/>
          <w:color w:val="67AD27"/>
          <w:sz w:val="16"/>
          <w:szCs w:val="16"/>
          <w:highlight w:val="white"/>
        </w:rPr>
        <w:t xml:space="preserve"> </w:t>
      </w:r>
      <w:r w:rsidRPr="009C0D13">
        <w:rPr>
          <w:rFonts w:ascii="Courier New" w:hAnsi="Courier New" w:cs="Courier New"/>
          <w:b/>
          <w:bCs/>
          <w:color w:val="0000FF"/>
          <w:sz w:val="16"/>
          <w:szCs w:val="16"/>
          <w:highlight w:val="white"/>
        </w:rPr>
        <w:t>using</w:t>
      </w:r>
      <w:r w:rsidRPr="009C0D13">
        <w:rPr>
          <w:rFonts w:ascii="Courier New" w:hAnsi="Courier New" w:cs="Courier New"/>
          <w:color w:val="000000"/>
          <w:sz w:val="16"/>
          <w:szCs w:val="16"/>
          <w:highlight w:val="white"/>
        </w:rPr>
        <w:t xml:space="preserve"> utf8</w:t>
      </w:r>
      <w:r w:rsidRPr="009C0D13">
        <w:rPr>
          <w:rFonts w:ascii="Courier New" w:hAnsi="Courier New" w:cs="Courier New"/>
          <w:b/>
          <w:bCs/>
          <w:color w:val="000080"/>
          <w:sz w:val="16"/>
          <w:szCs w:val="16"/>
          <w:highlight w:val="white"/>
        </w:rPr>
        <w:t>);</w:t>
      </w:r>
    </w:p>
    <w:p w:rsidR="009C0D13" w:rsidRPr="009C0D13" w:rsidRDefault="000F0D7A" w:rsidP="00390738">
      <w:pPr>
        <w:pStyle w:val="txtarefa1"/>
        <w:rPr>
          <w:highlight w:val="white"/>
        </w:rPr>
      </w:pPr>
      <w:r>
        <w:t>Tarefa 2</w:t>
      </w:r>
      <w:r w:rsidR="00390738" w:rsidRPr="00F21838">
        <w:t xml:space="preserve">. </w:t>
      </w:r>
      <w:r w:rsidR="00390738">
        <w:t>Escribir e probar consultas simples</w:t>
      </w:r>
      <w:r>
        <w:t xml:space="preserve"> que </w:t>
      </w:r>
      <w:r w:rsidR="00461AFB">
        <w:t>utilizan</w:t>
      </w:r>
      <w:r>
        <w:t xml:space="preserve"> funcións.</w:t>
      </w:r>
    </w:p>
    <w:p w:rsidR="009D30C6" w:rsidRPr="00E24593" w:rsidRDefault="009D30C6" w:rsidP="009D30C6">
      <w:pPr>
        <w:pStyle w:val="n2"/>
      </w:pPr>
      <w:bookmarkStart w:id="80" w:name="__RefHeading__60857_2017338258"/>
      <w:bookmarkStart w:id="81" w:name="_Toc417547469"/>
      <w:bookmarkStart w:id="82" w:name="_Toc439853531"/>
      <w:bookmarkEnd w:id="80"/>
      <w:r w:rsidRPr="00E24593">
        <w:t>Tarefas</w:t>
      </w:r>
      <w:bookmarkEnd w:id="81"/>
      <w:bookmarkEnd w:id="82"/>
    </w:p>
    <w:p w:rsidR="009D30C6" w:rsidRPr="00E24593" w:rsidRDefault="009D30C6" w:rsidP="009D30C6">
      <w:pPr>
        <w:pStyle w:val="tx1"/>
      </w:pPr>
      <w:r w:rsidRPr="00E24593">
        <w:t>As tarefas propostas son as seguintes:</w:t>
      </w:r>
    </w:p>
    <w:p w:rsidR="00294924" w:rsidRDefault="00294924" w:rsidP="00294924">
      <w:pPr>
        <w:pStyle w:val="p1"/>
      </w:pPr>
      <w:bookmarkStart w:id="83" w:name="_Toc417547470"/>
      <w:r w:rsidRPr="00F21838">
        <w:t xml:space="preserve">Tarefa 1. </w:t>
      </w:r>
      <w:r w:rsidR="00AB6805">
        <w:t>Escribir e probar consultas simples</w:t>
      </w:r>
      <w:r w:rsidR="00BA2BE3">
        <w:t>.</w:t>
      </w:r>
    </w:p>
    <w:p w:rsidR="000F0D7A" w:rsidRPr="00F21838" w:rsidRDefault="000F0D7A" w:rsidP="00294924">
      <w:pPr>
        <w:pStyle w:val="p1"/>
      </w:pPr>
      <w:r>
        <w:t>Tarefa 2</w:t>
      </w:r>
      <w:r w:rsidRPr="00F21838">
        <w:t xml:space="preserve">. </w:t>
      </w:r>
      <w:r>
        <w:t xml:space="preserve">Escribir e probar consultas simples que </w:t>
      </w:r>
      <w:r w:rsidR="00461AFB">
        <w:t>utilizan</w:t>
      </w:r>
      <w:r>
        <w:t xml:space="preserve"> funcións.</w:t>
      </w:r>
    </w:p>
    <w:p w:rsidR="00F21838" w:rsidRDefault="00F21838" w:rsidP="00294924">
      <w:pPr>
        <w:pStyle w:val="n3"/>
      </w:pPr>
      <w:bookmarkStart w:id="84" w:name="_Toc439853532"/>
      <w:r>
        <w:t>Tarefa 1</w:t>
      </w:r>
      <w:r w:rsidR="00294924" w:rsidRPr="00294924">
        <w:t xml:space="preserve">. </w:t>
      </w:r>
      <w:r w:rsidR="00410C03">
        <w:t>Escribir e probar consultas simples</w:t>
      </w:r>
      <w:bookmarkEnd w:id="84"/>
    </w:p>
    <w:p w:rsidR="00B76E62" w:rsidRDefault="00B76E62" w:rsidP="00B76E62">
      <w:pPr>
        <w:pStyle w:val="tx1"/>
      </w:pPr>
      <w:r w:rsidRPr="009D3024">
        <w:t xml:space="preserve">A tarefa consiste en </w:t>
      </w:r>
      <w:r>
        <w:t>realizar as seguintes consultas simples.</w:t>
      </w:r>
    </w:p>
    <w:p w:rsidR="00B76E62" w:rsidRPr="00AE53C7" w:rsidRDefault="00B76E62" w:rsidP="00B76E62">
      <w:pPr>
        <w:pStyle w:val="n7"/>
      </w:pPr>
      <w:r>
        <w:t xml:space="preserve">Sobre a base de datos </w:t>
      </w:r>
      <w:r w:rsidR="002622B8">
        <w:t>tendaBD</w:t>
      </w:r>
    </w:p>
    <w:p w:rsidR="00B76E62" w:rsidRDefault="00B76E62" w:rsidP="00B76E62">
      <w:pPr>
        <w:pStyle w:val="p1"/>
      </w:pPr>
      <w:r>
        <w:t>Tarefa 1.1. Mostrar os datos de todas as tendas.</w:t>
      </w:r>
    </w:p>
    <w:p w:rsidR="00B76E62" w:rsidRDefault="00B76E62" w:rsidP="00B76E62">
      <w:pPr>
        <w:pStyle w:val="p1"/>
      </w:pPr>
      <w:r>
        <w:t>Tarefa 1.2. Mostrar os nomes de todos os provedores.</w:t>
      </w:r>
    </w:p>
    <w:p w:rsidR="00B76E62" w:rsidRDefault="00B76E62" w:rsidP="00B76E62">
      <w:pPr>
        <w:pStyle w:val="p1"/>
      </w:pPr>
      <w:r>
        <w:t>Tarefa 1.3. Obter a lista das poboacións nas que existen clientes.</w:t>
      </w:r>
      <w:r w:rsidRPr="00313C06">
        <w:t xml:space="preserve"> </w:t>
      </w:r>
    </w:p>
    <w:p w:rsidR="00B76E62" w:rsidRDefault="00B76E62" w:rsidP="00B76E62">
      <w:pPr>
        <w:pStyle w:val="p1"/>
      </w:pPr>
      <w:r>
        <w:t>Tarefa 1.4. Mostrar o prezo de venda de todos os artigos e o prezo que resultaría de</w:t>
      </w:r>
      <w:r>
        <w:t>s</w:t>
      </w:r>
      <w:r>
        <w:t>pois de aplicarlles un incremento do 10%.</w:t>
      </w:r>
      <w:r w:rsidRPr="00313C06">
        <w:t xml:space="preserve"> </w:t>
      </w:r>
    </w:p>
    <w:p w:rsidR="00B76E62" w:rsidRDefault="00B76E62" w:rsidP="00B76E62">
      <w:pPr>
        <w:pStyle w:val="p1"/>
      </w:pPr>
      <w:r>
        <w:t>Tarefa 1.5. Mostrar o número de cliente, apelidos e nome de todos os clientes de M</w:t>
      </w:r>
      <w:r>
        <w:t>a</w:t>
      </w:r>
      <w:r>
        <w:t>drid.</w:t>
      </w:r>
      <w:r w:rsidRPr="00C64C9A">
        <w:t xml:space="preserve"> </w:t>
      </w:r>
    </w:p>
    <w:p w:rsidR="00B76E62" w:rsidRDefault="0087537E" w:rsidP="00B76E62">
      <w:pPr>
        <w:pStyle w:val="p1"/>
      </w:pPr>
      <w:r>
        <w:t xml:space="preserve">Tarefa 1.6. </w:t>
      </w:r>
      <w:r w:rsidR="00B76E62">
        <w:t>Seleccionar o código, descrición e peso dos artigos que pesen máis de 500 gramos.</w:t>
      </w:r>
      <w:r w:rsidR="00B76E62" w:rsidRPr="00C64C9A">
        <w:t xml:space="preserve"> </w:t>
      </w:r>
    </w:p>
    <w:p w:rsidR="00B76E62" w:rsidRDefault="0087537E" w:rsidP="00B76E62">
      <w:pPr>
        <w:pStyle w:val="p1"/>
      </w:pPr>
      <w:r>
        <w:t xml:space="preserve">Tarefa 1.7. </w:t>
      </w:r>
      <w:r w:rsidR="00B76E62">
        <w:t>Seleccionar todos os artigos que teñan prezo de venda superior ou igual ao dobre do prezo de compra.</w:t>
      </w:r>
      <w:r w:rsidR="00B76E62" w:rsidRPr="00C64C9A">
        <w:t xml:space="preserve"> </w:t>
      </w:r>
    </w:p>
    <w:p w:rsidR="0010276F" w:rsidRDefault="0010276F" w:rsidP="0010276F">
      <w:pPr>
        <w:pStyle w:val="p1"/>
      </w:pPr>
      <w:r>
        <w:t>Tarefa 1.8. Seleccionar apelidos, nome, poboación e desconto, de todos clientes de A</w:t>
      </w:r>
      <w:r>
        <w:t>s</w:t>
      </w:r>
      <w:r>
        <w:t>turias ou Valencia que teñan un desconto superior ao 2% ou que non teñan desconto.</w:t>
      </w:r>
      <w:r w:rsidRPr="00C64C9A">
        <w:t xml:space="preserve"> </w:t>
      </w:r>
    </w:p>
    <w:p w:rsidR="00B76E62" w:rsidRDefault="0010276F" w:rsidP="00B76E62">
      <w:pPr>
        <w:pStyle w:val="p1"/>
      </w:pPr>
      <w:r>
        <w:lastRenderedPageBreak/>
        <w:t>Tarefa 1.9</w:t>
      </w:r>
      <w:r w:rsidR="0087537E">
        <w:t xml:space="preserve">. </w:t>
      </w:r>
      <w:r w:rsidR="00B76E62">
        <w:t xml:space="preserve">Seleccionar todos os artigos de cor negra que pesen máis de </w:t>
      </w:r>
      <w:r>
        <w:t>5000</w:t>
      </w:r>
      <w:r w:rsidR="00B76E62">
        <w:t xml:space="preserve"> gramos.</w:t>
      </w:r>
      <w:r w:rsidR="00B76E62" w:rsidRPr="00C64C9A">
        <w:t xml:space="preserve"> </w:t>
      </w:r>
    </w:p>
    <w:p w:rsidR="00B76E62" w:rsidRPr="00802247" w:rsidRDefault="0087537E" w:rsidP="00B76E62">
      <w:pPr>
        <w:pStyle w:val="p1"/>
        <w:spacing w:after="0"/>
        <w:rPr>
          <w:rFonts w:ascii="Courier New" w:hAnsi="Courier New" w:cs="Courier New"/>
          <w:color w:val="000000"/>
          <w:sz w:val="16"/>
          <w:szCs w:val="16"/>
          <w:highlight w:val="white"/>
        </w:rPr>
      </w:pPr>
      <w:r>
        <w:t xml:space="preserve">Tarefa 1.10. </w:t>
      </w:r>
      <w:r w:rsidR="00B76E62">
        <w:t>Obter todos os ar</w:t>
      </w:r>
      <w:r w:rsidR="0010276F">
        <w:t>tigos que non son de cor negra ou</w:t>
      </w:r>
      <w:r w:rsidR="00B76E62">
        <w:t xml:space="preserve"> que teñan un peso m</w:t>
      </w:r>
      <w:r w:rsidR="00B76E62">
        <w:t>e</w:t>
      </w:r>
      <w:r w:rsidR="00B76E62">
        <w:t xml:space="preserve">nor ou igual de 5000 gramos, é dicir, obter o resultado </w:t>
      </w:r>
      <w:r w:rsidR="001F5013">
        <w:t>complementario</w:t>
      </w:r>
      <w:r w:rsidR="00B76E62">
        <w:t xml:space="preserve"> da consulta a</w:t>
      </w:r>
      <w:r w:rsidR="00B76E62">
        <w:t>n</w:t>
      </w:r>
      <w:r w:rsidR="00B76E62">
        <w:t>terior.</w:t>
      </w:r>
      <w:r w:rsidR="00B76E62" w:rsidRPr="00C64C9A">
        <w:t xml:space="preserve"> </w:t>
      </w:r>
    </w:p>
    <w:p w:rsidR="00B76E62" w:rsidRDefault="0087537E" w:rsidP="00B76E62">
      <w:pPr>
        <w:pStyle w:val="p1"/>
      </w:pPr>
      <w:r>
        <w:t xml:space="preserve">Tarefa 1.11. </w:t>
      </w:r>
      <w:r w:rsidR="00B76E62">
        <w:t>Seleccionar os artigos que son de cor negra e pesan máis de 100 gramos, ou ben son de cor cyan.</w:t>
      </w:r>
      <w:r w:rsidR="00B76E62" w:rsidRPr="00C64C9A">
        <w:t xml:space="preserve"> </w:t>
      </w:r>
    </w:p>
    <w:p w:rsidR="00B76E62" w:rsidRDefault="0087537E" w:rsidP="00B76E62">
      <w:pPr>
        <w:pStyle w:val="p1"/>
      </w:pPr>
      <w:r>
        <w:t xml:space="preserve">Tarefa 1.12. </w:t>
      </w:r>
      <w:r w:rsidR="00B76E62">
        <w:t>Facer unha lista dos artigos que teñan un prezo de compra entre 12 e 18 euros, ambos prezos incluídos.</w:t>
      </w:r>
      <w:r w:rsidR="00B76E62" w:rsidRPr="00C64C9A">
        <w:t xml:space="preserve"> </w:t>
      </w:r>
    </w:p>
    <w:p w:rsidR="00B76E62" w:rsidRDefault="0087537E" w:rsidP="00B76E62">
      <w:pPr>
        <w:pStyle w:val="p1"/>
      </w:pPr>
      <w:r>
        <w:t xml:space="preserve">Tarefa 1.13. </w:t>
      </w:r>
      <w:r w:rsidR="00B76E62">
        <w:t xml:space="preserve">Mostrar unha lista de artigos de cor negra ou de cor </w:t>
      </w:r>
      <w:r w:rsidR="00B76E62" w:rsidRPr="00880076">
        <w:rPr>
          <w:i/>
        </w:rPr>
        <w:t>cyan</w:t>
      </w:r>
      <w:r w:rsidR="00B76E62">
        <w:t>.</w:t>
      </w:r>
      <w:r w:rsidR="00B76E62" w:rsidRPr="00C64C9A">
        <w:t xml:space="preserve"> </w:t>
      </w:r>
    </w:p>
    <w:p w:rsidR="00B76E62" w:rsidRDefault="0087537E" w:rsidP="00B76E62">
      <w:pPr>
        <w:pStyle w:val="p1"/>
      </w:pPr>
      <w:r>
        <w:t xml:space="preserve">Tarefa 1.14. </w:t>
      </w:r>
      <w:r w:rsidR="00B76E62">
        <w:t>Buscar un cliente do que se descoñece o apelido exacto, pero se sabe que as dúas primeiras letras son 'RO'.</w:t>
      </w:r>
      <w:r w:rsidR="00B76E62" w:rsidRPr="00C64C9A">
        <w:t xml:space="preserve"> </w:t>
      </w:r>
    </w:p>
    <w:p w:rsidR="00B76E62" w:rsidRPr="0087537E" w:rsidRDefault="0087537E" w:rsidP="00B76E62">
      <w:pPr>
        <w:pStyle w:val="p1"/>
        <w:spacing w:after="0"/>
        <w:rPr>
          <w:rFonts w:ascii="Courier New" w:hAnsi="Courier New" w:cs="Courier New"/>
          <w:color w:val="000000"/>
          <w:sz w:val="16"/>
          <w:szCs w:val="16"/>
          <w:highlight w:val="white"/>
        </w:rPr>
      </w:pPr>
      <w:r>
        <w:t xml:space="preserve">Tarefa 1.15. </w:t>
      </w:r>
      <w:r w:rsidR="00B76E62">
        <w:t xml:space="preserve">Buscar clientes que teñan o </w:t>
      </w:r>
      <w:r w:rsidR="009105E2">
        <w:t xml:space="preserve">nome </w:t>
      </w:r>
      <w:r w:rsidR="00030AD6">
        <w:t xml:space="preserve">de 5 letras, </w:t>
      </w:r>
      <w:r w:rsidR="009105E2">
        <w:t>empezando por 'B</w:t>
      </w:r>
      <w:r w:rsidR="00B76E62">
        <w:t>'</w:t>
      </w:r>
      <w:r w:rsidR="00030AD6">
        <w:t xml:space="preserve"> e</w:t>
      </w:r>
      <w:r w:rsidR="00B76E62">
        <w:t xml:space="preserve"> term</w:t>
      </w:r>
      <w:r w:rsidR="00B76E62">
        <w:t>i</w:t>
      </w:r>
      <w:r w:rsidR="009105E2">
        <w:t>nando por 'A</w:t>
      </w:r>
      <w:r w:rsidR="00030AD6">
        <w:t>'</w:t>
      </w:r>
      <w:r w:rsidR="00B76E62">
        <w:t>.</w:t>
      </w:r>
    </w:p>
    <w:p w:rsidR="00B76E62" w:rsidRDefault="0087537E" w:rsidP="00B76E62">
      <w:pPr>
        <w:pStyle w:val="p1"/>
      </w:pPr>
      <w:r>
        <w:t xml:space="preserve">Tarefa 1.16. </w:t>
      </w:r>
      <w:r w:rsidR="00B76E62">
        <w:t>Buscar todos os artigos para os que non se gravou o seu color.</w:t>
      </w:r>
      <w:r w:rsidR="00B76E62" w:rsidRPr="00C64C9A">
        <w:t xml:space="preserve"> </w:t>
      </w:r>
    </w:p>
    <w:p w:rsidR="0087537E" w:rsidRDefault="00767B40" w:rsidP="0087537E">
      <w:pPr>
        <w:pStyle w:val="p1"/>
      </w:pPr>
      <w:r>
        <w:t xml:space="preserve">Tarefa 1.17. </w:t>
      </w:r>
      <w:r w:rsidR="0087537E">
        <w:t>Clasificar os artigos tendo en conta o seu peso, por orden decrecente.</w:t>
      </w:r>
    </w:p>
    <w:p w:rsidR="0087537E" w:rsidRPr="007F50C8" w:rsidRDefault="00767B40" w:rsidP="0087537E">
      <w:pPr>
        <w:pStyle w:val="p1"/>
        <w:rPr>
          <w:rFonts w:ascii="Courier New" w:hAnsi="Courier New" w:cs="Courier New"/>
          <w:color w:val="000000"/>
          <w:sz w:val="16"/>
          <w:szCs w:val="16"/>
          <w:highlight w:val="white"/>
        </w:rPr>
      </w:pPr>
      <w:r>
        <w:t xml:space="preserve">Tarefa 1.18. </w:t>
      </w:r>
      <w:r w:rsidR="0087537E">
        <w:t>Mostrar código de artigo, nome, prezo de compra, prezo de venda e marxe de beneficio (prezo de venda – prezo de compra) dos artigos que teñen un</w:t>
      </w:r>
      <w:r w:rsidR="000A20BA">
        <w:t xml:space="preserve"> prezo de compra superior  a 3000 </w:t>
      </w:r>
      <w:r w:rsidR="0087537E">
        <w:t>euros, ordenados pola marxe.</w:t>
      </w:r>
    </w:p>
    <w:p w:rsidR="00767B40" w:rsidRDefault="00767B40" w:rsidP="00767B40">
      <w:pPr>
        <w:pStyle w:val="p1"/>
        <w:spacing w:after="0"/>
      </w:pPr>
      <w:r>
        <w:t>Tarefa 1.19. Clasificar nome, provedor, stock e peso dos artigos que teñen un peso m</w:t>
      </w:r>
      <w:r>
        <w:t>e</w:t>
      </w:r>
      <w:r>
        <w:t>nor ou igual de 1000 gramos, por orden crecente do provedor. Cando os provedores coincidan, deben clasificarse polo stock en orden decrecente.</w:t>
      </w:r>
    </w:p>
    <w:p w:rsidR="00D06B84" w:rsidRDefault="008B70DA" w:rsidP="00D06B84">
      <w:pPr>
        <w:pStyle w:val="p1"/>
        <w:spacing w:after="0"/>
      </w:pPr>
      <w:r>
        <w:rPr>
          <w:highlight w:val="white"/>
        </w:rPr>
        <w:t>Tarefa 1.20</w:t>
      </w:r>
      <w:r w:rsidR="001C14A7" w:rsidRPr="00D06B84">
        <w:rPr>
          <w:highlight w:val="white"/>
        </w:rPr>
        <w:t xml:space="preserve">. </w:t>
      </w:r>
      <w:bookmarkStart w:id="85" w:name="_Toc436333917"/>
      <w:r w:rsidR="001C14A7" w:rsidRPr="00F1721F">
        <w:t>Seleccionar nome e apelidos dos clientes que t</w:t>
      </w:r>
      <w:r w:rsidR="001C14A7">
        <w:t xml:space="preserve">eñan un apelido que empece por </w:t>
      </w:r>
      <w:r w:rsidR="00D06B84">
        <w:t>'</w:t>
      </w:r>
      <w:r w:rsidR="001C14A7">
        <w:t>F</w:t>
      </w:r>
      <w:r w:rsidR="00D06B84">
        <w:t>'</w:t>
      </w:r>
      <w:r w:rsidR="001C14A7" w:rsidRPr="00F1721F">
        <w:t xml:space="preserve"> e rema</w:t>
      </w:r>
      <w:r w:rsidR="001C14A7">
        <w:t xml:space="preserve">te por </w:t>
      </w:r>
      <w:r w:rsidR="00D06B84">
        <w:t>'</w:t>
      </w:r>
      <w:r w:rsidR="001C14A7">
        <w:t>Z</w:t>
      </w:r>
      <w:r w:rsidR="00D06B84">
        <w:t>'</w:t>
      </w:r>
      <w:r w:rsidR="001C14A7">
        <w:t>.</w:t>
      </w:r>
    </w:p>
    <w:p w:rsidR="001C14A7" w:rsidRDefault="008B70DA" w:rsidP="00D06B84">
      <w:pPr>
        <w:pStyle w:val="p1"/>
        <w:spacing w:after="0"/>
      </w:pPr>
      <w:r>
        <w:rPr>
          <w:highlight w:val="white"/>
        </w:rPr>
        <w:t>Tarefa 1.21</w:t>
      </w:r>
      <w:r w:rsidR="001C14A7" w:rsidRPr="00D06B84">
        <w:rPr>
          <w:highlight w:val="white"/>
        </w:rPr>
        <w:t xml:space="preserve">. </w:t>
      </w:r>
      <w:r w:rsidR="001C14A7" w:rsidRPr="00F1721F">
        <w:t xml:space="preserve">Seleccionar todos os artigos que leven a palabra </w:t>
      </w:r>
      <w:r w:rsidR="001C14A7">
        <w:t>LED</w:t>
      </w:r>
      <w:r w:rsidR="001C14A7" w:rsidRPr="00F1721F">
        <w:t>, en maiúsculas, na súa descrición.</w:t>
      </w:r>
    </w:p>
    <w:p w:rsidR="001C14A7" w:rsidRPr="001A3BD6" w:rsidRDefault="008B70DA" w:rsidP="001C14A7">
      <w:pPr>
        <w:pStyle w:val="p1"/>
        <w:tabs>
          <w:tab w:val="left" w:pos="2970"/>
        </w:tabs>
        <w:spacing w:after="0"/>
        <w:rPr>
          <w:rFonts w:ascii="Courier New" w:hAnsi="Courier New" w:cs="Courier New"/>
          <w:color w:val="000000"/>
          <w:sz w:val="16"/>
          <w:szCs w:val="16"/>
          <w:highlight w:val="white"/>
        </w:rPr>
      </w:pPr>
      <w:r>
        <w:rPr>
          <w:highlight w:val="white"/>
        </w:rPr>
        <w:t>Tarefa 1.22</w:t>
      </w:r>
      <w:r w:rsidR="001C14A7">
        <w:rPr>
          <w:highlight w:val="white"/>
        </w:rPr>
        <w:t xml:space="preserve">. </w:t>
      </w:r>
      <w:r w:rsidR="001C14A7">
        <w:t>S</w:t>
      </w:r>
      <w:r w:rsidR="001C14A7" w:rsidRPr="00F1721F">
        <w:t xml:space="preserve">eleccionar todos os artigos que teñan unha descrición que empece por </w:t>
      </w:r>
      <w:r w:rsidR="001C14A7">
        <w:t>'CABI'</w:t>
      </w:r>
      <w:r w:rsidR="001C14A7" w:rsidRPr="00F1721F">
        <w:t>, sen diferenciar maiúsculas de minúsculas.</w:t>
      </w:r>
      <w:r w:rsidR="001C14A7" w:rsidRPr="001A3BD6">
        <w:rPr>
          <w:rFonts w:ascii="Courier New" w:hAnsi="Courier New" w:cs="Courier New"/>
          <w:color w:val="000000"/>
          <w:sz w:val="16"/>
          <w:szCs w:val="16"/>
          <w:highlight w:val="white"/>
        </w:rPr>
        <w:tab/>
      </w:r>
    </w:p>
    <w:p w:rsidR="001C14A7" w:rsidRDefault="008B70DA" w:rsidP="001C14A7">
      <w:pPr>
        <w:pStyle w:val="p1"/>
      </w:pPr>
      <w:r>
        <w:rPr>
          <w:highlight w:val="white"/>
        </w:rPr>
        <w:t>Tarefa 1.23</w:t>
      </w:r>
      <w:r w:rsidR="001C14A7">
        <w:rPr>
          <w:highlight w:val="white"/>
        </w:rPr>
        <w:t xml:space="preserve">. </w:t>
      </w:r>
      <w:r w:rsidR="001C14A7" w:rsidRPr="00F1721F">
        <w:t>Comprobar que</w:t>
      </w:r>
      <w:r w:rsidR="001C14A7">
        <w:t xml:space="preserve"> </w:t>
      </w:r>
      <w:r w:rsidR="001C14A7" w:rsidRPr="00F1721F">
        <w:t>un número é un valor enteiro, que pode empezar polos símbolos + ou -</w:t>
      </w:r>
      <w:r w:rsidR="001C14A7">
        <w:t>.</w:t>
      </w:r>
    </w:p>
    <w:p w:rsidR="001C14A7" w:rsidRDefault="008B70DA" w:rsidP="001C14A7">
      <w:pPr>
        <w:pStyle w:val="p1"/>
      </w:pPr>
      <w:r>
        <w:rPr>
          <w:highlight w:val="white"/>
        </w:rPr>
        <w:t>Tarefa 1.24</w:t>
      </w:r>
      <w:r w:rsidR="001C14A7">
        <w:rPr>
          <w:highlight w:val="white"/>
        </w:rPr>
        <w:t xml:space="preserve">. </w:t>
      </w:r>
      <w:r w:rsidR="001C14A7" w:rsidRPr="00F1721F">
        <w:t xml:space="preserve">Seleccionar os clientes que teñan un apelido que empece pola letra </w:t>
      </w:r>
      <w:r w:rsidR="00D06B84">
        <w:t>'</w:t>
      </w:r>
      <w:r w:rsidR="001C14A7" w:rsidRPr="00F1721F">
        <w:t>a</w:t>
      </w:r>
      <w:r w:rsidR="00D06B84">
        <w:t>'</w:t>
      </w:r>
      <w:r w:rsidR="001C14A7" w:rsidRPr="00F1721F">
        <w:t xml:space="preserve"> ou pola letra </w:t>
      </w:r>
      <w:r w:rsidR="00D06B84">
        <w:t>'</w:t>
      </w:r>
      <w:r w:rsidR="001C14A7" w:rsidRPr="00F1721F">
        <w:t>f</w:t>
      </w:r>
      <w:r w:rsidR="00D06B84">
        <w:t>'</w:t>
      </w:r>
      <w:r w:rsidR="001C14A7" w:rsidRPr="00F1721F">
        <w:t>.</w:t>
      </w:r>
    </w:p>
    <w:p w:rsidR="00D06B84" w:rsidRPr="00D06B84" w:rsidRDefault="008B70DA" w:rsidP="001C14A7">
      <w:pPr>
        <w:pStyle w:val="p1"/>
        <w:spacing w:after="0"/>
        <w:rPr>
          <w:rFonts w:ascii="Courier New" w:hAnsi="Courier New" w:cs="Courier New"/>
          <w:color w:val="000000"/>
          <w:sz w:val="16"/>
          <w:szCs w:val="16"/>
          <w:highlight w:val="white"/>
        </w:rPr>
      </w:pPr>
      <w:r>
        <w:rPr>
          <w:highlight w:val="white"/>
        </w:rPr>
        <w:t>Tarefa 1.25</w:t>
      </w:r>
      <w:r w:rsidR="001C14A7" w:rsidRPr="00D06B84">
        <w:rPr>
          <w:highlight w:val="white"/>
        </w:rPr>
        <w:t xml:space="preserve">. </w:t>
      </w:r>
      <w:r w:rsidR="001C14A7" w:rsidRPr="00F1721F">
        <w:t xml:space="preserve">Seleccionar os clientes que teñan un apelido que non empece por </w:t>
      </w:r>
      <w:r w:rsidR="00D06B84">
        <w:t>'</w:t>
      </w:r>
      <w:r w:rsidR="001C14A7" w:rsidRPr="00F1721F">
        <w:t>a</w:t>
      </w:r>
      <w:r w:rsidR="00D06B84">
        <w:t>'</w:t>
      </w:r>
      <w:r w:rsidR="001C14A7" w:rsidRPr="00F1721F">
        <w:t>,</w:t>
      </w:r>
      <w:r w:rsidR="00D06B84">
        <w:t>'</w:t>
      </w:r>
      <w:r w:rsidR="001C14A7" w:rsidRPr="00F1721F">
        <w:t>b</w:t>
      </w:r>
      <w:r w:rsidR="00D06B84">
        <w:t>'</w:t>
      </w:r>
      <w:r w:rsidR="001C14A7" w:rsidRPr="00F1721F">
        <w:t>,</w:t>
      </w:r>
      <w:r w:rsidR="00D06B84">
        <w:t>'</w:t>
      </w:r>
      <w:r w:rsidR="001C14A7" w:rsidRPr="00F1721F">
        <w:t>c</w:t>
      </w:r>
      <w:r w:rsidR="00D06B84">
        <w:t>'</w:t>
      </w:r>
      <w:r w:rsidR="001C14A7" w:rsidRPr="00F1721F">
        <w:t xml:space="preserve">, ou </w:t>
      </w:r>
      <w:r w:rsidR="00D06B84">
        <w:t>'</w:t>
      </w:r>
      <w:r w:rsidR="001C14A7" w:rsidRPr="00F1721F">
        <w:t>d</w:t>
      </w:r>
      <w:r w:rsidR="00D06B84">
        <w:t>'</w:t>
      </w:r>
      <w:r w:rsidR="001C14A7" w:rsidRPr="00F1721F">
        <w:t>.</w:t>
      </w:r>
    </w:p>
    <w:p w:rsidR="001C14A7" w:rsidRPr="00D06B84" w:rsidRDefault="008B70DA" w:rsidP="001C14A7">
      <w:pPr>
        <w:pStyle w:val="p1"/>
        <w:spacing w:after="0"/>
        <w:rPr>
          <w:rFonts w:ascii="Courier New" w:hAnsi="Courier New" w:cs="Courier New"/>
          <w:color w:val="000000"/>
          <w:sz w:val="16"/>
          <w:szCs w:val="16"/>
          <w:highlight w:val="white"/>
        </w:rPr>
      </w:pPr>
      <w:r>
        <w:t>Tarefa 1.26</w:t>
      </w:r>
      <w:r w:rsidR="00D06B84">
        <w:t xml:space="preserve">. </w:t>
      </w:r>
      <w:r w:rsidR="001C14A7" w:rsidRPr="00F1721F">
        <w:t>Seleccionar os artigos que teñan un prezo de venta que remata en .00</w:t>
      </w:r>
      <w:r w:rsidR="001C14A7">
        <w:t>.</w:t>
      </w:r>
    </w:p>
    <w:p w:rsidR="001C14A7" w:rsidRDefault="001C14A7" w:rsidP="001C14A7">
      <w:pPr>
        <w:pStyle w:val="p1"/>
      </w:pPr>
      <w:r>
        <w:rPr>
          <w:highlight w:val="white"/>
        </w:rPr>
        <w:t>Tarefa 1.2</w:t>
      </w:r>
      <w:r w:rsidR="008B70DA">
        <w:rPr>
          <w:highlight w:val="white"/>
        </w:rPr>
        <w:t>7</w:t>
      </w:r>
      <w:r>
        <w:rPr>
          <w:highlight w:val="white"/>
        </w:rPr>
        <w:t xml:space="preserve">. </w:t>
      </w:r>
      <w:r w:rsidRPr="00F1721F">
        <w:t>Seleccionar os clientes q</w:t>
      </w:r>
      <w:r>
        <w:t>ue teñen un nome que teña exactamente 5 cará</w:t>
      </w:r>
      <w:r w:rsidRPr="00F1721F">
        <w:t>ct</w:t>
      </w:r>
      <w:r w:rsidRPr="00F1721F">
        <w:t>e</w:t>
      </w:r>
      <w:r w:rsidRPr="00F1721F">
        <w:t>res</w:t>
      </w:r>
      <w:r>
        <w:t>.</w:t>
      </w:r>
    </w:p>
    <w:bookmarkEnd w:id="85"/>
    <w:p w:rsidR="00B76E62" w:rsidRDefault="00B76E62" w:rsidP="00B76E62">
      <w:pPr>
        <w:pStyle w:val="n7"/>
      </w:pPr>
      <w:r>
        <w:t>Sobre a base de datos traballadores</w:t>
      </w:r>
    </w:p>
    <w:p w:rsidR="00D06B84" w:rsidRDefault="00B76E62" w:rsidP="00D06B84">
      <w:pPr>
        <w:pStyle w:val="p1"/>
      </w:pPr>
      <w:r>
        <w:t>Tarefa 1</w:t>
      </w:r>
      <w:r w:rsidR="001C14A7">
        <w:t>.2</w:t>
      </w:r>
      <w:r w:rsidR="008B70DA">
        <w:t>8</w:t>
      </w:r>
      <w:r w:rsidR="001C14A7">
        <w:t xml:space="preserve">. </w:t>
      </w:r>
      <w:r w:rsidR="00D06B84">
        <w:t>Unha nova normativa non permite que as comisións superen o 10% do s</w:t>
      </w:r>
      <w:r w:rsidR="00D06B84">
        <w:t>a</w:t>
      </w:r>
      <w:r w:rsidR="00D06B84">
        <w:t>lario. Mostrar información ordenada por número de departamento, dos departamentos nos que exista algún empregado que incumpra esta normativa, nos seguintes casos:</w:t>
      </w:r>
    </w:p>
    <w:p w:rsidR="00D06B84" w:rsidRDefault="00D06B84" w:rsidP="00D06B84">
      <w:pPr>
        <w:pStyle w:val="p2"/>
      </w:pPr>
      <w:r>
        <w:t>Mostrar número de departamento.</w:t>
      </w:r>
    </w:p>
    <w:p w:rsidR="00D06B84" w:rsidRDefault="00D06B84" w:rsidP="00D06B84">
      <w:pPr>
        <w:pStyle w:val="p2"/>
      </w:pPr>
      <w:r>
        <w:t xml:space="preserve">Mostrar ademais nome de departamento utilizando </w:t>
      </w:r>
      <w:r w:rsidRPr="008072D5">
        <w:rPr>
          <w:i/>
        </w:rPr>
        <w:t>join</w:t>
      </w:r>
      <w:r>
        <w:t xml:space="preserve"> e sen utilizar </w:t>
      </w:r>
      <w:r w:rsidRPr="008072D5">
        <w:rPr>
          <w:i/>
        </w:rPr>
        <w:t>join</w:t>
      </w:r>
      <w:r>
        <w:t>.</w:t>
      </w:r>
    </w:p>
    <w:p w:rsidR="00D06B84" w:rsidRDefault="00D06B84" w:rsidP="00D06B84">
      <w:pPr>
        <w:pStyle w:val="p2"/>
      </w:pPr>
      <w:r>
        <w:t>Mostrar ademais nome do xefe de departamento.</w:t>
      </w:r>
    </w:p>
    <w:p w:rsidR="00D06B84" w:rsidRPr="00274ED6" w:rsidRDefault="00E10BCA" w:rsidP="00D06B84">
      <w:pPr>
        <w:pStyle w:val="p1"/>
        <w:spacing w:after="0"/>
        <w:rPr>
          <w:rFonts w:ascii="Courier New" w:hAnsi="Courier New" w:cs="Courier New"/>
          <w:color w:val="000000"/>
          <w:sz w:val="16"/>
          <w:szCs w:val="16"/>
          <w:highlight w:val="white"/>
        </w:rPr>
      </w:pPr>
      <w:r>
        <w:lastRenderedPageBreak/>
        <w:t>T</w:t>
      </w:r>
      <w:r w:rsidR="008B70DA">
        <w:t>arefa 1.29</w:t>
      </w:r>
      <w:r>
        <w:t xml:space="preserve">. </w:t>
      </w:r>
      <w:r w:rsidR="00D06B84">
        <w:t>A campaña de axuda familiar posta en marcha pola empresa, establece que os empregados que teñan máis de 3 fillos, cobrarán unha paga extra de 30 euros por f</w:t>
      </w:r>
      <w:r w:rsidR="00D06B84">
        <w:t>i</w:t>
      </w:r>
      <w:r w:rsidR="00D06B84">
        <w:t>llo a partir do terceiro e incluíndo este. Mostrar nome, salario, comisión, número de f</w:t>
      </w:r>
      <w:r w:rsidR="00D06B84">
        <w:t>i</w:t>
      </w:r>
      <w:r w:rsidR="00D06B84">
        <w:t>llos, importe da paga extra e salario mensual final dos empregados, ordenados alfabet</w:t>
      </w:r>
      <w:r w:rsidR="00D06B84">
        <w:t>i</w:t>
      </w:r>
      <w:r w:rsidR="00D06B84">
        <w:t>camente polo nome, aplicando a axuda familiar.</w:t>
      </w:r>
    </w:p>
    <w:p w:rsidR="00274ED6" w:rsidRDefault="008B70DA" w:rsidP="00274ED6">
      <w:pPr>
        <w:pStyle w:val="p1"/>
      </w:pPr>
      <w:r>
        <w:t>Tarefa 1.30</w:t>
      </w:r>
      <w:r w:rsidR="00274ED6">
        <w:t>. Mostrar os nomes dos empregados con apelido 'MORA' ou que empece por 'MORA' ordenados alfabeticamente.</w:t>
      </w:r>
    </w:p>
    <w:p w:rsidR="00274ED6" w:rsidRDefault="00274ED6" w:rsidP="00274ED6">
      <w:pPr>
        <w:pStyle w:val="p1"/>
      </w:pPr>
      <w:r>
        <w:t>Tarefa</w:t>
      </w:r>
      <w:r w:rsidR="008B70DA">
        <w:t xml:space="preserve"> 1.31</w:t>
      </w:r>
      <w:r>
        <w:t>. A empresa vai organizar un espectáculo para os fillos dos empregados que durará dous días. O primeiro día invitarase aos empregados con apelido que empece polas letras dende a 'A' ata a 'L', ambas inclusive. O segundo día invitarase ao resto dos empregados. Cada empregado recibirá unha invitación por fillo e dúas máis. Cada fillo recibirá un regalo durante o espectáculo. Mostrar unha lista ordenada alfabeticamente polo nome do empregado na que aparezan os nomes dos empregados que se invitarán no primeiro día, o número de invitación que lle corresponden e o número de regalos que hai que prepara</w:t>
      </w:r>
      <w:r w:rsidR="00142B71">
        <w:t>r</w:t>
      </w:r>
      <w:r>
        <w:t xml:space="preserve"> para el.</w:t>
      </w:r>
    </w:p>
    <w:p w:rsidR="00274ED6" w:rsidRDefault="008B70DA" w:rsidP="00274ED6">
      <w:pPr>
        <w:pStyle w:val="p1"/>
      </w:pPr>
      <w:r>
        <w:t>Tarefa 1.32</w:t>
      </w:r>
      <w:r w:rsidR="00274ED6">
        <w:t>. Mostrar os nomes e salarios dos empregados que cumpran algunha das s</w:t>
      </w:r>
      <w:r w:rsidR="00274ED6">
        <w:t>e</w:t>
      </w:r>
      <w:r w:rsidR="00274ED6">
        <w:t xml:space="preserve">guintes condicións: </w:t>
      </w:r>
    </w:p>
    <w:p w:rsidR="00274ED6" w:rsidRDefault="00274ED6" w:rsidP="00274ED6">
      <w:pPr>
        <w:pStyle w:val="p2"/>
      </w:pPr>
      <w:r>
        <w:t>Non teñen fillos e gañan máis de 1200 euros.</w:t>
      </w:r>
    </w:p>
    <w:p w:rsidR="00B76E62" w:rsidRDefault="00274ED6" w:rsidP="00AC074A">
      <w:pPr>
        <w:pStyle w:val="p2"/>
      </w:pPr>
      <w:r>
        <w:t>Teñen fillos e gañan menos de 1800 euros.</w:t>
      </w:r>
    </w:p>
    <w:p w:rsidR="008060C5" w:rsidRDefault="008B70DA" w:rsidP="008060C5">
      <w:pPr>
        <w:pStyle w:val="p1"/>
      </w:pPr>
      <w:r>
        <w:t>Tarefa 1.33</w:t>
      </w:r>
      <w:r w:rsidR="008060C5">
        <w:t>. Mostrar nome e salario base dos empregados que non teñen fillos orden</w:t>
      </w:r>
      <w:r w:rsidR="008060C5">
        <w:t>a</w:t>
      </w:r>
      <w:r w:rsidR="008060C5">
        <w:t>dos de maior a menor polo salario base.</w:t>
      </w:r>
    </w:p>
    <w:p w:rsidR="008060C5" w:rsidRDefault="008B70DA" w:rsidP="008060C5">
      <w:pPr>
        <w:pStyle w:val="p1"/>
      </w:pPr>
      <w:r>
        <w:t>Tarefa 1.34</w:t>
      </w:r>
      <w:r w:rsidR="008060C5">
        <w:t>. Mostrar por orden alfabético, os nomes e salarios base dos empregados que traballen no departamento 111 e teñan unha comisión que supere o 15% do seu s</w:t>
      </w:r>
      <w:r w:rsidR="008060C5">
        <w:t>a</w:t>
      </w:r>
      <w:r w:rsidR="008060C5">
        <w:t>lario base.</w:t>
      </w:r>
    </w:p>
    <w:p w:rsidR="008060C5" w:rsidRDefault="0037034A" w:rsidP="008060C5">
      <w:pPr>
        <w:pStyle w:val="p1"/>
      </w:pPr>
      <w:r>
        <w:t>Tarefa 1.3</w:t>
      </w:r>
      <w:r w:rsidR="008B70DA">
        <w:t>5</w:t>
      </w:r>
      <w:r w:rsidR="008060C5">
        <w:t>. A empresa decide aumentar a comisión nun 15% aos empregados que t</w:t>
      </w:r>
      <w:r w:rsidR="008060C5">
        <w:t>e</w:t>
      </w:r>
      <w:r w:rsidR="008060C5">
        <w:t>ñan máis de 2 fillos. Mostrar ordenados alfabeticamente polo nome de empregado: n</w:t>
      </w:r>
      <w:r w:rsidR="008060C5">
        <w:t>o</w:t>
      </w:r>
      <w:r w:rsidR="008060C5">
        <w:t>me do empregado, número de fillos, importe da comisión antes do aumento e importe da comisión despois do aumento.</w:t>
      </w:r>
    </w:p>
    <w:p w:rsidR="00AC074A" w:rsidRDefault="00AC074A" w:rsidP="00AC074A">
      <w:pPr>
        <w:pStyle w:val="n5"/>
      </w:pPr>
      <w:bookmarkStart w:id="86" w:name="_Toc439853533"/>
      <w:r>
        <w:t>Solución</w:t>
      </w:r>
      <w:bookmarkEnd w:id="86"/>
    </w:p>
    <w:p w:rsidR="00B76E62" w:rsidRDefault="00B76E62" w:rsidP="00A87A68">
      <w:pPr>
        <w:pStyle w:val="p1"/>
      </w:pPr>
      <w:r>
        <w:t>Tarefa 1.1</w:t>
      </w:r>
    </w:p>
    <w:p w:rsidR="00B76E62" w:rsidRPr="008F4624" w:rsidRDefault="00B76E62" w:rsidP="00B76E62">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B76E62" w:rsidRPr="008F4624" w:rsidRDefault="00B76E62" w:rsidP="00B76E62">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Mostrar os datos de todas as tendas</w:t>
      </w:r>
    </w:p>
    <w:p w:rsidR="00B76E62" w:rsidRPr="008F4624" w:rsidRDefault="00B76E62" w:rsidP="00B76E62">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B76E62" w:rsidRPr="005A4F34" w:rsidRDefault="00B76E62" w:rsidP="00B76E62">
      <w:pPr>
        <w:spacing w:after="0"/>
        <w:rPr>
          <w:rFonts w:ascii="Courier New" w:hAnsi="Courier New" w:cs="Courier New"/>
          <w:color w:val="000000"/>
          <w:sz w:val="16"/>
          <w:szCs w:val="16"/>
          <w:highlight w:val="white"/>
        </w:rPr>
      </w:pPr>
      <w:r w:rsidRPr="005A4F34">
        <w:rPr>
          <w:rFonts w:ascii="Courier New" w:hAnsi="Courier New" w:cs="Courier New"/>
          <w:b/>
          <w:bCs/>
          <w:color w:val="0000FF"/>
          <w:sz w:val="16"/>
          <w:szCs w:val="16"/>
          <w:highlight w:val="white"/>
        </w:rPr>
        <w:t>select</w:t>
      </w:r>
      <w:r w:rsidRPr="005A4F34">
        <w:rPr>
          <w:rFonts w:ascii="Courier New" w:hAnsi="Courier New" w:cs="Courier New"/>
          <w:color w:val="000000"/>
          <w:sz w:val="16"/>
          <w:szCs w:val="16"/>
          <w:highlight w:val="white"/>
        </w:rPr>
        <w:t xml:space="preserve"> </w:t>
      </w:r>
      <w:r w:rsidRPr="005A4F34">
        <w:rPr>
          <w:rFonts w:ascii="Courier New" w:hAnsi="Courier New" w:cs="Courier New"/>
          <w:b/>
          <w:bCs/>
          <w:color w:val="000080"/>
          <w:sz w:val="16"/>
          <w:szCs w:val="16"/>
          <w:highlight w:val="white"/>
        </w:rPr>
        <w:t>*</w:t>
      </w:r>
    </w:p>
    <w:p w:rsidR="00B76E62" w:rsidRPr="005A4F34" w:rsidRDefault="00B76E62" w:rsidP="00B76E62">
      <w:pPr>
        <w:spacing w:after="0"/>
        <w:rPr>
          <w:rFonts w:ascii="Courier New" w:hAnsi="Courier New" w:cs="Courier New"/>
          <w:color w:val="000000"/>
          <w:sz w:val="16"/>
          <w:szCs w:val="16"/>
          <w:highlight w:val="white"/>
        </w:rPr>
      </w:pPr>
      <w:r w:rsidRPr="005A4F34">
        <w:rPr>
          <w:rFonts w:ascii="Courier New" w:hAnsi="Courier New" w:cs="Courier New"/>
          <w:b/>
          <w:bCs/>
          <w:color w:val="0000FF"/>
          <w:sz w:val="16"/>
          <w:szCs w:val="16"/>
          <w:highlight w:val="white"/>
        </w:rPr>
        <w:t>from</w:t>
      </w:r>
      <w:r w:rsidRPr="005A4F34">
        <w:rPr>
          <w:rFonts w:ascii="Courier New" w:hAnsi="Courier New" w:cs="Courier New"/>
          <w:color w:val="000000"/>
          <w:sz w:val="16"/>
          <w:szCs w:val="16"/>
          <w:highlight w:val="white"/>
        </w:rPr>
        <w:t xml:space="preserve"> tendas</w:t>
      </w:r>
      <w:r w:rsidRPr="005A4F34">
        <w:rPr>
          <w:rFonts w:ascii="Courier New" w:hAnsi="Courier New" w:cs="Courier New"/>
          <w:b/>
          <w:bCs/>
          <w:color w:val="000080"/>
          <w:sz w:val="16"/>
          <w:szCs w:val="16"/>
          <w:highlight w:val="white"/>
        </w:rPr>
        <w:t>;</w:t>
      </w:r>
    </w:p>
    <w:p w:rsidR="00B76E62" w:rsidRPr="005A4F34" w:rsidRDefault="00B76E62" w:rsidP="00B76E62">
      <w:pPr>
        <w:spacing w:after="0"/>
        <w:rPr>
          <w:rFonts w:ascii="Courier New" w:hAnsi="Courier New" w:cs="Courier New"/>
          <w:color w:val="000000"/>
          <w:sz w:val="16"/>
          <w:szCs w:val="16"/>
          <w:highlight w:val="white"/>
        </w:rPr>
      </w:pPr>
      <w:r w:rsidRPr="005A4F34">
        <w:rPr>
          <w:rFonts w:ascii="Courier New" w:hAnsi="Courier New" w:cs="Courier New"/>
          <w:color w:val="C0C0C0"/>
          <w:sz w:val="16"/>
          <w:szCs w:val="16"/>
          <w:highlight w:val="white"/>
        </w:rPr>
        <w:t xml:space="preserve">/* </w:t>
      </w:r>
      <w:r>
        <w:rPr>
          <w:rFonts w:ascii="Courier New" w:hAnsi="Courier New" w:cs="Courier New"/>
          <w:color w:val="C0C0C0"/>
          <w:sz w:val="16"/>
          <w:szCs w:val="16"/>
          <w:highlight w:val="white"/>
        </w:rPr>
        <w:t xml:space="preserve">Outra solución </w:t>
      </w:r>
      <w:r w:rsidRPr="005A4F34">
        <w:rPr>
          <w:rFonts w:ascii="Courier New" w:hAnsi="Courier New" w:cs="Courier New"/>
          <w:color w:val="C0C0C0"/>
          <w:sz w:val="16"/>
          <w:szCs w:val="16"/>
          <w:highlight w:val="white"/>
        </w:rPr>
        <w:t>poñendo a relación de columnas na lista de selección */</w:t>
      </w:r>
    </w:p>
    <w:p w:rsidR="00B76E62" w:rsidRPr="005A4F34" w:rsidRDefault="00B76E62" w:rsidP="00B76E62">
      <w:pPr>
        <w:spacing w:after="0"/>
        <w:rPr>
          <w:rFonts w:ascii="Courier New" w:hAnsi="Courier New" w:cs="Courier New"/>
          <w:color w:val="000000"/>
          <w:sz w:val="16"/>
          <w:szCs w:val="16"/>
          <w:highlight w:val="white"/>
        </w:rPr>
      </w:pPr>
      <w:r w:rsidRPr="005A4F34">
        <w:rPr>
          <w:rFonts w:ascii="Courier New" w:hAnsi="Courier New" w:cs="Courier New"/>
          <w:b/>
          <w:bCs/>
          <w:color w:val="0000FF"/>
          <w:sz w:val="16"/>
          <w:szCs w:val="16"/>
          <w:highlight w:val="white"/>
        </w:rPr>
        <w:t>select</w:t>
      </w:r>
      <w:r w:rsidR="008B70DA">
        <w:rPr>
          <w:rFonts w:ascii="Courier New" w:hAnsi="Courier New" w:cs="Courier New"/>
          <w:color w:val="000000"/>
          <w:sz w:val="16"/>
          <w:szCs w:val="16"/>
          <w:highlight w:val="white"/>
        </w:rPr>
        <w:t xml:space="preserve"> </w:t>
      </w:r>
      <w:r w:rsidRPr="005A4F34">
        <w:rPr>
          <w:rFonts w:ascii="Courier New" w:hAnsi="Courier New" w:cs="Courier New"/>
          <w:color w:val="000000"/>
          <w:sz w:val="16"/>
          <w:szCs w:val="16"/>
          <w:highlight w:val="white"/>
        </w:rPr>
        <w:t xml:space="preserve">tda_id </w:t>
      </w:r>
      <w:r w:rsidRPr="005A4F34">
        <w:rPr>
          <w:rFonts w:ascii="Courier New" w:hAnsi="Courier New" w:cs="Courier New"/>
          <w:b/>
          <w:bCs/>
          <w:color w:val="0000FF"/>
          <w:sz w:val="16"/>
          <w:szCs w:val="16"/>
          <w:highlight w:val="white"/>
        </w:rPr>
        <w:t>as</w:t>
      </w:r>
      <w:r w:rsidRPr="005A4F34">
        <w:rPr>
          <w:rFonts w:ascii="Courier New" w:hAnsi="Courier New" w:cs="Courier New"/>
          <w:color w:val="000000"/>
          <w:sz w:val="16"/>
          <w:szCs w:val="16"/>
          <w:highlight w:val="white"/>
        </w:rPr>
        <w:t xml:space="preserve"> Identificador</w:t>
      </w:r>
      <w:r w:rsidRPr="005A4F34">
        <w:rPr>
          <w:rFonts w:ascii="Courier New" w:hAnsi="Courier New" w:cs="Courier New"/>
          <w:b/>
          <w:bCs/>
          <w:color w:val="000080"/>
          <w:sz w:val="16"/>
          <w:szCs w:val="16"/>
          <w:highlight w:val="white"/>
        </w:rPr>
        <w:t>,</w:t>
      </w:r>
    </w:p>
    <w:p w:rsidR="00B76E62" w:rsidRPr="005A4F34" w:rsidRDefault="008B70DA" w:rsidP="00B76E62">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76E62" w:rsidRPr="005A4F34">
        <w:rPr>
          <w:rFonts w:ascii="Courier New" w:hAnsi="Courier New" w:cs="Courier New"/>
          <w:color w:val="000000"/>
          <w:sz w:val="16"/>
          <w:szCs w:val="16"/>
          <w:highlight w:val="white"/>
        </w:rPr>
        <w:t xml:space="preserve">tda_poboacion </w:t>
      </w:r>
      <w:r w:rsidR="00B76E62" w:rsidRPr="005A4F34">
        <w:rPr>
          <w:rFonts w:ascii="Courier New" w:hAnsi="Courier New" w:cs="Courier New"/>
          <w:b/>
          <w:bCs/>
          <w:color w:val="0000FF"/>
          <w:sz w:val="16"/>
          <w:szCs w:val="16"/>
          <w:highlight w:val="white"/>
        </w:rPr>
        <w:t>as</w:t>
      </w:r>
      <w:r w:rsidR="00B76E62" w:rsidRPr="005A4F34">
        <w:rPr>
          <w:rFonts w:ascii="Courier New" w:hAnsi="Courier New" w:cs="Courier New"/>
          <w:color w:val="000000"/>
          <w:sz w:val="16"/>
          <w:szCs w:val="16"/>
          <w:highlight w:val="white"/>
        </w:rPr>
        <w:t xml:space="preserve"> Poboacion</w:t>
      </w:r>
      <w:r w:rsidR="00B76E62" w:rsidRPr="005A4F34">
        <w:rPr>
          <w:rFonts w:ascii="Courier New" w:hAnsi="Courier New" w:cs="Courier New"/>
          <w:b/>
          <w:bCs/>
          <w:color w:val="000080"/>
          <w:sz w:val="16"/>
          <w:szCs w:val="16"/>
          <w:highlight w:val="white"/>
        </w:rPr>
        <w:t>,</w:t>
      </w:r>
    </w:p>
    <w:p w:rsidR="00B76E62" w:rsidRPr="005A4F34" w:rsidRDefault="008B70DA" w:rsidP="00B76E62">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76E62" w:rsidRPr="005A4F34">
        <w:rPr>
          <w:rFonts w:ascii="Courier New" w:hAnsi="Courier New" w:cs="Courier New"/>
          <w:color w:val="000000"/>
          <w:sz w:val="16"/>
          <w:szCs w:val="16"/>
          <w:highlight w:val="white"/>
        </w:rPr>
        <w:t xml:space="preserve">tda_xerente </w:t>
      </w:r>
      <w:r w:rsidR="00B76E62" w:rsidRPr="005A4F34">
        <w:rPr>
          <w:rFonts w:ascii="Courier New" w:hAnsi="Courier New" w:cs="Courier New"/>
          <w:b/>
          <w:bCs/>
          <w:color w:val="0000FF"/>
          <w:sz w:val="16"/>
          <w:szCs w:val="16"/>
          <w:highlight w:val="white"/>
        </w:rPr>
        <w:t>as</w:t>
      </w:r>
      <w:r w:rsidR="00B76E62" w:rsidRPr="005A4F34">
        <w:rPr>
          <w:rFonts w:ascii="Courier New" w:hAnsi="Courier New" w:cs="Courier New"/>
          <w:color w:val="000000"/>
          <w:sz w:val="16"/>
          <w:szCs w:val="16"/>
          <w:highlight w:val="white"/>
        </w:rPr>
        <w:t xml:space="preserve"> Xerente</w:t>
      </w:r>
    </w:p>
    <w:p w:rsidR="00B76E62" w:rsidRPr="005A4F34" w:rsidRDefault="00B76E62" w:rsidP="00B76E62">
      <w:pPr>
        <w:spacing w:after="0"/>
        <w:rPr>
          <w:rFonts w:ascii="Courier New" w:hAnsi="Courier New" w:cs="Courier New"/>
          <w:color w:val="000000"/>
          <w:sz w:val="16"/>
          <w:szCs w:val="16"/>
          <w:highlight w:val="white"/>
        </w:rPr>
      </w:pPr>
      <w:r w:rsidRPr="005A4F34">
        <w:rPr>
          <w:rFonts w:ascii="Courier New" w:hAnsi="Courier New" w:cs="Courier New"/>
          <w:b/>
          <w:bCs/>
          <w:color w:val="0000FF"/>
          <w:sz w:val="16"/>
          <w:szCs w:val="16"/>
          <w:highlight w:val="white"/>
        </w:rPr>
        <w:t>from</w:t>
      </w:r>
      <w:r w:rsidRPr="005A4F34">
        <w:rPr>
          <w:rFonts w:ascii="Courier New" w:hAnsi="Courier New" w:cs="Courier New"/>
          <w:color w:val="000000"/>
          <w:sz w:val="16"/>
          <w:szCs w:val="16"/>
          <w:highlight w:val="white"/>
        </w:rPr>
        <w:t xml:space="preserve"> tendas</w:t>
      </w:r>
      <w:r w:rsidRPr="005A4F34">
        <w:rPr>
          <w:rFonts w:ascii="Courier New" w:hAnsi="Courier New" w:cs="Courier New"/>
          <w:b/>
          <w:bCs/>
          <w:color w:val="000080"/>
          <w:sz w:val="16"/>
          <w:szCs w:val="16"/>
          <w:highlight w:val="white"/>
        </w:rPr>
        <w:t>;</w:t>
      </w:r>
    </w:p>
    <w:p w:rsidR="00B76E62" w:rsidRDefault="00B76E62" w:rsidP="00A87A68">
      <w:pPr>
        <w:pStyle w:val="p1"/>
      </w:pPr>
      <w:r>
        <w:t>Tarefa 1.2</w:t>
      </w:r>
    </w:p>
    <w:p w:rsidR="00B76E62" w:rsidRPr="008F4624" w:rsidRDefault="00B76E62" w:rsidP="00B76E62">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B76E62" w:rsidRPr="008F4624" w:rsidRDefault="00B76E62" w:rsidP="00B76E62">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Mostrar os nomes de todos os provedores</w:t>
      </w:r>
    </w:p>
    <w:p w:rsidR="00B76E62" w:rsidRPr="008F4624" w:rsidRDefault="00B76E62" w:rsidP="00B76E62">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B76E62" w:rsidRPr="005A4F34" w:rsidRDefault="00B76E62" w:rsidP="00B76E62">
      <w:pPr>
        <w:spacing w:after="0"/>
        <w:rPr>
          <w:rFonts w:ascii="Courier New" w:hAnsi="Courier New" w:cs="Courier New"/>
          <w:color w:val="000000"/>
          <w:sz w:val="16"/>
          <w:szCs w:val="16"/>
          <w:highlight w:val="white"/>
        </w:rPr>
      </w:pPr>
      <w:r w:rsidRPr="005A4F34">
        <w:rPr>
          <w:rFonts w:ascii="Courier New" w:hAnsi="Courier New" w:cs="Courier New"/>
          <w:b/>
          <w:bCs/>
          <w:color w:val="0000FF"/>
          <w:sz w:val="16"/>
          <w:szCs w:val="16"/>
          <w:highlight w:val="white"/>
        </w:rPr>
        <w:t>select</w:t>
      </w:r>
      <w:r w:rsidRPr="005A4F34">
        <w:rPr>
          <w:rFonts w:ascii="Courier New" w:hAnsi="Courier New" w:cs="Courier New"/>
          <w:color w:val="000000"/>
          <w:sz w:val="16"/>
          <w:szCs w:val="16"/>
          <w:highlight w:val="white"/>
        </w:rPr>
        <w:t xml:space="preserve"> prv_nome </w:t>
      </w:r>
      <w:r w:rsidRPr="005A4F34">
        <w:rPr>
          <w:rFonts w:ascii="Courier New" w:hAnsi="Courier New" w:cs="Courier New"/>
          <w:b/>
          <w:bCs/>
          <w:color w:val="0000FF"/>
          <w:sz w:val="16"/>
          <w:szCs w:val="16"/>
          <w:highlight w:val="white"/>
        </w:rPr>
        <w:t>as</w:t>
      </w:r>
      <w:r w:rsidRPr="005A4F34">
        <w:rPr>
          <w:rFonts w:ascii="Courier New" w:hAnsi="Courier New" w:cs="Courier New"/>
          <w:color w:val="000000"/>
          <w:sz w:val="16"/>
          <w:szCs w:val="16"/>
          <w:highlight w:val="white"/>
        </w:rPr>
        <w:t xml:space="preserve"> Nome</w:t>
      </w:r>
    </w:p>
    <w:p w:rsidR="00B76E62" w:rsidRPr="005A4F34" w:rsidRDefault="00B76E62" w:rsidP="00B76E62">
      <w:pPr>
        <w:spacing w:after="0"/>
        <w:rPr>
          <w:rFonts w:ascii="Courier New" w:hAnsi="Courier New" w:cs="Courier New"/>
          <w:color w:val="000000"/>
          <w:sz w:val="16"/>
          <w:szCs w:val="16"/>
          <w:highlight w:val="white"/>
        </w:rPr>
      </w:pPr>
      <w:r w:rsidRPr="005A4F34">
        <w:rPr>
          <w:rFonts w:ascii="Courier New" w:hAnsi="Courier New" w:cs="Courier New"/>
          <w:b/>
          <w:bCs/>
          <w:color w:val="0000FF"/>
          <w:sz w:val="16"/>
          <w:szCs w:val="16"/>
          <w:highlight w:val="white"/>
        </w:rPr>
        <w:t>from</w:t>
      </w:r>
      <w:r w:rsidRPr="005A4F34">
        <w:rPr>
          <w:rFonts w:ascii="Courier New" w:hAnsi="Courier New" w:cs="Courier New"/>
          <w:color w:val="000000"/>
          <w:sz w:val="16"/>
          <w:szCs w:val="16"/>
          <w:highlight w:val="white"/>
        </w:rPr>
        <w:t xml:space="preserve"> provedores</w:t>
      </w:r>
      <w:r w:rsidRPr="005A4F34">
        <w:rPr>
          <w:rFonts w:ascii="Courier New" w:hAnsi="Courier New" w:cs="Courier New"/>
          <w:b/>
          <w:bCs/>
          <w:color w:val="000080"/>
          <w:sz w:val="16"/>
          <w:szCs w:val="16"/>
          <w:highlight w:val="white"/>
        </w:rPr>
        <w:t>;</w:t>
      </w:r>
    </w:p>
    <w:p w:rsidR="00B76E62" w:rsidRDefault="00B76E62" w:rsidP="00A87A68">
      <w:pPr>
        <w:pStyle w:val="p1"/>
      </w:pPr>
      <w:r>
        <w:t>Tarefa 1.3</w:t>
      </w:r>
    </w:p>
    <w:p w:rsidR="00B76E62" w:rsidRPr="008F4624" w:rsidRDefault="00B76E62" w:rsidP="00B76E62">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B76E62" w:rsidRPr="008F4624" w:rsidRDefault="00B76E62" w:rsidP="00B76E62">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Obter a lista das poboacións nas que existen clientes</w:t>
      </w:r>
    </w:p>
    <w:p w:rsidR="00B76E62" w:rsidRPr="008F4624" w:rsidRDefault="00B76E62" w:rsidP="00B76E62">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lastRenderedPageBreak/>
        <w:t>************************************************************************************/</w:t>
      </w:r>
    </w:p>
    <w:p w:rsidR="00B76E62" w:rsidRPr="005A4F34" w:rsidRDefault="00B76E62" w:rsidP="00B76E62">
      <w:pPr>
        <w:spacing w:after="0"/>
        <w:rPr>
          <w:rFonts w:ascii="Courier New" w:hAnsi="Courier New" w:cs="Courier New"/>
          <w:color w:val="000000"/>
          <w:sz w:val="16"/>
          <w:szCs w:val="16"/>
          <w:highlight w:val="white"/>
        </w:rPr>
      </w:pPr>
      <w:r w:rsidRPr="005A4F34">
        <w:rPr>
          <w:rFonts w:ascii="Courier New" w:hAnsi="Courier New" w:cs="Courier New"/>
          <w:b/>
          <w:bCs/>
          <w:color w:val="0000FF"/>
          <w:sz w:val="16"/>
          <w:szCs w:val="16"/>
          <w:highlight w:val="white"/>
        </w:rPr>
        <w:t>select</w:t>
      </w:r>
      <w:r w:rsidRPr="005A4F34">
        <w:rPr>
          <w:rFonts w:ascii="Courier New" w:hAnsi="Courier New" w:cs="Courier New"/>
          <w:color w:val="000000"/>
          <w:sz w:val="16"/>
          <w:szCs w:val="16"/>
          <w:highlight w:val="white"/>
        </w:rPr>
        <w:t xml:space="preserve"> </w:t>
      </w:r>
      <w:r w:rsidRPr="005A4F34">
        <w:rPr>
          <w:rFonts w:ascii="Courier New" w:hAnsi="Courier New" w:cs="Courier New"/>
          <w:b/>
          <w:bCs/>
          <w:color w:val="0000FF"/>
          <w:sz w:val="16"/>
          <w:szCs w:val="16"/>
          <w:highlight w:val="white"/>
        </w:rPr>
        <w:t>distinct</w:t>
      </w:r>
      <w:r w:rsidRPr="005A4F34">
        <w:rPr>
          <w:rFonts w:ascii="Courier New" w:hAnsi="Courier New" w:cs="Courier New"/>
          <w:color w:val="000000"/>
          <w:sz w:val="16"/>
          <w:szCs w:val="16"/>
          <w:highlight w:val="white"/>
        </w:rPr>
        <w:t xml:space="preserve"> clt_poboacion</w:t>
      </w:r>
    </w:p>
    <w:p w:rsidR="00B76E62" w:rsidRPr="005A4F34" w:rsidRDefault="00B76E62" w:rsidP="00B76E62">
      <w:pPr>
        <w:spacing w:after="0"/>
        <w:rPr>
          <w:rFonts w:ascii="Courier New" w:hAnsi="Courier New" w:cs="Courier New"/>
          <w:color w:val="000000"/>
          <w:sz w:val="16"/>
          <w:szCs w:val="16"/>
          <w:highlight w:val="white"/>
        </w:rPr>
      </w:pPr>
      <w:r w:rsidRPr="005A4F34">
        <w:rPr>
          <w:rFonts w:ascii="Courier New" w:hAnsi="Courier New" w:cs="Courier New"/>
          <w:b/>
          <w:bCs/>
          <w:color w:val="0000FF"/>
          <w:sz w:val="16"/>
          <w:szCs w:val="16"/>
          <w:highlight w:val="white"/>
        </w:rPr>
        <w:t>from</w:t>
      </w:r>
      <w:r w:rsidRPr="005A4F34">
        <w:rPr>
          <w:rFonts w:ascii="Courier New" w:hAnsi="Courier New" w:cs="Courier New"/>
          <w:color w:val="000000"/>
          <w:sz w:val="16"/>
          <w:szCs w:val="16"/>
          <w:highlight w:val="white"/>
        </w:rPr>
        <w:t xml:space="preserve"> clientes</w:t>
      </w:r>
      <w:r w:rsidRPr="005A4F34">
        <w:rPr>
          <w:rFonts w:ascii="Courier New" w:hAnsi="Courier New" w:cs="Courier New"/>
          <w:b/>
          <w:bCs/>
          <w:color w:val="000080"/>
          <w:sz w:val="16"/>
          <w:szCs w:val="16"/>
          <w:highlight w:val="white"/>
        </w:rPr>
        <w:t>;</w:t>
      </w:r>
    </w:p>
    <w:p w:rsidR="00B76E62" w:rsidRDefault="00B76E62" w:rsidP="00A87A68">
      <w:pPr>
        <w:pStyle w:val="p1"/>
      </w:pPr>
      <w:r>
        <w:t>Tarefa 1.4</w:t>
      </w:r>
    </w:p>
    <w:p w:rsidR="00B76E62" w:rsidRPr="008F4624" w:rsidRDefault="00B76E62" w:rsidP="00B76E62">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B76E62" w:rsidRPr="008F4624" w:rsidRDefault="00B76E62" w:rsidP="00B76E62">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Mostrar o prezo de venta de todos os artigos e o prezo que resultaría despois de</w:t>
      </w:r>
    </w:p>
    <w:p w:rsidR="00B76E62" w:rsidRPr="008F4624" w:rsidRDefault="00B76E62" w:rsidP="00B76E62">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aplicarlles un incremento do 10%</w:t>
      </w:r>
    </w:p>
    <w:p w:rsidR="00B76E62" w:rsidRPr="008F4624" w:rsidRDefault="00B76E62" w:rsidP="00B76E62">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B76E62" w:rsidRPr="005A4F34" w:rsidRDefault="00B76E62" w:rsidP="00B76E62">
      <w:pPr>
        <w:spacing w:after="0"/>
        <w:rPr>
          <w:rFonts w:ascii="Courier New" w:hAnsi="Courier New" w:cs="Courier New"/>
          <w:color w:val="000000"/>
          <w:sz w:val="16"/>
          <w:szCs w:val="16"/>
          <w:highlight w:val="white"/>
        </w:rPr>
      </w:pPr>
      <w:r w:rsidRPr="005A4F34">
        <w:rPr>
          <w:rFonts w:ascii="Courier New" w:hAnsi="Courier New" w:cs="Courier New"/>
          <w:b/>
          <w:bCs/>
          <w:color w:val="0000FF"/>
          <w:sz w:val="16"/>
          <w:szCs w:val="16"/>
          <w:highlight w:val="white"/>
        </w:rPr>
        <w:t>select</w:t>
      </w:r>
      <w:r w:rsidR="008B70DA">
        <w:rPr>
          <w:rFonts w:ascii="Courier New" w:hAnsi="Courier New" w:cs="Courier New"/>
          <w:color w:val="000000"/>
          <w:sz w:val="16"/>
          <w:szCs w:val="16"/>
          <w:highlight w:val="white"/>
        </w:rPr>
        <w:t xml:space="preserve"> </w:t>
      </w:r>
      <w:r w:rsidRPr="005A4F34">
        <w:rPr>
          <w:rFonts w:ascii="Courier New" w:hAnsi="Courier New" w:cs="Courier New"/>
          <w:color w:val="000000"/>
          <w:sz w:val="16"/>
          <w:szCs w:val="16"/>
          <w:highlight w:val="white"/>
        </w:rPr>
        <w:t xml:space="preserve">art_nome </w:t>
      </w:r>
      <w:r w:rsidRPr="005A4F34">
        <w:rPr>
          <w:rFonts w:ascii="Courier New" w:hAnsi="Courier New" w:cs="Courier New"/>
          <w:b/>
          <w:bCs/>
          <w:color w:val="0000FF"/>
          <w:sz w:val="16"/>
          <w:szCs w:val="16"/>
          <w:highlight w:val="white"/>
        </w:rPr>
        <w:t>as</w:t>
      </w:r>
      <w:r w:rsidRPr="005A4F34">
        <w:rPr>
          <w:rFonts w:ascii="Courier New" w:hAnsi="Courier New" w:cs="Courier New"/>
          <w:color w:val="000000"/>
          <w:sz w:val="16"/>
          <w:szCs w:val="16"/>
          <w:highlight w:val="white"/>
        </w:rPr>
        <w:t xml:space="preserve"> Nome</w:t>
      </w:r>
      <w:r w:rsidRPr="005A4F34">
        <w:rPr>
          <w:rFonts w:ascii="Courier New" w:hAnsi="Courier New" w:cs="Courier New"/>
          <w:b/>
          <w:bCs/>
          <w:color w:val="000080"/>
          <w:sz w:val="16"/>
          <w:szCs w:val="16"/>
          <w:highlight w:val="white"/>
        </w:rPr>
        <w:t>,</w:t>
      </w:r>
    </w:p>
    <w:p w:rsidR="00B76E62" w:rsidRPr="005A4F34" w:rsidRDefault="008B70DA" w:rsidP="00B76E62">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76E62" w:rsidRPr="005A4F34">
        <w:rPr>
          <w:rFonts w:ascii="Courier New" w:hAnsi="Courier New" w:cs="Courier New"/>
          <w:color w:val="000000"/>
          <w:sz w:val="16"/>
          <w:szCs w:val="16"/>
          <w:highlight w:val="white"/>
        </w:rPr>
        <w:t xml:space="preserve">art_pv </w:t>
      </w:r>
      <w:r w:rsidR="00B76E62" w:rsidRPr="005A4F34">
        <w:rPr>
          <w:rFonts w:ascii="Courier New" w:hAnsi="Courier New" w:cs="Courier New"/>
          <w:b/>
          <w:bCs/>
          <w:color w:val="0000FF"/>
          <w:sz w:val="16"/>
          <w:szCs w:val="16"/>
          <w:highlight w:val="white"/>
        </w:rPr>
        <w:t>as</w:t>
      </w:r>
      <w:r w:rsidR="00B76E62" w:rsidRPr="005A4F34">
        <w:rPr>
          <w:rFonts w:ascii="Courier New" w:hAnsi="Courier New" w:cs="Courier New"/>
          <w:color w:val="000000"/>
          <w:sz w:val="16"/>
          <w:szCs w:val="16"/>
          <w:highlight w:val="white"/>
        </w:rPr>
        <w:t xml:space="preserve"> Prezo_venta</w:t>
      </w:r>
      <w:r w:rsidR="00B76E62" w:rsidRPr="005A4F34">
        <w:rPr>
          <w:rFonts w:ascii="Courier New" w:hAnsi="Courier New" w:cs="Courier New"/>
          <w:b/>
          <w:bCs/>
          <w:color w:val="000080"/>
          <w:sz w:val="16"/>
          <w:szCs w:val="16"/>
          <w:highlight w:val="white"/>
        </w:rPr>
        <w:t>,</w:t>
      </w:r>
    </w:p>
    <w:p w:rsidR="00B76E62" w:rsidRDefault="008B70DA" w:rsidP="00B76E62">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76E62" w:rsidRPr="005A4F34">
        <w:rPr>
          <w:rFonts w:ascii="Courier New" w:hAnsi="Courier New" w:cs="Courier New"/>
          <w:color w:val="000000"/>
          <w:sz w:val="16"/>
          <w:szCs w:val="16"/>
          <w:highlight w:val="white"/>
        </w:rPr>
        <w:t>art_pv</w:t>
      </w:r>
      <w:r w:rsidR="00B76E62" w:rsidRPr="005A4F34">
        <w:rPr>
          <w:rFonts w:ascii="Courier New" w:hAnsi="Courier New" w:cs="Courier New"/>
          <w:b/>
          <w:bCs/>
          <w:color w:val="000080"/>
          <w:sz w:val="16"/>
          <w:szCs w:val="16"/>
          <w:highlight w:val="white"/>
        </w:rPr>
        <w:t>*</w:t>
      </w:r>
      <w:r w:rsidR="00B76E62" w:rsidRPr="005A4F34">
        <w:rPr>
          <w:rFonts w:ascii="Courier New" w:hAnsi="Courier New" w:cs="Courier New"/>
          <w:color w:val="FF8000"/>
          <w:sz w:val="16"/>
          <w:szCs w:val="16"/>
          <w:highlight w:val="white"/>
        </w:rPr>
        <w:t>1.1</w:t>
      </w:r>
      <w:r w:rsidR="00B76E62" w:rsidRPr="005A4F34">
        <w:rPr>
          <w:rFonts w:ascii="Courier New" w:hAnsi="Courier New" w:cs="Courier New"/>
          <w:color w:val="000000"/>
          <w:sz w:val="16"/>
          <w:szCs w:val="16"/>
          <w:highlight w:val="white"/>
        </w:rPr>
        <w:t xml:space="preserve"> </w:t>
      </w:r>
      <w:r w:rsidR="00B76E62" w:rsidRPr="005A4F34">
        <w:rPr>
          <w:rFonts w:ascii="Courier New" w:hAnsi="Courier New" w:cs="Courier New"/>
          <w:b/>
          <w:bCs/>
          <w:color w:val="0000FF"/>
          <w:sz w:val="16"/>
          <w:szCs w:val="16"/>
          <w:highlight w:val="white"/>
        </w:rPr>
        <w:t>as</w:t>
      </w:r>
      <w:r w:rsidR="00B76E62" w:rsidRPr="005A4F34">
        <w:rPr>
          <w:rFonts w:ascii="Courier New" w:hAnsi="Courier New" w:cs="Courier New"/>
          <w:color w:val="000000"/>
          <w:sz w:val="16"/>
          <w:szCs w:val="16"/>
          <w:highlight w:val="white"/>
        </w:rPr>
        <w:t xml:space="preserve"> Prezo_final</w:t>
      </w:r>
    </w:p>
    <w:p w:rsidR="00B76E62" w:rsidRDefault="00B76E62" w:rsidP="00B76E62">
      <w:pPr>
        <w:spacing w:after="0"/>
      </w:pPr>
      <w:r w:rsidRPr="005A4F34">
        <w:rPr>
          <w:rFonts w:ascii="Courier New" w:hAnsi="Courier New" w:cs="Courier New"/>
          <w:b/>
          <w:bCs/>
          <w:color w:val="0000FF"/>
          <w:sz w:val="16"/>
          <w:szCs w:val="16"/>
          <w:highlight w:val="white"/>
        </w:rPr>
        <w:t>from</w:t>
      </w:r>
      <w:r w:rsidRPr="005A4F34">
        <w:rPr>
          <w:rFonts w:ascii="Courier New" w:hAnsi="Courier New" w:cs="Courier New"/>
          <w:color w:val="000000"/>
          <w:sz w:val="16"/>
          <w:szCs w:val="16"/>
          <w:highlight w:val="white"/>
        </w:rPr>
        <w:t xml:space="preserve"> artigos</w:t>
      </w:r>
      <w:r w:rsidRPr="005A4F34">
        <w:rPr>
          <w:rFonts w:ascii="Courier New" w:hAnsi="Courier New" w:cs="Courier New"/>
          <w:b/>
          <w:bCs/>
          <w:color w:val="000080"/>
          <w:sz w:val="16"/>
          <w:szCs w:val="16"/>
          <w:highlight w:val="white"/>
        </w:rPr>
        <w:t>;</w:t>
      </w:r>
    </w:p>
    <w:p w:rsidR="00B76E62" w:rsidRDefault="0087537E" w:rsidP="00A87A68">
      <w:pPr>
        <w:pStyle w:val="p1"/>
      </w:pPr>
      <w:r>
        <w:t>Tarefa 1.5</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Mostrar o número de cliente, apelidos e nome de todos os clientes de Madrid</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select</w:t>
      </w:r>
      <w:r w:rsidRPr="00880076">
        <w:rPr>
          <w:rFonts w:ascii="Courier New" w:hAnsi="Courier New" w:cs="Courier New"/>
          <w:color w:val="000000"/>
          <w:sz w:val="16"/>
          <w:szCs w:val="16"/>
          <w:highlight w:val="white"/>
        </w:rPr>
        <w:t xml:space="preserve"> clt_id</w:t>
      </w:r>
      <w:r w:rsidRPr="00880076">
        <w:rPr>
          <w:rFonts w:ascii="Courier New" w:hAnsi="Courier New" w:cs="Courier New"/>
          <w:b/>
          <w:bCs/>
          <w:color w:val="000080"/>
          <w:sz w:val="16"/>
          <w:szCs w:val="16"/>
          <w:highlight w:val="white"/>
        </w:rPr>
        <w:t>,</w:t>
      </w:r>
      <w:r w:rsidRPr="00880076">
        <w:rPr>
          <w:rFonts w:ascii="Courier New" w:hAnsi="Courier New" w:cs="Courier New"/>
          <w:color w:val="000000"/>
          <w:sz w:val="16"/>
          <w:szCs w:val="16"/>
          <w:highlight w:val="white"/>
        </w:rPr>
        <w:t xml:space="preserve"> clt_apelidos</w:t>
      </w:r>
      <w:r w:rsidRPr="00880076">
        <w:rPr>
          <w:rFonts w:ascii="Courier New" w:hAnsi="Courier New" w:cs="Courier New"/>
          <w:b/>
          <w:bCs/>
          <w:color w:val="000080"/>
          <w:sz w:val="16"/>
          <w:szCs w:val="16"/>
          <w:highlight w:val="white"/>
        </w:rPr>
        <w:t>,</w:t>
      </w:r>
      <w:r w:rsidRPr="00880076">
        <w:rPr>
          <w:rFonts w:ascii="Courier New" w:hAnsi="Courier New" w:cs="Courier New"/>
          <w:color w:val="000000"/>
          <w:sz w:val="16"/>
          <w:szCs w:val="16"/>
          <w:highlight w:val="white"/>
        </w:rPr>
        <w:t xml:space="preserve"> clt_nome</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from</w:t>
      </w:r>
      <w:r w:rsidRPr="00880076">
        <w:rPr>
          <w:rFonts w:ascii="Courier New" w:hAnsi="Courier New" w:cs="Courier New"/>
          <w:color w:val="000000"/>
          <w:sz w:val="16"/>
          <w:szCs w:val="16"/>
          <w:highlight w:val="white"/>
        </w:rPr>
        <w:t xml:space="preserve"> clientes</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where</w:t>
      </w:r>
      <w:r w:rsidRPr="00880076">
        <w:rPr>
          <w:rFonts w:ascii="Courier New" w:hAnsi="Courier New" w:cs="Courier New"/>
          <w:color w:val="000000"/>
          <w:sz w:val="16"/>
          <w:szCs w:val="16"/>
          <w:highlight w:val="white"/>
        </w:rPr>
        <w:t xml:space="preserve"> clt_poboacion</w:t>
      </w:r>
      <w:r w:rsidRPr="00880076">
        <w:rPr>
          <w:rFonts w:ascii="Courier New" w:hAnsi="Courier New" w:cs="Courier New"/>
          <w:b/>
          <w:bCs/>
          <w:color w:val="000080"/>
          <w:sz w:val="16"/>
          <w:szCs w:val="16"/>
          <w:highlight w:val="white"/>
        </w:rPr>
        <w:t>=</w:t>
      </w:r>
      <w:r w:rsidR="008B70DA">
        <w:rPr>
          <w:rFonts w:ascii="Courier New" w:hAnsi="Courier New" w:cs="Courier New"/>
          <w:color w:val="67AD27"/>
          <w:sz w:val="16"/>
          <w:szCs w:val="16"/>
          <w:highlight w:val="white"/>
        </w:rPr>
        <w:t>'MADRID</w:t>
      </w:r>
      <w:r w:rsidR="008B70DA" w:rsidRPr="00880076">
        <w:rPr>
          <w:rFonts w:ascii="Courier New" w:hAnsi="Courier New" w:cs="Courier New"/>
          <w:color w:val="67AD27"/>
          <w:sz w:val="16"/>
          <w:szCs w:val="16"/>
          <w:highlight w:val="white"/>
        </w:rPr>
        <w:t>'</w:t>
      </w:r>
      <w:r w:rsidRPr="00880076">
        <w:rPr>
          <w:rFonts w:ascii="Courier New" w:hAnsi="Courier New" w:cs="Courier New"/>
          <w:b/>
          <w:bCs/>
          <w:color w:val="000080"/>
          <w:sz w:val="16"/>
          <w:szCs w:val="16"/>
          <w:highlight w:val="white"/>
        </w:rPr>
        <w:t>;</w:t>
      </w:r>
    </w:p>
    <w:p w:rsidR="00B76E62" w:rsidRDefault="0087537E" w:rsidP="00A87A68">
      <w:pPr>
        <w:pStyle w:val="p1"/>
      </w:pPr>
      <w:r>
        <w:t>Tarefa 1.6</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Seleccionar o código, descrición e peso dos artigos que pesen máis de 500 gramos</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select</w:t>
      </w:r>
      <w:r w:rsidRPr="00880076">
        <w:rPr>
          <w:rFonts w:ascii="Courier New" w:hAnsi="Courier New" w:cs="Courier New"/>
          <w:color w:val="000000"/>
          <w:sz w:val="16"/>
          <w:szCs w:val="16"/>
          <w:highlight w:val="white"/>
        </w:rPr>
        <w:t xml:space="preserve"> art_codigo</w:t>
      </w:r>
      <w:r w:rsidRPr="00880076">
        <w:rPr>
          <w:rFonts w:ascii="Courier New" w:hAnsi="Courier New" w:cs="Courier New"/>
          <w:b/>
          <w:bCs/>
          <w:color w:val="000080"/>
          <w:sz w:val="16"/>
          <w:szCs w:val="16"/>
          <w:highlight w:val="white"/>
        </w:rPr>
        <w:t>,</w:t>
      </w:r>
      <w:r w:rsidRPr="00880076">
        <w:rPr>
          <w:rFonts w:ascii="Courier New" w:hAnsi="Courier New" w:cs="Courier New"/>
          <w:color w:val="000000"/>
          <w:sz w:val="16"/>
          <w:szCs w:val="16"/>
          <w:highlight w:val="white"/>
        </w:rPr>
        <w:t xml:space="preserve"> art_nome</w:t>
      </w:r>
      <w:r w:rsidRPr="00880076">
        <w:rPr>
          <w:rFonts w:ascii="Courier New" w:hAnsi="Courier New" w:cs="Courier New"/>
          <w:b/>
          <w:bCs/>
          <w:color w:val="000080"/>
          <w:sz w:val="16"/>
          <w:szCs w:val="16"/>
          <w:highlight w:val="white"/>
        </w:rPr>
        <w:t>,</w:t>
      </w:r>
      <w:r w:rsidRPr="00880076">
        <w:rPr>
          <w:rFonts w:ascii="Courier New" w:hAnsi="Courier New" w:cs="Courier New"/>
          <w:color w:val="000000"/>
          <w:sz w:val="16"/>
          <w:szCs w:val="16"/>
          <w:highlight w:val="white"/>
        </w:rPr>
        <w:t xml:space="preserve"> art_peso</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from</w:t>
      </w:r>
      <w:r w:rsidRPr="00880076">
        <w:rPr>
          <w:rFonts w:ascii="Courier New" w:hAnsi="Courier New" w:cs="Courier New"/>
          <w:color w:val="000000"/>
          <w:sz w:val="16"/>
          <w:szCs w:val="16"/>
          <w:highlight w:val="white"/>
        </w:rPr>
        <w:t xml:space="preserve"> artigos</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where</w:t>
      </w:r>
      <w:r w:rsidRPr="00880076">
        <w:rPr>
          <w:rFonts w:ascii="Courier New" w:hAnsi="Courier New" w:cs="Courier New"/>
          <w:color w:val="000000"/>
          <w:sz w:val="16"/>
          <w:szCs w:val="16"/>
          <w:highlight w:val="white"/>
        </w:rPr>
        <w:t xml:space="preserve"> art_peso</w:t>
      </w:r>
      <w:r w:rsidRPr="00880076">
        <w:rPr>
          <w:rFonts w:ascii="Courier New" w:hAnsi="Courier New" w:cs="Courier New"/>
          <w:b/>
          <w:bCs/>
          <w:color w:val="000080"/>
          <w:sz w:val="16"/>
          <w:szCs w:val="16"/>
          <w:highlight w:val="white"/>
        </w:rPr>
        <w:t>&gt;</w:t>
      </w:r>
      <w:r w:rsidRPr="00880076">
        <w:rPr>
          <w:rFonts w:ascii="Courier New" w:hAnsi="Courier New" w:cs="Courier New"/>
          <w:color w:val="FF8000"/>
          <w:sz w:val="16"/>
          <w:szCs w:val="16"/>
          <w:highlight w:val="white"/>
        </w:rPr>
        <w:t>500</w:t>
      </w:r>
      <w:r w:rsidRPr="00880076">
        <w:rPr>
          <w:rFonts w:ascii="Courier New" w:hAnsi="Courier New" w:cs="Courier New"/>
          <w:b/>
          <w:bCs/>
          <w:color w:val="000080"/>
          <w:sz w:val="16"/>
          <w:szCs w:val="16"/>
          <w:highlight w:val="white"/>
        </w:rPr>
        <w:t>;</w:t>
      </w:r>
    </w:p>
    <w:p w:rsidR="00B76E62" w:rsidRDefault="0087537E" w:rsidP="00A87A68">
      <w:pPr>
        <w:pStyle w:val="p1"/>
      </w:pPr>
      <w:r>
        <w:t>Tarefa 1.7</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Seleccionar todos os artigos que teñan prezo de venta superior ou igual </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ao dobre do prezo de compra</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select</w:t>
      </w:r>
      <w:r w:rsidRPr="00880076">
        <w:rPr>
          <w:rFonts w:ascii="Courier New" w:hAnsi="Courier New" w:cs="Courier New"/>
          <w:color w:val="000000"/>
          <w:sz w:val="16"/>
          <w:szCs w:val="16"/>
          <w:highlight w:val="white"/>
        </w:rPr>
        <w:t xml:space="preserve"> </w:t>
      </w:r>
      <w:r w:rsidRPr="00880076">
        <w:rPr>
          <w:rFonts w:ascii="Courier New" w:hAnsi="Courier New" w:cs="Courier New"/>
          <w:b/>
          <w:bCs/>
          <w:color w:val="000080"/>
          <w:sz w:val="16"/>
          <w:szCs w:val="16"/>
          <w:highlight w:val="white"/>
        </w:rPr>
        <w:t>*</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from</w:t>
      </w:r>
      <w:r w:rsidRPr="00880076">
        <w:rPr>
          <w:rFonts w:ascii="Courier New" w:hAnsi="Courier New" w:cs="Courier New"/>
          <w:color w:val="000000"/>
          <w:sz w:val="16"/>
          <w:szCs w:val="16"/>
          <w:highlight w:val="white"/>
        </w:rPr>
        <w:t xml:space="preserve"> artigos</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where</w:t>
      </w:r>
      <w:r w:rsidRPr="00880076">
        <w:rPr>
          <w:rFonts w:ascii="Courier New" w:hAnsi="Courier New" w:cs="Courier New"/>
          <w:color w:val="000000"/>
          <w:sz w:val="16"/>
          <w:szCs w:val="16"/>
          <w:highlight w:val="white"/>
        </w:rPr>
        <w:t xml:space="preserve"> art_pv</w:t>
      </w:r>
      <w:r w:rsidRPr="00880076">
        <w:rPr>
          <w:rFonts w:ascii="Courier New" w:hAnsi="Courier New" w:cs="Courier New"/>
          <w:b/>
          <w:bCs/>
          <w:color w:val="000080"/>
          <w:sz w:val="16"/>
          <w:szCs w:val="16"/>
          <w:highlight w:val="white"/>
        </w:rPr>
        <w:t>&gt;=</w:t>
      </w:r>
      <w:r w:rsidRPr="00880076">
        <w:rPr>
          <w:rFonts w:ascii="Courier New" w:hAnsi="Courier New" w:cs="Courier New"/>
          <w:color w:val="FF8000"/>
          <w:sz w:val="16"/>
          <w:szCs w:val="16"/>
          <w:highlight w:val="white"/>
        </w:rPr>
        <w:t>2</w:t>
      </w:r>
      <w:r w:rsidRPr="00880076">
        <w:rPr>
          <w:rFonts w:ascii="Courier New" w:hAnsi="Courier New" w:cs="Courier New"/>
          <w:b/>
          <w:bCs/>
          <w:color w:val="000080"/>
          <w:sz w:val="16"/>
          <w:szCs w:val="16"/>
          <w:highlight w:val="white"/>
        </w:rPr>
        <w:t>*</w:t>
      </w:r>
      <w:r w:rsidRPr="00880076">
        <w:rPr>
          <w:rFonts w:ascii="Courier New" w:hAnsi="Courier New" w:cs="Courier New"/>
          <w:color w:val="000000"/>
          <w:sz w:val="16"/>
          <w:szCs w:val="16"/>
          <w:highlight w:val="white"/>
        </w:rPr>
        <w:t>art_pc</w:t>
      </w:r>
      <w:r w:rsidRPr="00880076">
        <w:rPr>
          <w:rFonts w:ascii="Courier New" w:hAnsi="Courier New" w:cs="Courier New"/>
          <w:b/>
          <w:bCs/>
          <w:color w:val="000080"/>
          <w:sz w:val="16"/>
          <w:szCs w:val="16"/>
          <w:highlight w:val="white"/>
        </w:rPr>
        <w:t>;</w:t>
      </w:r>
    </w:p>
    <w:p w:rsidR="0010276F" w:rsidRDefault="0010276F" w:rsidP="00A87A68">
      <w:pPr>
        <w:pStyle w:val="p1"/>
      </w:pPr>
      <w:r>
        <w:t>Tarefa 1.8</w:t>
      </w:r>
    </w:p>
    <w:p w:rsidR="0010276F" w:rsidRPr="008F4624" w:rsidRDefault="0010276F" w:rsidP="0010276F">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10276F" w:rsidRPr="008F4624" w:rsidRDefault="0010276F" w:rsidP="0010276F">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rPr>
        <w:t xml:space="preserve">Seleccionar apelidos, nome, poboación e desconto, de todos clientes de </w:t>
      </w:r>
      <w:r w:rsidRPr="008F4624">
        <w:rPr>
          <w:rFonts w:ascii="Courier New" w:hAnsi="Courier New" w:cs="Courier New"/>
          <w:color w:val="C0C0C0"/>
          <w:sz w:val="16"/>
          <w:szCs w:val="16"/>
          <w:highlight w:val="white"/>
        </w:rPr>
        <w:t>Asturias</w:t>
      </w:r>
      <w:r w:rsidRPr="008F4624">
        <w:rPr>
          <w:rFonts w:ascii="Courier New" w:hAnsi="Courier New" w:cs="Courier New"/>
          <w:color w:val="C0C0C0"/>
          <w:sz w:val="16"/>
          <w:szCs w:val="16"/>
        </w:rPr>
        <w:t xml:space="preserve"> ou</w:t>
      </w:r>
      <w:r w:rsidRPr="008F4624">
        <w:rPr>
          <w:rFonts w:ascii="Courier New" w:hAnsi="Courier New" w:cs="Courier New"/>
          <w:color w:val="C0C0C0"/>
          <w:sz w:val="16"/>
          <w:szCs w:val="16"/>
          <w:highlight w:val="white"/>
        </w:rPr>
        <w:t xml:space="preserve"> </w:t>
      </w:r>
    </w:p>
    <w:p w:rsidR="0010276F" w:rsidRPr="008F4624" w:rsidRDefault="0010276F" w:rsidP="0010276F">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rPr>
        <w:t>Valencia que teñan un desconto superior ao 2% ou que non teñan desconto</w:t>
      </w:r>
    </w:p>
    <w:p w:rsidR="0010276F" w:rsidRPr="008F4624" w:rsidRDefault="0010276F" w:rsidP="0010276F">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10276F" w:rsidRPr="00880076" w:rsidRDefault="0010276F" w:rsidP="0010276F">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select</w:t>
      </w:r>
      <w:r w:rsidRPr="00880076">
        <w:rPr>
          <w:rFonts w:ascii="Courier New" w:hAnsi="Courier New" w:cs="Courier New"/>
          <w:color w:val="000000"/>
          <w:sz w:val="16"/>
          <w:szCs w:val="16"/>
          <w:highlight w:val="white"/>
        </w:rPr>
        <w:tab/>
      </w:r>
      <w:r>
        <w:rPr>
          <w:rFonts w:ascii="Courier New" w:hAnsi="Courier New" w:cs="Courier New"/>
          <w:color w:val="000000"/>
          <w:sz w:val="16"/>
          <w:szCs w:val="16"/>
          <w:highlight w:val="white"/>
        </w:rPr>
        <w:t>clt_apelidos</w:t>
      </w:r>
      <w:r w:rsidRPr="00880076">
        <w:rPr>
          <w:rFonts w:ascii="Courier New" w:hAnsi="Courier New" w:cs="Courier New"/>
          <w:color w:val="000000"/>
          <w:sz w:val="16"/>
          <w:szCs w:val="16"/>
          <w:highlight w:val="white"/>
        </w:rPr>
        <w:t xml:space="preserve"> </w:t>
      </w:r>
      <w:r w:rsidRPr="00880076">
        <w:rPr>
          <w:rFonts w:ascii="Courier New" w:hAnsi="Courier New" w:cs="Courier New"/>
          <w:b/>
          <w:bCs/>
          <w:color w:val="0000FF"/>
          <w:sz w:val="16"/>
          <w:szCs w:val="16"/>
          <w:highlight w:val="white"/>
        </w:rPr>
        <w:t>as</w:t>
      </w:r>
      <w:r w:rsidRPr="00880076">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Apelidos</w:t>
      </w:r>
      <w:r w:rsidRPr="00880076">
        <w:rPr>
          <w:rFonts w:ascii="Courier New" w:hAnsi="Courier New" w:cs="Courier New"/>
          <w:b/>
          <w:bCs/>
          <w:color w:val="000080"/>
          <w:sz w:val="16"/>
          <w:szCs w:val="16"/>
          <w:highlight w:val="white"/>
        </w:rPr>
        <w:t>,</w:t>
      </w:r>
    </w:p>
    <w:p w:rsidR="0010276F" w:rsidRPr="00880076" w:rsidRDefault="0010276F" w:rsidP="0010276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clt_nome</w:t>
      </w:r>
      <w:r w:rsidRPr="00880076">
        <w:rPr>
          <w:rFonts w:ascii="Courier New" w:hAnsi="Courier New" w:cs="Courier New"/>
          <w:color w:val="000000"/>
          <w:sz w:val="16"/>
          <w:szCs w:val="16"/>
          <w:highlight w:val="white"/>
        </w:rPr>
        <w:t xml:space="preserve"> </w:t>
      </w:r>
      <w:r w:rsidRPr="00880076">
        <w:rPr>
          <w:rFonts w:ascii="Courier New" w:hAnsi="Courier New" w:cs="Courier New"/>
          <w:b/>
          <w:bCs/>
          <w:color w:val="0000FF"/>
          <w:sz w:val="16"/>
          <w:szCs w:val="16"/>
          <w:highlight w:val="white"/>
        </w:rPr>
        <w:t>as</w:t>
      </w:r>
      <w:r w:rsidRPr="00880076">
        <w:rPr>
          <w:rFonts w:ascii="Courier New" w:hAnsi="Courier New" w:cs="Courier New"/>
          <w:color w:val="000000"/>
          <w:sz w:val="16"/>
          <w:szCs w:val="16"/>
          <w:highlight w:val="white"/>
        </w:rPr>
        <w:t xml:space="preserve"> Nome</w:t>
      </w:r>
      <w:r w:rsidRPr="00880076">
        <w:rPr>
          <w:rFonts w:ascii="Courier New" w:hAnsi="Courier New" w:cs="Courier New"/>
          <w:b/>
          <w:bCs/>
          <w:color w:val="000080"/>
          <w:sz w:val="16"/>
          <w:szCs w:val="16"/>
          <w:highlight w:val="white"/>
        </w:rPr>
        <w:t>,</w:t>
      </w:r>
    </w:p>
    <w:p w:rsidR="0010276F" w:rsidRPr="00880076" w:rsidRDefault="0010276F" w:rsidP="0010276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clt_poboacion</w:t>
      </w:r>
      <w:r w:rsidRPr="00880076">
        <w:rPr>
          <w:rFonts w:ascii="Courier New" w:hAnsi="Courier New" w:cs="Courier New"/>
          <w:color w:val="000000"/>
          <w:sz w:val="16"/>
          <w:szCs w:val="16"/>
          <w:highlight w:val="white"/>
        </w:rPr>
        <w:t xml:space="preserve"> </w:t>
      </w:r>
      <w:r w:rsidRPr="00880076">
        <w:rPr>
          <w:rFonts w:ascii="Courier New" w:hAnsi="Courier New" w:cs="Courier New"/>
          <w:b/>
          <w:bCs/>
          <w:color w:val="0000FF"/>
          <w:sz w:val="16"/>
          <w:szCs w:val="16"/>
          <w:highlight w:val="white"/>
        </w:rPr>
        <w:t>as</w:t>
      </w:r>
      <w:r w:rsidRPr="00880076">
        <w:rPr>
          <w:rFonts w:ascii="Courier New" w:hAnsi="Courier New" w:cs="Courier New"/>
          <w:color w:val="000000"/>
          <w:sz w:val="16"/>
          <w:szCs w:val="16"/>
          <w:highlight w:val="white"/>
        </w:rPr>
        <w:t xml:space="preserve"> P</w:t>
      </w:r>
      <w:r>
        <w:rPr>
          <w:rFonts w:ascii="Courier New" w:hAnsi="Courier New" w:cs="Courier New"/>
          <w:color w:val="000000"/>
          <w:sz w:val="16"/>
          <w:szCs w:val="16"/>
          <w:highlight w:val="white"/>
        </w:rPr>
        <w:t>oboacion</w:t>
      </w:r>
      <w:r w:rsidRPr="00880076">
        <w:rPr>
          <w:rFonts w:ascii="Courier New" w:hAnsi="Courier New" w:cs="Courier New"/>
          <w:b/>
          <w:bCs/>
          <w:color w:val="000080"/>
          <w:sz w:val="16"/>
          <w:szCs w:val="16"/>
          <w:highlight w:val="white"/>
        </w:rPr>
        <w:t>,</w:t>
      </w:r>
    </w:p>
    <w:p w:rsidR="0010276F" w:rsidRPr="00880076" w:rsidRDefault="0010276F" w:rsidP="0010276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clt_desconto</w:t>
      </w:r>
      <w:r w:rsidRPr="00880076">
        <w:rPr>
          <w:rFonts w:ascii="Courier New" w:hAnsi="Courier New" w:cs="Courier New"/>
          <w:color w:val="000000"/>
          <w:sz w:val="16"/>
          <w:szCs w:val="16"/>
          <w:highlight w:val="white"/>
        </w:rPr>
        <w:t xml:space="preserve"> </w:t>
      </w:r>
      <w:r w:rsidRPr="00880076">
        <w:rPr>
          <w:rFonts w:ascii="Courier New" w:hAnsi="Courier New" w:cs="Courier New"/>
          <w:b/>
          <w:bCs/>
          <w:color w:val="0000FF"/>
          <w:sz w:val="16"/>
          <w:szCs w:val="16"/>
          <w:highlight w:val="white"/>
        </w:rPr>
        <w:t>as</w:t>
      </w:r>
      <w:r w:rsidRPr="00880076">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Desconto</w:t>
      </w:r>
    </w:p>
    <w:p w:rsidR="0010276F" w:rsidRPr="00880076" w:rsidRDefault="0010276F" w:rsidP="0010276F">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from</w:t>
      </w:r>
      <w:r w:rsidRPr="00880076">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clientes</w:t>
      </w:r>
    </w:p>
    <w:p w:rsidR="0010276F" w:rsidRDefault="0010276F" w:rsidP="0010276F">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where</w:t>
      </w:r>
      <w:r w:rsidRPr="00880076">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clt_poboacion in (</w:t>
      </w:r>
      <w:r>
        <w:rPr>
          <w:rFonts w:ascii="Courier New" w:hAnsi="Courier New" w:cs="Courier New"/>
          <w:color w:val="67AD27"/>
          <w:sz w:val="16"/>
          <w:szCs w:val="16"/>
          <w:highlight w:val="white"/>
        </w:rPr>
        <w:t>'Asturias</w:t>
      </w:r>
      <w:r w:rsidRPr="00880076">
        <w:rPr>
          <w:rFonts w:ascii="Courier New" w:hAnsi="Courier New" w:cs="Courier New"/>
          <w:color w:val="67AD27"/>
          <w:sz w:val="16"/>
          <w:szCs w:val="16"/>
          <w:highlight w:val="white"/>
        </w:rPr>
        <w:t>'</w:t>
      </w:r>
      <w:r>
        <w:rPr>
          <w:rFonts w:ascii="Courier New" w:hAnsi="Courier New" w:cs="Courier New"/>
          <w:color w:val="67AD27"/>
          <w:sz w:val="16"/>
          <w:szCs w:val="16"/>
          <w:highlight w:val="white"/>
        </w:rPr>
        <w:t>,</w:t>
      </w:r>
      <w:r w:rsidRPr="008B70DA">
        <w:rPr>
          <w:rFonts w:ascii="Courier New" w:hAnsi="Courier New" w:cs="Courier New"/>
          <w:color w:val="67AD27"/>
          <w:sz w:val="16"/>
          <w:szCs w:val="16"/>
          <w:highlight w:val="white"/>
        </w:rPr>
        <w:t xml:space="preserve"> </w:t>
      </w:r>
      <w:r>
        <w:rPr>
          <w:rFonts w:ascii="Courier New" w:hAnsi="Courier New" w:cs="Courier New"/>
          <w:color w:val="67AD27"/>
          <w:sz w:val="16"/>
          <w:szCs w:val="16"/>
          <w:highlight w:val="white"/>
        </w:rPr>
        <w:t>'Valencia</w:t>
      </w:r>
      <w:r w:rsidRPr="00880076">
        <w:rPr>
          <w:rFonts w:ascii="Courier New" w:hAnsi="Courier New" w:cs="Courier New"/>
          <w:color w:val="67AD27"/>
          <w:sz w:val="16"/>
          <w:szCs w:val="16"/>
          <w:highlight w:val="white"/>
        </w:rPr>
        <w:t>'</w:t>
      </w:r>
      <w:r>
        <w:rPr>
          <w:rFonts w:ascii="Courier New" w:hAnsi="Courier New" w:cs="Courier New"/>
          <w:color w:val="67AD27"/>
          <w:sz w:val="16"/>
          <w:szCs w:val="16"/>
          <w:highlight w:val="white"/>
        </w:rPr>
        <w:t>)</w:t>
      </w:r>
      <w:r w:rsidRPr="00880076">
        <w:rPr>
          <w:rFonts w:ascii="Courier New" w:hAnsi="Courier New" w:cs="Courier New"/>
          <w:color w:val="000000"/>
          <w:sz w:val="16"/>
          <w:szCs w:val="16"/>
          <w:highlight w:val="white"/>
        </w:rPr>
        <w:t xml:space="preserve"> </w:t>
      </w:r>
    </w:p>
    <w:p w:rsidR="0010276F" w:rsidRPr="00880076" w:rsidRDefault="0010276F" w:rsidP="0010276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b/>
          <w:bCs/>
          <w:color w:val="0000FF"/>
          <w:sz w:val="16"/>
          <w:szCs w:val="16"/>
          <w:highlight w:val="white"/>
        </w:rPr>
        <w:t>and</w:t>
      </w:r>
      <w:r w:rsidRPr="00880076">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 xml:space="preserve">(clt_desconto = </w:t>
      </w:r>
      <w:r w:rsidRPr="008B70DA">
        <w:rPr>
          <w:rFonts w:ascii="Courier New" w:hAnsi="Courier New" w:cs="Courier New"/>
          <w:color w:val="FF8000"/>
          <w:sz w:val="16"/>
          <w:szCs w:val="16"/>
          <w:highlight w:val="white"/>
        </w:rPr>
        <w:t>0</w:t>
      </w:r>
      <w:r>
        <w:rPr>
          <w:rFonts w:ascii="Courier New" w:hAnsi="Courier New" w:cs="Courier New"/>
          <w:color w:val="000000"/>
          <w:sz w:val="16"/>
          <w:szCs w:val="16"/>
          <w:highlight w:val="white"/>
        </w:rPr>
        <w:t xml:space="preserve"> </w:t>
      </w:r>
      <w:r w:rsidRPr="00F01388">
        <w:rPr>
          <w:rFonts w:ascii="Courier New" w:hAnsi="Courier New" w:cs="Courier New"/>
          <w:b/>
          <w:bCs/>
          <w:color w:val="0000FF"/>
          <w:sz w:val="16"/>
          <w:szCs w:val="16"/>
          <w:highlight w:val="white"/>
        </w:rPr>
        <w:t>or</w:t>
      </w:r>
      <w:r>
        <w:rPr>
          <w:rFonts w:ascii="Courier New" w:hAnsi="Courier New" w:cs="Courier New"/>
          <w:color w:val="000000"/>
          <w:sz w:val="16"/>
          <w:szCs w:val="16"/>
          <w:highlight w:val="white"/>
        </w:rPr>
        <w:t xml:space="preserve"> clt_desconto</w:t>
      </w:r>
      <w:r w:rsidRPr="00880076">
        <w:rPr>
          <w:rFonts w:ascii="Courier New" w:hAnsi="Courier New" w:cs="Courier New"/>
          <w:b/>
          <w:bCs/>
          <w:color w:val="000080"/>
          <w:sz w:val="16"/>
          <w:szCs w:val="16"/>
          <w:highlight w:val="white"/>
        </w:rPr>
        <w:t>&gt;</w:t>
      </w:r>
      <w:r>
        <w:rPr>
          <w:rFonts w:ascii="Courier New" w:hAnsi="Courier New" w:cs="Courier New"/>
          <w:color w:val="FF8000"/>
          <w:sz w:val="16"/>
          <w:szCs w:val="16"/>
          <w:highlight w:val="white"/>
        </w:rPr>
        <w:t>2</w:t>
      </w:r>
      <w:r w:rsidRPr="008B70DA">
        <w:rPr>
          <w:rFonts w:ascii="Courier New" w:hAnsi="Courier New" w:cs="Courier New"/>
          <w:color w:val="000000"/>
          <w:sz w:val="16"/>
          <w:szCs w:val="16"/>
          <w:highlight w:val="white"/>
        </w:rPr>
        <w:t>)</w:t>
      </w:r>
      <w:r w:rsidRPr="00880076">
        <w:rPr>
          <w:rFonts w:ascii="Courier New" w:hAnsi="Courier New" w:cs="Courier New"/>
          <w:b/>
          <w:bCs/>
          <w:color w:val="000080"/>
          <w:sz w:val="16"/>
          <w:szCs w:val="16"/>
          <w:highlight w:val="white"/>
        </w:rPr>
        <w:t>;</w:t>
      </w:r>
    </w:p>
    <w:p w:rsidR="0087537E" w:rsidRDefault="0087537E" w:rsidP="00A87A68">
      <w:pPr>
        <w:pStyle w:val="p1"/>
      </w:pPr>
      <w:r>
        <w:t>Tarefa 1.</w:t>
      </w:r>
      <w:r w:rsidR="0010276F">
        <w:t>9</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Seleccionar todos os artigos de cor negra que pesen máis de </w:t>
      </w:r>
      <w:r w:rsidR="0010276F" w:rsidRPr="008F4624">
        <w:rPr>
          <w:rFonts w:ascii="Courier New" w:hAnsi="Courier New" w:cs="Courier New"/>
          <w:color w:val="C0C0C0"/>
          <w:sz w:val="16"/>
          <w:szCs w:val="16"/>
          <w:highlight w:val="white"/>
        </w:rPr>
        <w:t>5000</w:t>
      </w:r>
      <w:r w:rsidRPr="008F4624">
        <w:rPr>
          <w:rFonts w:ascii="Courier New" w:hAnsi="Courier New" w:cs="Courier New"/>
          <w:color w:val="C0C0C0"/>
          <w:sz w:val="16"/>
          <w:szCs w:val="16"/>
          <w:highlight w:val="white"/>
        </w:rPr>
        <w:t xml:space="preserve"> gramos</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select</w:t>
      </w:r>
      <w:r w:rsidR="008B70DA">
        <w:rPr>
          <w:rFonts w:ascii="Courier New" w:hAnsi="Courier New" w:cs="Courier New"/>
          <w:color w:val="000000"/>
          <w:sz w:val="16"/>
          <w:szCs w:val="16"/>
          <w:highlight w:val="white"/>
        </w:rPr>
        <w:t xml:space="preserve"> </w:t>
      </w:r>
      <w:r w:rsidRPr="00880076">
        <w:rPr>
          <w:rFonts w:ascii="Courier New" w:hAnsi="Courier New" w:cs="Courier New"/>
          <w:color w:val="000000"/>
          <w:sz w:val="16"/>
          <w:szCs w:val="16"/>
          <w:highlight w:val="white"/>
        </w:rPr>
        <w:t xml:space="preserve">art_codigo </w:t>
      </w:r>
      <w:r w:rsidRPr="00880076">
        <w:rPr>
          <w:rFonts w:ascii="Courier New" w:hAnsi="Courier New" w:cs="Courier New"/>
          <w:b/>
          <w:bCs/>
          <w:color w:val="0000FF"/>
          <w:sz w:val="16"/>
          <w:szCs w:val="16"/>
          <w:highlight w:val="white"/>
        </w:rPr>
        <w:t>as</w:t>
      </w:r>
      <w:r w:rsidRPr="00880076">
        <w:rPr>
          <w:rFonts w:ascii="Courier New" w:hAnsi="Courier New" w:cs="Courier New"/>
          <w:color w:val="000000"/>
          <w:sz w:val="16"/>
          <w:szCs w:val="16"/>
          <w:highlight w:val="white"/>
        </w:rPr>
        <w:t xml:space="preserve"> Codigo</w:t>
      </w:r>
      <w:r w:rsidRPr="00880076">
        <w:rPr>
          <w:rFonts w:ascii="Courier New" w:hAnsi="Courier New" w:cs="Courier New"/>
          <w:b/>
          <w:bCs/>
          <w:color w:val="000080"/>
          <w:sz w:val="16"/>
          <w:szCs w:val="16"/>
          <w:highlight w:val="white"/>
        </w:rPr>
        <w:t>,</w:t>
      </w:r>
    </w:p>
    <w:p w:rsidR="0087537E" w:rsidRPr="00880076" w:rsidRDefault="008B70DA" w:rsidP="0087537E">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7537E" w:rsidRPr="00880076">
        <w:rPr>
          <w:rFonts w:ascii="Courier New" w:hAnsi="Courier New" w:cs="Courier New"/>
          <w:color w:val="000000"/>
          <w:sz w:val="16"/>
          <w:szCs w:val="16"/>
          <w:highlight w:val="white"/>
        </w:rPr>
        <w:t xml:space="preserve">art_nome </w:t>
      </w:r>
      <w:r w:rsidR="0087537E" w:rsidRPr="00880076">
        <w:rPr>
          <w:rFonts w:ascii="Courier New" w:hAnsi="Courier New" w:cs="Courier New"/>
          <w:b/>
          <w:bCs/>
          <w:color w:val="0000FF"/>
          <w:sz w:val="16"/>
          <w:szCs w:val="16"/>
          <w:highlight w:val="white"/>
        </w:rPr>
        <w:t>as</w:t>
      </w:r>
      <w:r w:rsidR="0087537E" w:rsidRPr="00880076">
        <w:rPr>
          <w:rFonts w:ascii="Courier New" w:hAnsi="Courier New" w:cs="Courier New"/>
          <w:color w:val="000000"/>
          <w:sz w:val="16"/>
          <w:szCs w:val="16"/>
          <w:highlight w:val="white"/>
        </w:rPr>
        <w:t xml:space="preserve"> Nome</w:t>
      </w:r>
      <w:r w:rsidR="0087537E" w:rsidRPr="00880076">
        <w:rPr>
          <w:rFonts w:ascii="Courier New" w:hAnsi="Courier New" w:cs="Courier New"/>
          <w:b/>
          <w:bCs/>
          <w:color w:val="000080"/>
          <w:sz w:val="16"/>
          <w:szCs w:val="16"/>
          <w:highlight w:val="white"/>
        </w:rPr>
        <w:t>,</w:t>
      </w:r>
    </w:p>
    <w:p w:rsidR="0087537E" w:rsidRPr="00880076" w:rsidRDefault="008B70DA" w:rsidP="0087537E">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7537E" w:rsidRPr="00880076">
        <w:rPr>
          <w:rFonts w:ascii="Courier New" w:hAnsi="Courier New" w:cs="Courier New"/>
          <w:color w:val="000000"/>
          <w:sz w:val="16"/>
          <w:szCs w:val="16"/>
          <w:highlight w:val="white"/>
        </w:rPr>
        <w:t xml:space="preserve">art_peso </w:t>
      </w:r>
      <w:r w:rsidR="0087537E" w:rsidRPr="00880076">
        <w:rPr>
          <w:rFonts w:ascii="Courier New" w:hAnsi="Courier New" w:cs="Courier New"/>
          <w:b/>
          <w:bCs/>
          <w:color w:val="0000FF"/>
          <w:sz w:val="16"/>
          <w:szCs w:val="16"/>
          <w:highlight w:val="white"/>
        </w:rPr>
        <w:t>as</w:t>
      </w:r>
      <w:r w:rsidR="0087537E" w:rsidRPr="00880076">
        <w:rPr>
          <w:rFonts w:ascii="Courier New" w:hAnsi="Courier New" w:cs="Courier New"/>
          <w:color w:val="000000"/>
          <w:sz w:val="16"/>
          <w:szCs w:val="16"/>
          <w:highlight w:val="white"/>
        </w:rPr>
        <w:t xml:space="preserve"> Peso</w:t>
      </w:r>
      <w:r w:rsidR="0087537E" w:rsidRPr="00880076">
        <w:rPr>
          <w:rFonts w:ascii="Courier New" w:hAnsi="Courier New" w:cs="Courier New"/>
          <w:b/>
          <w:bCs/>
          <w:color w:val="000080"/>
          <w:sz w:val="16"/>
          <w:szCs w:val="16"/>
          <w:highlight w:val="white"/>
        </w:rPr>
        <w:t>,</w:t>
      </w:r>
    </w:p>
    <w:p w:rsidR="0087537E" w:rsidRPr="00880076" w:rsidRDefault="008B70DA" w:rsidP="0087537E">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7537E" w:rsidRPr="00880076">
        <w:rPr>
          <w:rFonts w:ascii="Courier New" w:hAnsi="Courier New" w:cs="Courier New"/>
          <w:color w:val="000000"/>
          <w:sz w:val="16"/>
          <w:szCs w:val="16"/>
          <w:highlight w:val="white"/>
        </w:rPr>
        <w:t xml:space="preserve">art_color </w:t>
      </w:r>
      <w:r w:rsidR="0087537E" w:rsidRPr="00880076">
        <w:rPr>
          <w:rFonts w:ascii="Courier New" w:hAnsi="Courier New" w:cs="Courier New"/>
          <w:b/>
          <w:bCs/>
          <w:color w:val="0000FF"/>
          <w:sz w:val="16"/>
          <w:szCs w:val="16"/>
          <w:highlight w:val="white"/>
        </w:rPr>
        <w:t>as</w:t>
      </w:r>
      <w:r w:rsidR="0087537E" w:rsidRPr="00880076">
        <w:rPr>
          <w:rFonts w:ascii="Courier New" w:hAnsi="Courier New" w:cs="Courier New"/>
          <w:color w:val="000000"/>
          <w:sz w:val="16"/>
          <w:szCs w:val="16"/>
          <w:highlight w:val="white"/>
        </w:rPr>
        <w:t xml:space="preserve"> Color</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from</w:t>
      </w:r>
      <w:r w:rsidRPr="00880076">
        <w:rPr>
          <w:rFonts w:ascii="Courier New" w:hAnsi="Courier New" w:cs="Courier New"/>
          <w:color w:val="000000"/>
          <w:sz w:val="16"/>
          <w:szCs w:val="16"/>
          <w:highlight w:val="white"/>
        </w:rPr>
        <w:t xml:space="preserve"> artigos</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where</w:t>
      </w:r>
      <w:r w:rsidRPr="00880076">
        <w:rPr>
          <w:rFonts w:ascii="Courier New" w:hAnsi="Courier New" w:cs="Courier New"/>
          <w:color w:val="000000"/>
          <w:sz w:val="16"/>
          <w:szCs w:val="16"/>
          <w:highlight w:val="white"/>
        </w:rPr>
        <w:t xml:space="preserve"> art_color</w:t>
      </w:r>
      <w:r w:rsidRPr="00880076">
        <w:rPr>
          <w:rFonts w:ascii="Courier New" w:hAnsi="Courier New" w:cs="Courier New"/>
          <w:b/>
          <w:bCs/>
          <w:color w:val="000080"/>
          <w:sz w:val="16"/>
          <w:szCs w:val="16"/>
          <w:highlight w:val="white"/>
        </w:rPr>
        <w:t>=</w:t>
      </w:r>
      <w:r w:rsidRPr="00880076">
        <w:rPr>
          <w:rFonts w:ascii="Courier New" w:hAnsi="Courier New" w:cs="Courier New"/>
          <w:color w:val="67AD27"/>
          <w:sz w:val="16"/>
          <w:szCs w:val="16"/>
          <w:highlight w:val="white"/>
        </w:rPr>
        <w:t>'NEGRO'</w:t>
      </w:r>
      <w:r w:rsidRPr="00880076">
        <w:rPr>
          <w:rFonts w:ascii="Courier New" w:hAnsi="Courier New" w:cs="Courier New"/>
          <w:color w:val="000000"/>
          <w:sz w:val="16"/>
          <w:szCs w:val="16"/>
          <w:highlight w:val="white"/>
        </w:rPr>
        <w:t xml:space="preserve"> </w:t>
      </w:r>
      <w:r w:rsidRPr="00880076">
        <w:rPr>
          <w:rFonts w:ascii="Courier New" w:hAnsi="Courier New" w:cs="Courier New"/>
          <w:b/>
          <w:bCs/>
          <w:color w:val="0000FF"/>
          <w:sz w:val="16"/>
          <w:szCs w:val="16"/>
          <w:highlight w:val="white"/>
        </w:rPr>
        <w:t>and</w:t>
      </w:r>
      <w:r w:rsidRPr="00880076">
        <w:rPr>
          <w:rFonts w:ascii="Courier New" w:hAnsi="Courier New" w:cs="Courier New"/>
          <w:color w:val="000000"/>
          <w:sz w:val="16"/>
          <w:szCs w:val="16"/>
          <w:highlight w:val="white"/>
        </w:rPr>
        <w:t xml:space="preserve"> art_peso</w:t>
      </w:r>
      <w:r w:rsidRPr="00880076">
        <w:rPr>
          <w:rFonts w:ascii="Courier New" w:hAnsi="Courier New" w:cs="Courier New"/>
          <w:b/>
          <w:bCs/>
          <w:color w:val="000080"/>
          <w:sz w:val="16"/>
          <w:szCs w:val="16"/>
          <w:highlight w:val="white"/>
        </w:rPr>
        <w:t>&gt;</w:t>
      </w:r>
      <w:r w:rsidR="0010276F">
        <w:rPr>
          <w:rFonts w:ascii="Courier New" w:hAnsi="Courier New" w:cs="Courier New"/>
          <w:color w:val="FF8000"/>
          <w:sz w:val="16"/>
          <w:szCs w:val="16"/>
          <w:highlight w:val="white"/>
        </w:rPr>
        <w:t>5000</w:t>
      </w:r>
      <w:r w:rsidRPr="00880076">
        <w:rPr>
          <w:rFonts w:ascii="Courier New" w:hAnsi="Courier New" w:cs="Courier New"/>
          <w:b/>
          <w:bCs/>
          <w:color w:val="000080"/>
          <w:sz w:val="16"/>
          <w:szCs w:val="16"/>
          <w:highlight w:val="white"/>
        </w:rPr>
        <w:t>;</w:t>
      </w:r>
    </w:p>
    <w:p w:rsidR="0087537E" w:rsidRDefault="0087537E" w:rsidP="00A87A68">
      <w:pPr>
        <w:pStyle w:val="p1"/>
      </w:pPr>
      <w:r>
        <w:lastRenderedPageBreak/>
        <w:t>Tarefa 1.10</w:t>
      </w:r>
    </w:p>
    <w:p w:rsidR="0087537E" w:rsidRPr="00245E31" w:rsidRDefault="0087537E" w:rsidP="0087537E">
      <w:pPr>
        <w:spacing w:after="0"/>
        <w:rPr>
          <w:rFonts w:ascii="Courier New" w:hAnsi="Courier New" w:cs="Courier New"/>
          <w:color w:val="C0C0C0"/>
          <w:sz w:val="16"/>
          <w:szCs w:val="16"/>
          <w:highlight w:val="white"/>
        </w:rPr>
      </w:pPr>
      <w:r w:rsidRPr="00245E31">
        <w:rPr>
          <w:rFonts w:ascii="Courier New" w:hAnsi="Courier New" w:cs="Courier New"/>
          <w:color w:val="C0C0C0"/>
          <w:sz w:val="16"/>
          <w:szCs w:val="16"/>
          <w:highlight w:val="white"/>
        </w:rPr>
        <w:t>/************************************************************************************</w:t>
      </w:r>
    </w:p>
    <w:p w:rsidR="003E1C8B" w:rsidRPr="00245E31" w:rsidRDefault="003E1C8B" w:rsidP="0087537E">
      <w:pPr>
        <w:spacing w:after="0"/>
        <w:rPr>
          <w:rFonts w:ascii="Courier New" w:hAnsi="Courier New" w:cs="Courier New"/>
          <w:color w:val="C0C0C0"/>
          <w:sz w:val="16"/>
          <w:szCs w:val="16"/>
          <w:highlight w:val="white"/>
        </w:rPr>
      </w:pPr>
      <w:r w:rsidRPr="00245E31">
        <w:rPr>
          <w:rFonts w:ascii="Courier New" w:hAnsi="Courier New" w:cs="Courier New"/>
          <w:color w:val="C0C0C0"/>
          <w:sz w:val="16"/>
          <w:szCs w:val="16"/>
        </w:rPr>
        <w:t>Obter todos os artigos que non son de cor negra ou que teñan un peso menor ou igual de</w:t>
      </w:r>
    </w:p>
    <w:p w:rsidR="003E1C8B" w:rsidRPr="00245E31" w:rsidRDefault="003E1C8B" w:rsidP="0087537E">
      <w:pPr>
        <w:spacing w:after="0"/>
        <w:rPr>
          <w:rFonts w:ascii="Courier New" w:hAnsi="Courier New" w:cs="Courier New"/>
          <w:color w:val="C0C0C0"/>
          <w:sz w:val="16"/>
          <w:szCs w:val="16"/>
          <w:highlight w:val="white"/>
        </w:rPr>
      </w:pPr>
      <w:r w:rsidRPr="00245E31">
        <w:rPr>
          <w:rFonts w:ascii="Courier New" w:hAnsi="Courier New" w:cs="Courier New"/>
          <w:color w:val="C0C0C0"/>
          <w:sz w:val="16"/>
          <w:szCs w:val="16"/>
        </w:rPr>
        <w:t>5000 gramos, é dicir, obter o resultado complementario da consulta anterior</w:t>
      </w:r>
    </w:p>
    <w:p w:rsidR="0087537E" w:rsidRPr="00245E31" w:rsidRDefault="0087537E" w:rsidP="0087537E">
      <w:pPr>
        <w:spacing w:after="0"/>
        <w:rPr>
          <w:rFonts w:ascii="Courier New" w:hAnsi="Courier New" w:cs="Courier New"/>
          <w:color w:val="C0C0C0"/>
          <w:sz w:val="16"/>
          <w:szCs w:val="16"/>
          <w:highlight w:val="white"/>
        </w:rPr>
      </w:pPr>
      <w:r w:rsidRPr="00245E31">
        <w:rPr>
          <w:rFonts w:ascii="Courier New" w:hAnsi="Courier New" w:cs="Courier New"/>
          <w:color w:val="C0C0C0"/>
          <w:sz w:val="16"/>
          <w:szCs w:val="16"/>
          <w:highlight w:val="white"/>
        </w:rPr>
        <w:t>************************************************************************************/</w:t>
      </w:r>
    </w:p>
    <w:p w:rsidR="00853A78" w:rsidRPr="00880076" w:rsidRDefault="00853A78" w:rsidP="00853A78">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select</w:t>
      </w:r>
      <w:r w:rsidR="00F01388">
        <w:rPr>
          <w:rFonts w:ascii="Courier New" w:hAnsi="Courier New" w:cs="Courier New"/>
          <w:color w:val="000000"/>
          <w:sz w:val="16"/>
          <w:szCs w:val="16"/>
          <w:highlight w:val="white"/>
        </w:rPr>
        <w:t xml:space="preserve"> </w:t>
      </w:r>
      <w:r w:rsidRPr="00880076">
        <w:rPr>
          <w:rFonts w:ascii="Courier New" w:hAnsi="Courier New" w:cs="Courier New"/>
          <w:color w:val="000000"/>
          <w:sz w:val="16"/>
          <w:szCs w:val="16"/>
          <w:highlight w:val="white"/>
        </w:rPr>
        <w:t xml:space="preserve">art_codigo </w:t>
      </w:r>
      <w:r w:rsidRPr="00880076">
        <w:rPr>
          <w:rFonts w:ascii="Courier New" w:hAnsi="Courier New" w:cs="Courier New"/>
          <w:b/>
          <w:bCs/>
          <w:color w:val="0000FF"/>
          <w:sz w:val="16"/>
          <w:szCs w:val="16"/>
          <w:highlight w:val="white"/>
        </w:rPr>
        <w:t>as</w:t>
      </w:r>
      <w:r w:rsidRPr="00880076">
        <w:rPr>
          <w:rFonts w:ascii="Courier New" w:hAnsi="Courier New" w:cs="Courier New"/>
          <w:color w:val="000000"/>
          <w:sz w:val="16"/>
          <w:szCs w:val="16"/>
          <w:highlight w:val="white"/>
        </w:rPr>
        <w:t xml:space="preserve"> Codigo</w:t>
      </w:r>
      <w:r w:rsidRPr="00880076">
        <w:rPr>
          <w:rFonts w:ascii="Courier New" w:hAnsi="Courier New" w:cs="Courier New"/>
          <w:b/>
          <w:bCs/>
          <w:color w:val="000080"/>
          <w:sz w:val="16"/>
          <w:szCs w:val="16"/>
          <w:highlight w:val="white"/>
        </w:rPr>
        <w:t>,</w:t>
      </w:r>
    </w:p>
    <w:p w:rsidR="00853A78" w:rsidRPr="00880076" w:rsidRDefault="00F01388" w:rsidP="00853A78">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53A78" w:rsidRPr="00880076">
        <w:rPr>
          <w:rFonts w:ascii="Courier New" w:hAnsi="Courier New" w:cs="Courier New"/>
          <w:color w:val="000000"/>
          <w:sz w:val="16"/>
          <w:szCs w:val="16"/>
          <w:highlight w:val="white"/>
        </w:rPr>
        <w:t xml:space="preserve">art_nome </w:t>
      </w:r>
      <w:r w:rsidR="00853A78" w:rsidRPr="00880076">
        <w:rPr>
          <w:rFonts w:ascii="Courier New" w:hAnsi="Courier New" w:cs="Courier New"/>
          <w:b/>
          <w:bCs/>
          <w:color w:val="0000FF"/>
          <w:sz w:val="16"/>
          <w:szCs w:val="16"/>
          <w:highlight w:val="white"/>
        </w:rPr>
        <w:t>as</w:t>
      </w:r>
      <w:r w:rsidR="00853A78" w:rsidRPr="00880076">
        <w:rPr>
          <w:rFonts w:ascii="Courier New" w:hAnsi="Courier New" w:cs="Courier New"/>
          <w:color w:val="000000"/>
          <w:sz w:val="16"/>
          <w:szCs w:val="16"/>
          <w:highlight w:val="white"/>
        </w:rPr>
        <w:t xml:space="preserve"> Nome</w:t>
      </w:r>
      <w:r w:rsidR="00853A78" w:rsidRPr="00880076">
        <w:rPr>
          <w:rFonts w:ascii="Courier New" w:hAnsi="Courier New" w:cs="Courier New"/>
          <w:b/>
          <w:bCs/>
          <w:color w:val="000080"/>
          <w:sz w:val="16"/>
          <w:szCs w:val="16"/>
          <w:highlight w:val="white"/>
        </w:rPr>
        <w:t>,</w:t>
      </w:r>
    </w:p>
    <w:p w:rsidR="00853A78" w:rsidRPr="00880076" w:rsidRDefault="00F01388" w:rsidP="00853A78">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53A78" w:rsidRPr="00880076">
        <w:rPr>
          <w:rFonts w:ascii="Courier New" w:hAnsi="Courier New" w:cs="Courier New"/>
          <w:color w:val="000000"/>
          <w:sz w:val="16"/>
          <w:szCs w:val="16"/>
          <w:highlight w:val="white"/>
        </w:rPr>
        <w:t xml:space="preserve">art_peso </w:t>
      </w:r>
      <w:r w:rsidR="00853A78" w:rsidRPr="00880076">
        <w:rPr>
          <w:rFonts w:ascii="Courier New" w:hAnsi="Courier New" w:cs="Courier New"/>
          <w:b/>
          <w:bCs/>
          <w:color w:val="0000FF"/>
          <w:sz w:val="16"/>
          <w:szCs w:val="16"/>
          <w:highlight w:val="white"/>
        </w:rPr>
        <w:t>as</w:t>
      </w:r>
      <w:r w:rsidR="00853A78" w:rsidRPr="00880076">
        <w:rPr>
          <w:rFonts w:ascii="Courier New" w:hAnsi="Courier New" w:cs="Courier New"/>
          <w:color w:val="000000"/>
          <w:sz w:val="16"/>
          <w:szCs w:val="16"/>
          <w:highlight w:val="white"/>
        </w:rPr>
        <w:t xml:space="preserve"> Peso</w:t>
      </w:r>
      <w:r w:rsidR="00853A78" w:rsidRPr="00880076">
        <w:rPr>
          <w:rFonts w:ascii="Courier New" w:hAnsi="Courier New" w:cs="Courier New"/>
          <w:b/>
          <w:bCs/>
          <w:color w:val="000080"/>
          <w:sz w:val="16"/>
          <w:szCs w:val="16"/>
          <w:highlight w:val="white"/>
        </w:rPr>
        <w:t>,</w:t>
      </w:r>
    </w:p>
    <w:p w:rsidR="00853A78" w:rsidRPr="00880076" w:rsidRDefault="00F01388" w:rsidP="00853A78">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53A78" w:rsidRPr="00880076">
        <w:rPr>
          <w:rFonts w:ascii="Courier New" w:hAnsi="Courier New" w:cs="Courier New"/>
          <w:color w:val="000000"/>
          <w:sz w:val="16"/>
          <w:szCs w:val="16"/>
          <w:highlight w:val="white"/>
        </w:rPr>
        <w:t xml:space="preserve">art_color </w:t>
      </w:r>
      <w:r w:rsidR="00853A78" w:rsidRPr="00880076">
        <w:rPr>
          <w:rFonts w:ascii="Courier New" w:hAnsi="Courier New" w:cs="Courier New"/>
          <w:b/>
          <w:bCs/>
          <w:color w:val="0000FF"/>
          <w:sz w:val="16"/>
          <w:szCs w:val="16"/>
          <w:highlight w:val="white"/>
        </w:rPr>
        <w:t>as</w:t>
      </w:r>
      <w:r w:rsidR="00853A78" w:rsidRPr="00880076">
        <w:rPr>
          <w:rFonts w:ascii="Courier New" w:hAnsi="Courier New" w:cs="Courier New"/>
          <w:color w:val="000000"/>
          <w:sz w:val="16"/>
          <w:szCs w:val="16"/>
          <w:highlight w:val="white"/>
        </w:rPr>
        <w:t xml:space="preserve"> Color</w:t>
      </w:r>
    </w:p>
    <w:p w:rsidR="00853A78" w:rsidRPr="00880076" w:rsidRDefault="00853A78" w:rsidP="00853A78">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from</w:t>
      </w:r>
      <w:r w:rsidRPr="00880076">
        <w:rPr>
          <w:rFonts w:ascii="Courier New" w:hAnsi="Courier New" w:cs="Courier New"/>
          <w:color w:val="000000"/>
          <w:sz w:val="16"/>
          <w:szCs w:val="16"/>
          <w:highlight w:val="white"/>
        </w:rPr>
        <w:t xml:space="preserve"> artigos</w:t>
      </w:r>
    </w:p>
    <w:p w:rsidR="00853A78" w:rsidRDefault="00853A78" w:rsidP="00853A78">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where</w:t>
      </w:r>
      <w:r w:rsidRPr="00880076">
        <w:rPr>
          <w:rFonts w:ascii="Courier New" w:hAnsi="Courier New" w:cs="Courier New"/>
          <w:color w:val="000000"/>
          <w:sz w:val="16"/>
          <w:szCs w:val="16"/>
          <w:highlight w:val="white"/>
        </w:rPr>
        <w:t xml:space="preserve"> </w:t>
      </w:r>
      <w:r w:rsidRPr="00880076">
        <w:rPr>
          <w:rFonts w:ascii="Courier New" w:hAnsi="Courier New" w:cs="Courier New"/>
          <w:b/>
          <w:bCs/>
          <w:color w:val="000080"/>
          <w:sz w:val="16"/>
          <w:szCs w:val="16"/>
          <w:highlight w:val="white"/>
        </w:rPr>
        <w:t>(</w:t>
      </w:r>
      <w:r w:rsidRPr="00880076">
        <w:rPr>
          <w:rFonts w:ascii="Courier New" w:hAnsi="Courier New" w:cs="Courier New"/>
          <w:color w:val="000000"/>
          <w:sz w:val="16"/>
          <w:szCs w:val="16"/>
          <w:highlight w:val="white"/>
        </w:rPr>
        <w:t>art_color</w:t>
      </w:r>
      <w:r>
        <w:rPr>
          <w:rFonts w:ascii="Courier New" w:hAnsi="Courier New" w:cs="Courier New"/>
          <w:color w:val="000000"/>
          <w:sz w:val="16"/>
          <w:szCs w:val="16"/>
          <w:highlight w:val="white"/>
        </w:rPr>
        <w:t>!</w:t>
      </w:r>
      <w:r w:rsidRPr="00880076">
        <w:rPr>
          <w:rFonts w:ascii="Courier New" w:hAnsi="Courier New" w:cs="Courier New"/>
          <w:b/>
          <w:bCs/>
          <w:color w:val="000080"/>
          <w:sz w:val="16"/>
          <w:szCs w:val="16"/>
          <w:highlight w:val="white"/>
        </w:rPr>
        <w:t>=</w:t>
      </w:r>
      <w:r w:rsidRPr="00880076">
        <w:rPr>
          <w:rFonts w:ascii="Courier New" w:hAnsi="Courier New" w:cs="Courier New"/>
          <w:color w:val="67AD27"/>
          <w:sz w:val="16"/>
          <w:szCs w:val="16"/>
          <w:highlight w:val="white"/>
        </w:rPr>
        <w:t>'negro'</w:t>
      </w:r>
      <w:r w:rsidRPr="00880076">
        <w:rPr>
          <w:rFonts w:ascii="Courier New" w:hAnsi="Courier New" w:cs="Courier New"/>
          <w:color w:val="000000"/>
          <w:sz w:val="16"/>
          <w:szCs w:val="16"/>
          <w:highlight w:val="white"/>
        </w:rPr>
        <w:t xml:space="preserve"> </w:t>
      </w:r>
      <w:r w:rsidR="00F01388">
        <w:rPr>
          <w:rFonts w:ascii="Courier New" w:hAnsi="Courier New" w:cs="Courier New"/>
          <w:b/>
          <w:bCs/>
          <w:color w:val="0000FF"/>
          <w:sz w:val="16"/>
          <w:szCs w:val="16"/>
          <w:highlight w:val="white"/>
        </w:rPr>
        <w:t>or</w:t>
      </w:r>
      <w:r w:rsidRPr="00880076">
        <w:rPr>
          <w:rFonts w:ascii="Courier New" w:hAnsi="Courier New" w:cs="Courier New"/>
          <w:color w:val="000000"/>
          <w:sz w:val="16"/>
          <w:szCs w:val="16"/>
          <w:highlight w:val="white"/>
        </w:rPr>
        <w:t xml:space="preserve"> art_peso</w:t>
      </w:r>
      <w:r>
        <w:rPr>
          <w:rFonts w:ascii="Courier New" w:hAnsi="Courier New" w:cs="Courier New"/>
          <w:b/>
          <w:bCs/>
          <w:color w:val="000080"/>
          <w:sz w:val="16"/>
          <w:szCs w:val="16"/>
          <w:highlight w:val="white"/>
        </w:rPr>
        <w:t>&lt;=</w:t>
      </w:r>
      <w:r w:rsidRPr="00880076">
        <w:rPr>
          <w:rFonts w:ascii="Courier New" w:hAnsi="Courier New" w:cs="Courier New"/>
          <w:color w:val="FF8000"/>
          <w:sz w:val="16"/>
          <w:szCs w:val="16"/>
          <w:highlight w:val="white"/>
        </w:rPr>
        <w:t>5000</w:t>
      </w:r>
      <w:r w:rsidRPr="00880076">
        <w:rPr>
          <w:rFonts w:ascii="Courier New" w:hAnsi="Courier New" w:cs="Courier New"/>
          <w:b/>
          <w:bCs/>
          <w:color w:val="000080"/>
          <w:sz w:val="16"/>
          <w:szCs w:val="16"/>
          <w:highlight w:val="white"/>
        </w:rPr>
        <w:t>)</w:t>
      </w:r>
      <w:r w:rsidRPr="00880076">
        <w:rPr>
          <w:rFonts w:ascii="Courier New" w:hAnsi="Courier New" w:cs="Courier New"/>
          <w:color w:val="000000"/>
          <w:sz w:val="16"/>
          <w:szCs w:val="16"/>
          <w:highlight w:val="white"/>
        </w:rPr>
        <w:t xml:space="preserve"> </w:t>
      </w:r>
    </w:p>
    <w:p w:rsidR="00853A78" w:rsidRPr="00880076" w:rsidRDefault="00853A78" w:rsidP="00853A78">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r>
      <w:r w:rsidRPr="00880076">
        <w:rPr>
          <w:rFonts w:ascii="Courier New" w:hAnsi="Courier New" w:cs="Courier New"/>
          <w:b/>
          <w:bCs/>
          <w:color w:val="0000FF"/>
          <w:sz w:val="16"/>
          <w:szCs w:val="16"/>
          <w:highlight w:val="white"/>
        </w:rPr>
        <w:t>or</w:t>
      </w:r>
      <w:r w:rsidRPr="00880076">
        <w:rPr>
          <w:rFonts w:ascii="Courier New" w:hAnsi="Courier New" w:cs="Courier New"/>
          <w:color w:val="000000"/>
          <w:sz w:val="16"/>
          <w:szCs w:val="16"/>
          <w:highlight w:val="white"/>
        </w:rPr>
        <w:t xml:space="preserve"> art_color </w:t>
      </w:r>
      <w:r w:rsidRPr="00880076">
        <w:rPr>
          <w:rFonts w:ascii="Courier New" w:hAnsi="Courier New" w:cs="Courier New"/>
          <w:b/>
          <w:bCs/>
          <w:color w:val="0000FF"/>
          <w:sz w:val="16"/>
          <w:szCs w:val="16"/>
          <w:highlight w:val="white"/>
        </w:rPr>
        <w:t>is</w:t>
      </w:r>
      <w:r w:rsidRPr="00880076">
        <w:rPr>
          <w:rFonts w:ascii="Courier New" w:hAnsi="Courier New" w:cs="Courier New"/>
          <w:color w:val="000000"/>
          <w:sz w:val="16"/>
          <w:szCs w:val="16"/>
          <w:highlight w:val="white"/>
        </w:rPr>
        <w:t xml:space="preserve"> </w:t>
      </w:r>
      <w:r w:rsidRPr="00880076">
        <w:rPr>
          <w:rFonts w:ascii="Courier New" w:hAnsi="Courier New" w:cs="Courier New"/>
          <w:b/>
          <w:bCs/>
          <w:color w:val="0000FF"/>
          <w:sz w:val="16"/>
          <w:szCs w:val="16"/>
          <w:highlight w:val="white"/>
        </w:rPr>
        <w:t>null</w:t>
      </w:r>
      <w:r w:rsidRPr="00880076">
        <w:rPr>
          <w:rFonts w:ascii="Courier New" w:hAnsi="Courier New" w:cs="Courier New"/>
          <w:b/>
          <w:bCs/>
          <w:color w:val="000080"/>
          <w:sz w:val="16"/>
          <w:szCs w:val="16"/>
          <w:highlight w:val="white"/>
        </w:rPr>
        <w:t>;</w:t>
      </w:r>
      <w:r w:rsidRPr="00880076">
        <w:rPr>
          <w:rFonts w:ascii="Courier New" w:hAnsi="Courier New" w:cs="Courier New"/>
          <w:color w:val="000000"/>
          <w:sz w:val="16"/>
          <w:szCs w:val="16"/>
          <w:highlight w:val="white"/>
        </w:rPr>
        <w:t xml:space="preserve"> </w:t>
      </w:r>
      <w:r w:rsidRPr="003A5A43">
        <w:rPr>
          <w:rFonts w:ascii="Courier New" w:hAnsi="Courier New" w:cs="Courier New"/>
          <w:color w:val="C0C0C0"/>
          <w:sz w:val="16"/>
          <w:szCs w:val="16"/>
          <w:highlight w:val="white"/>
        </w:rPr>
        <w:t># ollo cos valores null</w:t>
      </w:r>
    </w:p>
    <w:p w:rsidR="00853A78" w:rsidRPr="00880076" w:rsidRDefault="00853A78" w:rsidP="00853A78">
      <w:pPr>
        <w:spacing w:after="0"/>
        <w:rPr>
          <w:rFonts w:ascii="Courier New" w:hAnsi="Courier New" w:cs="Courier New"/>
          <w:color w:val="C0C0C0"/>
          <w:sz w:val="16"/>
          <w:szCs w:val="16"/>
          <w:highlight w:val="white"/>
        </w:rPr>
      </w:pPr>
      <w:r w:rsidRPr="00880076">
        <w:rPr>
          <w:rFonts w:ascii="Courier New" w:hAnsi="Courier New" w:cs="Courier New"/>
          <w:color w:val="C0C0C0"/>
          <w:sz w:val="16"/>
          <w:szCs w:val="16"/>
          <w:highlight w:val="white"/>
        </w:rPr>
        <w:t xml:space="preserve">/* </w:t>
      </w:r>
      <w:r>
        <w:rPr>
          <w:rFonts w:ascii="Courier New" w:hAnsi="Courier New" w:cs="Courier New"/>
          <w:color w:val="C0C0C0"/>
          <w:sz w:val="16"/>
          <w:szCs w:val="16"/>
          <w:highlight w:val="white"/>
        </w:rPr>
        <w:t>Outra solución coa negación nunha condición</w:t>
      </w:r>
      <w:r w:rsidRPr="00880076">
        <w:rPr>
          <w:rFonts w:ascii="Courier New" w:hAnsi="Courier New" w:cs="Courier New"/>
          <w:color w:val="C0C0C0"/>
          <w:sz w:val="16"/>
          <w:szCs w:val="16"/>
          <w:highlight w:val="white"/>
        </w:rPr>
        <w:t>:</w:t>
      </w:r>
      <w:r>
        <w:rPr>
          <w:rFonts w:ascii="Courier New" w:hAnsi="Courier New" w:cs="Courier New"/>
          <w:color w:val="C0C0C0"/>
          <w:sz w:val="16"/>
          <w:szCs w:val="16"/>
          <w:highlight w:val="white"/>
        </w:rPr>
        <w:t>*/</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select</w:t>
      </w:r>
      <w:r w:rsidR="00F01388">
        <w:rPr>
          <w:rFonts w:ascii="Courier New" w:hAnsi="Courier New" w:cs="Courier New"/>
          <w:color w:val="000000"/>
          <w:sz w:val="16"/>
          <w:szCs w:val="16"/>
          <w:highlight w:val="white"/>
        </w:rPr>
        <w:t xml:space="preserve"> </w:t>
      </w:r>
      <w:r w:rsidRPr="00880076">
        <w:rPr>
          <w:rFonts w:ascii="Courier New" w:hAnsi="Courier New" w:cs="Courier New"/>
          <w:color w:val="000000"/>
          <w:sz w:val="16"/>
          <w:szCs w:val="16"/>
          <w:highlight w:val="white"/>
        </w:rPr>
        <w:t xml:space="preserve">art_codigo </w:t>
      </w:r>
      <w:r w:rsidRPr="00880076">
        <w:rPr>
          <w:rFonts w:ascii="Courier New" w:hAnsi="Courier New" w:cs="Courier New"/>
          <w:b/>
          <w:bCs/>
          <w:color w:val="0000FF"/>
          <w:sz w:val="16"/>
          <w:szCs w:val="16"/>
          <w:highlight w:val="white"/>
        </w:rPr>
        <w:t>as</w:t>
      </w:r>
      <w:r w:rsidRPr="00880076">
        <w:rPr>
          <w:rFonts w:ascii="Courier New" w:hAnsi="Courier New" w:cs="Courier New"/>
          <w:color w:val="000000"/>
          <w:sz w:val="16"/>
          <w:szCs w:val="16"/>
          <w:highlight w:val="white"/>
        </w:rPr>
        <w:t xml:space="preserve"> Codigo</w:t>
      </w:r>
      <w:r w:rsidRPr="00880076">
        <w:rPr>
          <w:rFonts w:ascii="Courier New" w:hAnsi="Courier New" w:cs="Courier New"/>
          <w:b/>
          <w:bCs/>
          <w:color w:val="000080"/>
          <w:sz w:val="16"/>
          <w:szCs w:val="16"/>
          <w:highlight w:val="white"/>
        </w:rPr>
        <w:t>,</w:t>
      </w:r>
    </w:p>
    <w:p w:rsidR="0087537E" w:rsidRPr="00880076" w:rsidRDefault="00F01388" w:rsidP="0087537E">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7537E" w:rsidRPr="00880076">
        <w:rPr>
          <w:rFonts w:ascii="Courier New" w:hAnsi="Courier New" w:cs="Courier New"/>
          <w:color w:val="000000"/>
          <w:sz w:val="16"/>
          <w:szCs w:val="16"/>
          <w:highlight w:val="white"/>
        </w:rPr>
        <w:t xml:space="preserve">art_nome </w:t>
      </w:r>
      <w:r w:rsidR="0087537E" w:rsidRPr="00880076">
        <w:rPr>
          <w:rFonts w:ascii="Courier New" w:hAnsi="Courier New" w:cs="Courier New"/>
          <w:b/>
          <w:bCs/>
          <w:color w:val="0000FF"/>
          <w:sz w:val="16"/>
          <w:szCs w:val="16"/>
          <w:highlight w:val="white"/>
        </w:rPr>
        <w:t>as</w:t>
      </w:r>
      <w:r w:rsidR="0087537E" w:rsidRPr="00880076">
        <w:rPr>
          <w:rFonts w:ascii="Courier New" w:hAnsi="Courier New" w:cs="Courier New"/>
          <w:color w:val="000000"/>
          <w:sz w:val="16"/>
          <w:szCs w:val="16"/>
          <w:highlight w:val="white"/>
        </w:rPr>
        <w:t xml:space="preserve"> Nome</w:t>
      </w:r>
      <w:r w:rsidR="0087537E" w:rsidRPr="00880076">
        <w:rPr>
          <w:rFonts w:ascii="Courier New" w:hAnsi="Courier New" w:cs="Courier New"/>
          <w:b/>
          <w:bCs/>
          <w:color w:val="000080"/>
          <w:sz w:val="16"/>
          <w:szCs w:val="16"/>
          <w:highlight w:val="white"/>
        </w:rPr>
        <w:t>,</w:t>
      </w:r>
    </w:p>
    <w:p w:rsidR="0087537E" w:rsidRPr="00880076" w:rsidRDefault="00F01388" w:rsidP="0087537E">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7537E" w:rsidRPr="00880076">
        <w:rPr>
          <w:rFonts w:ascii="Courier New" w:hAnsi="Courier New" w:cs="Courier New"/>
          <w:color w:val="000000"/>
          <w:sz w:val="16"/>
          <w:szCs w:val="16"/>
          <w:highlight w:val="white"/>
        </w:rPr>
        <w:t xml:space="preserve">art_peso </w:t>
      </w:r>
      <w:r w:rsidR="0087537E" w:rsidRPr="00880076">
        <w:rPr>
          <w:rFonts w:ascii="Courier New" w:hAnsi="Courier New" w:cs="Courier New"/>
          <w:b/>
          <w:bCs/>
          <w:color w:val="0000FF"/>
          <w:sz w:val="16"/>
          <w:szCs w:val="16"/>
          <w:highlight w:val="white"/>
        </w:rPr>
        <w:t>as</w:t>
      </w:r>
      <w:r w:rsidR="0087537E" w:rsidRPr="00880076">
        <w:rPr>
          <w:rFonts w:ascii="Courier New" w:hAnsi="Courier New" w:cs="Courier New"/>
          <w:color w:val="000000"/>
          <w:sz w:val="16"/>
          <w:szCs w:val="16"/>
          <w:highlight w:val="white"/>
        </w:rPr>
        <w:t xml:space="preserve"> Peso</w:t>
      </w:r>
      <w:r w:rsidR="0087537E" w:rsidRPr="00880076">
        <w:rPr>
          <w:rFonts w:ascii="Courier New" w:hAnsi="Courier New" w:cs="Courier New"/>
          <w:b/>
          <w:bCs/>
          <w:color w:val="000080"/>
          <w:sz w:val="16"/>
          <w:szCs w:val="16"/>
          <w:highlight w:val="white"/>
        </w:rPr>
        <w:t>,</w:t>
      </w:r>
    </w:p>
    <w:p w:rsidR="0087537E" w:rsidRPr="00880076" w:rsidRDefault="00F01388" w:rsidP="0087537E">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7537E" w:rsidRPr="00880076">
        <w:rPr>
          <w:rFonts w:ascii="Courier New" w:hAnsi="Courier New" w:cs="Courier New"/>
          <w:color w:val="000000"/>
          <w:sz w:val="16"/>
          <w:szCs w:val="16"/>
          <w:highlight w:val="white"/>
        </w:rPr>
        <w:t xml:space="preserve">art_color </w:t>
      </w:r>
      <w:r w:rsidR="0087537E" w:rsidRPr="00880076">
        <w:rPr>
          <w:rFonts w:ascii="Courier New" w:hAnsi="Courier New" w:cs="Courier New"/>
          <w:b/>
          <w:bCs/>
          <w:color w:val="0000FF"/>
          <w:sz w:val="16"/>
          <w:szCs w:val="16"/>
          <w:highlight w:val="white"/>
        </w:rPr>
        <w:t>as</w:t>
      </w:r>
      <w:r w:rsidR="0087537E" w:rsidRPr="00880076">
        <w:rPr>
          <w:rFonts w:ascii="Courier New" w:hAnsi="Courier New" w:cs="Courier New"/>
          <w:color w:val="000000"/>
          <w:sz w:val="16"/>
          <w:szCs w:val="16"/>
          <w:highlight w:val="white"/>
        </w:rPr>
        <w:t xml:space="preserve"> Color</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from</w:t>
      </w:r>
      <w:r w:rsidRPr="00880076">
        <w:rPr>
          <w:rFonts w:ascii="Courier New" w:hAnsi="Courier New" w:cs="Courier New"/>
          <w:color w:val="000000"/>
          <w:sz w:val="16"/>
          <w:szCs w:val="16"/>
          <w:highlight w:val="white"/>
        </w:rPr>
        <w:t xml:space="preserve"> artigos</w:t>
      </w:r>
    </w:p>
    <w:p w:rsidR="0087537E"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where</w:t>
      </w:r>
      <w:r w:rsidRPr="00880076">
        <w:rPr>
          <w:rFonts w:ascii="Courier New" w:hAnsi="Courier New" w:cs="Courier New"/>
          <w:color w:val="000000"/>
          <w:sz w:val="16"/>
          <w:szCs w:val="16"/>
          <w:highlight w:val="white"/>
        </w:rPr>
        <w:t xml:space="preserve"> </w:t>
      </w:r>
      <w:r w:rsidRPr="00880076">
        <w:rPr>
          <w:rFonts w:ascii="Courier New" w:hAnsi="Courier New" w:cs="Courier New"/>
          <w:b/>
          <w:bCs/>
          <w:color w:val="0000FF"/>
          <w:sz w:val="16"/>
          <w:szCs w:val="16"/>
          <w:highlight w:val="white"/>
        </w:rPr>
        <w:t>not</w:t>
      </w:r>
      <w:r w:rsidRPr="00880076">
        <w:rPr>
          <w:rFonts w:ascii="Courier New" w:hAnsi="Courier New" w:cs="Courier New"/>
          <w:color w:val="000000"/>
          <w:sz w:val="16"/>
          <w:szCs w:val="16"/>
          <w:highlight w:val="white"/>
        </w:rPr>
        <w:t xml:space="preserve"> </w:t>
      </w:r>
      <w:r w:rsidRPr="00880076">
        <w:rPr>
          <w:rFonts w:ascii="Courier New" w:hAnsi="Courier New" w:cs="Courier New"/>
          <w:b/>
          <w:bCs/>
          <w:color w:val="000080"/>
          <w:sz w:val="16"/>
          <w:szCs w:val="16"/>
          <w:highlight w:val="white"/>
        </w:rPr>
        <w:t>(</w:t>
      </w:r>
      <w:r w:rsidRPr="00880076">
        <w:rPr>
          <w:rFonts w:ascii="Courier New" w:hAnsi="Courier New" w:cs="Courier New"/>
          <w:color w:val="000000"/>
          <w:sz w:val="16"/>
          <w:szCs w:val="16"/>
          <w:highlight w:val="white"/>
        </w:rPr>
        <w:t>art_color</w:t>
      </w:r>
      <w:r w:rsidRPr="00880076">
        <w:rPr>
          <w:rFonts w:ascii="Courier New" w:hAnsi="Courier New" w:cs="Courier New"/>
          <w:b/>
          <w:bCs/>
          <w:color w:val="000080"/>
          <w:sz w:val="16"/>
          <w:szCs w:val="16"/>
          <w:highlight w:val="white"/>
        </w:rPr>
        <w:t>=</w:t>
      </w:r>
      <w:r w:rsidRPr="00880076">
        <w:rPr>
          <w:rFonts w:ascii="Courier New" w:hAnsi="Courier New" w:cs="Courier New"/>
          <w:color w:val="67AD27"/>
          <w:sz w:val="16"/>
          <w:szCs w:val="16"/>
          <w:highlight w:val="white"/>
        </w:rPr>
        <w:t>'negro'</w:t>
      </w:r>
      <w:r w:rsidRPr="00880076">
        <w:rPr>
          <w:rFonts w:ascii="Courier New" w:hAnsi="Courier New" w:cs="Courier New"/>
          <w:color w:val="000000"/>
          <w:sz w:val="16"/>
          <w:szCs w:val="16"/>
          <w:highlight w:val="white"/>
        </w:rPr>
        <w:t xml:space="preserve"> </w:t>
      </w:r>
      <w:r w:rsidR="0010276F">
        <w:rPr>
          <w:rFonts w:ascii="Courier New" w:hAnsi="Courier New" w:cs="Courier New"/>
          <w:b/>
          <w:bCs/>
          <w:color w:val="0000FF"/>
          <w:sz w:val="16"/>
          <w:szCs w:val="16"/>
          <w:highlight w:val="white"/>
        </w:rPr>
        <w:t>and</w:t>
      </w:r>
      <w:r w:rsidRPr="00880076">
        <w:rPr>
          <w:rFonts w:ascii="Courier New" w:hAnsi="Courier New" w:cs="Courier New"/>
          <w:color w:val="000000"/>
          <w:sz w:val="16"/>
          <w:szCs w:val="16"/>
          <w:highlight w:val="white"/>
        </w:rPr>
        <w:t xml:space="preserve"> art_peso</w:t>
      </w:r>
      <w:r w:rsidRPr="00880076">
        <w:rPr>
          <w:rFonts w:ascii="Courier New" w:hAnsi="Courier New" w:cs="Courier New"/>
          <w:b/>
          <w:bCs/>
          <w:color w:val="000080"/>
          <w:sz w:val="16"/>
          <w:szCs w:val="16"/>
          <w:highlight w:val="white"/>
        </w:rPr>
        <w:t>&gt;</w:t>
      </w:r>
      <w:r w:rsidR="00853A78">
        <w:rPr>
          <w:rFonts w:ascii="Courier New" w:hAnsi="Courier New" w:cs="Courier New"/>
          <w:color w:val="FF8000"/>
          <w:sz w:val="16"/>
          <w:szCs w:val="16"/>
          <w:highlight w:val="white"/>
        </w:rPr>
        <w:t>5000</w:t>
      </w:r>
      <w:r w:rsidRPr="00880076">
        <w:rPr>
          <w:rFonts w:ascii="Courier New" w:hAnsi="Courier New" w:cs="Courier New"/>
          <w:b/>
          <w:bCs/>
          <w:color w:val="000080"/>
          <w:sz w:val="16"/>
          <w:szCs w:val="16"/>
          <w:highlight w:val="white"/>
        </w:rPr>
        <w:t>)</w:t>
      </w:r>
      <w:r w:rsidRPr="00880076">
        <w:rPr>
          <w:rFonts w:ascii="Courier New" w:hAnsi="Courier New" w:cs="Courier New"/>
          <w:color w:val="000000"/>
          <w:sz w:val="16"/>
          <w:szCs w:val="16"/>
          <w:highlight w:val="white"/>
        </w:rPr>
        <w:t xml:space="preserve"> </w:t>
      </w:r>
    </w:p>
    <w:p w:rsidR="0087537E" w:rsidRPr="00880076" w:rsidRDefault="0087537E" w:rsidP="0087537E">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r>
      <w:r w:rsidRPr="00880076">
        <w:rPr>
          <w:rFonts w:ascii="Courier New" w:hAnsi="Courier New" w:cs="Courier New"/>
          <w:b/>
          <w:bCs/>
          <w:color w:val="0000FF"/>
          <w:sz w:val="16"/>
          <w:szCs w:val="16"/>
          <w:highlight w:val="white"/>
        </w:rPr>
        <w:t>or</w:t>
      </w:r>
      <w:r w:rsidRPr="00880076">
        <w:rPr>
          <w:rFonts w:ascii="Courier New" w:hAnsi="Courier New" w:cs="Courier New"/>
          <w:color w:val="000000"/>
          <w:sz w:val="16"/>
          <w:szCs w:val="16"/>
          <w:highlight w:val="white"/>
        </w:rPr>
        <w:t xml:space="preserve"> art_color </w:t>
      </w:r>
      <w:r w:rsidRPr="00880076">
        <w:rPr>
          <w:rFonts w:ascii="Courier New" w:hAnsi="Courier New" w:cs="Courier New"/>
          <w:b/>
          <w:bCs/>
          <w:color w:val="0000FF"/>
          <w:sz w:val="16"/>
          <w:szCs w:val="16"/>
          <w:highlight w:val="white"/>
        </w:rPr>
        <w:t>is</w:t>
      </w:r>
      <w:r w:rsidRPr="00880076">
        <w:rPr>
          <w:rFonts w:ascii="Courier New" w:hAnsi="Courier New" w:cs="Courier New"/>
          <w:color w:val="000000"/>
          <w:sz w:val="16"/>
          <w:szCs w:val="16"/>
          <w:highlight w:val="white"/>
        </w:rPr>
        <w:t xml:space="preserve"> </w:t>
      </w:r>
      <w:r w:rsidRPr="00880076">
        <w:rPr>
          <w:rFonts w:ascii="Courier New" w:hAnsi="Courier New" w:cs="Courier New"/>
          <w:b/>
          <w:bCs/>
          <w:color w:val="0000FF"/>
          <w:sz w:val="16"/>
          <w:szCs w:val="16"/>
          <w:highlight w:val="white"/>
        </w:rPr>
        <w:t>null</w:t>
      </w:r>
      <w:r w:rsidRPr="00880076">
        <w:rPr>
          <w:rFonts w:ascii="Courier New" w:hAnsi="Courier New" w:cs="Courier New"/>
          <w:b/>
          <w:bCs/>
          <w:color w:val="000080"/>
          <w:sz w:val="16"/>
          <w:szCs w:val="16"/>
          <w:highlight w:val="white"/>
        </w:rPr>
        <w:t>;</w:t>
      </w:r>
      <w:r w:rsidRPr="00880076">
        <w:rPr>
          <w:rFonts w:ascii="Courier New" w:hAnsi="Courier New" w:cs="Courier New"/>
          <w:color w:val="000000"/>
          <w:sz w:val="16"/>
          <w:szCs w:val="16"/>
          <w:highlight w:val="white"/>
        </w:rPr>
        <w:t xml:space="preserve"> </w:t>
      </w:r>
      <w:r w:rsidRPr="003A5A43">
        <w:rPr>
          <w:rFonts w:ascii="Courier New" w:hAnsi="Courier New" w:cs="Courier New"/>
          <w:color w:val="C0C0C0"/>
          <w:sz w:val="16"/>
          <w:szCs w:val="16"/>
          <w:highlight w:val="white"/>
        </w:rPr>
        <w:t># ollo cos valores null</w:t>
      </w:r>
    </w:p>
    <w:p w:rsidR="0087537E" w:rsidRDefault="0087537E" w:rsidP="00A87A68">
      <w:pPr>
        <w:pStyle w:val="p1"/>
      </w:pPr>
      <w:r>
        <w:t>Tarefa 1.11</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Seleccionar os artigos que son de cor negra e pesan máis de 100 gramos, </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ou ben son de color cyan</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select</w:t>
      </w:r>
      <w:r w:rsidR="00B52847">
        <w:rPr>
          <w:rFonts w:ascii="Courier New" w:hAnsi="Courier New" w:cs="Courier New"/>
          <w:color w:val="000000"/>
          <w:sz w:val="16"/>
          <w:szCs w:val="16"/>
          <w:highlight w:val="white"/>
        </w:rPr>
        <w:t xml:space="preserve"> </w:t>
      </w:r>
      <w:r w:rsidRPr="00880076">
        <w:rPr>
          <w:rFonts w:ascii="Courier New" w:hAnsi="Courier New" w:cs="Courier New"/>
          <w:color w:val="000000"/>
          <w:sz w:val="16"/>
          <w:szCs w:val="16"/>
          <w:highlight w:val="white"/>
        </w:rPr>
        <w:t xml:space="preserve">art_codigo </w:t>
      </w:r>
      <w:r w:rsidRPr="00880076">
        <w:rPr>
          <w:rFonts w:ascii="Courier New" w:hAnsi="Courier New" w:cs="Courier New"/>
          <w:b/>
          <w:bCs/>
          <w:color w:val="0000FF"/>
          <w:sz w:val="16"/>
          <w:szCs w:val="16"/>
          <w:highlight w:val="white"/>
        </w:rPr>
        <w:t>as</w:t>
      </w:r>
      <w:r w:rsidRPr="00880076">
        <w:rPr>
          <w:rFonts w:ascii="Courier New" w:hAnsi="Courier New" w:cs="Courier New"/>
          <w:color w:val="000000"/>
          <w:sz w:val="16"/>
          <w:szCs w:val="16"/>
          <w:highlight w:val="white"/>
        </w:rPr>
        <w:t xml:space="preserve"> Codigo</w:t>
      </w:r>
      <w:r w:rsidRPr="00880076">
        <w:rPr>
          <w:rFonts w:ascii="Courier New" w:hAnsi="Courier New" w:cs="Courier New"/>
          <w:b/>
          <w:bCs/>
          <w:color w:val="000080"/>
          <w:sz w:val="16"/>
          <w:szCs w:val="16"/>
          <w:highlight w:val="white"/>
        </w:rPr>
        <w:t>,</w:t>
      </w:r>
    </w:p>
    <w:p w:rsidR="0087537E" w:rsidRPr="00880076" w:rsidRDefault="00B52847" w:rsidP="0087537E">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7537E" w:rsidRPr="00880076">
        <w:rPr>
          <w:rFonts w:ascii="Courier New" w:hAnsi="Courier New" w:cs="Courier New"/>
          <w:color w:val="000000"/>
          <w:sz w:val="16"/>
          <w:szCs w:val="16"/>
          <w:highlight w:val="white"/>
        </w:rPr>
        <w:t xml:space="preserve">art_nome </w:t>
      </w:r>
      <w:r w:rsidR="0087537E" w:rsidRPr="00880076">
        <w:rPr>
          <w:rFonts w:ascii="Courier New" w:hAnsi="Courier New" w:cs="Courier New"/>
          <w:b/>
          <w:bCs/>
          <w:color w:val="0000FF"/>
          <w:sz w:val="16"/>
          <w:szCs w:val="16"/>
          <w:highlight w:val="white"/>
        </w:rPr>
        <w:t>as</w:t>
      </w:r>
      <w:r w:rsidR="0087537E" w:rsidRPr="00880076">
        <w:rPr>
          <w:rFonts w:ascii="Courier New" w:hAnsi="Courier New" w:cs="Courier New"/>
          <w:color w:val="000000"/>
          <w:sz w:val="16"/>
          <w:szCs w:val="16"/>
          <w:highlight w:val="white"/>
        </w:rPr>
        <w:t xml:space="preserve"> Nome</w:t>
      </w:r>
      <w:r w:rsidR="0087537E" w:rsidRPr="00880076">
        <w:rPr>
          <w:rFonts w:ascii="Courier New" w:hAnsi="Courier New" w:cs="Courier New"/>
          <w:b/>
          <w:bCs/>
          <w:color w:val="000080"/>
          <w:sz w:val="16"/>
          <w:szCs w:val="16"/>
          <w:highlight w:val="white"/>
        </w:rPr>
        <w:t>,</w:t>
      </w:r>
    </w:p>
    <w:p w:rsidR="0087537E" w:rsidRPr="00880076" w:rsidRDefault="00B52847" w:rsidP="0087537E">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7537E" w:rsidRPr="00880076">
        <w:rPr>
          <w:rFonts w:ascii="Courier New" w:hAnsi="Courier New" w:cs="Courier New"/>
          <w:color w:val="000000"/>
          <w:sz w:val="16"/>
          <w:szCs w:val="16"/>
          <w:highlight w:val="white"/>
        </w:rPr>
        <w:t xml:space="preserve">art_peso </w:t>
      </w:r>
      <w:r w:rsidR="0087537E" w:rsidRPr="00880076">
        <w:rPr>
          <w:rFonts w:ascii="Courier New" w:hAnsi="Courier New" w:cs="Courier New"/>
          <w:b/>
          <w:bCs/>
          <w:color w:val="0000FF"/>
          <w:sz w:val="16"/>
          <w:szCs w:val="16"/>
          <w:highlight w:val="white"/>
        </w:rPr>
        <w:t>as</w:t>
      </w:r>
      <w:r w:rsidR="0087537E" w:rsidRPr="00880076">
        <w:rPr>
          <w:rFonts w:ascii="Courier New" w:hAnsi="Courier New" w:cs="Courier New"/>
          <w:color w:val="000000"/>
          <w:sz w:val="16"/>
          <w:szCs w:val="16"/>
          <w:highlight w:val="white"/>
        </w:rPr>
        <w:t xml:space="preserve"> Peso</w:t>
      </w:r>
      <w:r w:rsidR="0087537E" w:rsidRPr="00880076">
        <w:rPr>
          <w:rFonts w:ascii="Courier New" w:hAnsi="Courier New" w:cs="Courier New"/>
          <w:b/>
          <w:bCs/>
          <w:color w:val="000080"/>
          <w:sz w:val="16"/>
          <w:szCs w:val="16"/>
          <w:highlight w:val="white"/>
        </w:rPr>
        <w:t>,</w:t>
      </w:r>
    </w:p>
    <w:p w:rsidR="0087537E" w:rsidRPr="00880076" w:rsidRDefault="00B52847" w:rsidP="0087537E">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7537E" w:rsidRPr="00880076">
        <w:rPr>
          <w:rFonts w:ascii="Courier New" w:hAnsi="Courier New" w:cs="Courier New"/>
          <w:color w:val="000000"/>
          <w:sz w:val="16"/>
          <w:szCs w:val="16"/>
          <w:highlight w:val="white"/>
        </w:rPr>
        <w:t xml:space="preserve">art_color </w:t>
      </w:r>
      <w:r w:rsidR="0087537E" w:rsidRPr="00880076">
        <w:rPr>
          <w:rFonts w:ascii="Courier New" w:hAnsi="Courier New" w:cs="Courier New"/>
          <w:b/>
          <w:bCs/>
          <w:color w:val="0000FF"/>
          <w:sz w:val="16"/>
          <w:szCs w:val="16"/>
          <w:highlight w:val="white"/>
        </w:rPr>
        <w:t>as</w:t>
      </w:r>
      <w:r w:rsidR="0087537E" w:rsidRPr="00880076">
        <w:rPr>
          <w:rFonts w:ascii="Courier New" w:hAnsi="Courier New" w:cs="Courier New"/>
          <w:color w:val="000000"/>
          <w:sz w:val="16"/>
          <w:szCs w:val="16"/>
          <w:highlight w:val="white"/>
        </w:rPr>
        <w:t xml:space="preserve"> Color</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from</w:t>
      </w:r>
      <w:r w:rsidRPr="00880076">
        <w:rPr>
          <w:rFonts w:ascii="Courier New" w:hAnsi="Courier New" w:cs="Courier New"/>
          <w:color w:val="000000"/>
          <w:sz w:val="16"/>
          <w:szCs w:val="16"/>
          <w:highlight w:val="white"/>
        </w:rPr>
        <w:t xml:space="preserve"> artigos</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where</w:t>
      </w:r>
      <w:r w:rsidRPr="00880076">
        <w:rPr>
          <w:rFonts w:ascii="Courier New" w:hAnsi="Courier New" w:cs="Courier New"/>
          <w:color w:val="000000"/>
          <w:sz w:val="16"/>
          <w:szCs w:val="16"/>
          <w:highlight w:val="white"/>
        </w:rPr>
        <w:t xml:space="preserve"> </w:t>
      </w:r>
      <w:r w:rsidRPr="00880076">
        <w:rPr>
          <w:rFonts w:ascii="Courier New" w:hAnsi="Courier New" w:cs="Courier New"/>
          <w:b/>
          <w:bCs/>
          <w:color w:val="000080"/>
          <w:sz w:val="16"/>
          <w:szCs w:val="16"/>
          <w:highlight w:val="white"/>
        </w:rPr>
        <w:t>(</w:t>
      </w:r>
      <w:r w:rsidRPr="00880076">
        <w:rPr>
          <w:rFonts w:ascii="Courier New" w:hAnsi="Courier New" w:cs="Courier New"/>
          <w:color w:val="000000"/>
          <w:sz w:val="16"/>
          <w:szCs w:val="16"/>
          <w:highlight w:val="white"/>
        </w:rPr>
        <w:t>art_color</w:t>
      </w:r>
      <w:r w:rsidRPr="00880076">
        <w:rPr>
          <w:rFonts w:ascii="Courier New" w:hAnsi="Courier New" w:cs="Courier New"/>
          <w:b/>
          <w:bCs/>
          <w:color w:val="000080"/>
          <w:sz w:val="16"/>
          <w:szCs w:val="16"/>
          <w:highlight w:val="white"/>
        </w:rPr>
        <w:t>=</w:t>
      </w:r>
      <w:r w:rsidRPr="00880076">
        <w:rPr>
          <w:rFonts w:ascii="Courier New" w:hAnsi="Courier New" w:cs="Courier New"/>
          <w:color w:val="67AD27"/>
          <w:sz w:val="16"/>
          <w:szCs w:val="16"/>
          <w:highlight w:val="white"/>
        </w:rPr>
        <w:t>'negro'</w:t>
      </w:r>
      <w:r w:rsidRPr="00880076">
        <w:rPr>
          <w:rFonts w:ascii="Courier New" w:hAnsi="Courier New" w:cs="Courier New"/>
          <w:color w:val="000000"/>
          <w:sz w:val="16"/>
          <w:szCs w:val="16"/>
          <w:highlight w:val="white"/>
        </w:rPr>
        <w:t xml:space="preserve"> </w:t>
      </w:r>
      <w:r w:rsidRPr="00880076">
        <w:rPr>
          <w:rFonts w:ascii="Courier New" w:hAnsi="Courier New" w:cs="Courier New"/>
          <w:b/>
          <w:bCs/>
          <w:color w:val="0000FF"/>
          <w:sz w:val="16"/>
          <w:szCs w:val="16"/>
          <w:highlight w:val="white"/>
        </w:rPr>
        <w:t>and</w:t>
      </w:r>
      <w:r w:rsidRPr="00880076">
        <w:rPr>
          <w:rFonts w:ascii="Courier New" w:hAnsi="Courier New" w:cs="Courier New"/>
          <w:color w:val="000000"/>
          <w:sz w:val="16"/>
          <w:szCs w:val="16"/>
          <w:highlight w:val="white"/>
        </w:rPr>
        <w:t xml:space="preserve"> art_peso</w:t>
      </w:r>
      <w:r w:rsidRPr="00880076">
        <w:rPr>
          <w:rFonts w:ascii="Courier New" w:hAnsi="Courier New" w:cs="Courier New"/>
          <w:b/>
          <w:bCs/>
          <w:color w:val="000080"/>
          <w:sz w:val="16"/>
          <w:szCs w:val="16"/>
          <w:highlight w:val="white"/>
        </w:rPr>
        <w:t>&gt;</w:t>
      </w:r>
      <w:r w:rsidRPr="00880076">
        <w:rPr>
          <w:rFonts w:ascii="Courier New" w:hAnsi="Courier New" w:cs="Courier New"/>
          <w:color w:val="FF8000"/>
          <w:sz w:val="16"/>
          <w:szCs w:val="16"/>
          <w:highlight w:val="white"/>
        </w:rPr>
        <w:t>100</w:t>
      </w:r>
      <w:r w:rsidRPr="00880076">
        <w:rPr>
          <w:rFonts w:ascii="Courier New" w:hAnsi="Courier New" w:cs="Courier New"/>
          <w:b/>
          <w:bCs/>
          <w:color w:val="000080"/>
          <w:sz w:val="16"/>
          <w:szCs w:val="16"/>
          <w:highlight w:val="white"/>
        </w:rPr>
        <w:t>)</w:t>
      </w:r>
      <w:r w:rsidRPr="00880076">
        <w:rPr>
          <w:rFonts w:ascii="Courier New" w:hAnsi="Courier New" w:cs="Courier New"/>
          <w:color w:val="000000"/>
          <w:sz w:val="16"/>
          <w:szCs w:val="16"/>
          <w:highlight w:val="white"/>
        </w:rPr>
        <w:t xml:space="preserve"> </w:t>
      </w:r>
      <w:r w:rsidRPr="00880076">
        <w:rPr>
          <w:rFonts w:ascii="Courier New" w:hAnsi="Courier New" w:cs="Courier New"/>
          <w:b/>
          <w:bCs/>
          <w:color w:val="0000FF"/>
          <w:sz w:val="16"/>
          <w:szCs w:val="16"/>
          <w:highlight w:val="white"/>
        </w:rPr>
        <w:t>or</w:t>
      </w:r>
      <w:r w:rsidRPr="00880076">
        <w:rPr>
          <w:rFonts w:ascii="Courier New" w:hAnsi="Courier New" w:cs="Courier New"/>
          <w:color w:val="000000"/>
          <w:sz w:val="16"/>
          <w:szCs w:val="16"/>
          <w:highlight w:val="white"/>
        </w:rPr>
        <w:t xml:space="preserve"> art_color</w:t>
      </w:r>
      <w:r w:rsidRPr="00880076">
        <w:rPr>
          <w:rFonts w:ascii="Courier New" w:hAnsi="Courier New" w:cs="Courier New"/>
          <w:b/>
          <w:bCs/>
          <w:color w:val="000080"/>
          <w:sz w:val="16"/>
          <w:szCs w:val="16"/>
          <w:highlight w:val="white"/>
        </w:rPr>
        <w:t>=</w:t>
      </w:r>
      <w:r w:rsidRPr="00880076">
        <w:rPr>
          <w:rFonts w:ascii="Courier New" w:hAnsi="Courier New" w:cs="Courier New"/>
          <w:color w:val="67AD27"/>
          <w:sz w:val="16"/>
          <w:szCs w:val="16"/>
          <w:highlight w:val="white"/>
        </w:rPr>
        <w:t>'cyan'</w:t>
      </w:r>
      <w:r w:rsidRPr="00880076">
        <w:rPr>
          <w:rFonts w:ascii="Courier New" w:hAnsi="Courier New" w:cs="Courier New"/>
          <w:b/>
          <w:bCs/>
          <w:color w:val="000080"/>
          <w:sz w:val="16"/>
          <w:szCs w:val="16"/>
          <w:highlight w:val="white"/>
        </w:rPr>
        <w:t>;</w:t>
      </w:r>
    </w:p>
    <w:p w:rsidR="0087537E" w:rsidRDefault="0087537E" w:rsidP="00A87A68">
      <w:pPr>
        <w:pStyle w:val="p1"/>
      </w:pPr>
      <w:r>
        <w:t>Tarefa 1.12</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Facer unha lista dos artigos que teñan un prezo de compra entre 12 e 18 euros,</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ambos prezos incluídos</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select</w:t>
      </w:r>
      <w:r w:rsidR="00245E31">
        <w:rPr>
          <w:rFonts w:ascii="Courier New" w:hAnsi="Courier New" w:cs="Courier New"/>
          <w:color w:val="000000"/>
          <w:sz w:val="16"/>
          <w:szCs w:val="16"/>
          <w:highlight w:val="white"/>
        </w:rPr>
        <w:t xml:space="preserve"> </w:t>
      </w:r>
      <w:r w:rsidRPr="00880076">
        <w:rPr>
          <w:rFonts w:ascii="Courier New" w:hAnsi="Courier New" w:cs="Courier New"/>
          <w:color w:val="000000"/>
          <w:sz w:val="16"/>
          <w:szCs w:val="16"/>
          <w:highlight w:val="white"/>
        </w:rPr>
        <w:t xml:space="preserve">art_codigo </w:t>
      </w:r>
      <w:r w:rsidRPr="00880076">
        <w:rPr>
          <w:rFonts w:ascii="Courier New" w:hAnsi="Courier New" w:cs="Courier New"/>
          <w:b/>
          <w:bCs/>
          <w:color w:val="0000FF"/>
          <w:sz w:val="16"/>
          <w:szCs w:val="16"/>
          <w:highlight w:val="white"/>
        </w:rPr>
        <w:t>as</w:t>
      </w:r>
      <w:r w:rsidRPr="00880076">
        <w:rPr>
          <w:rFonts w:ascii="Courier New" w:hAnsi="Courier New" w:cs="Courier New"/>
          <w:color w:val="000000"/>
          <w:sz w:val="16"/>
          <w:szCs w:val="16"/>
          <w:highlight w:val="white"/>
        </w:rPr>
        <w:t xml:space="preserve"> Codigo</w:t>
      </w:r>
      <w:r w:rsidRPr="00880076">
        <w:rPr>
          <w:rFonts w:ascii="Courier New" w:hAnsi="Courier New" w:cs="Courier New"/>
          <w:b/>
          <w:bCs/>
          <w:color w:val="000080"/>
          <w:sz w:val="16"/>
          <w:szCs w:val="16"/>
          <w:highlight w:val="white"/>
        </w:rPr>
        <w:t>,</w:t>
      </w:r>
    </w:p>
    <w:p w:rsidR="0087537E" w:rsidRPr="00880076" w:rsidRDefault="00245E31" w:rsidP="0087537E">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7537E" w:rsidRPr="00880076">
        <w:rPr>
          <w:rFonts w:ascii="Courier New" w:hAnsi="Courier New" w:cs="Courier New"/>
          <w:color w:val="000000"/>
          <w:sz w:val="16"/>
          <w:szCs w:val="16"/>
          <w:highlight w:val="white"/>
        </w:rPr>
        <w:t xml:space="preserve">art_nome </w:t>
      </w:r>
      <w:r w:rsidR="0087537E" w:rsidRPr="00880076">
        <w:rPr>
          <w:rFonts w:ascii="Courier New" w:hAnsi="Courier New" w:cs="Courier New"/>
          <w:b/>
          <w:bCs/>
          <w:color w:val="0000FF"/>
          <w:sz w:val="16"/>
          <w:szCs w:val="16"/>
          <w:highlight w:val="white"/>
        </w:rPr>
        <w:t>as</w:t>
      </w:r>
      <w:r w:rsidR="0087537E" w:rsidRPr="00880076">
        <w:rPr>
          <w:rFonts w:ascii="Courier New" w:hAnsi="Courier New" w:cs="Courier New"/>
          <w:color w:val="000000"/>
          <w:sz w:val="16"/>
          <w:szCs w:val="16"/>
          <w:highlight w:val="white"/>
        </w:rPr>
        <w:t xml:space="preserve"> Nome</w:t>
      </w:r>
      <w:r w:rsidR="0087537E" w:rsidRPr="00880076">
        <w:rPr>
          <w:rFonts w:ascii="Courier New" w:hAnsi="Courier New" w:cs="Courier New"/>
          <w:b/>
          <w:bCs/>
          <w:color w:val="000080"/>
          <w:sz w:val="16"/>
          <w:szCs w:val="16"/>
          <w:highlight w:val="white"/>
        </w:rPr>
        <w:t>,</w:t>
      </w:r>
    </w:p>
    <w:p w:rsidR="0087537E" w:rsidRPr="00880076" w:rsidRDefault="00245E31" w:rsidP="0087537E">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7537E" w:rsidRPr="00880076">
        <w:rPr>
          <w:rFonts w:ascii="Courier New" w:hAnsi="Courier New" w:cs="Courier New"/>
          <w:color w:val="000000"/>
          <w:sz w:val="16"/>
          <w:szCs w:val="16"/>
          <w:highlight w:val="white"/>
        </w:rPr>
        <w:t xml:space="preserve">art_pc </w:t>
      </w:r>
      <w:r w:rsidR="0087537E" w:rsidRPr="00880076">
        <w:rPr>
          <w:rFonts w:ascii="Courier New" w:hAnsi="Courier New" w:cs="Courier New"/>
          <w:b/>
          <w:bCs/>
          <w:color w:val="0000FF"/>
          <w:sz w:val="16"/>
          <w:szCs w:val="16"/>
          <w:highlight w:val="white"/>
        </w:rPr>
        <w:t>as</w:t>
      </w:r>
      <w:r w:rsidR="0087537E" w:rsidRPr="00880076">
        <w:rPr>
          <w:rFonts w:ascii="Courier New" w:hAnsi="Courier New" w:cs="Courier New"/>
          <w:color w:val="000000"/>
          <w:sz w:val="16"/>
          <w:szCs w:val="16"/>
          <w:highlight w:val="white"/>
        </w:rPr>
        <w:t xml:space="preserve"> Prezo_compra</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from</w:t>
      </w:r>
      <w:r w:rsidRPr="00880076">
        <w:rPr>
          <w:rFonts w:ascii="Courier New" w:hAnsi="Courier New" w:cs="Courier New"/>
          <w:color w:val="000000"/>
          <w:sz w:val="16"/>
          <w:szCs w:val="16"/>
          <w:highlight w:val="white"/>
        </w:rPr>
        <w:t xml:space="preserve"> artigos</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where</w:t>
      </w:r>
      <w:r w:rsidRPr="00880076">
        <w:rPr>
          <w:rFonts w:ascii="Courier New" w:hAnsi="Courier New" w:cs="Courier New"/>
          <w:color w:val="000000"/>
          <w:sz w:val="16"/>
          <w:szCs w:val="16"/>
          <w:highlight w:val="white"/>
        </w:rPr>
        <w:t xml:space="preserve"> art_pc </w:t>
      </w:r>
      <w:r w:rsidRPr="00880076">
        <w:rPr>
          <w:rFonts w:ascii="Courier New" w:hAnsi="Courier New" w:cs="Courier New"/>
          <w:b/>
          <w:bCs/>
          <w:color w:val="0000FF"/>
          <w:sz w:val="16"/>
          <w:szCs w:val="16"/>
          <w:highlight w:val="white"/>
        </w:rPr>
        <w:t>between</w:t>
      </w:r>
      <w:r w:rsidRPr="00880076">
        <w:rPr>
          <w:rFonts w:ascii="Courier New" w:hAnsi="Courier New" w:cs="Courier New"/>
          <w:color w:val="000000"/>
          <w:sz w:val="16"/>
          <w:szCs w:val="16"/>
          <w:highlight w:val="white"/>
        </w:rPr>
        <w:t xml:space="preserve"> </w:t>
      </w:r>
      <w:r w:rsidRPr="00880076">
        <w:rPr>
          <w:rFonts w:ascii="Courier New" w:hAnsi="Courier New" w:cs="Courier New"/>
          <w:color w:val="FF8000"/>
          <w:sz w:val="16"/>
          <w:szCs w:val="16"/>
          <w:highlight w:val="white"/>
        </w:rPr>
        <w:t>12</w:t>
      </w:r>
      <w:r w:rsidRPr="00880076">
        <w:rPr>
          <w:rFonts w:ascii="Courier New" w:hAnsi="Courier New" w:cs="Courier New"/>
          <w:color w:val="000000"/>
          <w:sz w:val="16"/>
          <w:szCs w:val="16"/>
          <w:highlight w:val="white"/>
        </w:rPr>
        <w:t xml:space="preserve"> </w:t>
      </w:r>
      <w:r w:rsidRPr="00880076">
        <w:rPr>
          <w:rFonts w:ascii="Courier New" w:hAnsi="Courier New" w:cs="Courier New"/>
          <w:b/>
          <w:bCs/>
          <w:color w:val="0000FF"/>
          <w:sz w:val="16"/>
          <w:szCs w:val="16"/>
          <w:highlight w:val="white"/>
        </w:rPr>
        <w:t>and</w:t>
      </w:r>
      <w:r w:rsidRPr="00880076">
        <w:rPr>
          <w:rFonts w:ascii="Courier New" w:hAnsi="Courier New" w:cs="Courier New"/>
          <w:color w:val="000000"/>
          <w:sz w:val="16"/>
          <w:szCs w:val="16"/>
          <w:highlight w:val="white"/>
        </w:rPr>
        <w:t xml:space="preserve"> </w:t>
      </w:r>
      <w:r w:rsidRPr="00880076">
        <w:rPr>
          <w:rFonts w:ascii="Courier New" w:hAnsi="Courier New" w:cs="Courier New"/>
          <w:color w:val="FF8000"/>
          <w:sz w:val="16"/>
          <w:szCs w:val="16"/>
          <w:highlight w:val="white"/>
        </w:rPr>
        <w:t>18</w:t>
      </w:r>
      <w:r w:rsidRPr="00880076">
        <w:rPr>
          <w:rFonts w:ascii="Courier New" w:hAnsi="Courier New" w:cs="Courier New"/>
          <w:b/>
          <w:bCs/>
          <w:color w:val="000080"/>
          <w:sz w:val="16"/>
          <w:szCs w:val="16"/>
          <w:highlight w:val="white"/>
        </w:rPr>
        <w:t>;</w:t>
      </w:r>
    </w:p>
    <w:p w:rsidR="0087537E" w:rsidRDefault="0087537E" w:rsidP="00A87A68">
      <w:pPr>
        <w:pStyle w:val="p1"/>
      </w:pPr>
      <w:r>
        <w:t>Tarefa 1.13</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Mostrar unha lista de artigos de cor negra ou de cor cyan</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select</w:t>
      </w:r>
      <w:r w:rsidR="00245E31">
        <w:rPr>
          <w:rFonts w:ascii="Courier New" w:hAnsi="Courier New" w:cs="Courier New"/>
          <w:color w:val="000000"/>
          <w:sz w:val="16"/>
          <w:szCs w:val="16"/>
          <w:highlight w:val="white"/>
        </w:rPr>
        <w:t xml:space="preserve"> </w:t>
      </w:r>
      <w:r w:rsidRPr="00880076">
        <w:rPr>
          <w:rFonts w:ascii="Courier New" w:hAnsi="Courier New" w:cs="Courier New"/>
          <w:color w:val="000000"/>
          <w:sz w:val="16"/>
          <w:szCs w:val="16"/>
          <w:highlight w:val="white"/>
        </w:rPr>
        <w:t xml:space="preserve">art_codigo </w:t>
      </w:r>
      <w:r w:rsidRPr="00880076">
        <w:rPr>
          <w:rFonts w:ascii="Courier New" w:hAnsi="Courier New" w:cs="Courier New"/>
          <w:b/>
          <w:bCs/>
          <w:color w:val="0000FF"/>
          <w:sz w:val="16"/>
          <w:szCs w:val="16"/>
          <w:highlight w:val="white"/>
        </w:rPr>
        <w:t>as</w:t>
      </w:r>
      <w:r w:rsidRPr="00880076">
        <w:rPr>
          <w:rFonts w:ascii="Courier New" w:hAnsi="Courier New" w:cs="Courier New"/>
          <w:color w:val="000000"/>
          <w:sz w:val="16"/>
          <w:szCs w:val="16"/>
          <w:highlight w:val="white"/>
        </w:rPr>
        <w:t xml:space="preserve"> Codigo</w:t>
      </w:r>
      <w:r w:rsidRPr="00880076">
        <w:rPr>
          <w:rFonts w:ascii="Courier New" w:hAnsi="Courier New" w:cs="Courier New"/>
          <w:b/>
          <w:bCs/>
          <w:color w:val="000080"/>
          <w:sz w:val="16"/>
          <w:szCs w:val="16"/>
          <w:highlight w:val="white"/>
        </w:rPr>
        <w:t>,</w:t>
      </w:r>
    </w:p>
    <w:p w:rsidR="0087537E" w:rsidRPr="00880076" w:rsidRDefault="00245E31" w:rsidP="0087537E">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7537E" w:rsidRPr="00880076">
        <w:rPr>
          <w:rFonts w:ascii="Courier New" w:hAnsi="Courier New" w:cs="Courier New"/>
          <w:color w:val="000000"/>
          <w:sz w:val="16"/>
          <w:szCs w:val="16"/>
          <w:highlight w:val="white"/>
        </w:rPr>
        <w:t xml:space="preserve">art_nome </w:t>
      </w:r>
      <w:r w:rsidR="0087537E" w:rsidRPr="00880076">
        <w:rPr>
          <w:rFonts w:ascii="Courier New" w:hAnsi="Courier New" w:cs="Courier New"/>
          <w:b/>
          <w:bCs/>
          <w:color w:val="0000FF"/>
          <w:sz w:val="16"/>
          <w:szCs w:val="16"/>
          <w:highlight w:val="white"/>
        </w:rPr>
        <w:t>as</w:t>
      </w:r>
      <w:r w:rsidR="0087537E" w:rsidRPr="00880076">
        <w:rPr>
          <w:rFonts w:ascii="Courier New" w:hAnsi="Courier New" w:cs="Courier New"/>
          <w:color w:val="000000"/>
          <w:sz w:val="16"/>
          <w:szCs w:val="16"/>
          <w:highlight w:val="white"/>
        </w:rPr>
        <w:t xml:space="preserve"> Nome</w:t>
      </w:r>
      <w:r w:rsidR="0087537E" w:rsidRPr="00880076">
        <w:rPr>
          <w:rFonts w:ascii="Courier New" w:hAnsi="Courier New" w:cs="Courier New"/>
          <w:b/>
          <w:bCs/>
          <w:color w:val="000080"/>
          <w:sz w:val="16"/>
          <w:szCs w:val="16"/>
          <w:highlight w:val="white"/>
        </w:rPr>
        <w:t>,</w:t>
      </w:r>
    </w:p>
    <w:p w:rsidR="0087537E" w:rsidRPr="00880076" w:rsidRDefault="00245E31" w:rsidP="0087537E">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7537E" w:rsidRPr="00880076">
        <w:rPr>
          <w:rFonts w:ascii="Courier New" w:hAnsi="Courier New" w:cs="Courier New"/>
          <w:color w:val="000000"/>
          <w:sz w:val="16"/>
          <w:szCs w:val="16"/>
          <w:highlight w:val="white"/>
        </w:rPr>
        <w:t xml:space="preserve">art_color </w:t>
      </w:r>
      <w:r w:rsidR="0087537E" w:rsidRPr="00880076">
        <w:rPr>
          <w:rFonts w:ascii="Courier New" w:hAnsi="Courier New" w:cs="Courier New"/>
          <w:b/>
          <w:bCs/>
          <w:color w:val="0000FF"/>
          <w:sz w:val="16"/>
          <w:szCs w:val="16"/>
          <w:highlight w:val="white"/>
        </w:rPr>
        <w:t>as</w:t>
      </w:r>
      <w:r w:rsidR="0087537E" w:rsidRPr="00880076">
        <w:rPr>
          <w:rFonts w:ascii="Courier New" w:hAnsi="Courier New" w:cs="Courier New"/>
          <w:color w:val="000000"/>
          <w:sz w:val="16"/>
          <w:szCs w:val="16"/>
          <w:highlight w:val="white"/>
        </w:rPr>
        <w:t xml:space="preserve"> Color</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from</w:t>
      </w:r>
      <w:r w:rsidRPr="00880076">
        <w:rPr>
          <w:rFonts w:ascii="Courier New" w:hAnsi="Courier New" w:cs="Courier New"/>
          <w:color w:val="000000"/>
          <w:sz w:val="16"/>
          <w:szCs w:val="16"/>
          <w:highlight w:val="white"/>
        </w:rPr>
        <w:t xml:space="preserve"> artigos</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where</w:t>
      </w:r>
      <w:r w:rsidRPr="00880076">
        <w:rPr>
          <w:rFonts w:ascii="Courier New" w:hAnsi="Courier New" w:cs="Courier New"/>
          <w:color w:val="000000"/>
          <w:sz w:val="16"/>
          <w:szCs w:val="16"/>
          <w:highlight w:val="white"/>
        </w:rPr>
        <w:t xml:space="preserve"> art_color </w:t>
      </w:r>
      <w:r w:rsidRPr="00880076">
        <w:rPr>
          <w:rFonts w:ascii="Courier New" w:hAnsi="Courier New" w:cs="Courier New"/>
          <w:b/>
          <w:bCs/>
          <w:color w:val="0000FF"/>
          <w:sz w:val="16"/>
          <w:szCs w:val="16"/>
          <w:highlight w:val="white"/>
        </w:rPr>
        <w:t>in</w:t>
      </w:r>
      <w:r w:rsidRPr="00880076">
        <w:rPr>
          <w:rFonts w:ascii="Courier New" w:hAnsi="Courier New" w:cs="Courier New"/>
          <w:color w:val="000000"/>
          <w:sz w:val="16"/>
          <w:szCs w:val="16"/>
          <w:highlight w:val="white"/>
        </w:rPr>
        <w:t xml:space="preserve"> </w:t>
      </w:r>
      <w:r w:rsidRPr="00880076">
        <w:rPr>
          <w:rFonts w:ascii="Courier New" w:hAnsi="Courier New" w:cs="Courier New"/>
          <w:b/>
          <w:bCs/>
          <w:color w:val="000080"/>
          <w:sz w:val="16"/>
          <w:szCs w:val="16"/>
          <w:highlight w:val="white"/>
        </w:rPr>
        <w:t>(</w:t>
      </w:r>
      <w:r w:rsidRPr="00880076">
        <w:rPr>
          <w:rFonts w:ascii="Courier New" w:hAnsi="Courier New" w:cs="Courier New"/>
          <w:color w:val="67AD27"/>
          <w:sz w:val="16"/>
          <w:szCs w:val="16"/>
          <w:highlight w:val="white"/>
        </w:rPr>
        <w:t>'negro'</w:t>
      </w:r>
      <w:r w:rsidRPr="00880076">
        <w:rPr>
          <w:rFonts w:ascii="Courier New" w:hAnsi="Courier New" w:cs="Courier New"/>
          <w:b/>
          <w:bCs/>
          <w:color w:val="000080"/>
          <w:sz w:val="16"/>
          <w:szCs w:val="16"/>
          <w:highlight w:val="white"/>
        </w:rPr>
        <w:t>,</w:t>
      </w:r>
      <w:r w:rsidRPr="00880076">
        <w:rPr>
          <w:rFonts w:ascii="Courier New" w:hAnsi="Courier New" w:cs="Courier New"/>
          <w:color w:val="67AD27"/>
          <w:sz w:val="16"/>
          <w:szCs w:val="16"/>
          <w:highlight w:val="white"/>
        </w:rPr>
        <w:t>'cyan'</w:t>
      </w:r>
      <w:r w:rsidRPr="00880076">
        <w:rPr>
          <w:rFonts w:ascii="Courier New" w:hAnsi="Courier New" w:cs="Courier New"/>
          <w:b/>
          <w:bCs/>
          <w:color w:val="000080"/>
          <w:sz w:val="16"/>
          <w:szCs w:val="16"/>
          <w:highlight w:val="white"/>
        </w:rPr>
        <w:t>);</w:t>
      </w:r>
    </w:p>
    <w:p w:rsidR="0087537E" w:rsidRDefault="0087537E" w:rsidP="00A87A68">
      <w:pPr>
        <w:pStyle w:val="p1"/>
      </w:pPr>
      <w:r>
        <w:t>Tarefa 1.14</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Buscar un cliente do que se descoñece o apelido exacto, pero se sabe que as </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dúas primeiras letras son 'RO'</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select</w:t>
      </w:r>
      <w:r w:rsidRPr="00880076">
        <w:rPr>
          <w:rFonts w:ascii="Courier New" w:hAnsi="Courier New" w:cs="Courier New"/>
          <w:color w:val="000000"/>
          <w:sz w:val="16"/>
          <w:szCs w:val="16"/>
          <w:highlight w:val="white"/>
        </w:rPr>
        <w:t xml:space="preserve"> </w:t>
      </w:r>
      <w:r w:rsidRPr="00880076">
        <w:rPr>
          <w:rFonts w:ascii="Courier New" w:hAnsi="Courier New" w:cs="Courier New"/>
          <w:b/>
          <w:bCs/>
          <w:color w:val="000080"/>
          <w:sz w:val="16"/>
          <w:szCs w:val="16"/>
          <w:highlight w:val="white"/>
        </w:rPr>
        <w:t>*</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from</w:t>
      </w:r>
      <w:r w:rsidRPr="00880076">
        <w:rPr>
          <w:rFonts w:ascii="Courier New" w:hAnsi="Courier New" w:cs="Courier New"/>
          <w:color w:val="000000"/>
          <w:sz w:val="16"/>
          <w:szCs w:val="16"/>
          <w:highlight w:val="white"/>
        </w:rPr>
        <w:t xml:space="preserve"> clientes</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where</w:t>
      </w:r>
      <w:r w:rsidRPr="00880076">
        <w:rPr>
          <w:rFonts w:ascii="Courier New" w:hAnsi="Courier New" w:cs="Courier New"/>
          <w:color w:val="000000"/>
          <w:sz w:val="16"/>
          <w:szCs w:val="16"/>
          <w:highlight w:val="white"/>
        </w:rPr>
        <w:t xml:space="preserve"> clt_apelidos </w:t>
      </w:r>
      <w:r w:rsidRPr="00880076">
        <w:rPr>
          <w:rFonts w:ascii="Courier New" w:hAnsi="Courier New" w:cs="Courier New"/>
          <w:b/>
          <w:bCs/>
          <w:color w:val="0000FF"/>
          <w:sz w:val="16"/>
          <w:szCs w:val="16"/>
          <w:highlight w:val="white"/>
        </w:rPr>
        <w:t>like</w:t>
      </w:r>
      <w:r w:rsidRPr="00880076">
        <w:rPr>
          <w:rFonts w:ascii="Courier New" w:hAnsi="Courier New" w:cs="Courier New"/>
          <w:color w:val="000000"/>
          <w:sz w:val="16"/>
          <w:szCs w:val="16"/>
          <w:highlight w:val="white"/>
        </w:rPr>
        <w:t xml:space="preserve"> </w:t>
      </w:r>
      <w:r w:rsidRPr="00880076">
        <w:rPr>
          <w:rFonts w:ascii="Courier New" w:hAnsi="Courier New" w:cs="Courier New"/>
          <w:color w:val="67AD27"/>
          <w:sz w:val="16"/>
          <w:szCs w:val="16"/>
          <w:highlight w:val="white"/>
        </w:rPr>
        <w:t>'RO%'</w:t>
      </w:r>
      <w:r w:rsidRPr="00880076">
        <w:rPr>
          <w:rFonts w:ascii="Courier New" w:hAnsi="Courier New" w:cs="Courier New"/>
          <w:b/>
          <w:bCs/>
          <w:color w:val="000080"/>
          <w:sz w:val="16"/>
          <w:szCs w:val="16"/>
          <w:highlight w:val="white"/>
        </w:rPr>
        <w:t>;</w:t>
      </w:r>
    </w:p>
    <w:p w:rsidR="0087537E" w:rsidRDefault="0087537E" w:rsidP="00A87A68">
      <w:pPr>
        <w:pStyle w:val="p1"/>
      </w:pPr>
      <w:r>
        <w:lastRenderedPageBreak/>
        <w:t>Tarefa 1.15</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Buscar clientes que teñan </w:t>
      </w:r>
      <w:r w:rsidR="003156A9" w:rsidRPr="008F4624">
        <w:rPr>
          <w:rFonts w:ascii="Courier New" w:hAnsi="Courier New" w:cs="Courier New"/>
          <w:color w:val="C0C0C0"/>
          <w:sz w:val="16"/>
          <w:szCs w:val="16"/>
          <w:highlight w:val="white"/>
        </w:rPr>
        <w:t>un nome de 5 letras,</w:t>
      </w:r>
      <w:r w:rsidR="006E1926" w:rsidRPr="008F4624">
        <w:rPr>
          <w:rFonts w:ascii="Courier New" w:hAnsi="Courier New" w:cs="Courier New"/>
          <w:color w:val="C0C0C0"/>
          <w:sz w:val="16"/>
          <w:szCs w:val="16"/>
          <w:highlight w:val="white"/>
        </w:rPr>
        <w:t xml:space="preserve"> empezando por 'B'</w:t>
      </w:r>
      <w:r w:rsidR="003156A9" w:rsidRPr="008F4624">
        <w:rPr>
          <w:rFonts w:ascii="Courier New" w:hAnsi="Courier New" w:cs="Courier New"/>
          <w:color w:val="C0C0C0"/>
          <w:sz w:val="16"/>
          <w:szCs w:val="16"/>
          <w:highlight w:val="white"/>
        </w:rPr>
        <w:t xml:space="preserve"> e</w:t>
      </w:r>
      <w:r w:rsidR="006E1926" w:rsidRPr="008F4624">
        <w:rPr>
          <w:rFonts w:ascii="Courier New" w:hAnsi="Courier New" w:cs="Courier New"/>
          <w:color w:val="C0C0C0"/>
          <w:sz w:val="16"/>
          <w:szCs w:val="16"/>
          <w:highlight w:val="white"/>
        </w:rPr>
        <w:t xml:space="preserve"> terminando por 'A</w:t>
      </w:r>
      <w:r w:rsidRPr="008F4624">
        <w:rPr>
          <w:rFonts w:ascii="Courier New" w:hAnsi="Courier New" w:cs="Courier New"/>
          <w:color w:val="C0C0C0"/>
          <w:sz w:val="16"/>
          <w:szCs w:val="16"/>
          <w:highlight w:val="white"/>
        </w:rPr>
        <w:t>'</w:t>
      </w:r>
      <w:r w:rsidR="003156A9" w:rsidRPr="008F4624">
        <w:rPr>
          <w:rFonts w:ascii="Courier New" w:hAnsi="Courier New" w:cs="Courier New"/>
          <w:color w:val="C0C0C0"/>
          <w:sz w:val="16"/>
          <w:szCs w:val="16"/>
          <w:highlight w:val="white"/>
        </w:rPr>
        <w:t>.</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select</w:t>
      </w:r>
      <w:r w:rsidR="00245E31">
        <w:rPr>
          <w:rFonts w:ascii="Courier New" w:hAnsi="Courier New" w:cs="Courier New"/>
          <w:color w:val="000000"/>
          <w:sz w:val="16"/>
          <w:szCs w:val="16"/>
          <w:highlight w:val="white"/>
        </w:rPr>
        <w:t xml:space="preserve"> </w:t>
      </w:r>
      <w:r w:rsidRPr="00880076">
        <w:rPr>
          <w:rFonts w:ascii="Courier New" w:hAnsi="Courier New" w:cs="Courier New"/>
          <w:color w:val="000000"/>
          <w:sz w:val="16"/>
          <w:szCs w:val="16"/>
          <w:highlight w:val="white"/>
        </w:rPr>
        <w:t>clt_nome</w:t>
      </w:r>
      <w:r w:rsidRPr="00880076">
        <w:rPr>
          <w:rFonts w:ascii="Courier New" w:hAnsi="Courier New" w:cs="Courier New"/>
          <w:b/>
          <w:bCs/>
          <w:color w:val="000080"/>
          <w:sz w:val="16"/>
          <w:szCs w:val="16"/>
          <w:highlight w:val="white"/>
        </w:rPr>
        <w:t>,</w:t>
      </w:r>
    </w:p>
    <w:p w:rsidR="0087537E" w:rsidRPr="00880076" w:rsidRDefault="00245E31" w:rsidP="0087537E">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7537E" w:rsidRPr="00880076">
        <w:rPr>
          <w:rFonts w:ascii="Courier New" w:hAnsi="Courier New" w:cs="Courier New"/>
          <w:color w:val="000000"/>
          <w:sz w:val="16"/>
          <w:szCs w:val="16"/>
          <w:highlight w:val="white"/>
        </w:rPr>
        <w:t>clt_apelidos</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from</w:t>
      </w:r>
      <w:r w:rsidRPr="00880076">
        <w:rPr>
          <w:rFonts w:ascii="Courier New" w:hAnsi="Courier New" w:cs="Courier New"/>
          <w:color w:val="000000"/>
          <w:sz w:val="16"/>
          <w:szCs w:val="16"/>
          <w:highlight w:val="white"/>
        </w:rPr>
        <w:t xml:space="preserve"> clientes</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where</w:t>
      </w:r>
      <w:r w:rsidR="00BC1AE1">
        <w:rPr>
          <w:rFonts w:ascii="Courier New" w:hAnsi="Courier New" w:cs="Courier New"/>
          <w:color w:val="000000"/>
          <w:sz w:val="16"/>
          <w:szCs w:val="16"/>
          <w:highlight w:val="white"/>
        </w:rPr>
        <w:t xml:space="preserve"> clt_nome</w:t>
      </w:r>
      <w:r w:rsidRPr="00880076">
        <w:rPr>
          <w:rFonts w:ascii="Courier New" w:hAnsi="Courier New" w:cs="Courier New"/>
          <w:color w:val="000000"/>
          <w:sz w:val="16"/>
          <w:szCs w:val="16"/>
          <w:highlight w:val="white"/>
        </w:rPr>
        <w:t xml:space="preserve"> </w:t>
      </w:r>
      <w:r w:rsidRPr="00880076">
        <w:rPr>
          <w:rFonts w:ascii="Courier New" w:hAnsi="Courier New" w:cs="Courier New"/>
          <w:b/>
          <w:bCs/>
          <w:color w:val="0000FF"/>
          <w:sz w:val="16"/>
          <w:szCs w:val="16"/>
          <w:highlight w:val="white"/>
        </w:rPr>
        <w:t>like</w:t>
      </w:r>
      <w:r w:rsidRPr="00880076">
        <w:rPr>
          <w:rFonts w:ascii="Courier New" w:hAnsi="Courier New" w:cs="Courier New"/>
          <w:color w:val="000000"/>
          <w:sz w:val="16"/>
          <w:szCs w:val="16"/>
          <w:highlight w:val="white"/>
        </w:rPr>
        <w:t xml:space="preserve"> </w:t>
      </w:r>
      <w:r w:rsidR="00245E31">
        <w:rPr>
          <w:rFonts w:ascii="Courier New" w:hAnsi="Courier New" w:cs="Courier New"/>
          <w:color w:val="67AD27"/>
          <w:sz w:val="16"/>
          <w:szCs w:val="16"/>
          <w:highlight w:val="white"/>
        </w:rPr>
        <w:t>'</w:t>
      </w:r>
      <w:r w:rsidR="006E1926">
        <w:rPr>
          <w:rFonts w:ascii="Courier New" w:hAnsi="Courier New" w:cs="Courier New"/>
          <w:color w:val="67AD27"/>
          <w:sz w:val="16"/>
          <w:szCs w:val="16"/>
          <w:highlight w:val="white"/>
        </w:rPr>
        <w:t>B___A</w:t>
      </w:r>
      <w:r w:rsidR="00245E31" w:rsidRPr="00880076">
        <w:rPr>
          <w:rFonts w:ascii="Courier New" w:hAnsi="Courier New" w:cs="Courier New"/>
          <w:color w:val="67AD27"/>
          <w:sz w:val="16"/>
          <w:szCs w:val="16"/>
          <w:highlight w:val="white"/>
        </w:rPr>
        <w:t>'</w:t>
      </w:r>
      <w:r w:rsidRPr="00880076">
        <w:rPr>
          <w:rFonts w:ascii="Courier New" w:hAnsi="Courier New" w:cs="Courier New"/>
          <w:b/>
          <w:bCs/>
          <w:color w:val="000080"/>
          <w:sz w:val="16"/>
          <w:szCs w:val="16"/>
          <w:highlight w:val="white"/>
        </w:rPr>
        <w:t>;</w:t>
      </w:r>
    </w:p>
    <w:p w:rsidR="0087537E" w:rsidRDefault="0087537E" w:rsidP="00A87A68">
      <w:pPr>
        <w:pStyle w:val="p1"/>
      </w:pPr>
      <w:r>
        <w:t>Tarefa 1.16</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Buscar todos os artigos para os que non se gravou o seu color</w:t>
      </w:r>
    </w:p>
    <w:p w:rsidR="0087537E" w:rsidRPr="008F4624" w:rsidRDefault="0087537E" w:rsidP="0087537E">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87537E" w:rsidRPr="00880076"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select</w:t>
      </w:r>
      <w:r w:rsidRPr="00880076">
        <w:rPr>
          <w:rFonts w:ascii="Courier New" w:hAnsi="Courier New" w:cs="Courier New"/>
          <w:color w:val="000000"/>
          <w:sz w:val="16"/>
          <w:szCs w:val="16"/>
          <w:highlight w:val="white"/>
        </w:rPr>
        <w:t xml:space="preserve"> </w:t>
      </w:r>
      <w:r w:rsidRPr="00880076">
        <w:rPr>
          <w:rFonts w:ascii="Courier New" w:hAnsi="Courier New" w:cs="Courier New"/>
          <w:b/>
          <w:bCs/>
          <w:color w:val="000080"/>
          <w:sz w:val="16"/>
          <w:szCs w:val="16"/>
          <w:highlight w:val="white"/>
        </w:rPr>
        <w:t>*</w:t>
      </w:r>
    </w:p>
    <w:p w:rsidR="0087537E" w:rsidRDefault="0087537E" w:rsidP="0087537E">
      <w:pPr>
        <w:spacing w:after="0"/>
        <w:rPr>
          <w:rFonts w:ascii="Courier New" w:hAnsi="Courier New" w:cs="Courier New"/>
          <w:color w:val="000000"/>
          <w:sz w:val="16"/>
          <w:szCs w:val="16"/>
          <w:highlight w:val="white"/>
        </w:rPr>
      </w:pPr>
      <w:r w:rsidRPr="00880076">
        <w:rPr>
          <w:rFonts w:ascii="Courier New" w:hAnsi="Courier New" w:cs="Courier New"/>
          <w:b/>
          <w:bCs/>
          <w:color w:val="0000FF"/>
          <w:sz w:val="16"/>
          <w:szCs w:val="16"/>
          <w:highlight w:val="white"/>
        </w:rPr>
        <w:t>from</w:t>
      </w:r>
      <w:r w:rsidRPr="00880076">
        <w:rPr>
          <w:rFonts w:ascii="Courier New" w:hAnsi="Courier New" w:cs="Courier New"/>
          <w:color w:val="000000"/>
          <w:sz w:val="16"/>
          <w:szCs w:val="16"/>
          <w:highlight w:val="white"/>
        </w:rPr>
        <w:t xml:space="preserve"> artigos</w:t>
      </w:r>
    </w:p>
    <w:p w:rsidR="0087537E" w:rsidRDefault="0087537E" w:rsidP="0087537E">
      <w:pPr>
        <w:spacing w:after="0"/>
      </w:pPr>
      <w:r w:rsidRPr="00880076">
        <w:rPr>
          <w:rFonts w:ascii="Courier New" w:hAnsi="Courier New" w:cs="Courier New"/>
          <w:b/>
          <w:bCs/>
          <w:color w:val="0000FF"/>
          <w:sz w:val="16"/>
          <w:szCs w:val="16"/>
          <w:highlight w:val="white"/>
        </w:rPr>
        <w:t>where</w:t>
      </w:r>
      <w:r w:rsidRPr="00880076">
        <w:rPr>
          <w:rFonts w:ascii="Courier New" w:hAnsi="Courier New" w:cs="Courier New"/>
          <w:color w:val="000000"/>
          <w:sz w:val="16"/>
          <w:szCs w:val="16"/>
          <w:highlight w:val="white"/>
        </w:rPr>
        <w:t xml:space="preserve"> art_color </w:t>
      </w:r>
      <w:r w:rsidRPr="00880076">
        <w:rPr>
          <w:rFonts w:ascii="Courier New" w:hAnsi="Courier New" w:cs="Courier New"/>
          <w:b/>
          <w:bCs/>
          <w:color w:val="0000FF"/>
          <w:sz w:val="16"/>
          <w:szCs w:val="16"/>
          <w:highlight w:val="white"/>
        </w:rPr>
        <w:t>is</w:t>
      </w:r>
      <w:r w:rsidRPr="00880076">
        <w:rPr>
          <w:rFonts w:ascii="Courier New" w:hAnsi="Courier New" w:cs="Courier New"/>
          <w:color w:val="000000"/>
          <w:sz w:val="16"/>
          <w:szCs w:val="16"/>
          <w:highlight w:val="white"/>
        </w:rPr>
        <w:t xml:space="preserve"> </w:t>
      </w:r>
      <w:r w:rsidRPr="00880076">
        <w:rPr>
          <w:rFonts w:ascii="Courier New" w:hAnsi="Courier New" w:cs="Courier New"/>
          <w:b/>
          <w:bCs/>
          <w:color w:val="0000FF"/>
          <w:sz w:val="16"/>
          <w:szCs w:val="16"/>
          <w:highlight w:val="white"/>
        </w:rPr>
        <w:t>null</w:t>
      </w:r>
      <w:r w:rsidRPr="00880076">
        <w:rPr>
          <w:rFonts w:ascii="Courier New" w:hAnsi="Courier New" w:cs="Courier New"/>
          <w:b/>
          <w:bCs/>
          <w:color w:val="000080"/>
          <w:sz w:val="16"/>
          <w:szCs w:val="16"/>
          <w:highlight w:val="white"/>
        </w:rPr>
        <w:t>;</w:t>
      </w:r>
    </w:p>
    <w:p w:rsidR="0087537E" w:rsidRDefault="0087537E" w:rsidP="00A87A68">
      <w:pPr>
        <w:pStyle w:val="p1"/>
      </w:pPr>
      <w:r>
        <w:t>Tarefa 1.17</w:t>
      </w:r>
    </w:p>
    <w:p w:rsidR="00767B40" w:rsidRPr="008F4624" w:rsidRDefault="00767B40" w:rsidP="00767B40">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767B40" w:rsidRPr="008F4624" w:rsidRDefault="00767B40" w:rsidP="00767B40">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Clasificar os artigos tendo en conta o seu peso, por orden decrecente</w:t>
      </w:r>
    </w:p>
    <w:p w:rsidR="00767B40" w:rsidRPr="008F4624" w:rsidRDefault="00767B40" w:rsidP="00767B40">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767B40" w:rsidRPr="007F50C8" w:rsidRDefault="00767B40" w:rsidP="00767B40">
      <w:pPr>
        <w:spacing w:after="0"/>
        <w:rPr>
          <w:rFonts w:ascii="Courier New" w:hAnsi="Courier New" w:cs="Courier New"/>
          <w:color w:val="000000"/>
          <w:sz w:val="16"/>
          <w:szCs w:val="16"/>
          <w:highlight w:val="white"/>
        </w:rPr>
      </w:pPr>
      <w:r w:rsidRPr="007F50C8">
        <w:rPr>
          <w:rFonts w:ascii="Courier New" w:hAnsi="Courier New" w:cs="Courier New"/>
          <w:b/>
          <w:bCs/>
          <w:color w:val="0000FF"/>
          <w:sz w:val="16"/>
          <w:szCs w:val="16"/>
          <w:highlight w:val="white"/>
        </w:rPr>
        <w:t>select</w:t>
      </w:r>
      <w:r w:rsidR="00A821CC">
        <w:rPr>
          <w:rFonts w:ascii="Courier New" w:hAnsi="Courier New" w:cs="Courier New"/>
          <w:color w:val="000000"/>
          <w:sz w:val="16"/>
          <w:szCs w:val="16"/>
          <w:highlight w:val="white"/>
        </w:rPr>
        <w:t xml:space="preserve"> </w:t>
      </w:r>
      <w:r w:rsidRPr="007F50C8">
        <w:rPr>
          <w:rFonts w:ascii="Courier New" w:hAnsi="Courier New" w:cs="Courier New"/>
          <w:color w:val="000000"/>
          <w:sz w:val="16"/>
          <w:szCs w:val="16"/>
          <w:highlight w:val="white"/>
        </w:rPr>
        <w:t xml:space="preserve">art_codigo </w:t>
      </w:r>
      <w:r w:rsidRPr="007F50C8">
        <w:rPr>
          <w:rFonts w:ascii="Courier New" w:hAnsi="Courier New" w:cs="Courier New"/>
          <w:b/>
          <w:bCs/>
          <w:color w:val="0000FF"/>
          <w:sz w:val="16"/>
          <w:szCs w:val="16"/>
          <w:highlight w:val="white"/>
        </w:rPr>
        <w:t>as</w:t>
      </w:r>
      <w:r w:rsidRPr="007F50C8">
        <w:rPr>
          <w:rFonts w:ascii="Courier New" w:hAnsi="Courier New" w:cs="Courier New"/>
          <w:color w:val="000000"/>
          <w:sz w:val="16"/>
          <w:szCs w:val="16"/>
          <w:highlight w:val="white"/>
        </w:rPr>
        <w:t xml:space="preserve"> Numero</w:t>
      </w:r>
      <w:r w:rsidRPr="007F50C8">
        <w:rPr>
          <w:rFonts w:ascii="Courier New" w:hAnsi="Courier New" w:cs="Courier New"/>
          <w:b/>
          <w:bCs/>
          <w:color w:val="000080"/>
          <w:sz w:val="16"/>
          <w:szCs w:val="16"/>
          <w:highlight w:val="white"/>
        </w:rPr>
        <w:t>,</w:t>
      </w:r>
    </w:p>
    <w:p w:rsidR="00767B40" w:rsidRPr="007F50C8" w:rsidRDefault="00A821CC" w:rsidP="00767B40">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767B40" w:rsidRPr="007F50C8">
        <w:rPr>
          <w:rFonts w:ascii="Courier New" w:hAnsi="Courier New" w:cs="Courier New"/>
          <w:color w:val="000000"/>
          <w:sz w:val="16"/>
          <w:szCs w:val="16"/>
          <w:highlight w:val="white"/>
        </w:rPr>
        <w:t xml:space="preserve">art_nome </w:t>
      </w:r>
      <w:r w:rsidR="00767B40" w:rsidRPr="007F50C8">
        <w:rPr>
          <w:rFonts w:ascii="Courier New" w:hAnsi="Courier New" w:cs="Courier New"/>
          <w:b/>
          <w:bCs/>
          <w:color w:val="0000FF"/>
          <w:sz w:val="16"/>
          <w:szCs w:val="16"/>
          <w:highlight w:val="white"/>
        </w:rPr>
        <w:t>as</w:t>
      </w:r>
      <w:r w:rsidR="00767B40" w:rsidRPr="007F50C8">
        <w:rPr>
          <w:rFonts w:ascii="Courier New" w:hAnsi="Courier New" w:cs="Courier New"/>
          <w:color w:val="000000"/>
          <w:sz w:val="16"/>
          <w:szCs w:val="16"/>
          <w:highlight w:val="white"/>
        </w:rPr>
        <w:t xml:space="preserve"> Artigo</w:t>
      </w:r>
      <w:r w:rsidR="00767B40" w:rsidRPr="007F50C8">
        <w:rPr>
          <w:rFonts w:ascii="Courier New" w:hAnsi="Courier New" w:cs="Courier New"/>
          <w:b/>
          <w:bCs/>
          <w:color w:val="000080"/>
          <w:sz w:val="16"/>
          <w:szCs w:val="16"/>
          <w:highlight w:val="white"/>
        </w:rPr>
        <w:t>,</w:t>
      </w:r>
    </w:p>
    <w:p w:rsidR="00767B40" w:rsidRPr="007F50C8" w:rsidRDefault="00A821CC" w:rsidP="00767B40">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767B40" w:rsidRPr="007F50C8">
        <w:rPr>
          <w:rFonts w:ascii="Courier New" w:hAnsi="Courier New" w:cs="Courier New"/>
          <w:color w:val="000000"/>
          <w:sz w:val="16"/>
          <w:szCs w:val="16"/>
          <w:highlight w:val="white"/>
        </w:rPr>
        <w:t xml:space="preserve">art_peso </w:t>
      </w:r>
      <w:r w:rsidR="00767B40" w:rsidRPr="007F50C8">
        <w:rPr>
          <w:rFonts w:ascii="Courier New" w:hAnsi="Courier New" w:cs="Courier New"/>
          <w:b/>
          <w:bCs/>
          <w:color w:val="0000FF"/>
          <w:sz w:val="16"/>
          <w:szCs w:val="16"/>
          <w:highlight w:val="white"/>
        </w:rPr>
        <w:t>as</w:t>
      </w:r>
      <w:r w:rsidR="00767B40" w:rsidRPr="007F50C8">
        <w:rPr>
          <w:rFonts w:ascii="Courier New" w:hAnsi="Courier New" w:cs="Courier New"/>
          <w:color w:val="000000"/>
          <w:sz w:val="16"/>
          <w:szCs w:val="16"/>
          <w:highlight w:val="white"/>
        </w:rPr>
        <w:t xml:space="preserve"> Peso</w:t>
      </w:r>
    </w:p>
    <w:p w:rsidR="00767B40" w:rsidRPr="007F50C8" w:rsidRDefault="00767B40" w:rsidP="00767B40">
      <w:pPr>
        <w:spacing w:after="0"/>
        <w:rPr>
          <w:rFonts w:ascii="Courier New" w:hAnsi="Courier New" w:cs="Courier New"/>
          <w:color w:val="000000"/>
          <w:sz w:val="16"/>
          <w:szCs w:val="16"/>
          <w:highlight w:val="white"/>
        </w:rPr>
      </w:pPr>
      <w:r w:rsidRPr="007F50C8">
        <w:rPr>
          <w:rFonts w:ascii="Courier New" w:hAnsi="Courier New" w:cs="Courier New"/>
          <w:b/>
          <w:bCs/>
          <w:color w:val="0000FF"/>
          <w:sz w:val="16"/>
          <w:szCs w:val="16"/>
          <w:highlight w:val="white"/>
        </w:rPr>
        <w:t>from</w:t>
      </w:r>
      <w:r w:rsidRPr="007F50C8">
        <w:rPr>
          <w:rFonts w:ascii="Courier New" w:hAnsi="Courier New" w:cs="Courier New"/>
          <w:color w:val="000000"/>
          <w:sz w:val="16"/>
          <w:szCs w:val="16"/>
          <w:highlight w:val="white"/>
        </w:rPr>
        <w:t xml:space="preserve"> artigos</w:t>
      </w:r>
    </w:p>
    <w:p w:rsidR="00767B40" w:rsidRPr="007F50C8" w:rsidRDefault="00767B40" w:rsidP="00767B40">
      <w:pPr>
        <w:spacing w:after="0"/>
        <w:rPr>
          <w:rFonts w:ascii="Courier New" w:hAnsi="Courier New" w:cs="Courier New"/>
          <w:color w:val="000000"/>
          <w:sz w:val="16"/>
          <w:szCs w:val="16"/>
          <w:highlight w:val="white"/>
        </w:rPr>
      </w:pPr>
      <w:r w:rsidRPr="007F50C8">
        <w:rPr>
          <w:rFonts w:ascii="Courier New" w:hAnsi="Courier New" w:cs="Courier New"/>
          <w:b/>
          <w:bCs/>
          <w:color w:val="0000FF"/>
          <w:sz w:val="16"/>
          <w:szCs w:val="16"/>
          <w:highlight w:val="white"/>
        </w:rPr>
        <w:t>order</w:t>
      </w:r>
      <w:r w:rsidRPr="007F50C8">
        <w:rPr>
          <w:rFonts w:ascii="Courier New" w:hAnsi="Courier New" w:cs="Courier New"/>
          <w:color w:val="000000"/>
          <w:sz w:val="16"/>
          <w:szCs w:val="16"/>
          <w:highlight w:val="white"/>
        </w:rPr>
        <w:t xml:space="preserve"> </w:t>
      </w:r>
      <w:r w:rsidRPr="007F50C8">
        <w:rPr>
          <w:rFonts w:ascii="Courier New" w:hAnsi="Courier New" w:cs="Courier New"/>
          <w:b/>
          <w:bCs/>
          <w:color w:val="0000FF"/>
          <w:sz w:val="16"/>
          <w:szCs w:val="16"/>
          <w:highlight w:val="white"/>
        </w:rPr>
        <w:t>by</w:t>
      </w:r>
      <w:r w:rsidRPr="007F50C8">
        <w:rPr>
          <w:rFonts w:ascii="Courier New" w:hAnsi="Courier New" w:cs="Courier New"/>
          <w:color w:val="000000"/>
          <w:sz w:val="16"/>
          <w:szCs w:val="16"/>
          <w:highlight w:val="white"/>
        </w:rPr>
        <w:t xml:space="preserve"> peso </w:t>
      </w:r>
      <w:r w:rsidRPr="007F50C8">
        <w:rPr>
          <w:rFonts w:ascii="Courier New" w:hAnsi="Courier New" w:cs="Courier New"/>
          <w:b/>
          <w:bCs/>
          <w:color w:val="0000FF"/>
          <w:sz w:val="16"/>
          <w:szCs w:val="16"/>
          <w:highlight w:val="white"/>
        </w:rPr>
        <w:t>desc</w:t>
      </w:r>
      <w:r w:rsidRPr="007F50C8">
        <w:rPr>
          <w:rFonts w:ascii="Courier New" w:hAnsi="Courier New" w:cs="Courier New"/>
          <w:b/>
          <w:bCs/>
          <w:color w:val="000080"/>
          <w:sz w:val="16"/>
          <w:szCs w:val="16"/>
          <w:highlight w:val="white"/>
        </w:rPr>
        <w:t>;</w:t>
      </w:r>
    </w:p>
    <w:p w:rsidR="0087537E" w:rsidRDefault="0087537E" w:rsidP="00A87A68">
      <w:pPr>
        <w:pStyle w:val="p1"/>
      </w:pPr>
      <w:r>
        <w:t>Tarefa 1.1</w:t>
      </w:r>
      <w:r w:rsidR="00767B40">
        <w:t>8</w:t>
      </w:r>
    </w:p>
    <w:p w:rsidR="00767B40" w:rsidRPr="008F4624" w:rsidRDefault="00767B40" w:rsidP="00767B40">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767B40" w:rsidRPr="008F4624" w:rsidRDefault="00767B40" w:rsidP="00767B40">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Mostrar código de artigo, nome, prezo de compra, prezo de venda e marxe de </w:t>
      </w:r>
    </w:p>
    <w:p w:rsidR="00767B40" w:rsidRPr="008F4624" w:rsidRDefault="00767B40" w:rsidP="00767B40">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beneficio (prezo de venda – prezo de compra) dos artigos que teñen un prezo de </w:t>
      </w:r>
    </w:p>
    <w:p w:rsidR="00767B40" w:rsidRPr="008F4624" w:rsidRDefault="00767B40" w:rsidP="00767B40">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compra superior  a </w:t>
      </w:r>
      <w:r w:rsidR="00097AB7" w:rsidRPr="008F4624">
        <w:rPr>
          <w:rFonts w:ascii="Courier New" w:hAnsi="Courier New" w:cs="Courier New"/>
          <w:color w:val="C0C0C0"/>
          <w:sz w:val="16"/>
          <w:szCs w:val="16"/>
          <w:highlight w:val="white"/>
        </w:rPr>
        <w:t>3000</w:t>
      </w:r>
      <w:r w:rsidRPr="008F4624">
        <w:rPr>
          <w:rFonts w:ascii="Courier New" w:hAnsi="Courier New" w:cs="Courier New"/>
          <w:color w:val="C0C0C0"/>
          <w:sz w:val="16"/>
          <w:szCs w:val="16"/>
          <w:highlight w:val="white"/>
        </w:rPr>
        <w:t xml:space="preserve"> euros, ordenados pola marxe.</w:t>
      </w:r>
    </w:p>
    <w:p w:rsidR="00767B40" w:rsidRPr="008F4624" w:rsidRDefault="00767B40" w:rsidP="00767B40">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A821CC" w:rsidRDefault="00767B40" w:rsidP="00767B40">
      <w:pPr>
        <w:spacing w:after="0"/>
        <w:rPr>
          <w:rFonts w:ascii="Courier New" w:hAnsi="Courier New" w:cs="Courier New"/>
          <w:b/>
          <w:bCs/>
          <w:color w:val="000080"/>
          <w:sz w:val="16"/>
          <w:szCs w:val="16"/>
          <w:highlight w:val="white"/>
        </w:rPr>
      </w:pPr>
      <w:r w:rsidRPr="007F50C8">
        <w:rPr>
          <w:rFonts w:ascii="Courier New" w:hAnsi="Courier New" w:cs="Courier New"/>
          <w:b/>
          <w:bCs/>
          <w:color w:val="0000FF"/>
          <w:sz w:val="16"/>
          <w:szCs w:val="16"/>
          <w:highlight w:val="white"/>
        </w:rPr>
        <w:t>select</w:t>
      </w:r>
      <w:r w:rsidR="00A821CC">
        <w:rPr>
          <w:rFonts w:ascii="Courier New" w:hAnsi="Courier New" w:cs="Courier New"/>
          <w:color w:val="000000"/>
          <w:sz w:val="16"/>
          <w:szCs w:val="16"/>
          <w:highlight w:val="white"/>
        </w:rPr>
        <w:t xml:space="preserve"> </w:t>
      </w:r>
      <w:r w:rsidRPr="007F50C8">
        <w:rPr>
          <w:rFonts w:ascii="Courier New" w:hAnsi="Courier New" w:cs="Courier New"/>
          <w:color w:val="000000"/>
          <w:sz w:val="16"/>
          <w:szCs w:val="16"/>
          <w:highlight w:val="white"/>
        </w:rPr>
        <w:t>art_codigo</w:t>
      </w:r>
      <w:r w:rsidR="00A821CC">
        <w:rPr>
          <w:rFonts w:ascii="Courier New" w:hAnsi="Courier New" w:cs="Courier New"/>
          <w:color w:val="000000"/>
          <w:sz w:val="16"/>
          <w:szCs w:val="16"/>
          <w:highlight w:val="white"/>
        </w:rPr>
        <w:t xml:space="preserve"> as Codigo</w:t>
      </w:r>
      <w:r w:rsidRPr="007F50C8">
        <w:rPr>
          <w:rFonts w:ascii="Courier New" w:hAnsi="Courier New" w:cs="Courier New"/>
          <w:b/>
          <w:bCs/>
          <w:color w:val="000080"/>
          <w:sz w:val="16"/>
          <w:szCs w:val="16"/>
          <w:highlight w:val="white"/>
        </w:rPr>
        <w:t>,</w:t>
      </w:r>
    </w:p>
    <w:p w:rsidR="00A821CC" w:rsidRDefault="00A821CC" w:rsidP="00767B40">
      <w:pPr>
        <w:spacing w:after="0"/>
        <w:rPr>
          <w:rFonts w:ascii="Courier New" w:hAnsi="Courier New" w:cs="Courier New"/>
          <w:b/>
          <w:bCs/>
          <w:color w:val="000080"/>
          <w:sz w:val="16"/>
          <w:szCs w:val="16"/>
          <w:highlight w:val="white"/>
        </w:rPr>
      </w:pPr>
      <w:r>
        <w:rPr>
          <w:rFonts w:ascii="Courier New" w:hAnsi="Courier New" w:cs="Courier New"/>
          <w:b/>
          <w:bCs/>
          <w:color w:val="000080"/>
          <w:sz w:val="16"/>
          <w:szCs w:val="16"/>
          <w:highlight w:val="white"/>
        </w:rPr>
        <w:tab/>
      </w:r>
      <w:r w:rsidR="00767B40" w:rsidRPr="007F50C8">
        <w:rPr>
          <w:rFonts w:ascii="Courier New" w:hAnsi="Courier New" w:cs="Courier New"/>
          <w:color w:val="000000"/>
          <w:sz w:val="16"/>
          <w:szCs w:val="16"/>
          <w:highlight w:val="white"/>
        </w:rPr>
        <w:t>art_nome</w:t>
      </w:r>
      <w:r>
        <w:rPr>
          <w:rFonts w:ascii="Courier New" w:hAnsi="Courier New" w:cs="Courier New"/>
          <w:color w:val="000000"/>
          <w:sz w:val="16"/>
          <w:szCs w:val="16"/>
          <w:highlight w:val="white"/>
        </w:rPr>
        <w:t xml:space="preserve"> </w:t>
      </w:r>
      <w:r w:rsidRPr="007F50C8">
        <w:rPr>
          <w:rFonts w:ascii="Courier New" w:hAnsi="Courier New" w:cs="Courier New"/>
          <w:b/>
          <w:bCs/>
          <w:color w:val="0000FF"/>
          <w:sz w:val="16"/>
          <w:szCs w:val="16"/>
          <w:highlight w:val="white"/>
        </w:rPr>
        <w:t>as</w:t>
      </w:r>
      <w:r w:rsidRPr="007F50C8">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Nome</w:t>
      </w:r>
      <w:r w:rsidR="00767B40" w:rsidRPr="007F50C8">
        <w:rPr>
          <w:rFonts w:ascii="Courier New" w:hAnsi="Courier New" w:cs="Courier New"/>
          <w:b/>
          <w:bCs/>
          <w:color w:val="000080"/>
          <w:sz w:val="16"/>
          <w:szCs w:val="16"/>
          <w:highlight w:val="white"/>
        </w:rPr>
        <w:t>,</w:t>
      </w:r>
    </w:p>
    <w:p w:rsidR="00A821CC" w:rsidRDefault="00A821CC" w:rsidP="00767B40">
      <w:pPr>
        <w:spacing w:after="0"/>
        <w:rPr>
          <w:rFonts w:ascii="Courier New" w:hAnsi="Courier New" w:cs="Courier New"/>
          <w:b/>
          <w:bCs/>
          <w:color w:val="000080"/>
          <w:sz w:val="16"/>
          <w:szCs w:val="16"/>
          <w:highlight w:val="white"/>
        </w:rPr>
      </w:pPr>
      <w:r>
        <w:rPr>
          <w:rFonts w:ascii="Courier New" w:hAnsi="Courier New" w:cs="Courier New"/>
          <w:b/>
          <w:bCs/>
          <w:color w:val="000080"/>
          <w:sz w:val="16"/>
          <w:szCs w:val="16"/>
          <w:highlight w:val="white"/>
        </w:rPr>
        <w:tab/>
      </w:r>
      <w:r w:rsidR="00767B40" w:rsidRPr="007F50C8">
        <w:rPr>
          <w:rFonts w:ascii="Courier New" w:hAnsi="Courier New" w:cs="Courier New"/>
          <w:color w:val="000000"/>
          <w:sz w:val="16"/>
          <w:szCs w:val="16"/>
          <w:highlight w:val="white"/>
        </w:rPr>
        <w:t>art_pc</w:t>
      </w:r>
      <w:r>
        <w:rPr>
          <w:rFonts w:ascii="Courier New" w:hAnsi="Courier New" w:cs="Courier New"/>
          <w:color w:val="000000"/>
          <w:sz w:val="16"/>
          <w:szCs w:val="16"/>
          <w:highlight w:val="white"/>
        </w:rPr>
        <w:t xml:space="preserve"> </w:t>
      </w:r>
      <w:r w:rsidRPr="007F50C8">
        <w:rPr>
          <w:rFonts w:ascii="Courier New" w:hAnsi="Courier New" w:cs="Courier New"/>
          <w:b/>
          <w:bCs/>
          <w:color w:val="0000FF"/>
          <w:sz w:val="16"/>
          <w:szCs w:val="16"/>
          <w:highlight w:val="white"/>
        </w:rPr>
        <w:t>as</w:t>
      </w:r>
      <w:r w:rsidRPr="007F50C8">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PrezoCompra</w:t>
      </w:r>
      <w:r w:rsidR="00767B40" w:rsidRPr="007F50C8">
        <w:rPr>
          <w:rFonts w:ascii="Courier New" w:hAnsi="Courier New" w:cs="Courier New"/>
          <w:b/>
          <w:bCs/>
          <w:color w:val="000080"/>
          <w:sz w:val="16"/>
          <w:szCs w:val="16"/>
          <w:highlight w:val="white"/>
        </w:rPr>
        <w:t>,</w:t>
      </w:r>
    </w:p>
    <w:p w:rsidR="00A821CC" w:rsidRDefault="00A821CC" w:rsidP="00767B40">
      <w:pPr>
        <w:spacing w:after="0"/>
        <w:rPr>
          <w:rFonts w:ascii="Courier New" w:hAnsi="Courier New" w:cs="Courier New"/>
          <w:b/>
          <w:bCs/>
          <w:color w:val="000080"/>
          <w:sz w:val="16"/>
          <w:szCs w:val="16"/>
          <w:highlight w:val="white"/>
        </w:rPr>
      </w:pPr>
      <w:r>
        <w:rPr>
          <w:rFonts w:ascii="Courier New" w:hAnsi="Courier New" w:cs="Courier New"/>
          <w:b/>
          <w:bCs/>
          <w:color w:val="000080"/>
          <w:sz w:val="16"/>
          <w:szCs w:val="16"/>
          <w:highlight w:val="white"/>
        </w:rPr>
        <w:tab/>
      </w:r>
      <w:r w:rsidR="00767B40" w:rsidRPr="007F50C8">
        <w:rPr>
          <w:rFonts w:ascii="Courier New" w:hAnsi="Courier New" w:cs="Courier New"/>
          <w:color w:val="000000"/>
          <w:sz w:val="16"/>
          <w:szCs w:val="16"/>
          <w:highlight w:val="white"/>
        </w:rPr>
        <w:t>art_pv</w:t>
      </w:r>
      <w:r>
        <w:rPr>
          <w:rFonts w:ascii="Courier New" w:hAnsi="Courier New" w:cs="Courier New"/>
          <w:color w:val="000000"/>
          <w:sz w:val="16"/>
          <w:szCs w:val="16"/>
          <w:highlight w:val="white"/>
        </w:rPr>
        <w:t xml:space="preserve"> </w:t>
      </w:r>
      <w:r w:rsidRPr="007F50C8">
        <w:rPr>
          <w:rFonts w:ascii="Courier New" w:hAnsi="Courier New" w:cs="Courier New"/>
          <w:b/>
          <w:bCs/>
          <w:color w:val="0000FF"/>
          <w:sz w:val="16"/>
          <w:szCs w:val="16"/>
          <w:highlight w:val="white"/>
        </w:rPr>
        <w:t>as</w:t>
      </w:r>
      <w:r w:rsidRPr="007F50C8">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PrezoVenta</w:t>
      </w:r>
      <w:r w:rsidR="00767B40" w:rsidRPr="007F50C8">
        <w:rPr>
          <w:rFonts w:ascii="Courier New" w:hAnsi="Courier New" w:cs="Courier New"/>
          <w:b/>
          <w:bCs/>
          <w:color w:val="000080"/>
          <w:sz w:val="16"/>
          <w:szCs w:val="16"/>
          <w:highlight w:val="white"/>
        </w:rPr>
        <w:t>,</w:t>
      </w:r>
    </w:p>
    <w:p w:rsidR="00767B40" w:rsidRPr="007F50C8" w:rsidRDefault="00A821CC" w:rsidP="00767B40">
      <w:pPr>
        <w:spacing w:after="0"/>
        <w:rPr>
          <w:rFonts w:ascii="Courier New" w:hAnsi="Courier New" w:cs="Courier New"/>
          <w:color w:val="000000"/>
          <w:sz w:val="16"/>
          <w:szCs w:val="16"/>
          <w:highlight w:val="white"/>
        </w:rPr>
      </w:pPr>
      <w:r>
        <w:rPr>
          <w:rFonts w:ascii="Courier New" w:hAnsi="Courier New" w:cs="Courier New"/>
          <w:b/>
          <w:bCs/>
          <w:color w:val="000080"/>
          <w:sz w:val="16"/>
          <w:szCs w:val="16"/>
          <w:highlight w:val="white"/>
        </w:rPr>
        <w:tab/>
      </w:r>
      <w:r w:rsidR="00767B40" w:rsidRPr="007F50C8">
        <w:rPr>
          <w:rFonts w:ascii="Courier New" w:hAnsi="Courier New" w:cs="Courier New"/>
          <w:color w:val="000000"/>
          <w:sz w:val="16"/>
          <w:szCs w:val="16"/>
          <w:highlight w:val="white"/>
        </w:rPr>
        <w:t>art_pv</w:t>
      </w:r>
      <w:r w:rsidR="00767B40" w:rsidRPr="007F50C8">
        <w:rPr>
          <w:rFonts w:ascii="Courier New" w:hAnsi="Courier New" w:cs="Courier New"/>
          <w:b/>
          <w:bCs/>
          <w:color w:val="000080"/>
          <w:sz w:val="16"/>
          <w:szCs w:val="16"/>
          <w:highlight w:val="white"/>
        </w:rPr>
        <w:t>-</w:t>
      </w:r>
      <w:r w:rsidR="00767B40" w:rsidRPr="007F50C8">
        <w:rPr>
          <w:rFonts w:ascii="Courier New" w:hAnsi="Courier New" w:cs="Courier New"/>
          <w:color w:val="000000"/>
          <w:sz w:val="16"/>
          <w:szCs w:val="16"/>
          <w:highlight w:val="white"/>
        </w:rPr>
        <w:t xml:space="preserve">art_pc </w:t>
      </w:r>
      <w:r w:rsidR="00767B40" w:rsidRPr="007F50C8">
        <w:rPr>
          <w:rFonts w:ascii="Courier New" w:hAnsi="Courier New" w:cs="Courier New"/>
          <w:b/>
          <w:bCs/>
          <w:color w:val="0000FF"/>
          <w:sz w:val="16"/>
          <w:szCs w:val="16"/>
          <w:highlight w:val="white"/>
        </w:rPr>
        <w:t>as</w:t>
      </w:r>
      <w:r w:rsidR="00767B40" w:rsidRPr="007F50C8">
        <w:rPr>
          <w:rFonts w:ascii="Courier New" w:hAnsi="Courier New" w:cs="Courier New"/>
          <w:color w:val="000000"/>
          <w:sz w:val="16"/>
          <w:szCs w:val="16"/>
          <w:highlight w:val="white"/>
        </w:rPr>
        <w:t xml:space="preserve"> Marxe</w:t>
      </w:r>
    </w:p>
    <w:p w:rsidR="00767B40" w:rsidRPr="007F50C8" w:rsidRDefault="00767B40" w:rsidP="00767B40">
      <w:pPr>
        <w:spacing w:after="0"/>
        <w:rPr>
          <w:rFonts w:ascii="Courier New" w:hAnsi="Courier New" w:cs="Courier New"/>
          <w:color w:val="000000"/>
          <w:sz w:val="16"/>
          <w:szCs w:val="16"/>
          <w:highlight w:val="white"/>
        </w:rPr>
      </w:pPr>
      <w:r w:rsidRPr="007F50C8">
        <w:rPr>
          <w:rFonts w:ascii="Courier New" w:hAnsi="Courier New" w:cs="Courier New"/>
          <w:b/>
          <w:bCs/>
          <w:color w:val="0000FF"/>
          <w:sz w:val="16"/>
          <w:szCs w:val="16"/>
          <w:highlight w:val="white"/>
        </w:rPr>
        <w:t>from</w:t>
      </w:r>
      <w:r w:rsidRPr="007F50C8">
        <w:rPr>
          <w:rFonts w:ascii="Courier New" w:hAnsi="Courier New" w:cs="Courier New"/>
          <w:color w:val="000000"/>
          <w:sz w:val="16"/>
          <w:szCs w:val="16"/>
          <w:highlight w:val="white"/>
        </w:rPr>
        <w:t xml:space="preserve"> artigos</w:t>
      </w:r>
    </w:p>
    <w:p w:rsidR="00767B40" w:rsidRPr="007F50C8" w:rsidRDefault="00767B40" w:rsidP="00767B40">
      <w:pPr>
        <w:spacing w:after="0"/>
        <w:rPr>
          <w:rFonts w:ascii="Courier New" w:hAnsi="Courier New" w:cs="Courier New"/>
          <w:color w:val="000000"/>
          <w:sz w:val="16"/>
          <w:szCs w:val="16"/>
          <w:highlight w:val="white"/>
        </w:rPr>
      </w:pPr>
      <w:r w:rsidRPr="007F50C8">
        <w:rPr>
          <w:rFonts w:ascii="Courier New" w:hAnsi="Courier New" w:cs="Courier New"/>
          <w:b/>
          <w:bCs/>
          <w:color w:val="0000FF"/>
          <w:sz w:val="16"/>
          <w:szCs w:val="16"/>
          <w:highlight w:val="white"/>
        </w:rPr>
        <w:t>where</w:t>
      </w:r>
      <w:r w:rsidRPr="007F50C8">
        <w:rPr>
          <w:rFonts w:ascii="Courier New" w:hAnsi="Courier New" w:cs="Courier New"/>
          <w:color w:val="000000"/>
          <w:sz w:val="16"/>
          <w:szCs w:val="16"/>
          <w:highlight w:val="white"/>
        </w:rPr>
        <w:t xml:space="preserve"> art_pc</w:t>
      </w:r>
      <w:r w:rsidRPr="007F50C8">
        <w:rPr>
          <w:rFonts w:ascii="Courier New" w:hAnsi="Courier New" w:cs="Courier New"/>
          <w:b/>
          <w:bCs/>
          <w:color w:val="000080"/>
          <w:sz w:val="16"/>
          <w:szCs w:val="16"/>
          <w:highlight w:val="white"/>
        </w:rPr>
        <w:t>&gt;</w:t>
      </w:r>
      <w:r w:rsidR="00097AB7">
        <w:rPr>
          <w:rFonts w:ascii="Courier New" w:hAnsi="Courier New" w:cs="Courier New"/>
          <w:color w:val="FF8000"/>
          <w:sz w:val="16"/>
          <w:szCs w:val="16"/>
          <w:highlight w:val="white"/>
        </w:rPr>
        <w:t>3000</w:t>
      </w:r>
    </w:p>
    <w:p w:rsidR="00767B40" w:rsidRPr="007F50C8" w:rsidRDefault="00767B40" w:rsidP="00767B40">
      <w:pPr>
        <w:spacing w:after="0"/>
        <w:rPr>
          <w:rFonts w:ascii="Courier New" w:hAnsi="Courier New" w:cs="Courier New"/>
          <w:color w:val="000000"/>
          <w:sz w:val="16"/>
          <w:szCs w:val="16"/>
          <w:highlight w:val="white"/>
        </w:rPr>
      </w:pPr>
      <w:r w:rsidRPr="007F50C8">
        <w:rPr>
          <w:rFonts w:ascii="Courier New" w:hAnsi="Courier New" w:cs="Courier New"/>
          <w:b/>
          <w:bCs/>
          <w:color w:val="0000FF"/>
          <w:sz w:val="16"/>
          <w:szCs w:val="16"/>
          <w:highlight w:val="white"/>
        </w:rPr>
        <w:t>order</w:t>
      </w:r>
      <w:r w:rsidRPr="007F50C8">
        <w:rPr>
          <w:rFonts w:ascii="Courier New" w:hAnsi="Courier New" w:cs="Courier New"/>
          <w:color w:val="000000"/>
          <w:sz w:val="16"/>
          <w:szCs w:val="16"/>
          <w:highlight w:val="white"/>
        </w:rPr>
        <w:t xml:space="preserve"> </w:t>
      </w:r>
      <w:r w:rsidRPr="007F50C8">
        <w:rPr>
          <w:rFonts w:ascii="Courier New" w:hAnsi="Courier New" w:cs="Courier New"/>
          <w:b/>
          <w:bCs/>
          <w:color w:val="0000FF"/>
          <w:sz w:val="16"/>
          <w:szCs w:val="16"/>
          <w:highlight w:val="white"/>
        </w:rPr>
        <w:t>by</w:t>
      </w:r>
      <w:r w:rsidR="00A821CC">
        <w:rPr>
          <w:rFonts w:ascii="Courier New" w:hAnsi="Courier New" w:cs="Courier New"/>
          <w:color w:val="000000"/>
          <w:sz w:val="16"/>
          <w:szCs w:val="16"/>
          <w:highlight w:val="white"/>
        </w:rPr>
        <w:t xml:space="preserve"> M</w:t>
      </w:r>
      <w:r w:rsidRPr="007F50C8">
        <w:rPr>
          <w:rFonts w:ascii="Courier New" w:hAnsi="Courier New" w:cs="Courier New"/>
          <w:color w:val="000000"/>
          <w:sz w:val="16"/>
          <w:szCs w:val="16"/>
          <w:highlight w:val="white"/>
        </w:rPr>
        <w:t>arxe</w:t>
      </w:r>
      <w:r w:rsidRPr="007F50C8">
        <w:rPr>
          <w:rFonts w:ascii="Courier New" w:hAnsi="Courier New" w:cs="Courier New"/>
          <w:b/>
          <w:bCs/>
          <w:color w:val="000080"/>
          <w:sz w:val="16"/>
          <w:szCs w:val="16"/>
          <w:highlight w:val="white"/>
        </w:rPr>
        <w:t>;</w:t>
      </w:r>
    </w:p>
    <w:p w:rsidR="0087537E" w:rsidRDefault="00767B40" w:rsidP="00A87A68">
      <w:pPr>
        <w:pStyle w:val="p1"/>
      </w:pPr>
      <w:r>
        <w:t>Tarefa 1.19</w:t>
      </w:r>
    </w:p>
    <w:p w:rsidR="00767B40" w:rsidRPr="008F4624" w:rsidRDefault="00767B40" w:rsidP="00767B40">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767B40" w:rsidRPr="008F4624" w:rsidRDefault="00767B40" w:rsidP="00767B40">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Clasificar nome, provedor, stock e peso dos artigos que teñen un peso menor ou igual </w:t>
      </w:r>
    </w:p>
    <w:p w:rsidR="00767B40" w:rsidRPr="008F4624" w:rsidRDefault="00767B40" w:rsidP="00767B40">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de 1000 gramos, por orden crecente do provedor. Cando os provedores coincidan, deben </w:t>
      </w:r>
    </w:p>
    <w:p w:rsidR="00767B40" w:rsidRPr="008F4624" w:rsidRDefault="00767B40" w:rsidP="00767B40">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clasificarse polo stock en orden decrecente</w:t>
      </w:r>
    </w:p>
    <w:p w:rsidR="00767B40" w:rsidRPr="008F4624" w:rsidRDefault="00767B40" w:rsidP="00767B40">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767B40" w:rsidRPr="00767B40" w:rsidRDefault="00767B40" w:rsidP="00767B40">
      <w:pPr>
        <w:spacing w:after="0"/>
        <w:rPr>
          <w:rFonts w:ascii="Courier New" w:hAnsi="Courier New" w:cs="Courier New"/>
          <w:color w:val="000000"/>
          <w:sz w:val="16"/>
          <w:szCs w:val="16"/>
          <w:highlight w:val="white"/>
        </w:rPr>
      </w:pPr>
      <w:r w:rsidRPr="00767B40">
        <w:rPr>
          <w:rFonts w:ascii="Courier New" w:hAnsi="Courier New" w:cs="Courier New"/>
          <w:b/>
          <w:bCs/>
          <w:color w:val="0000FF"/>
          <w:sz w:val="16"/>
          <w:szCs w:val="16"/>
          <w:highlight w:val="white"/>
        </w:rPr>
        <w:t>select</w:t>
      </w:r>
      <w:r w:rsidR="00B85153">
        <w:rPr>
          <w:rFonts w:ascii="Courier New" w:hAnsi="Courier New" w:cs="Courier New"/>
          <w:b/>
          <w:bCs/>
          <w:color w:val="0000FF"/>
          <w:sz w:val="16"/>
          <w:szCs w:val="16"/>
          <w:highlight w:val="white"/>
        </w:rPr>
        <w:t xml:space="preserve"> </w:t>
      </w:r>
      <w:r w:rsidRPr="00767B40">
        <w:rPr>
          <w:rFonts w:ascii="Courier New" w:hAnsi="Courier New" w:cs="Courier New"/>
          <w:color w:val="000000"/>
          <w:sz w:val="16"/>
          <w:szCs w:val="16"/>
          <w:highlight w:val="white"/>
        </w:rPr>
        <w:t>art_nome</w:t>
      </w:r>
      <w:r w:rsidRPr="00767B40">
        <w:rPr>
          <w:rFonts w:ascii="Courier New" w:hAnsi="Courier New" w:cs="Courier New"/>
          <w:b/>
          <w:bCs/>
          <w:color w:val="000080"/>
          <w:sz w:val="16"/>
          <w:szCs w:val="16"/>
          <w:highlight w:val="white"/>
        </w:rPr>
        <w:t>,</w:t>
      </w:r>
      <w:r w:rsidR="00B85153">
        <w:rPr>
          <w:rFonts w:ascii="Courier New" w:hAnsi="Courier New" w:cs="Courier New"/>
          <w:color w:val="000000"/>
          <w:sz w:val="16"/>
          <w:szCs w:val="16"/>
          <w:highlight w:val="white"/>
        </w:rPr>
        <w:tab/>
      </w:r>
      <w:r w:rsidRPr="00767B40">
        <w:rPr>
          <w:rFonts w:ascii="Courier New" w:hAnsi="Courier New" w:cs="Courier New"/>
          <w:color w:val="000000"/>
          <w:sz w:val="16"/>
          <w:szCs w:val="16"/>
          <w:highlight w:val="white"/>
        </w:rPr>
        <w:t>art_provedor</w:t>
      </w:r>
      <w:r w:rsidRPr="00767B40">
        <w:rPr>
          <w:rFonts w:ascii="Courier New" w:hAnsi="Courier New" w:cs="Courier New"/>
          <w:b/>
          <w:bCs/>
          <w:color w:val="000080"/>
          <w:sz w:val="16"/>
          <w:szCs w:val="16"/>
          <w:highlight w:val="white"/>
        </w:rPr>
        <w:t>,</w:t>
      </w:r>
      <w:r w:rsidR="00B85153">
        <w:rPr>
          <w:rFonts w:ascii="Courier New" w:hAnsi="Courier New" w:cs="Courier New"/>
          <w:b/>
          <w:bCs/>
          <w:color w:val="000080"/>
          <w:sz w:val="16"/>
          <w:szCs w:val="16"/>
          <w:highlight w:val="white"/>
        </w:rPr>
        <w:t xml:space="preserve"> </w:t>
      </w:r>
      <w:r w:rsidRPr="00767B40">
        <w:rPr>
          <w:rFonts w:ascii="Courier New" w:hAnsi="Courier New" w:cs="Courier New"/>
          <w:color w:val="000000"/>
          <w:sz w:val="16"/>
          <w:szCs w:val="16"/>
          <w:highlight w:val="white"/>
        </w:rPr>
        <w:t>art_stock</w:t>
      </w:r>
      <w:r w:rsidRPr="00767B40">
        <w:rPr>
          <w:rFonts w:ascii="Courier New" w:hAnsi="Courier New" w:cs="Courier New"/>
          <w:b/>
          <w:bCs/>
          <w:color w:val="000080"/>
          <w:sz w:val="16"/>
          <w:szCs w:val="16"/>
          <w:highlight w:val="white"/>
        </w:rPr>
        <w:t>,</w:t>
      </w:r>
      <w:r w:rsidR="00B85153">
        <w:rPr>
          <w:rFonts w:ascii="Courier New" w:hAnsi="Courier New" w:cs="Courier New"/>
          <w:b/>
          <w:bCs/>
          <w:color w:val="000080"/>
          <w:sz w:val="16"/>
          <w:szCs w:val="16"/>
          <w:highlight w:val="white"/>
        </w:rPr>
        <w:t xml:space="preserve"> </w:t>
      </w:r>
      <w:r w:rsidRPr="00767B40">
        <w:rPr>
          <w:rFonts w:ascii="Courier New" w:hAnsi="Courier New" w:cs="Courier New"/>
          <w:color w:val="000000"/>
          <w:sz w:val="16"/>
          <w:szCs w:val="16"/>
          <w:highlight w:val="white"/>
        </w:rPr>
        <w:t>art_peso</w:t>
      </w:r>
    </w:p>
    <w:p w:rsidR="00767B40" w:rsidRPr="00767B40" w:rsidRDefault="00767B40" w:rsidP="00767B40">
      <w:pPr>
        <w:spacing w:after="0"/>
        <w:rPr>
          <w:rFonts w:ascii="Courier New" w:hAnsi="Courier New" w:cs="Courier New"/>
          <w:color w:val="000000"/>
          <w:sz w:val="16"/>
          <w:szCs w:val="16"/>
          <w:highlight w:val="white"/>
        </w:rPr>
      </w:pPr>
      <w:r w:rsidRPr="00767B40">
        <w:rPr>
          <w:rFonts w:ascii="Courier New" w:hAnsi="Courier New" w:cs="Courier New"/>
          <w:b/>
          <w:bCs/>
          <w:color w:val="0000FF"/>
          <w:sz w:val="16"/>
          <w:szCs w:val="16"/>
          <w:highlight w:val="white"/>
        </w:rPr>
        <w:t>from</w:t>
      </w:r>
      <w:r w:rsidRPr="00767B40">
        <w:rPr>
          <w:rFonts w:ascii="Courier New" w:hAnsi="Courier New" w:cs="Courier New"/>
          <w:color w:val="000000"/>
          <w:sz w:val="16"/>
          <w:szCs w:val="16"/>
          <w:highlight w:val="white"/>
        </w:rPr>
        <w:t xml:space="preserve"> artigos</w:t>
      </w:r>
    </w:p>
    <w:p w:rsidR="00767B40" w:rsidRPr="00767B40" w:rsidRDefault="00767B40" w:rsidP="00767B40">
      <w:pPr>
        <w:spacing w:after="0"/>
        <w:rPr>
          <w:rFonts w:ascii="Courier New" w:hAnsi="Courier New" w:cs="Courier New"/>
          <w:color w:val="000000"/>
          <w:sz w:val="16"/>
          <w:szCs w:val="16"/>
          <w:highlight w:val="white"/>
        </w:rPr>
      </w:pPr>
      <w:r w:rsidRPr="00767B40">
        <w:rPr>
          <w:rFonts w:ascii="Courier New" w:hAnsi="Courier New" w:cs="Courier New"/>
          <w:b/>
          <w:bCs/>
          <w:color w:val="0000FF"/>
          <w:sz w:val="16"/>
          <w:szCs w:val="16"/>
          <w:highlight w:val="white"/>
        </w:rPr>
        <w:t>where</w:t>
      </w:r>
      <w:r w:rsidRPr="00767B40">
        <w:rPr>
          <w:rFonts w:ascii="Courier New" w:hAnsi="Courier New" w:cs="Courier New"/>
          <w:color w:val="000000"/>
          <w:sz w:val="16"/>
          <w:szCs w:val="16"/>
          <w:highlight w:val="white"/>
        </w:rPr>
        <w:t xml:space="preserve"> art_peso</w:t>
      </w:r>
      <w:r w:rsidRPr="00767B40">
        <w:rPr>
          <w:rFonts w:ascii="Courier New" w:hAnsi="Courier New" w:cs="Courier New"/>
          <w:b/>
          <w:bCs/>
          <w:color w:val="000080"/>
          <w:sz w:val="16"/>
          <w:szCs w:val="16"/>
          <w:highlight w:val="white"/>
        </w:rPr>
        <w:t>&lt;=</w:t>
      </w:r>
      <w:r w:rsidRPr="00767B40">
        <w:rPr>
          <w:rFonts w:ascii="Courier New" w:hAnsi="Courier New" w:cs="Courier New"/>
          <w:color w:val="FF8000"/>
          <w:sz w:val="16"/>
          <w:szCs w:val="16"/>
          <w:highlight w:val="white"/>
        </w:rPr>
        <w:t>1000</w:t>
      </w:r>
    </w:p>
    <w:p w:rsidR="00767B40" w:rsidRPr="00767B40" w:rsidRDefault="00767B40" w:rsidP="00767B40">
      <w:pPr>
        <w:spacing w:after="0"/>
        <w:rPr>
          <w:rFonts w:ascii="Courier New" w:hAnsi="Courier New" w:cs="Courier New"/>
          <w:color w:val="000000"/>
          <w:sz w:val="16"/>
          <w:szCs w:val="16"/>
          <w:highlight w:val="white"/>
        </w:rPr>
      </w:pPr>
      <w:r w:rsidRPr="00767B40">
        <w:rPr>
          <w:rFonts w:ascii="Courier New" w:hAnsi="Courier New" w:cs="Courier New"/>
          <w:b/>
          <w:bCs/>
          <w:color w:val="0000FF"/>
          <w:sz w:val="16"/>
          <w:szCs w:val="16"/>
          <w:highlight w:val="white"/>
        </w:rPr>
        <w:t>order</w:t>
      </w:r>
      <w:r w:rsidRPr="00767B40">
        <w:rPr>
          <w:rFonts w:ascii="Courier New" w:hAnsi="Courier New" w:cs="Courier New"/>
          <w:color w:val="000000"/>
          <w:sz w:val="16"/>
          <w:szCs w:val="16"/>
          <w:highlight w:val="white"/>
        </w:rPr>
        <w:t xml:space="preserve"> </w:t>
      </w:r>
      <w:r w:rsidRPr="00767B40">
        <w:rPr>
          <w:rFonts w:ascii="Courier New" w:hAnsi="Courier New" w:cs="Courier New"/>
          <w:b/>
          <w:bCs/>
          <w:color w:val="0000FF"/>
          <w:sz w:val="16"/>
          <w:szCs w:val="16"/>
          <w:highlight w:val="white"/>
        </w:rPr>
        <w:t>by</w:t>
      </w:r>
      <w:r w:rsidRPr="00767B40">
        <w:rPr>
          <w:rFonts w:ascii="Courier New" w:hAnsi="Courier New" w:cs="Courier New"/>
          <w:color w:val="000000"/>
          <w:sz w:val="16"/>
          <w:szCs w:val="16"/>
          <w:highlight w:val="white"/>
        </w:rPr>
        <w:t xml:space="preserve"> art_provedor</w:t>
      </w:r>
      <w:r w:rsidRPr="00767B40">
        <w:rPr>
          <w:rFonts w:ascii="Courier New" w:hAnsi="Courier New" w:cs="Courier New"/>
          <w:b/>
          <w:bCs/>
          <w:color w:val="000080"/>
          <w:sz w:val="16"/>
          <w:szCs w:val="16"/>
          <w:highlight w:val="white"/>
        </w:rPr>
        <w:t>,</w:t>
      </w:r>
      <w:r w:rsidRPr="00767B40">
        <w:rPr>
          <w:rFonts w:ascii="Courier New" w:hAnsi="Courier New" w:cs="Courier New"/>
          <w:color w:val="000000"/>
          <w:sz w:val="16"/>
          <w:szCs w:val="16"/>
          <w:highlight w:val="white"/>
        </w:rPr>
        <w:t xml:space="preserve"> art_stock </w:t>
      </w:r>
      <w:r w:rsidRPr="00767B40">
        <w:rPr>
          <w:rFonts w:ascii="Courier New" w:hAnsi="Courier New" w:cs="Courier New"/>
          <w:b/>
          <w:bCs/>
          <w:color w:val="0000FF"/>
          <w:sz w:val="16"/>
          <w:szCs w:val="16"/>
          <w:highlight w:val="white"/>
        </w:rPr>
        <w:t>desc</w:t>
      </w:r>
      <w:r w:rsidRPr="00767B40">
        <w:rPr>
          <w:rFonts w:ascii="Courier New" w:hAnsi="Courier New" w:cs="Courier New"/>
          <w:b/>
          <w:bCs/>
          <w:color w:val="000080"/>
          <w:sz w:val="16"/>
          <w:szCs w:val="16"/>
          <w:highlight w:val="white"/>
        </w:rPr>
        <w:t>;</w:t>
      </w:r>
    </w:p>
    <w:p w:rsidR="0087537E" w:rsidRDefault="008B70DA" w:rsidP="00A87A68">
      <w:pPr>
        <w:pStyle w:val="p1"/>
      </w:pPr>
      <w:r>
        <w:t>Tarefa 1.20</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Seleccionar nome e apelidos dos clientes que teñan un apelido que </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empece por 'F' e remate por 'Z'.</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FB2EB5"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select</w:t>
      </w:r>
      <w:r w:rsidRPr="00D06B84">
        <w:rPr>
          <w:rFonts w:ascii="Courier New" w:hAnsi="Courier New" w:cs="Courier New"/>
          <w:color w:val="000000"/>
          <w:sz w:val="16"/>
          <w:szCs w:val="16"/>
          <w:highlight w:val="white"/>
        </w:rPr>
        <w:t xml:space="preserve"> </w:t>
      </w:r>
      <w:r w:rsidRPr="00D06B84">
        <w:rPr>
          <w:rFonts w:ascii="Courier New" w:hAnsi="Courier New" w:cs="Courier New"/>
          <w:b/>
          <w:bCs/>
          <w:color w:val="000080"/>
          <w:sz w:val="16"/>
          <w:szCs w:val="16"/>
          <w:highlight w:val="white"/>
        </w:rPr>
        <w:t>*</w:t>
      </w:r>
      <w:r w:rsidRPr="00D06B84">
        <w:rPr>
          <w:rFonts w:ascii="Courier New" w:hAnsi="Courier New" w:cs="Courier New"/>
          <w:color w:val="000000"/>
          <w:sz w:val="16"/>
          <w:szCs w:val="16"/>
          <w:highlight w:val="white"/>
        </w:rPr>
        <w:t xml:space="preserve"> </w:t>
      </w:r>
    </w:p>
    <w:p w:rsidR="00D06B84" w:rsidRPr="00D06B84"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from</w:t>
      </w:r>
      <w:r w:rsidRPr="00D06B84">
        <w:rPr>
          <w:rFonts w:ascii="Courier New" w:hAnsi="Courier New" w:cs="Courier New"/>
          <w:color w:val="000000"/>
          <w:sz w:val="16"/>
          <w:szCs w:val="16"/>
          <w:highlight w:val="white"/>
        </w:rPr>
        <w:t xml:space="preserve"> clientes</w:t>
      </w:r>
    </w:p>
    <w:p w:rsidR="00D06B84" w:rsidRPr="00D06B84"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where</w:t>
      </w:r>
      <w:r w:rsidRPr="00D06B84">
        <w:rPr>
          <w:rFonts w:ascii="Courier New" w:hAnsi="Courier New" w:cs="Courier New"/>
          <w:color w:val="000000"/>
          <w:sz w:val="16"/>
          <w:szCs w:val="16"/>
          <w:highlight w:val="white"/>
        </w:rPr>
        <w:t xml:space="preserve"> clt_apelidos regexp </w:t>
      </w:r>
      <w:r w:rsidRPr="00D06B84">
        <w:rPr>
          <w:rFonts w:ascii="Courier New" w:hAnsi="Courier New" w:cs="Courier New"/>
          <w:color w:val="67AD27"/>
          <w:sz w:val="16"/>
          <w:szCs w:val="16"/>
          <w:highlight w:val="white"/>
        </w:rPr>
        <w:t>'^F.*Z$'</w:t>
      </w:r>
      <w:r w:rsidRPr="00D06B84">
        <w:rPr>
          <w:rFonts w:ascii="Courier New" w:hAnsi="Courier New" w:cs="Courier New"/>
          <w:b/>
          <w:bCs/>
          <w:color w:val="000080"/>
          <w:sz w:val="16"/>
          <w:szCs w:val="16"/>
          <w:highlight w:val="white"/>
        </w:rPr>
        <w:t>;</w:t>
      </w:r>
      <w:r w:rsidRPr="00D06B84">
        <w:rPr>
          <w:rFonts w:ascii="Courier New" w:hAnsi="Courier New" w:cs="Courier New"/>
          <w:color w:val="000000"/>
          <w:sz w:val="16"/>
          <w:szCs w:val="16"/>
          <w:highlight w:val="white"/>
        </w:rPr>
        <w:t xml:space="preserve">  </w:t>
      </w:r>
    </w:p>
    <w:p w:rsidR="0087537E" w:rsidRDefault="0087537E" w:rsidP="00A87A68">
      <w:pPr>
        <w:pStyle w:val="p1"/>
      </w:pPr>
      <w:r>
        <w:lastRenderedPageBreak/>
        <w:t xml:space="preserve">Tarefa </w:t>
      </w:r>
      <w:r w:rsidR="008B70DA">
        <w:t>1.21</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Seleccionar todos os artigos que leven a palabra LED, en maiúsculas, na súa </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descrición.</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FB2EB5"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select</w:t>
      </w:r>
      <w:r w:rsidRPr="00D06B84">
        <w:rPr>
          <w:rFonts w:ascii="Courier New" w:hAnsi="Courier New" w:cs="Courier New"/>
          <w:color w:val="000000"/>
          <w:sz w:val="16"/>
          <w:szCs w:val="16"/>
          <w:highlight w:val="white"/>
        </w:rPr>
        <w:t xml:space="preserve"> </w:t>
      </w:r>
      <w:r w:rsidRPr="00D06B84">
        <w:rPr>
          <w:rFonts w:ascii="Courier New" w:hAnsi="Courier New" w:cs="Courier New"/>
          <w:b/>
          <w:bCs/>
          <w:color w:val="000080"/>
          <w:sz w:val="16"/>
          <w:szCs w:val="16"/>
          <w:highlight w:val="white"/>
        </w:rPr>
        <w:t>*</w:t>
      </w:r>
      <w:r w:rsidRPr="00D06B84">
        <w:rPr>
          <w:rFonts w:ascii="Courier New" w:hAnsi="Courier New" w:cs="Courier New"/>
          <w:color w:val="000000"/>
          <w:sz w:val="16"/>
          <w:szCs w:val="16"/>
          <w:highlight w:val="white"/>
        </w:rPr>
        <w:t xml:space="preserve"> </w:t>
      </w:r>
    </w:p>
    <w:p w:rsidR="00D06B84" w:rsidRPr="00D06B84"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from</w:t>
      </w:r>
      <w:r w:rsidRPr="00D06B84">
        <w:rPr>
          <w:rFonts w:ascii="Courier New" w:hAnsi="Courier New" w:cs="Courier New"/>
          <w:color w:val="000000"/>
          <w:sz w:val="16"/>
          <w:szCs w:val="16"/>
          <w:highlight w:val="white"/>
        </w:rPr>
        <w:t xml:space="preserve"> artigos</w:t>
      </w:r>
    </w:p>
    <w:p w:rsidR="00D06B84" w:rsidRPr="00D06B84"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where</w:t>
      </w:r>
      <w:r w:rsidRPr="00D06B84">
        <w:rPr>
          <w:rFonts w:ascii="Courier New" w:hAnsi="Courier New" w:cs="Courier New"/>
          <w:color w:val="000000"/>
          <w:sz w:val="16"/>
          <w:szCs w:val="16"/>
          <w:highlight w:val="white"/>
        </w:rPr>
        <w:t xml:space="preserve"> art_nome REGEXP </w:t>
      </w:r>
      <w:r w:rsidRPr="00D06B84">
        <w:rPr>
          <w:rFonts w:ascii="Courier New" w:hAnsi="Courier New" w:cs="Courier New"/>
          <w:b/>
          <w:bCs/>
          <w:color w:val="0000FF"/>
          <w:sz w:val="16"/>
          <w:szCs w:val="16"/>
          <w:highlight w:val="white"/>
        </w:rPr>
        <w:t>BINARY</w:t>
      </w:r>
      <w:r w:rsidRPr="00D06B84">
        <w:rPr>
          <w:rFonts w:ascii="Courier New" w:hAnsi="Courier New" w:cs="Courier New"/>
          <w:color w:val="000000"/>
          <w:sz w:val="16"/>
          <w:szCs w:val="16"/>
          <w:highlight w:val="white"/>
        </w:rPr>
        <w:t xml:space="preserve"> </w:t>
      </w:r>
      <w:r w:rsidRPr="00D06B84">
        <w:rPr>
          <w:rFonts w:ascii="Courier New" w:hAnsi="Courier New" w:cs="Courier New"/>
          <w:color w:val="67AD27"/>
          <w:sz w:val="16"/>
          <w:szCs w:val="16"/>
          <w:highlight w:val="white"/>
        </w:rPr>
        <w:t>'LED'</w:t>
      </w:r>
      <w:r w:rsidRPr="00D06B84">
        <w:rPr>
          <w:rFonts w:ascii="Courier New" w:hAnsi="Courier New" w:cs="Courier New"/>
          <w:b/>
          <w:bCs/>
          <w:color w:val="000080"/>
          <w:sz w:val="16"/>
          <w:szCs w:val="16"/>
          <w:highlight w:val="white"/>
        </w:rPr>
        <w:t>;</w:t>
      </w:r>
      <w:r w:rsidRPr="00D06B84">
        <w:rPr>
          <w:rFonts w:ascii="Courier New" w:hAnsi="Courier New" w:cs="Courier New"/>
          <w:color w:val="000000"/>
          <w:sz w:val="16"/>
          <w:szCs w:val="16"/>
          <w:highlight w:val="white"/>
        </w:rPr>
        <w:t xml:space="preserve"> </w:t>
      </w:r>
    </w:p>
    <w:p w:rsidR="0087537E" w:rsidRDefault="008B70DA" w:rsidP="00A87A68">
      <w:pPr>
        <w:pStyle w:val="p1"/>
      </w:pPr>
      <w:r>
        <w:t>Tarefa 1.22</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Seleccionar todos os artigos que teñan unha descrición que empece por 'CABI', </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sen diferenciar maiúsculas de minúsculas.</w:t>
      </w:r>
      <w:r w:rsidRPr="008F4624">
        <w:rPr>
          <w:rFonts w:ascii="Courier New" w:hAnsi="Courier New" w:cs="Courier New"/>
          <w:color w:val="C0C0C0"/>
          <w:sz w:val="16"/>
          <w:szCs w:val="16"/>
          <w:highlight w:val="white"/>
        </w:rPr>
        <w:tab/>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FB2EB5" w:rsidRDefault="00D06B84" w:rsidP="00D06B84">
      <w:pPr>
        <w:spacing w:after="0"/>
        <w:rPr>
          <w:rFonts w:ascii="Courier New" w:hAnsi="Courier New" w:cs="Courier New"/>
          <w:b/>
          <w:bCs/>
          <w:color w:val="000080"/>
          <w:sz w:val="16"/>
          <w:szCs w:val="16"/>
          <w:highlight w:val="white"/>
        </w:rPr>
      </w:pPr>
      <w:r w:rsidRPr="00D06B84">
        <w:rPr>
          <w:rFonts w:ascii="Courier New" w:hAnsi="Courier New" w:cs="Courier New"/>
          <w:b/>
          <w:bCs/>
          <w:color w:val="0000FF"/>
          <w:sz w:val="16"/>
          <w:szCs w:val="16"/>
          <w:highlight w:val="white"/>
        </w:rPr>
        <w:t>select</w:t>
      </w:r>
      <w:r w:rsidRPr="00D06B84">
        <w:rPr>
          <w:rFonts w:ascii="Courier New" w:hAnsi="Courier New" w:cs="Courier New"/>
          <w:color w:val="000000"/>
          <w:sz w:val="16"/>
          <w:szCs w:val="16"/>
          <w:highlight w:val="white"/>
        </w:rPr>
        <w:t xml:space="preserve"> </w:t>
      </w:r>
      <w:r w:rsidRPr="00D06B84">
        <w:rPr>
          <w:rFonts w:ascii="Courier New" w:hAnsi="Courier New" w:cs="Courier New"/>
          <w:b/>
          <w:bCs/>
          <w:color w:val="000080"/>
          <w:sz w:val="16"/>
          <w:szCs w:val="16"/>
          <w:highlight w:val="white"/>
        </w:rPr>
        <w:t>*</w:t>
      </w:r>
      <w:r w:rsidR="003A5A43">
        <w:rPr>
          <w:rFonts w:ascii="Courier New" w:hAnsi="Courier New" w:cs="Courier New"/>
          <w:b/>
          <w:bCs/>
          <w:color w:val="000080"/>
          <w:sz w:val="16"/>
          <w:szCs w:val="16"/>
          <w:highlight w:val="white"/>
        </w:rPr>
        <w:t xml:space="preserve"> </w:t>
      </w:r>
    </w:p>
    <w:p w:rsidR="00D06B84" w:rsidRPr="00D06B84"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from</w:t>
      </w:r>
      <w:r w:rsidRPr="00D06B84">
        <w:rPr>
          <w:rFonts w:ascii="Courier New" w:hAnsi="Courier New" w:cs="Courier New"/>
          <w:color w:val="000000"/>
          <w:sz w:val="16"/>
          <w:szCs w:val="16"/>
          <w:highlight w:val="white"/>
        </w:rPr>
        <w:t xml:space="preserve"> artigos</w:t>
      </w:r>
    </w:p>
    <w:p w:rsidR="00D06B84" w:rsidRPr="00D06B84" w:rsidRDefault="00D06B84" w:rsidP="00D06B84">
      <w:pPr>
        <w:pStyle w:val="tx1"/>
      </w:pPr>
      <w:r>
        <w:rPr>
          <w:rFonts w:ascii="Courier New" w:hAnsi="Courier New" w:cs="Courier New"/>
          <w:b/>
          <w:bCs/>
          <w:color w:val="0000FF"/>
          <w:sz w:val="16"/>
          <w:szCs w:val="16"/>
          <w:highlight w:val="white"/>
        </w:rPr>
        <w:t xml:space="preserve">   </w:t>
      </w:r>
      <w:r w:rsidRPr="00D06B84">
        <w:rPr>
          <w:rFonts w:ascii="Courier New" w:hAnsi="Courier New" w:cs="Courier New"/>
          <w:b/>
          <w:bCs/>
          <w:color w:val="0000FF"/>
          <w:sz w:val="16"/>
          <w:szCs w:val="16"/>
          <w:highlight w:val="white"/>
        </w:rPr>
        <w:t>where</w:t>
      </w:r>
      <w:r w:rsidRPr="00D06B84">
        <w:rPr>
          <w:rFonts w:ascii="Courier New" w:hAnsi="Courier New" w:cs="Courier New"/>
          <w:color w:val="000000"/>
          <w:sz w:val="16"/>
          <w:szCs w:val="16"/>
          <w:highlight w:val="white"/>
        </w:rPr>
        <w:t xml:space="preserve"> art_nomE REGEXP </w:t>
      </w:r>
      <w:r w:rsidRPr="00D06B84">
        <w:rPr>
          <w:rFonts w:ascii="Courier New" w:hAnsi="Courier New" w:cs="Courier New"/>
          <w:color w:val="67AD27"/>
          <w:sz w:val="16"/>
          <w:szCs w:val="16"/>
          <w:highlight w:val="white"/>
        </w:rPr>
        <w:t>'^CABI'</w:t>
      </w:r>
      <w:r w:rsidRPr="00D06B84">
        <w:rPr>
          <w:rFonts w:ascii="Courier New" w:hAnsi="Courier New" w:cs="Courier New"/>
          <w:b/>
          <w:bCs/>
          <w:color w:val="000080"/>
          <w:sz w:val="16"/>
          <w:szCs w:val="16"/>
          <w:highlight w:val="white"/>
        </w:rPr>
        <w:t>;</w:t>
      </w:r>
    </w:p>
    <w:p w:rsidR="00D06B84" w:rsidRPr="00D06B84" w:rsidRDefault="008B70DA" w:rsidP="00A87A68">
      <w:pPr>
        <w:pStyle w:val="p1"/>
        <w:rPr>
          <w:rFonts w:ascii="Courier New" w:hAnsi="Courier New" w:cs="Courier New"/>
          <w:color w:val="000000"/>
          <w:sz w:val="16"/>
          <w:szCs w:val="16"/>
          <w:highlight w:val="white"/>
        </w:rPr>
      </w:pPr>
      <w:r>
        <w:t>Tarefa 1.23</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Comprobar que un número é un valor enteiro, que pode empezar polos símbolos + ou -.</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FB2EB5"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select</w:t>
      </w:r>
      <w:r w:rsidRPr="00D06B84">
        <w:rPr>
          <w:rFonts w:ascii="Courier New" w:hAnsi="Courier New" w:cs="Courier New"/>
          <w:color w:val="000000"/>
          <w:sz w:val="16"/>
          <w:szCs w:val="16"/>
          <w:highlight w:val="white"/>
        </w:rPr>
        <w:t xml:space="preserve"> </w:t>
      </w:r>
      <w:r w:rsidRPr="00D06B84">
        <w:rPr>
          <w:rFonts w:ascii="Courier New" w:hAnsi="Courier New" w:cs="Courier New"/>
          <w:b/>
          <w:bCs/>
          <w:color w:val="000080"/>
          <w:sz w:val="16"/>
          <w:szCs w:val="16"/>
          <w:highlight w:val="white"/>
        </w:rPr>
        <w:t>-</w:t>
      </w:r>
      <w:r w:rsidRPr="00D06B84">
        <w:rPr>
          <w:rFonts w:ascii="Courier New" w:hAnsi="Courier New" w:cs="Courier New"/>
          <w:color w:val="FF8000"/>
          <w:sz w:val="16"/>
          <w:szCs w:val="16"/>
          <w:highlight w:val="white"/>
        </w:rPr>
        <w:t>125</w:t>
      </w:r>
      <w:r w:rsidRPr="00D06B84">
        <w:rPr>
          <w:rFonts w:ascii="Courier New" w:hAnsi="Courier New" w:cs="Courier New"/>
          <w:color w:val="000000"/>
          <w:sz w:val="16"/>
          <w:szCs w:val="16"/>
          <w:highlight w:val="white"/>
        </w:rPr>
        <w:t xml:space="preserve"> </w:t>
      </w:r>
    </w:p>
    <w:p w:rsidR="00D06B84"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color w:val="000000"/>
          <w:sz w:val="16"/>
          <w:szCs w:val="16"/>
          <w:highlight w:val="white"/>
        </w:rPr>
        <w:t xml:space="preserve">regexp </w:t>
      </w:r>
      <w:r w:rsidRPr="00D06B84">
        <w:rPr>
          <w:rFonts w:ascii="Courier New" w:hAnsi="Courier New" w:cs="Courier New"/>
          <w:color w:val="67AD27"/>
          <w:sz w:val="16"/>
          <w:szCs w:val="16"/>
          <w:highlight w:val="white"/>
        </w:rPr>
        <w:t>'^[+-]?[0-9]+'</w:t>
      </w:r>
      <w:r w:rsidRPr="00D06B84">
        <w:rPr>
          <w:rFonts w:ascii="Courier New" w:hAnsi="Courier New" w:cs="Courier New"/>
          <w:b/>
          <w:bCs/>
          <w:color w:val="000080"/>
          <w:sz w:val="16"/>
          <w:szCs w:val="16"/>
          <w:highlight w:val="white"/>
        </w:rPr>
        <w:t>;</w:t>
      </w:r>
      <w:r w:rsidRPr="00D06B84">
        <w:rPr>
          <w:rFonts w:ascii="Courier New" w:hAnsi="Courier New" w:cs="Courier New"/>
          <w:color w:val="000000"/>
          <w:sz w:val="16"/>
          <w:szCs w:val="16"/>
          <w:highlight w:val="white"/>
        </w:rPr>
        <w:t xml:space="preserve"> </w:t>
      </w:r>
    </w:p>
    <w:p w:rsidR="00D06B84" w:rsidRPr="00D06B84" w:rsidRDefault="008B70DA" w:rsidP="00A87A68">
      <w:pPr>
        <w:pStyle w:val="p1"/>
        <w:rPr>
          <w:rFonts w:ascii="Courier New" w:hAnsi="Courier New" w:cs="Courier New"/>
          <w:color w:val="000000"/>
          <w:sz w:val="16"/>
          <w:szCs w:val="16"/>
          <w:highlight w:val="white"/>
        </w:rPr>
      </w:pPr>
      <w:r>
        <w:t>Tarefa 1.24</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Seleccionar os clientes que teñan un apelido que empece pola letra 'a' ou 'f'.</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FB2EB5"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select</w:t>
      </w:r>
      <w:r w:rsidRPr="00D06B84">
        <w:rPr>
          <w:rFonts w:ascii="Courier New" w:hAnsi="Courier New" w:cs="Courier New"/>
          <w:color w:val="000000"/>
          <w:sz w:val="16"/>
          <w:szCs w:val="16"/>
          <w:highlight w:val="white"/>
        </w:rPr>
        <w:t xml:space="preserve"> </w:t>
      </w:r>
      <w:r w:rsidRPr="00D06B84">
        <w:rPr>
          <w:rFonts w:ascii="Courier New" w:hAnsi="Courier New" w:cs="Courier New"/>
          <w:b/>
          <w:bCs/>
          <w:color w:val="000080"/>
          <w:sz w:val="16"/>
          <w:szCs w:val="16"/>
          <w:highlight w:val="white"/>
        </w:rPr>
        <w:t>*</w:t>
      </w:r>
      <w:r w:rsidRPr="00D06B84">
        <w:rPr>
          <w:rFonts w:ascii="Courier New" w:hAnsi="Courier New" w:cs="Courier New"/>
          <w:color w:val="000000"/>
          <w:sz w:val="16"/>
          <w:szCs w:val="16"/>
          <w:highlight w:val="white"/>
        </w:rPr>
        <w:t xml:space="preserve"> </w:t>
      </w:r>
    </w:p>
    <w:p w:rsidR="00D06B84" w:rsidRPr="00D06B84"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from</w:t>
      </w:r>
      <w:r w:rsidRPr="00D06B84">
        <w:rPr>
          <w:rFonts w:ascii="Courier New" w:hAnsi="Courier New" w:cs="Courier New"/>
          <w:color w:val="000000"/>
          <w:sz w:val="16"/>
          <w:szCs w:val="16"/>
          <w:highlight w:val="white"/>
        </w:rPr>
        <w:t xml:space="preserve"> clientes</w:t>
      </w:r>
    </w:p>
    <w:p w:rsidR="00D06B84"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where</w:t>
      </w:r>
      <w:r w:rsidRPr="00D06B84">
        <w:rPr>
          <w:rFonts w:ascii="Courier New" w:hAnsi="Courier New" w:cs="Courier New"/>
          <w:color w:val="000000"/>
          <w:sz w:val="16"/>
          <w:szCs w:val="16"/>
          <w:highlight w:val="white"/>
        </w:rPr>
        <w:t xml:space="preserve"> clt_apelidos REGEXP </w:t>
      </w:r>
      <w:r w:rsidRPr="00D06B84">
        <w:rPr>
          <w:rFonts w:ascii="Courier New" w:hAnsi="Courier New" w:cs="Courier New"/>
          <w:color w:val="67AD27"/>
          <w:sz w:val="16"/>
          <w:szCs w:val="16"/>
          <w:highlight w:val="white"/>
        </w:rPr>
        <w:t>'^[af]'</w:t>
      </w:r>
      <w:r w:rsidRPr="00D06B84">
        <w:rPr>
          <w:rFonts w:ascii="Courier New" w:hAnsi="Courier New" w:cs="Courier New"/>
          <w:b/>
          <w:bCs/>
          <w:color w:val="000080"/>
          <w:sz w:val="16"/>
          <w:szCs w:val="16"/>
          <w:highlight w:val="white"/>
        </w:rPr>
        <w:t>;</w:t>
      </w:r>
      <w:r w:rsidRPr="00D06B84">
        <w:rPr>
          <w:rFonts w:ascii="Courier New" w:hAnsi="Courier New" w:cs="Courier New"/>
          <w:color w:val="000000"/>
          <w:sz w:val="16"/>
          <w:szCs w:val="16"/>
          <w:highlight w:val="white"/>
        </w:rPr>
        <w:t xml:space="preserve"> </w:t>
      </w:r>
    </w:p>
    <w:p w:rsidR="00D06B84" w:rsidRPr="00D06B84" w:rsidRDefault="008B70DA" w:rsidP="00A87A68">
      <w:pPr>
        <w:pStyle w:val="p1"/>
        <w:rPr>
          <w:rFonts w:ascii="Courier New" w:hAnsi="Courier New" w:cs="Courier New"/>
          <w:color w:val="000000"/>
          <w:sz w:val="16"/>
          <w:szCs w:val="16"/>
          <w:highlight w:val="white"/>
        </w:rPr>
      </w:pPr>
      <w:r>
        <w:t>Tarefa 1.25</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Seleccionar os clientes que teñan un apelido que non empece por 'a','b','c', ou 'd'.</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FB2EB5"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select</w:t>
      </w:r>
      <w:r w:rsidRPr="00D06B84">
        <w:rPr>
          <w:rFonts w:ascii="Courier New" w:hAnsi="Courier New" w:cs="Courier New"/>
          <w:color w:val="000000"/>
          <w:sz w:val="16"/>
          <w:szCs w:val="16"/>
          <w:highlight w:val="white"/>
        </w:rPr>
        <w:t xml:space="preserve"> </w:t>
      </w:r>
      <w:r w:rsidRPr="00D06B84">
        <w:rPr>
          <w:rFonts w:ascii="Courier New" w:hAnsi="Courier New" w:cs="Courier New"/>
          <w:b/>
          <w:bCs/>
          <w:color w:val="000080"/>
          <w:sz w:val="16"/>
          <w:szCs w:val="16"/>
          <w:highlight w:val="white"/>
        </w:rPr>
        <w:t>*</w:t>
      </w:r>
      <w:r w:rsidRPr="00D06B84">
        <w:rPr>
          <w:rFonts w:ascii="Courier New" w:hAnsi="Courier New" w:cs="Courier New"/>
          <w:color w:val="000000"/>
          <w:sz w:val="16"/>
          <w:szCs w:val="16"/>
          <w:highlight w:val="white"/>
        </w:rPr>
        <w:t xml:space="preserve"> </w:t>
      </w:r>
    </w:p>
    <w:p w:rsidR="00D06B84" w:rsidRPr="00D06B84"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from</w:t>
      </w:r>
      <w:r w:rsidRPr="00D06B84">
        <w:rPr>
          <w:rFonts w:ascii="Courier New" w:hAnsi="Courier New" w:cs="Courier New"/>
          <w:color w:val="000000"/>
          <w:sz w:val="16"/>
          <w:szCs w:val="16"/>
          <w:highlight w:val="white"/>
        </w:rPr>
        <w:t xml:space="preserve"> clientes</w:t>
      </w:r>
    </w:p>
    <w:p w:rsidR="00D06B84"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where</w:t>
      </w:r>
      <w:r w:rsidRPr="00D06B84">
        <w:rPr>
          <w:rFonts w:ascii="Courier New" w:hAnsi="Courier New" w:cs="Courier New"/>
          <w:color w:val="000000"/>
          <w:sz w:val="16"/>
          <w:szCs w:val="16"/>
          <w:highlight w:val="white"/>
        </w:rPr>
        <w:t xml:space="preserve"> clt_apelidos REGEXP </w:t>
      </w:r>
      <w:r w:rsidRPr="00D06B84">
        <w:rPr>
          <w:rFonts w:ascii="Courier New" w:hAnsi="Courier New" w:cs="Courier New"/>
          <w:color w:val="67AD27"/>
          <w:sz w:val="16"/>
          <w:szCs w:val="16"/>
          <w:highlight w:val="white"/>
        </w:rPr>
        <w:t>'^[^a-d]'</w:t>
      </w:r>
      <w:r w:rsidRPr="00D06B84">
        <w:rPr>
          <w:rFonts w:ascii="Courier New" w:hAnsi="Courier New" w:cs="Courier New"/>
          <w:b/>
          <w:bCs/>
          <w:color w:val="000080"/>
          <w:sz w:val="16"/>
          <w:szCs w:val="16"/>
          <w:highlight w:val="white"/>
        </w:rPr>
        <w:t>;</w:t>
      </w:r>
      <w:r w:rsidRPr="00D06B84">
        <w:rPr>
          <w:rFonts w:ascii="Courier New" w:hAnsi="Courier New" w:cs="Courier New"/>
          <w:color w:val="000000"/>
          <w:sz w:val="16"/>
          <w:szCs w:val="16"/>
          <w:highlight w:val="white"/>
        </w:rPr>
        <w:t xml:space="preserve"> </w:t>
      </w:r>
    </w:p>
    <w:p w:rsidR="00D06B84" w:rsidRPr="00D06B84" w:rsidRDefault="008B70DA" w:rsidP="00A87A68">
      <w:pPr>
        <w:pStyle w:val="p1"/>
        <w:rPr>
          <w:rFonts w:ascii="Courier New" w:hAnsi="Courier New" w:cs="Courier New"/>
          <w:color w:val="000000"/>
          <w:sz w:val="16"/>
          <w:szCs w:val="16"/>
          <w:highlight w:val="white"/>
        </w:rPr>
      </w:pPr>
      <w:r>
        <w:t>Tarefa 1.26</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Seleccionar os artigos que teñan un prezo de venta que remata en .00.</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FB2EB5"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select</w:t>
      </w:r>
      <w:r w:rsidRPr="00D06B84">
        <w:rPr>
          <w:rFonts w:ascii="Courier New" w:hAnsi="Courier New" w:cs="Courier New"/>
          <w:color w:val="000000"/>
          <w:sz w:val="16"/>
          <w:szCs w:val="16"/>
          <w:highlight w:val="white"/>
        </w:rPr>
        <w:t xml:space="preserve"> </w:t>
      </w:r>
      <w:r w:rsidRPr="00D06B84">
        <w:rPr>
          <w:rFonts w:ascii="Courier New" w:hAnsi="Courier New" w:cs="Courier New"/>
          <w:b/>
          <w:bCs/>
          <w:color w:val="000080"/>
          <w:sz w:val="16"/>
          <w:szCs w:val="16"/>
          <w:highlight w:val="white"/>
        </w:rPr>
        <w:t>*</w:t>
      </w:r>
      <w:r w:rsidRPr="00D06B84">
        <w:rPr>
          <w:rFonts w:ascii="Courier New" w:hAnsi="Courier New" w:cs="Courier New"/>
          <w:color w:val="000000"/>
          <w:sz w:val="16"/>
          <w:szCs w:val="16"/>
          <w:highlight w:val="white"/>
        </w:rPr>
        <w:t xml:space="preserve"> </w:t>
      </w:r>
    </w:p>
    <w:p w:rsidR="00D06B84" w:rsidRPr="00D06B84"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from</w:t>
      </w:r>
      <w:r w:rsidRPr="00D06B84">
        <w:rPr>
          <w:rFonts w:ascii="Courier New" w:hAnsi="Courier New" w:cs="Courier New"/>
          <w:color w:val="000000"/>
          <w:sz w:val="16"/>
          <w:szCs w:val="16"/>
          <w:highlight w:val="white"/>
        </w:rPr>
        <w:t xml:space="preserve"> artigos</w:t>
      </w:r>
    </w:p>
    <w:p w:rsidR="00D06B84" w:rsidRPr="00D06B84"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where</w:t>
      </w:r>
      <w:r w:rsidRPr="00D06B84">
        <w:rPr>
          <w:rFonts w:ascii="Courier New" w:hAnsi="Courier New" w:cs="Courier New"/>
          <w:color w:val="000000"/>
          <w:sz w:val="16"/>
          <w:szCs w:val="16"/>
          <w:highlight w:val="white"/>
        </w:rPr>
        <w:t xml:space="preserve"> art_pv regexp </w:t>
      </w:r>
      <w:r w:rsidRPr="00D06B84">
        <w:rPr>
          <w:rFonts w:ascii="Courier New" w:hAnsi="Courier New" w:cs="Courier New"/>
          <w:color w:val="67AD27"/>
          <w:sz w:val="16"/>
          <w:szCs w:val="16"/>
          <w:highlight w:val="white"/>
        </w:rPr>
        <w:t>'\\.0{2}$'</w:t>
      </w:r>
      <w:r w:rsidRPr="00D06B84">
        <w:rPr>
          <w:rFonts w:ascii="Courier New" w:hAnsi="Courier New" w:cs="Courier New"/>
          <w:b/>
          <w:bCs/>
          <w:color w:val="000080"/>
          <w:sz w:val="16"/>
          <w:szCs w:val="16"/>
          <w:highlight w:val="white"/>
        </w:rPr>
        <w:t>;</w:t>
      </w:r>
      <w:r w:rsidRPr="00D06B84">
        <w:rPr>
          <w:rFonts w:ascii="Courier New" w:hAnsi="Courier New" w:cs="Courier New"/>
          <w:color w:val="000000"/>
          <w:sz w:val="16"/>
          <w:szCs w:val="16"/>
          <w:highlight w:val="white"/>
        </w:rPr>
        <w:t xml:space="preserve"> </w:t>
      </w:r>
    </w:p>
    <w:p w:rsidR="00D06B84" w:rsidRPr="00FB2EB5" w:rsidRDefault="00D06B84" w:rsidP="00D06B84">
      <w:pPr>
        <w:spacing w:after="0"/>
        <w:rPr>
          <w:rFonts w:ascii="Courier New" w:hAnsi="Courier New" w:cs="Courier New"/>
          <w:color w:val="C0C0C0"/>
          <w:sz w:val="16"/>
          <w:szCs w:val="16"/>
          <w:highlight w:val="white"/>
        </w:rPr>
      </w:pPr>
      <w:r w:rsidRPr="00FB2EB5">
        <w:rPr>
          <w:rFonts w:ascii="Courier New" w:hAnsi="Courier New" w:cs="Courier New"/>
          <w:color w:val="C0C0C0"/>
          <w:sz w:val="16"/>
          <w:szCs w:val="16"/>
          <w:highlight w:val="white"/>
        </w:rPr>
        <w:t># ou ben:</w:t>
      </w:r>
    </w:p>
    <w:p w:rsidR="00FB2EB5"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select</w:t>
      </w:r>
      <w:r w:rsidRPr="00D06B84">
        <w:rPr>
          <w:rFonts w:ascii="Courier New" w:hAnsi="Courier New" w:cs="Courier New"/>
          <w:color w:val="000000"/>
          <w:sz w:val="16"/>
          <w:szCs w:val="16"/>
          <w:highlight w:val="white"/>
        </w:rPr>
        <w:t xml:space="preserve"> </w:t>
      </w:r>
      <w:r w:rsidRPr="00D06B84">
        <w:rPr>
          <w:rFonts w:ascii="Courier New" w:hAnsi="Courier New" w:cs="Courier New"/>
          <w:b/>
          <w:bCs/>
          <w:color w:val="000080"/>
          <w:sz w:val="16"/>
          <w:szCs w:val="16"/>
          <w:highlight w:val="white"/>
        </w:rPr>
        <w:t>*</w:t>
      </w:r>
      <w:r w:rsidRPr="00D06B84">
        <w:rPr>
          <w:rFonts w:ascii="Courier New" w:hAnsi="Courier New" w:cs="Courier New"/>
          <w:color w:val="000000"/>
          <w:sz w:val="16"/>
          <w:szCs w:val="16"/>
          <w:highlight w:val="white"/>
        </w:rPr>
        <w:t xml:space="preserve"> </w:t>
      </w:r>
    </w:p>
    <w:p w:rsidR="00D06B84" w:rsidRPr="00D06B84"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from</w:t>
      </w:r>
      <w:r w:rsidRPr="00D06B84">
        <w:rPr>
          <w:rFonts w:ascii="Courier New" w:hAnsi="Courier New" w:cs="Courier New"/>
          <w:color w:val="000000"/>
          <w:sz w:val="16"/>
          <w:szCs w:val="16"/>
          <w:highlight w:val="white"/>
        </w:rPr>
        <w:t xml:space="preserve"> artigos</w:t>
      </w:r>
    </w:p>
    <w:p w:rsidR="00D06B84"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where</w:t>
      </w:r>
      <w:r w:rsidRPr="00D06B84">
        <w:rPr>
          <w:rFonts w:ascii="Courier New" w:hAnsi="Courier New" w:cs="Courier New"/>
          <w:color w:val="000000"/>
          <w:sz w:val="16"/>
          <w:szCs w:val="16"/>
          <w:highlight w:val="white"/>
        </w:rPr>
        <w:t xml:space="preserve"> art_pv regexp </w:t>
      </w:r>
      <w:r w:rsidRPr="00D06B84">
        <w:rPr>
          <w:rFonts w:ascii="Courier New" w:hAnsi="Courier New" w:cs="Courier New"/>
          <w:color w:val="67AD27"/>
          <w:sz w:val="16"/>
          <w:szCs w:val="16"/>
          <w:highlight w:val="white"/>
        </w:rPr>
        <w:t>'^[+-]?[0-9]+(\\.0{2})$'</w:t>
      </w:r>
      <w:r w:rsidRPr="00D06B84">
        <w:rPr>
          <w:rFonts w:ascii="Courier New" w:hAnsi="Courier New" w:cs="Courier New"/>
          <w:b/>
          <w:bCs/>
          <w:color w:val="000080"/>
          <w:sz w:val="16"/>
          <w:szCs w:val="16"/>
          <w:highlight w:val="white"/>
        </w:rPr>
        <w:t>;</w:t>
      </w:r>
      <w:r w:rsidRPr="00D06B84">
        <w:rPr>
          <w:rFonts w:ascii="Courier New" w:hAnsi="Courier New" w:cs="Courier New"/>
          <w:color w:val="000000"/>
          <w:sz w:val="16"/>
          <w:szCs w:val="16"/>
          <w:highlight w:val="white"/>
        </w:rPr>
        <w:t xml:space="preserve"> </w:t>
      </w:r>
    </w:p>
    <w:p w:rsidR="00D06B84" w:rsidRPr="00D06B84" w:rsidRDefault="008B70DA" w:rsidP="00A87A68">
      <w:pPr>
        <w:pStyle w:val="p1"/>
        <w:rPr>
          <w:rFonts w:ascii="Courier New" w:hAnsi="Courier New" w:cs="Courier New"/>
          <w:color w:val="000000"/>
          <w:sz w:val="16"/>
          <w:szCs w:val="16"/>
          <w:highlight w:val="white"/>
        </w:rPr>
      </w:pPr>
      <w:r>
        <w:t>Tarefa 1.27</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Seleccionar os clientes que teñen un nome que teña exactamente 5 carácteres.</w:t>
      </w:r>
    </w:p>
    <w:p w:rsidR="00D06B84" w:rsidRPr="008F4624" w:rsidRDefault="00D06B84" w:rsidP="00D06B84">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FB2EB5"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select</w:t>
      </w:r>
      <w:r w:rsidRPr="00D06B84">
        <w:rPr>
          <w:rFonts w:ascii="Courier New" w:hAnsi="Courier New" w:cs="Courier New"/>
          <w:color w:val="000000"/>
          <w:sz w:val="16"/>
          <w:szCs w:val="16"/>
          <w:highlight w:val="white"/>
        </w:rPr>
        <w:t xml:space="preserve"> </w:t>
      </w:r>
      <w:r w:rsidRPr="00D06B84">
        <w:rPr>
          <w:rFonts w:ascii="Courier New" w:hAnsi="Courier New" w:cs="Courier New"/>
          <w:b/>
          <w:bCs/>
          <w:color w:val="000080"/>
          <w:sz w:val="16"/>
          <w:szCs w:val="16"/>
          <w:highlight w:val="white"/>
        </w:rPr>
        <w:t>*</w:t>
      </w:r>
      <w:r w:rsidRPr="00D06B84">
        <w:rPr>
          <w:rFonts w:ascii="Courier New" w:hAnsi="Courier New" w:cs="Courier New"/>
          <w:color w:val="000000"/>
          <w:sz w:val="16"/>
          <w:szCs w:val="16"/>
          <w:highlight w:val="white"/>
        </w:rPr>
        <w:t xml:space="preserve"> </w:t>
      </w:r>
    </w:p>
    <w:p w:rsidR="00D06B84" w:rsidRPr="00D06B84" w:rsidRDefault="00D06B84" w:rsidP="00D06B84">
      <w:pPr>
        <w:spacing w:after="0"/>
        <w:rPr>
          <w:rFonts w:ascii="Courier New" w:hAnsi="Courier New" w:cs="Courier New"/>
          <w:color w:val="000000"/>
          <w:sz w:val="16"/>
          <w:szCs w:val="16"/>
          <w:highlight w:val="white"/>
        </w:rPr>
      </w:pPr>
      <w:r w:rsidRPr="00D06B84">
        <w:rPr>
          <w:rFonts w:ascii="Courier New" w:hAnsi="Courier New" w:cs="Courier New"/>
          <w:b/>
          <w:bCs/>
          <w:color w:val="0000FF"/>
          <w:sz w:val="16"/>
          <w:szCs w:val="16"/>
          <w:highlight w:val="white"/>
        </w:rPr>
        <w:t>from</w:t>
      </w:r>
      <w:r w:rsidRPr="00D06B84">
        <w:rPr>
          <w:rFonts w:ascii="Courier New" w:hAnsi="Courier New" w:cs="Courier New"/>
          <w:color w:val="000000"/>
          <w:sz w:val="16"/>
          <w:szCs w:val="16"/>
          <w:highlight w:val="white"/>
        </w:rPr>
        <w:t xml:space="preserve"> clientes</w:t>
      </w:r>
    </w:p>
    <w:p w:rsidR="00D06B84" w:rsidRPr="00FB2EB5" w:rsidRDefault="00D06B84" w:rsidP="00D06B84">
      <w:pPr>
        <w:spacing w:after="0"/>
        <w:rPr>
          <w:rFonts w:ascii="Courier New" w:hAnsi="Courier New" w:cs="Courier New"/>
          <w:color w:val="C0C0C0"/>
          <w:sz w:val="16"/>
          <w:szCs w:val="16"/>
          <w:highlight w:val="white"/>
        </w:rPr>
      </w:pPr>
      <w:r w:rsidRPr="00D06B84">
        <w:rPr>
          <w:rFonts w:ascii="Courier New" w:hAnsi="Courier New" w:cs="Courier New"/>
          <w:b/>
          <w:bCs/>
          <w:color w:val="0000FF"/>
          <w:sz w:val="16"/>
          <w:szCs w:val="16"/>
          <w:highlight w:val="white"/>
        </w:rPr>
        <w:t>where</w:t>
      </w:r>
      <w:r w:rsidRPr="00D06B84">
        <w:rPr>
          <w:rFonts w:ascii="Courier New" w:hAnsi="Courier New" w:cs="Courier New"/>
          <w:color w:val="000000"/>
          <w:sz w:val="16"/>
          <w:szCs w:val="16"/>
          <w:highlight w:val="white"/>
        </w:rPr>
        <w:t xml:space="preserve"> clt_nome regexp </w:t>
      </w:r>
      <w:r w:rsidRPr="00D06B84">
        <w:rPr>
          <w:rFonts w:ascii="Courier New" w:hAnsi="Courier New" w:cs="Courier New"/>
          <w:color w:val="67AD27"/>
          <w:sz w:val="16"/>
          <w:szCs w:val="16"/>
          <w:highlight w:val="white"/>
        </w:rPr>
        <w:t>'^.{5}$'</w:t>
      </w:r>
      <w:r w:rsidRPr="00D06B84">
        <w:rPr>
          <w:rFonts w:ascii="Courier New" w:hAnsi="Courier New" w:cs="Courier New"/>
          <w:b/>
          <w:bCs/>
          <w:color w:val="000080"/>
          <w:sz w:val="16"/>
          <w:szCs w:val="16"/>
          <w:highlight w:val="white"/>
        </w:rPr>
        <w:t>;</w:t>
      </w:r>
      <w:r w:rsidRPr="00D06B84">
        <w:rPr>
          <w:rFonts w:ascii="Courier New" w:hAnsi="Courier New" w:cs="Courier New"/>
          <w:color w:val="000000"/>
          <w:sz w:val="16"/>
          <w:szCs w:val="16"/>
          <w:highlight w:val="white"/>
        </w:rPr>
        <w:t xml:space="preserve"> </w:t>
      </w:r>
      <w:r w:rsidRPr="00FB2EB5">
        <w:rPr>
          <w:rFonts w:ascii="Courier New" w:hAnsi="Courier New" w:cs="Courier New"/>
          <w:color w:val="C0C0C0"/>
          <w:sz w:val="16"/>
          <w:szCs w:val="16"/>
          <w:highlight w:val="white"/>
        </w:rPr>
        <w:t># o nome ten 5 carácteres, nin un máis nin un menos</w:t>
      </w:r>
    </w:p>
    <w:p w:rsidR="00D06B84" w:rsidRPr="00D06B84" w:rsidRDefault="008B70DA" w:rsidP="00A87A68">
      <w:pPr>
        <w:pStyle w:val="p1"/>
      </w:pPr>
      <w:r>
        <w:t>Tarefa 1.28</w:t>
      </w:r>
    </w:p>
    <w:p w:rsidR="00DA5FD5" w:rsidRDefault="00E10BCA" w:rsidP="00E10BCA">
      <w:pPr>
        <w:spacing w:after="0"/>
        <w:rPr>
          <w:rFonts w:ascii="Courier New" w:hAnsi="Courier New" w:cs="Courier New"/>
          <w:color w:val="C0C0C0"/>
          <w:sz w:val="16"/>
          <w:szCs w:val="16"/>
          <w:highlight w:val="white"/>
        </w:rPr>
      </w:pPr>
      <w:r w:rsidRPr="003A5A43">
        <w:rPr>
          <w:rFonts w:ascii="Courier New" w:hAnsi="Courier New" w:cs="Courier New"/>
          <w:color w:val="C0C0C0"/>
          <w:sz w:val="16"/>
          <w:szCs w:val="16"/>
          <w:highlight w:val="white"/>
        </w:rPr>
        <w:lastRenderedPageBreak/>
        <w:t>/* Unha nova normativa non permite que as comisións superen o 10% do salario. Mostrar</w:t>
      </w:r>
    </w:p>
    <w:p w:rsidR="00DA5FD5" w:rsidRDefault="003A5A43" w:rsidP="00E10BCA">
      <w:pPr>
        <w:spacing w:after="0"/>
        <w:rPr>
          <w:rFonts w:ascii="Courier New" w:hAnsi="Courier New" w:cs="Courier New"/>
          <w:color w:val="C0C0C0"/>
          <w:sz w:val="16"/>
          <w:szCs w:val="16"/>
          <w:highlight w:val="white"/>
        </w:rPr>
      </w:pPr>
      <w:r w:rsidRPr="003A5A43">
        <w:rPr>
          <w:rFonts w:ascii="Courier New" w:hAnsi="Courier New" w:cs="Courier New"/>
          <w:color w:val="C0C0C0"/>
          <w:sz w:val="16"/>
          <w:szCs w:val="16"/>
          <w:highlight w:val="white"/>
        </w:rPr>
        <w:t xml:space="preserve">os códigos </w:t>
      </w:r>
      <w:r w:rsidR="00E10BCA" w:rsidRPr="003A5A43">
        <w:rPr>
          <w:rFonts w:ascii="Courier New" w:hAnsi="Courier New" w:cs="Courier New"/>
          <w:color w:val="C0C0C0"/>
          <w:sz w:val="16"/>
          <w:szCs w:val="16"/>
          <w:highlight w:val="white"/>
        </w:rPr>
        <w:t>dos departamentos nos que exista al</w:t>
      </w:r>
      <w:r w:rsidR="00DA5FD5">
        <w:rPr>
          <w:rFonts w:ascii="Courier New" w:hAnsi="Courier New" w:cs="Courier New"/>
          <w:color w:val="C0C0C0"/>
          <w:sz w:val="16"/>
          <w:szCs w:val="16"/>
          <w:highlight w:val="white"/>
        </w:rPr>
        <w:t>gún empregado que incumpra esta</w:t>
      </w:r>
    </w:p>
    <w:p w:rsidR="00E10BCA" w:rsidRPr="003A5A43" w:rsidRDefault="00E10BCA" w:rsidP="00E10BCA">
      <w:pPr>
        <w:spacing w:after="0"/>
        <w:rPr>
          <w:rFonts w:ascii="Courier New" w:hAnsi="Courier New" w:cs="Courier New"/>
          <w:color w:val="C0C0C0"/>
          <w:sz w:val="16"/>
          <w:szCs w:val="16"/>
          <w:highlight w:val="white"/>
        </w:rPr>
      </w:pPr>
      <w:r w:rsidRPr="003A5A43">
        <w:rPr>
          <w:rFonts w:ascii="Courier New" w:hAnsi="Courier New" w:cs="Courier New"/>
          <w:color w:val="C0C0C0"/>
          <w:sz w:val="16"/>
          <w:szCs w:val="16"/>
          <w:highlight w:val="white"/>
        </w:rPr>
        <w:t>normativa.*/</w:t>
      </w:r>
    </w:p>
    <w:p w:rsidR="00E10BCA" w:rsidRPr="001E77EA" w:rsidRDefault="00E10BCA" w:rsidP="00E10BCA">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distinct</w:t>
      </w:r>
      <w:r w:rsidRPr="001E77EA">
        <w:rPr>
          <w:rFonts w:ascii="Courier New" w:hAnsi="Courier New" w:cs="Courier New"/>
          <w:color w:val="000000"/>
          <w:sz w:val="16"/>
          <w:szCs w:val="16"/>
          <w:highlight w:val="white"/>
        </w:rPr>
        <w:t xml:space="preserve"> empDepartamento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Departamento</w:t>
      </w:r>
    </w:p>
    <w:p w:rsidR="00E10BCA" w:rsidRPr="001E77EA" w:rsidRDefault="00E10BCA" w:rsidP="00E10BCA">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empregado</w:t>
      </w:r>
    </w:p>
    <w:p w:rsidR="00E10BCA" w:rsidRPr="001E77EA" w:rsidRDefault="00E10BCA" w:rsidP="00E10BCA">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where</w:t>
      </w:r>
      <w:r w:rsidRPr="001E77EA">
        <w:rPr>
          <w:rFonts w:ascii="Courier New" w:hAnsi="Courier New" w:cs="Courier New"/>
          <w:color w:val="000000"/>
          <w:sz w:val="16"/>
          <w:szCs w:val="16"/>
          <w:highlight w:val="white"/>
        </w:rPr>
        <w:t xml:space="preserve"> empComision</w:t>
      </w:r>
      <w:r w:rsidRPr="001E77EA">
        <w:rPr>
          <w:rFonts w:ascii="Courier New" w:hAnsi="Courier New" w:cs="Courier New"/>
          <w:b/>
          <w:bCs/>
          <w:color w:val="000080"/>
          <w:sz w:val="16"/>
          <w:szCs w:val="16"/>
          <w:highlight w:val="white"/>
        </w:rPr>
        <w:t>&gt;</w:t>
      </w:r>
      <w:r w:rsidRPr="001E77EA">
        <w:rPr>
          <w:rFonts w:ascii="Courier New" w:hAnsi="Courier New" w:cs="Courier New"/>
          <w:color w:val="FF8000"/>
          <w:sz w:val="16"/>
          <w:szCs w:val="16"/>
          <w:highlight w:val="white"/>
        </w:rPr>
        <w:t>0.10</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empSalario</w:t>
      </w:r>
    </w:p>
    <w:p w:rsidR="00E10BCA" w:rsidRPr="001E77EA" w:rsidRDefault="00E10BCA" w:rsidP="00E10BCA">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order</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by</w:t>
      </w:r>
      <w:r w:rsidRPr="001E77EA">
        <w:rPr>
          <w:rFonts w:ascii="Courier New" w:hAnsi="Courier New" w:cs="Courier New"/>
          <w:color w:val="000000"/>
          <w:sz w:val="16"/>
          <w:szCs w:val="16"/>
          <w:highlight w:val="white"/>
        </w:rPr>
        <w:t xml:space="preserve"> empDepartamento </w:t>
      </w:r>
      <w:r w:rsidRPr="001E77EA">
        <w:rPr>
          <w:rFonts w:ascii="Courier New" w:hAnsi="Courier New" w:cs="Courier New"/>
          <w:b/>
          <w:bCs/>
          <w:color w:val="000080"/>
          <w:sz w:val="16"/>
          <w:szCs w:val="16"/>
          <w:highlight w:val="white"/>
        </w:rPr>
        <w:t>;</w:t>
      </w:r>
    </w:p>
    <w:p w:rsidR="00E10BCA" w:rsidRDefault="008B70DA" w:rsidP="00A87A68">
      <w:pPr>
        <w:pStyle w:val="p1"/>
      </w:pPr>
      <w:r>
        <w:t>Tarefa 1.29</w:t>
      </w:r>
    </w:p>
    <w:p w:rsidR="00DA5FD5" w:rsidRDefault="00E10BCA" w:rsidP="00C124E8">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 xml:space="preserve">/* </w:t>
      </w:r>
      <w:r w:rsidR="00C124E8" w:rsidRPr="00C124E8">
        <w:rPr>
          <w:rFonts w:ascii="Courier New" w:hAnsi="Courier New" w:cs="Courier New"/>
          <w:color w:val="C0C0C0"/>
          <w:sz w:val="16"/>
          <w:szCs w:val="16"/>
          <w:highlight w:val="white"/>
        </w:rPr>
        <w:t xml:space="preserve">A campaña de axuda familiar posta en marcha pola empresa, establece que os </w:t>
      </w:r>
    </w:p>
    <w:p w:rsidR="00DA5FD5" w:rsidRDefault="00C124E8" w:rsidP="00C124E8">
      <w:pPr>
        <w:spacing w:after="0"/>
        <w:rPr>
          <w:rFonts w:ascii="Courier New" w:hAnsi="Courier New" w:cs="Courier New"/>
          <w:color w:val="C0C0C0"/>
          <w:sz w:val="16"/>
          <w:szCs w:val="16"/>
          <w:highlight w:val="white"/>
        </w:rPr>
      </w:pPr>
      <w:r w:rsidRPr="00C124E8">
        <w:rPr>
          <w:rFonts w:ascii="Courier New" w:hAnsi="Courier New" w:cs="Courier New"/>
          <w:color w:val="C0C0C0"/>
          <w:sz w:val="16"/>
          <w:szCs w:val="16"/>
          <w:highlight w:val="white"/>
        </w:rPr>
        <w:t>empregados que teñan máis de 3 fillos, cobrarán unha paga extra de 30 euros por fillo</w:t>
      </w:r>
    </w:p>
    <w:p w:rsidR="00DA5FD5" w:rsidRDefault="00C124E8" w:rsidP="00C124E8">
      <w:pPr>
        <w:spacing w:after="0"/>
        <w:rPr>
          <w:rFonts w:ascii="Courier New" w:hAnsi="Courier New" w:cs="Courier New"/>
          <w:color w:val="C0C0C0"/>
          <w:sz w:val="16"/>
          <w:szCs w:val="16"/>
          <w:highlight w:val="white"/>
        </w:rPr>
      </w:pPr>
      <w:r w:rsidRPr="00C124E8">
        <w:rPr>
          <w:rFonts w:ascii="Courier New" w:hAnsi="Courier New" w:cs="Courier New"/>
          <w:color w:val="C0C0C0"/>
          <w:sz w:val="16"/>
          <w:szCs w:val="16"/>
          <w:highlight w:val="white"/>
        </w:rPr>
        <w:t xml:space="preserve">a partir do terceiro e incluíndo este. Mostrar nome, salario, comisión, número de </w:t>
      </w:r>
    </w:p>
    <w:p w:rsidR="00DA5FD5" w:rsidRDefault="00C124E8" w:rsidP="00C124E8">
      <w:pPr>
        <w:spacing w:after="0"/>
        <w:rPr>
          <w:rFonts w:ascii="Courier New" w:hAnsi="Courier New" w:cs="Courier New"/>
          <w:color w:val="C0C0C0"/>
          <w:sz w:val="16"/>
          <w:szCs w:val="16"/>
          <w:highlight w:val="white"/>
        </w:rPr>
      </w:pPr>
      <w:r w:rsidRPr="00C124E8">
        <w:rPr>
          <w:rFonts w:ascii="Courier New" w:hAnsi="Courier New" w:cs="Courier New"/>
          <w:color w:val="C0C0C0"/>
          <w:sz w:val="16"/>
          <w:szCs w:val="16"/>
          <w:highlight w:val="white"/>
        </w:rPr>
        <w:t xml:space="preserve">fillos, importe da paga extra e salario mensual final dos empregados, ordenados </w:t>
      </w:r>
    </w:p>
    <w:p w:rsidR="00E10BCA" w:rsidRPr="001E77EA" w:rsidRDefault="00C124E8" w:rsidP="00C124E8">
      <w:pPr>
        <w:spacing w:after="0"/>
        <w:rPr>
          <w:rFonts w:ascii="Courier New" w:hAnsi="Courier New" w:cs="Courier New"/>
          <w:color w:val="000000"/>
          <w:sz w:val="16"/>
          <w:szCs w:val="16"/>
          <w:highlight w:val="white"/>
        </w:rPr>
      </w:pPr>
      <w:r w:rsidRPr="00C124E8">
        <w:rPr>
          <w:rFonts w:ascii="Courier New" w:hAnsi="Courier New" w:cs="Courier New"/>
          <w:color w:val="C0C0C0"/>
          <w:sz w:val="16"/>
          <w:szCs w:val="16"/>
          <w:highlight w:val="white"/>
        </w:rPr>
        <w:t>alfabeticamente polo nome, aplicando a axuda familiar</w:t>
      </w:r>
      <w:r>
        <w:rPr>
          <w:rFonts w:ascii="Courier New" w:hAnsi="Courier New" w:cs="Courier New"/>
          <w:color w:val="C0C0C0"/>
          <w:sz w:val="16"/>
          <w:szCs w:val="16"/>
          <w:highlight w:val="white"/>
        </w:rPr>
        <w:t>.</w:t>
      </w:r>
      <w:r w:rsidR="00E10BCA" w:rsidRPr="001E77EA">
        <w:rPr>
          <w:rFonts w:ascii="Courier New" w:hAnsi="Courier New" w:cs="Courier New"/>
          <w:color w:val="C0C0C0"/>
          <w:sz w:val="16"/>
          <w:szCs w:val="16"/>
          <w:highlight w:val="white"/>
        </w:rPr>
        <w:t xml:space="preserve"> */</w:t>
      </w:r>
    </w:p>
    <w:p w:rsidR="00E10BCA" w:rsidRPr="001E77EA" w:rsidRDefault="00E10BCA" w:rsidP="00E10BCA">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Pr="001E77EA">
        <w:rPr>
          <w:rFonts w:ascii="Courier New" w:hAnsi="Courier New" w:cs="Courier New"/>
          <w:color w:val="000000"/>
          <w:sz w:val="16"/>
          <w:szCs w:val="16"/>
          <w:highlight w:val="white"/>
        </w:rPr>
        <w:t xml:space="preserve"> empNome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Nome</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p>
    <w:p w:rsidR="00E10BCA" w:rsidRPr="001E77EA" w:rsidRDefault="00B04D3D" w:rsidP="00E10BCA">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E10BCA" w:rsidRPr="001E77EA">
        <w:rPr>
          <w:rFonts w:ascii="Courier New" w:hAnsi="Courier New" w:cs="Courier New"/>
          <w:color w:val="000000"/>
          <w:sz w:val="16"/>
          <w:szCs w:val="16"/>
          <w:highlight w:val="white"/>
        </w:rPr>
        <w:t xml:space="preserve">mpComision </w:t>
      </w:r>
      <w:r w:rsidR="00E10BCA" w:rsidRPr="001E77EA">
        <w:rPr>
          <w:rFonts w:ascii="Courier New" w:hAnsi="Courier New" w:cs="Courier New"/>
          <w:b/>
          <w:bCs/>
          <w:color w:val="0000FF"/>
          <w:sz w:val="16"/>
          <w:szCs w:val="16"/>
          <w:highlight w:val="white"/>
        </w:rPr>
        <w:t>as</w:t>
      </w:r>
      <w:r w:rsidR="00E10BCA" w:rsidRPr="001E77EA">
        <w:rPr>
          <w:rFonts w:ascii="Courier New" w:hAnsi="Courier New" w:cs="Courier New"/>
          <w:color w:val="000000"/>
          <w:sz w:val="16"/>
          <w:szCs w:val="16"/>
          <w:highlight w:val="white"/>
        </w:rPr>
        <w:t xml:space="preserve"> Comision</w:t>
      </w:r>
      <w:r w:rsidR="00E10BCA" w:rsidRPr="001E77EA">
        <w:rPr>
          <w:rFonts w:ascii="Courier New" w:hAnsi="Courier New" w:cs="Courier New"/>
          <w:b/>
          <w:bCs/>
          <w:color w:val="000080"/>
          <w:sz w:val="16"/>
          <w:szCs w:val="16"/>
          <w:highlight w:val="white"/>
        </w:rPr>
        <w:t>,</w:t>
      </w:r>
    </w:p>
    <w:p w:rsidR="00E10BCA" w:rsidRPr="001E77EA" w:rsidRDefault="00E10BCA" w:rsidP="00E10BCA">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t xml:space="preserve">empSalario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Salario</w:t>
      </w:r>
      <w:r w:rsidRPr="001E77EA">
        <w:rPr>
          <w:rFonts w:ascii="Courier New" w:hAnsi="Courier New" w:cs="Courier New"/>
          <w:b/>
          <w:bCs/>
          <w:color w:val="000080"/>
          <w:sz w:val="16"/>
          <w:szCs w:val="16"/>
          <w:highlight w:val="white"/>
        </w:rPr>
        <w:t>,</w:t>
      </w:r>
    </w:p>
    <w:p w:rsidR="00E10BCA" w:rsidRPr="001E77EA" w:rsidRDefault="00E10BCA" w:rsidP="00E10BCA">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t xml:space="preserve">empFillos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Fillos</w:t>
      </w:r>
      <w:r w:rsidRPr="001E77EA">
        <w:rPr>
          <w:rFonts w:ascii="Courier New" w:hAnsi="Courier New" w:cs="Courier New"/>
          <w:b/>
          <w:bCs/>
          <w:color w:val="000080"/>
          <w:sz w:val="16"/>
          <w:szCs w:val="16"/>
          <w:highlight w:val="white"/>
        </w:rPr>
        <w:t>,</w:t>
      </w:r>
    </w:p>
    <w:p w:rsidR="00E10BCA" w:rsidRPr="001E77EA" w:rsidRDefault="00E10BCA" w:rsidP="00E10BCA">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empFillos</w:t>
      </w:r>
      <w:r w:rsidRPr="001E77EA">
        <w:rPr>
          <w:rFonts w:ascii="Courier New" w:hAnsi="Courier New" w:cs="Courier New"/>
          <w:b/>
          <w:bCs/>
          <w:color w:val="000080"/>
          <w:sz w:val="16"/>
          <w:szCs w:val="16"/>
          <w:highlight w:val="white"/>
        </w:rPr>
        <w:t>-</w:t>
      </w:r>
      <w:r w:rsidRPr="001E77EA">
        <w:rPr>
          <w:rFonts w:ascii="Courier New" w:hAnsi="Courier New" w:cs="Courier New"/>
          <w:color w:val="FF8000"/>
          <w:sz w:val="16"/>
          <w:szCs w:val="16"/>
          <w:highlight w:val="white"/>
        </w:rPr>
        <w:t>2</w:t>
      </w:r>
      <w:r w:rsidRPr="001E77EA">
        <w:rPr>
          <w:rFonts w:ascii="Courier New" w:hAnsi="Courier New" w:cs="Courier New"/>
          <w:b/>
          <w:bCs/>
          <w:color w:val="000080"/>
          <w:sz w:val="16"/>
          <w:szCs w:val="16"/>
          <w:highlight w:val="white"/>
        </w:rPr>
        <w:t>)*</w:t>
      </w:r>
      <w:r w:rsidRPr="001E77EA">
        <w:rPr>
          <w:rFonts w:ascii="Courier New" w:hAnsi="Courier New" w:cs="Courier New"/>
          <w:color w:val="FF8000"/>
          <w:sz w:val="16"/>
          <w:szCs w:val="16"/>
          <w:highlight w:val="white"/>
        </w:rPr>
        <w:t>30</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Extra</w:t>
      </w:r>
      <w:r w:rsidRPr="001E77EA">
        <w:rPr>
          <w:rFonts w:ascii="Courier New" w:hAnsi="Courier New" w:cs="Courier New"/>
          <w:b/>
          <w:bCs/>
          <w:color w:val="000080"/>
          <w:sz w:val="16"/>
          <w:szCs w:val="16"/>
          <w:highlight w:val="white"/>
        </w:rPr>
        <w:t>,</w:t>
      </w:r>
    </w:p>
    <w:p w:rsidR="00E10BCA" w:rsidRPr="001E77EA" w:rsidRDefault="00E10BCA" w:rsidP="00E10BCA">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t>empSalario</w:t>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ifnull</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empComision</w:t>
      </w:r>
      <w:r w:rsidRPr="001E77EA">
        <w:rPr>
          <w:rFonts w:ascii="Courier New" w:hAnsi="Courier New" w:cs="Courier New"/>
          <w:b/>
          <w:bCs/>
          <w:color w:val="000080"/>
          <w:sz w:val="16"/>
          <w:szCs w:val="16"/>
          <w:highlight w:val="white"/>
        </w:rPr>
        <w:t>,</w:t>
      </w:r>
      <w:r w:rsidRPr="001E77EA">
        <w:rPr>
          <w:rFonts w:ascii="Courier New" w:hAnsi="Courier New" w:cs="Courier New"/>
          <w:color w:val="FF8000"/>
          <w:sz w:val="16"/>
          <w:szCs w:val="16"/>
          <w:highlight w:val="white"/>
        </w:rPr>
        <w:t>0</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empFillos</w:t>
      </w:r>
      <w:r w:rsidRPr="001E77EA">
        <w:rPr>
          <w:rFonts w:ascii="Courier New" w:hAnsi="Courier New" w:cs="Courier New"/>
          <w:b/>
          <w:bCs/>
          <w:color w:val="000080"/>
          <w:sz w:val="16"/>
          <w:szCs w:val="16"/>
          <w:highlight w:val="white"/>
        </w:rPr>
        <w:t>-</w:t>
      </w:r>
      <w:r w:rsidRPr="001E77EA">
        <w:rPr>
          <w:rFonts w:ascii="Courier New" w:hAnsi="Courier New" w:cs="Courier New"/>
          <w:color w:val="FF8000"/>
          <w:sz w:val="16"/>
          <w:szCs w:val="16"/>
          <w:highlight w:val="white"/>
        </w:rPr>
        <w:t>2</w:t>
      </w:r>
      <w:r w:rsidRPr="001E77EA">
        <w:rPr>
          <w:rFonts w:ascii="Courier New" w:hAnsi="Courier New" w:cs="Courier New"/>
          <w:b/>
          <w:bCs/>
          <w:color w:val="000080"/>
          <w:sz w:val="16"/>
          <w:szCs w:val="16"/>
          <w:highlight w:val="white"/>
        </w:rPr>
        <w:t>)*</w:t>
      </w:r>
      <w:r w:rsidRPr="001E77EA">
        <w:rPr>
          <w:rFonts w:ascii="Courier New" w:hAnsi="Courier New" w:cs="Courier New"/>
          <w:color w:val="FF8000"/>
          <w:sz w:val="16"/>
          <w:szCs w:val="16"/>
          <w:highlight w:val="white"/>
        </w:rPr>
        <w:t>30</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Total</w:t>
      </w:r>
    </w:p>
    <w:p w:rsidR="00E10BCA" w:rsidRPr="001E77EA" w:rsidRDefault="00E10BCA" w:rsidP="00E10BCA">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empregado</w:t>
      </w:r>
    </w:p>
    <w:p w:rsidR="00B04D3D" w:rsidRDefault="00E10BCA" w:rsidP="00B04D3D">
      <w:pPr>
        <w:spacing w:after="0"/>
        <w:rPr>
          <w:rFonts w:ascii="Courier New" w:hAnsi="Courier New" w:cs="Courier New"/>
          <w:color w:val="FF8000"/>
          <w:sz w:val="16"/>
          <w:szCs w:val="16"/>
          <w:highlight w:val="white"/>
        </w:rPr>
      </w:pPr>
      <w:r w:rsidRPr="001E77EA">
        <w:rPr>
          <w:rFonts w:ascii="Courier New" w:hAnsi="Courier New" w:cs="Courier New"/>
          <w:b/>
          <w:bCs/>
          <w:color w:val="0000FF"/>
          <w:sz w:val="16"/>
          <w:szCs w:val="16"/>
          <w:highlight w:val="white"/>
        </w:rPr>
        <w:t>where</w:t>
      </w:r>
      <w:r w:rsidRPr="001E77EA">
        <w:rPr>
          <w:rFonts w:ascii="Courier New" w:hAnsi="Courier New" w:cs="Courier New"/>
          <w:color w:val="000000"/>
          <w:sz w:val="16"/>
          <w:szCs w:val="16"/>
          <w:highlight w:val="white"/>
        </w:rPr>
        <w:t xml:space="preserve"> empFillos</w:t>
      </w:r>
      <w:r w:rsidRPr="001E77EA">
        <w:rPr>
          <w:rFonts w:ascii="Courier New" w:hAnsi="Courier New" w:cs="Courier New"/>
          <w:b/>
          <w:bCs/>
          <w:color w:val="000080"/>
          <w:sz w:val="16"/>
          <w:szCs w:val="16"/>
          <w:highlight w:val="white"/>
        </w:rPr>
        <w:t>&gt;=</w:t>
      </w:r>
      <w:r w:rsidRPr="001E77EA">
        <w:rPr>
          <w:rFonts w:ascii="Courier New" w:hAnsi="Courier New" w:cs="Courier New"/>
          <w:color w:val="FF8000"/>
          <w:sz w:val="16"/>
          <w:szCs w:val="16"/>
          <w:highlight w:val="white"/>
        </w:rPr>
        <w:t>3</w:t>
      </w:r>
    </w:p>
    <w:p w:rsidR="00E10BCA" w:rsidRPr="00B04D3D" w:rsidRDefault="00E10BCA" w:rsidP="00B04D3D">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order</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by</w:t>
      </w:r>
      <w:r w:rsidRPr="001E77EA">
        <w:rPr>
          <w:rFonts w:ascii="Courier New" w:hAnsi="Courier New" w:cs="Courier New"/>
          <w:color w:val="000000"/>
          <w:sz w:val="16"/>
          <w:szCs w:val="16"/>
          <w:highlight w:val="white"/>
        </w:rPr>
        <w:t xml:space="preserve"> empNome</w:t>
      </w:r>
      <w:r w:rsidRPr="001E77EA">
        <w:rPr>
          <w:rFonts w:ascii="Courier New" w:hAnsi="Courier New" w:cs="Courier New"/>
          <w:b/>
          <w:bCs/>
          <w:color w:val="000080"/>
          <w:sz w:val="16"/>
          <w:szCs w:val="16"/>
          <w:highlight w:val="white"/>
        </w:rPr>
        <w:t>;</w:t>
      </w:r>
    </w:p>
    <w:p w:rsidR="00E10BCA" w:rsidRDefault="00274ED6" w:rsidP="00A87A68">
      <w:pPr>
        <w:pStyle w:val="p1"/>
      </w:pPr>
      <w:r>
        <w:t>T</w:t>
      </w:r>
      <w:r w:rsidR="00E10BCA">
        <w:t>arefa 1.</w:t>
      </w:r>
      <w:r w:rsidR="008B70DA">
        <w:t>30</w:t>
      </w:r>
    </w:p>
    <w:p w:rsidR="00DA5FD5" w:rsidRDefault="00274ED6" w:rsidP="00274ED6">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/*Mostrar os nomes dos empregados con apelido 'MORA' ou que empece por 'MORA' ordenados</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color w:val="C0C0C0"/>
          <w:sz w:val="16"/>
          <w:szCs w:val="16"/>
          <w:highlight w:val="white"/>
        </w:rPr>
        <w:t>alfabeticamente.*/</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Pr="001E77EA">
        <w:rPr>
          <w:rFonts w:ascii="Courier New" w:hAnsi="Courier New" w:cs="Courier New"/>
          <w:color w:val="000000"/>
          <w:sz w:val="16"/>
          <w:szCs w:val="16"/>
          <w:highlight w:val="white"/>
        </w:rPr>
        <w:t xml:space="preserve">  empNome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Empregado</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empregado</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where</w:t>
      </w:r>
      <w:r w:rsidRPr="001E77EA">
        <w:rPr>
          <w:rFonts w:ascii="Courier New" w:hAnsi="Courier New" w:cs="Courier New"/>
          <w:color w:val="000000"/>
          <w:sz w:val="16"/>
          <w:szCs w:val="16"/>
          <w:highlight w:val="white"/>
        </w:rPr>
        <w:t xml:space="preserve"> empNome </w:t>
      </w:r>
      <w:r w:rsidRPr="001E77EA">
        <w:rPr>
          <w:rFonts w:ascii="Courier New" w:hAnsi="Courier New" w:cs="Courier New"/>
          <w:b/>
          <w:bCs/>
          <w:color w:val="0000FF"/>
          <w:sz w:val="16"/>
          <w:szCs w:val="16"/>
          <w:highlight w:val="white"/>
        </w:rPr>
        <w:t>like</w:t>
      </w:r>
      <w:r w:rsidRPr="001E77EA">
        <w:rPr>
          <w:rFonts w:ascii="Courier New" w:hAnsi="Courier New" w:cs="Courier New"/>
          <w:color w:val="000000"/>
          <w:sz w:val="16"/>
          <w:szCs w:val="16"/>
          <w:highlight w:val="white"/>
        </w:rPr>
        <w:t xml:space="preserve"> </w:t>
      </w:r>
      <w:r w:rsidRPr="001E77EA">
        <w:rPr>
          <w:rFonts w:ascii="Courier New" w:hAnsi="Courier New" w:cs="Courier New"/>
          <w:color w:val="67AD27"/>
          <w:sz w:val="16"/>
          <w:szCs w:val="16"/>
          <w:highlight w:val="white"/>
        </w:rPr>
        <w:t>'MORA%'</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order</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by</w:t>
      </w:r>
      <w:r w:rsidRPr="001E77EA">
        <w:rPr>
          <w:rFonts w:ascii="Courier New" w:hAnsi="Courier New" w:cs="Courier New"/>
          <w:color w:val="000000"/>
          <w:sz w:val="16"/>
          <w:szCs w:val="16"/>
          <w:highlight w:val="white"/>
        </w:rPr>
        <w:t xml:space="preserve"> empNome</w:t>
      </w:r>
      <w:r w:rsidRPr="001E77EA">
        <w:rPr>
          <w:rFonts w:ascii="Courier New" w:hAnsi="Courier New" w:cs="Courier New"/>
          <w:b/>
          <w:bCs/>
          <w:color w:val="000080"/>
          <w:sz w:val="16"/>
          <w:szCs w:val="16"/>
          <w:highlight w:val="white"/>
        </w:rPr>
        <w:t>;</w:t>
      </w:r>
    </w:p>
    <w:p w:rsidR="00E10BCA" w:rsidRDefault="00E10BCA" w:rsidP="00A87A68">
      <w:pPr>
        <w:pStyle w:val="p1"/>
      </w:pPr>
      <w:r>
        <w:t>Tarefa 1.</w:t>
      </w:r>
      <w:r w:rsidR="008B70DA">
        <w:t>31</w:t>
      </w:r>
    </w:p>
    <w:p w:rsidR="00DA5FD5" w:rsidRDefault="00274ED6" w:rsidP="00274ED6">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/*Mostrar unha lista ordenada alfabeticamente polo nome do empregado na que aparezan os</w:t>
      </w:r>
    </w:p>
    <w:p w:rsidR="00DA5FD5" w:rsidRDefault="00274ED6" w:rsidP="00274ED6">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nomes dos empregados que se invitarán no primeiro día,</w:t>
      </w:r>
      <w:r w:rsidR="00DA5FD5">
        <w:rPr>
          <w:rFonts w:ascii="Courier New" w:hAnsi="Courier New" w:cs="Courier New"/>
          <w:color w:val="C0C0C0"/>
          <w:sz w:val="16"/>
          <w:szCs w:val="16"/>
          <w:highlight w:val="white"/>
        </w:rPr>
        <w:t xml:space="preserve"> o número de invitación que lle</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color w:val="C0C0C0"/>
          <w:sz w:val="16"/>
          <w:szCs w:val="16"/>
          <w:highlight w:val="white"/>
        </w:rPr>
        <w:t>corresponden e o número de regalos que hai que prepara</w:t>
      </w:r>
      <w:r w:rsidR="00142B71">
        <w:rPr>
          <w:rFonts w:ascii="Courier New" w:hAnsi="Courier New" w:cs="Courier New"/>
          <w:color w:val="C0C0C0"/>
          <w:sz w:val="16"/>
          <w:szCs w:val="16"/>
          <w:highlight w:val="white"/>
        </w:rPr>
        <w:t>r</w:t>
      </w:r>
      <w:r w:rsidRPr="001E77EA">
        <w:rPr>
          <w:rFonts w:ascii="Courier New" w:hAnsi="Courier New" w:cs="Courier New"/>
          <w:color w:val="C0C0C0"/>
          <w:sz w:val="16"/>
          <w:szCs w:val="16"/>
          <w:highlight w:val="white"/>
        </w:rPr>
        <w:t xml:space="preserve"> para el.*/</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006C57DA">
        <w:rPr>
          <w:rFonts w:ascii="Courier New" w:hAnsi="Courier New" w:cs="Courier New"/>
          <w:color w:val="000000"/>
          <w:sz w:val="16"/>
          <w:szCs w:val="16"/>
          <w:highlight w:val="white"/>
        </w:rPr>
        <w:t xml:space="preserve"> </w:t>
      </w:r>
      <w:r w:rsidRPr="001E77EA">
        <w:rPr>
          <w:rFonts w:ascii="Courier New" w:hAnsi="Courier New" w:cs="Courier New"/>
          <w:color w:val="000000"/>
          <w:sz w:val="16"/>
          <w:szCs w:val="16"/>
          <w:highlight w:val="white"/>
        </w:rPr>
        <w:t xml:space="preserve">empNome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Empregado</w:t>
      </w:r>
      <w:r w:rsidRPr="001E77EA">
        <w:rPr>
          <w:rFonts w:ascii="Courier New" w:hAnsi="Courier New" w:cs="Courier New"/>
          <w:b/>
          <w:bCs/>
          <w:color w:val="000080"/>
          <w:sz w:val="16"/>
          <w:szCs w:val="16"/>
          <w:highlight w:val="white"/>
        </w:rPr>
        <w:t>,</w:t>
      </w:r>
    </w:p>
    <w:p w:rsidR="00274ED6" w:rsidRPr="001E77EA" w:rsidRDefault="006C57DA" w:rsidP="00274ED6">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274ED6" w:rsidRPr="001E77EA">
        <w:rPr>
          <w:rFonts w:ascii="Courier New" w:hAnsi="Courier New" w:cs="Courier New"/>
          <w:color w:val="000000"/>
          <w:sz w:val="16"/>
          <w:szCs w:val="16"/>
          <w:highlight w:val="white"/>
        </w:rPr>
        <w:t>empFillos</w:t>
      </w:r>
      <w:r w:rsidR="00274ED6" w:rsidRPr="001E77EA">
        <w:rPr>
          <w:rFonts w:ascii="Courier New" w:hAnsi="Courier New" w:cs="Courier New"/>
          <w:b/>
          <w:bCs/>
          <w:color w:val="000080"/>
          <w:sz w:val="16"/>
          <w:szCs w:val="16"/>
          <w:highlight w:val="white"/>
        </w:rPr>
        <w:t>+</w:t>
      </w:r>
      <w:r w:rsidR="00274ED6" w:rsidRPr="001E77EA">
        <w:rPr>
          <w:rFonts w:ascii="Courier New" w:hAnsi="Courier New" w:cs="Courier New"/>
          <w:color w:val="FF8000"/>
          <w:sz w:val="16"/>
          <w:szCs w:val="16"/>
          <w:highlight w:val="white"/>
        </w:rPr>
        <w:t>2</w:t>
      </w:r>
      <w:r w:rsidR="00274ED6" w:rsidRPr="001E77EA">
        <w:rPr>
          <w:rFonts w:ascii="Courier New" w:hAnsi="Courier New" w:cs="Courier New"/>
          <w:color w:val="000000"/>
          <w:sz w:val="16"/>
          <w:szCs w:val="16"/>
          <w:highlight w:val="white"/>
        </w:rPr>
        <w:t xml:space="preserve"> </w:t>
      </w:r>
      <w:r w:rsidR="00274ED6" w:rsidRPr="001E77EA">
        <w:rPr>
          <w:rFonts w:ascii="Courier New" w:hAnsi="Courier New" w:cs="Courier New"/>
          <w:b/>
          <w:bCs/>
          <w:color w:val="0000FF"/>
          <w:sz w:val="16"/>
          <w:szCs w:val="16"/>
          <w:highlight w:val="white"/>
        </w:rPr>
        <w:t>as</w:t>
      </w:r>
      <w:r w:rsidR="00274ED6" w:rsidRPr="001E77EA">
        <w:rPr>
          <w:rFonts w:ascii="Courier New" w:hAnsi="Courier New" w:cs="Courier New"/>
          <w:color w:val="000000"/>
          <w:sz w:val="16"/>
          <w:szCs w:val="16"/>
          <w:highlight w:val="white"/>
        </w:rPr>
        <w:t xml:space="preserve"> Invitacions</w:t>
      </w:r>
      <w:r w:rsidR="00274ED6" w:rsidRPr="001E77EA">
        <w:rPr>
          <w:rFonts w:ascii="Courier New" w:hAnsi="Courier New" w:cs="Courier New"/>
          <w:b/>
          <w:bCs/>
          <w:color w:val="000080"/>
          <w:sz w:val="16"/>
          <w:szCs w:val="16"/>
          <w:highlight w:val="white"/>
        </w:rPr>
        <w:t>,</w:t>
      </w:r>
    </w:p>
    <w:p w:rsidR="00274ED6" w:rsidRPr="001E77EA" w:rsidRDefault="006C57DA" w:rsidP="00274ED6">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274ED6" w:rsidRPr="001E77EA">
        <w:rPr>
          <w:rFonts w:ascii="Courier New" w:hAnsi="Courier New" w:cs="Courier New"/>
          <w:color w:val="000000"/>
          <w:sz w:val="16"/>
          <w:szCs w:val="16"/>
          <w:highlight w:val="white"/>
        </w:rPr>
        <w:t xml:space="preserve">empFillos </w:t>
      </w:r>
      <w:r w:rsidR="00274ED6" w:rsidRPr="001E77EA">
        <w:rPr>
          <w:rFonts w:ascii="Courier New" w:hAnsi="Courier New" w:cs="Courier New"/>
          <w:b/>
          <w:bCs/>
          <w:color w:val="0000FF"/>
          <w:sz w:val="16"/>
          <w:szCs w:val="16"/>
          <w:highlight w:val="white"/>
        </w:rPr>
        <w:t>as</w:t>
      </w:r>
      <w:r w:rsidR="00274ED6" w:rsidRPr="001E77EA">
        <w:rPr>
          <w:rFonts w:ascii="Courier New" w:hAnsi="Courier New" w:cs="Courier New"/>
          <w:color w:val="000000"/>
          <w:sz w:val="16"/>
          <w:szCs w:val="16"/>
          <w:highlight w:val="white"/>
        </w:rPr>
        <w:t xml:space="preserve"> Regalos</w:t>
      </w:r>
    </w:p>
    <w:p w:rsidR="00A81489"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empregado</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where</w:t>
      </w:r>
      <w:r w:rsidRPr="001E77EA">
        <w:rPr>
          <w:rFonts w:ascii="Courier New" w:hAnsi="Courier New" w:cs="Courier New"/>
          <w:color w:val="000000"/>
          <w:sz w:val="16"/>
          <w:szCs w:val="16"/>
          <w:highlight w:val="white"/>
        </w:rPr>
        <w:t xml:space="preserve"> empFillos</w:t>
      </w:r>
      <w:r w:rsidRPr="001E77EA">
        <w:rPr>
          <w:rFonts w:ascii="Courier New" w:hAnsi="Courier New" w:cs="Courier New"/>
          <w:b/>
          <w:bCs/>
          <w:color w:val="000080"/>
          <w:sz w:val="16"/>
          <w:szCs w:val="16"/>
          <w:highlight w:val="white"/>
        </w:rPr>
        <w:t>&gt;</w:t>
      </w:r>
      <w:r w:rsidRPr="001E77EA">
        <w:rPr>
          <w:rFonts w:ascii="Courier New" w:hAnsi="Courier New" w:cs="Courier New"/>
          <w:color w:val="FF8000"/>
          <w:sz w:val="16"/>
          <w:szCs w:val="16"/>
          <w:highlight w:val="white"/>
        </w:rPr>
        <w:t>0</w:t>
      </w:r>
      <w:r w:rsidR="00A81489">
        <w:rPr>
          <w:rFonts w:ascii="Courier New" w:hAnsi="Courier New" w:cs="Courier New"/>
          <w:color w:val="FF8000"/>
          <w:sz w:val="16"/>
          <w:szCs w:val="16"/>
          <w:highlight w:val="white"/>
        </w:rPr>
        <w:t xml:space="preserve"> </w:t>
      </w:r>
      <w:r w:rsidRPr="001E77EA">
        <w:rPr>
          <w:rFonts w:ascii="Courier New" w:hAnsi="Courier New" w:cs="Courier New"/>
          <w:b/>
          <w:bCs/>
          <w:color w:val="0000FF"/>
          <w:sz w:val="16"/>
          <w:szCs w:val="16"/>
          <w:highlight w:val="white"/>
        </w:rPr>
        <w:t>and</w:t>
      </w:r>
      <w:r w:rsidRPr="001E77EA">
        <w:rPr>
          <w:rFonts w:ascii="Courier New" w:hAnsi="Courier New" w:cs="Courier New"/>
          <w:color w:val="000000"/>
          <w:sz w:val="16"/>
          <w:szCs w:val="16"/>
          <w:highlight w:val="white"/>
        </w:rPr>
        <w:t xml:space="preserve"> empNome </w:t>
      </w:r>
      <w:r w:rsidRPr="001E77EA">
        <w:rPr>
          <w:rFonts w:ascii="Courier New" w:hAnsi="Courier New" w:cs="Courier New"/>
          <w:b/>
          <w:bCs/>
          <w:color w:val="0000FF"/>
          <w:sz w:val="16"/>
          <w:szCs w:val="16"/>
          <w:highlight w:val="white"/>
        </w:rPr>
        <w:t>between</w:t>
      </w:r>
      <w:r w:rsidRPr="001E77EA">
        <w:rPr>
          <w:rFonts w:ascii="Courier New" w:hAnsi="Courier New" w:cs="Courier New"/>
          <w:color w:val="000000"/>
          <w:sz w:val="16"/>
          <w:szCs w:val="16"/>
          <w:highlight w:val="white"/>
        </w:rPr>
        <w:t xml:space="preserve"> </w:t>
      </w:r>
      <w:r w:rsidRPr="001E77EA">
        <w:rPr>
          <w:rFonts w:ascii="Courier New" w:hAnsi="Courier New" w:cs="Courier New"/>
          <w:color w:val="67AD27"/>
          <w:sz w:val="16"/>
          <w:szCs w:val="16"/>
          <w:highlight w:val="white"/>
        </w:rPr>
        <w:t>'A'</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and</w:t>
      </w:r>
      <w:r w:rsidRPr="001E77EA">
        <w:rPr>
          <w:rFonts w:ascii="Courier New" w:hAnsi="Courier New" w:cs="Courier New"/>
          <w:color w:val="000000"/>
          <w:sz w:val="16"/>
          <w:szCs w:val="16"/>
          <w:highlight w:val="white"/>
        </w:rPr>
        <w:t xml:space="preserve"> </w:t>
      </w:r>
      <w:r w:rsidRPr="001E77EA">
        <w:rPr>
          <w:rFonts w:ascii="Courier New" w:hAnsi="Courier New" w:cs="Courier New"/>
          <w:color w:val="67AD27"/>
          <w:sz w:val="16"/>
          <w:szCs w:val="16"/>
          <w:highlight w:val="white"/>
        </w:rPr>
        <w:t>'M'</w:t>
      </w:r>
    </w:p>
    <w:p w:rsidR="00274ED6" w:rsidRDefault="00274ED6" w:rsidP="00274ED6">
      <w:pPr>
        <w:spacing w:after="0"/>
        <w:rPr>
          <w:rFonts w:ascii="Courier New" w:hAnsi="Courier New" w:cs="Courier New"/>
          <w:b/>
          <w:bCs/>
          <w:color w:val="000080"/>
          <w:sz w:val="16"/>
          <w:szCs w:val="16"/>
          <w:highlight w:val="white"/>
        </w:rPr>
      </w:pPr>
      <w:r w:rsidRPr="001E77EA">
        <w:rPr>
          <w:rFonts w:ascii="Courier New" w:hAnsi="Courier New" w:cs="Courier New"/>
          <w:b/>
          <w:bCs/>
          <w:color w:val="0000FF"/>
          <w:sz w:val="16"/>
          <w:szCs w:val="16"/>
          <w:highlight w:val="white"/>
        </w:rPr>
        <w:t>order</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by</w:t>
      </w:r>
      <w:r w:rsidRPr="001E77EA">
        <w:rPr>
          <w:rFonts w:ascii="Courier New" w:hAnsi="Courier New" w:cs="Courier New"/>
          <w:color w:val="000000"/>
          <w:sz w:val="16"/>
          <w:szCs w:val="16"/>
          <w:highlight w:val="white"/>
        </w:rPr>
        <w:t xml:space="preserve"> empNome</w:t>
      </w:r>
      <w:r w:rsidRPr="001E77EA">
        <w:rPr>
          <w:rFonts w:ascii="Courier New" w:hAnsi="Courier New" w:cs="Courier New"/>
          <w:b/>
          <w:bCs/>
          <w:color w:val="000080"/>
          <w:sz w:val="16"/>
          <w:szCs w:val="16"/>
          <w:highlight w:val="white"/>
        </w:rPr>
        <w:t>;</w:t>
      </w:r>
    </w:p>
    <w:p w:rsidR="006C57DA" w:rsidRDefault="006C57DA" w:rsidP="006C57DA">
      <w:pPr>
        <w:spacing w:after="0"/>
        <w:rPr>
          <w:rFonts w:ascii="Courier New" w:hAnsi="Courier New" w:cs="Courier New"/>
          <w:color w:val="C0C0C0"/>
          <w:sz w:val="16"/>
          <w:szCs w:val="16"/>
          <w:highlight w:val="white"/>
        </w:rPr>
      </w:pPr>
      <w:r>
        <w:rPr>
          <w:rFonts w:ascii="Courier New" w:hAnsi="Courier New" w:cs="Courier New"/>
          <w:color w:val="C0C0C0"/>
          <w:sz w:val="16"/>
          <w:szCs w:val="16"/>
          <w:highlight w:val="white"/>
        </w:rPr>
        <w:t>/* outras alternativas para poñer a condición que afecta ao nome:</w:t>
      </w:r>
    </w:p>
    <w:p w:rsidR="006C57DA" w:rsidRPr="001E77EA" w:rsidRDefault="006C57DA" w:rsidP="006C57DA">
      <w:pPr>
        <w:spacing w:after="0"/>
        <w:rPr>
          <w:rFonts w:ascii="Courier New" w:hAnsi="Courier New" w:cs="Courier New"/>
          <w:color w:val="C0C0C0"/>
          <w:sz w:val="16"/>
          <w:szCs w:val="16"/>
          <w:highlight w:val="white"/>
        </w:rPr>
      </w:pPr>
      <w:r>
        <w:rPr>
          <w:rFonts w:ascii="Courier New" w:hAnsi="Courier New" w:cs="Courier New"/>
          <w:color w:val="C0C0C0"/>
          <w:sz w:val="16"/>
          <w:szCs w:val="16"/>
          <w:highlight w:val="white"/>
        </w:rPr>
        <w:t>a)substring</w:t>
      </w:r>
      <w:r w:rsidRPr="001E77EA">
        <w:rPr>
          <w:rFonts w:ascii="Courier New" w:hAnsi="Courier New" w:cs="Courier New"/>
          <w:color w:val="C0C0C0"/>
          <w:sz w:val="16"/>
          <w:szCs w:val="16"/>
          <w:highlight w:val="white"/>
        </w:rPr>
        <w:t>(</w:t>
      </w:r>
      <w:r w:rsidR="00712E5E">
        <w:rPr>
          <w:rFonts w:ascii="Courier New" w:hAnsi="Courier New" w:cs="Courier New"/>
          <w:color w:val="C0C0C0"/>
          <w:sz w:val="16"/>
          <w:szCs w:val="16"/>
          <w:highlight w:val="white"/>
        </w:rPr>
        <w:t>empN</w:t>
      </w:r>
      <w:r w:rsidRPr="001E77EA">
        <w:rPr>
          <w:rFonts w:ascii="Courier New" w:hAnsi="Courier New" w:cs="Courier New"/>
          <w:color w:val="C0C0C0"/>
          <w:sz w:val="16"/>
          <w:szCs w:val="16"/>
          <w:highlight w:val="white"/>
        </w:rPr>
        <w:t>ome,1</w:t>
      </w:r>
      <w:r>
        <w:rPr>
          <w:rFonts w:ascii="Courier New" w:hAnsi="Courier New" w:cs="Courier New"/>
          <w:color w:val="C0C0C0"/>
          <w:sz w:val="16"/>
          <w:szCs w:val="16"/>
          <w:highlight w:val="white"/>
        </w:rPr>
        <w:t>,1</w:t>
      </w:r>
      <w:r w:rsidRPr="001E77EA">
        <w:rPr>
          <w:rFonts w:ascii="Courier New" w:hAnsi="Courier New" w:cs="Courier New"/>
          <w:color w:val="C0C0C0"/>
          <w:sz w:val="16"/>
          <w:szCs w:val="16"/>
          <w:highlight w:val="white"/>
        </w:rPr>
        <w:t xml:space="preserve">) </w:t>
      </w:r>
      <w:r>
        <w:rPr>
          <w:rFonts w:ascii="Courier New" w:hAnsi="Courier New" w:cs="Courier New"/>
          <w:color w:val="C0C0C0"/>
          <w:sz w:val="16"/>
          <w:szCs w:val="16"/>
          <w:highlight w:val="white"/>
        </w:rPr>
        <w:t>between</w:t>
      </w:r>
      <w:r w:rsidRPr="001E77EA">
        <w:rPr>
          <w:rFonts w:ascii="Courier New" w:hAnsi="Courier New" w:cs="Courier New"/>
          <w:color w:val="C0C0C0"/>
          <w:sz w:val="16"/>
          <w:szCs w:val="16"/>
          <w:highlight w:val="white"/>
        </w:rPr>
        <w:t xml:space="preserve"> 'a' </w:t>
      </w:r>
      <w:r>
        <w:rPr>
          <w:rFonts w:ascii="Courier New" w:hAnsi="Courier New" w:cs="Courier New"/>
          <w:color w:val="C0C0C0"/>
          <w:sz w:val="16"/>
          <w:szCs w:val="16"/>
          <w:highlight w:val="white"/>
        </w:rPr>
        <w:t>and</w:t>
      </w:r>
      <w:r w:rsidRPr="001E77EA">
        <w:rPr>
          <w:rFonts w:ascii="Courier New" w:hAnsi="Courier New" w:cs="Courier New"/>
          <w:color w:val="C0C0C0"/>
          <w:sz w:val="16"/>
          <w:szCs w:val="16"/>
          <w:highlight w:val="white"/>
        </w:rPr>
        <w:t xml:space="preserve"> 'l' </w:t>
      </w:r>
    </w:p>
    <w:p w:rsidR="006C57DA" w:rsidRPr="001E77EA" w:rsidRDefault="006C57DA" w:rsidP="006C57DA">
      <w:pPr>
        <w:spacing w:after="0"/>
        <w:rPr>
          <w:rFonts w:ascii="Courier New" w:hAnsi="Courier New" w:cs="Courier New"/>
          <w:color w:val="C0C0C0"/>
          <w:sz w:val="16"/>
          <w:szCs w:val="16"/>
          <w:highlight w:val="white"/>
        </w:rPr>
      </w:pPr>
      <w:r>
        <w:rPr>
          <w:rFonts w:ascii="Courier New" w:hAnsi="Courier New" w:cs="Courier New"/>
          <w:color w:val="C0C0C0"/>
          <w:sz w:val="16"/>
          <w:szCs w:val="16"/>
          <w:highlight w:val="white"/>
        </w:rPr>
        <w:t>b)left(empN</w:t>
      </w:r>
      <w:r w:rsidRPr="001E77EA">
        <w:rPr>
          <w:rFonts w:ascii="Courier New" w:hAnsi="Courier New" w:cs="Courier New"/>
          <w:color w:val="C0C0C0"/>
          <w:sz w:val="16"/>
          <w:szCs w:val="16"/>
          <w:highlight w:val="white"/>
        </w:rPr>
        <w:t>ome,1) between 'a' and 'l'</w:t>
      </w:r>
    </w:p>
    <w:p w:rsidR="006C57DA" w:rsidRPr="001E77EA" w:rsidRDefault="006C57DA" w:rsidP="006C57DA">
      <w:pPr>
        <w:spacing w:after="0"/>
        <w:rPr>
          <w:rFonts w:ascii="Courier New" w:hAnsi="Courier New" w:cs="Courier New"/>
          <w:color w:val="C0C0C0"/>
          <w:sz w:val="16"/>
          <w:szCs w:val="16"/>
          <w:highlight w:val="white"/>
        </w:rPr>
      </w:pPr>
      <w:r>
        <w:rPr>
          <w:rFonts w:ascii="Courier New" w:hAnsi="Courier New" w:cs="Courier New"/>
          <w:color w:val="C0C0C0"/>
          <w:sz w:val="16"/>
          <w:szCs w:val="16"/>
          <w:highlight w:val="white"/>
        </w:rPr>
        <w:t>c)</w:t>
      </w:r>
      <w:r w:rsidRPr="001E77EA">
        <w:rPr>
          <w:rFonts w:ascii="Courier New" w:hAnsi="Courier New" w:cs="Courier New"/>
          <w:color w:val="C0C0C0"/>
          <w:sz w:val="16"/>
          <w:szCs w:val="16"/>
          <w:highlight w:val="white"/>
        </w:rPr>
        <w:t>e</w:t>
      </w:r>
      <w:r>
        <w:rPr>
          <w:rFonts w:ascii="Courier New" w:hAnsi="Courier New" w:cs="Courier New"/>
          <w:color w:val="C0C0C0"/>
          <w:sz w:val="16"/>
          <w:szCs w:val="16"/>
          <w:highlight w:val="white"/>
        </w:rPr>
        <w:t>mpN</w:t>
      </w:r>
      <w:r w:rsidRPr="001E77EA">
        <w:rPr>
          <w:rFonts w:ascii="Courier New" w:hAnsi="Courier New" w:cs="Courier New"/>
          <w:color w:val="C0C0C0"/>
          <w:sz w:val="16"/>
          <w:szCs w:val="16"/>
          <w:highlight w:val="white"/>
        </w:rPr>
        <w:t>ome regexp '^[a-l]'</w:t>
      </w:r>
      <w:r>
        <w:rPr>
          <w:rFonts w:ascii="Courier New" w:hAnsi="Courier New" w:cs="Courier New"/>
          <w:color w:val="C0C0C0"/>
          <w:sz w:val="16"/>
          <w:szCs w:val="16"/>
          <w:highlight w:val="white"/>
        </w:rPr>
        <w:t xml:space="preserve"> */</w:t>
      </w:r>
    </w:p>
    <w:p w:rsidR="00E10BCA" w:rsidRDefault="00E10BCA" w:rsidP="00A87A68">
      <w:pPr>
        <w:pStyle w:val="p1"/>
      </w:pPr>
      <w:r>
        <w:t>Tarefa 1.</w:t>
      </w:r>
      <w:r w:rsidR="008B70DA">
        <w:t>32</w:t>
      </w:r>
    </w:p>
    <w:p w:rsidR="00A81489" w:rsidRDefault="00274ED6" w:rsidP="00274ED6">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 xml:space="preserve">/*Mostrar os nomes e salarios dos empregados que cumpran algunha das seguintes </w:t>
      </w:r>
    </w:p>
    <w:p w:rsidR="00274ED6" w:rsidRDefault="00274ED6" w:rsidP="00274ED6">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con</w:t>
      </w:r>
      <w:r w:rsidR="00A81489">
        <w:rPr>
          <w:rFonts w:ascii="Courier New" w:hAnsi="Courier New" w:cs="Courier New"/>
          <w:color w:val="C0C0C0"/>
          <w:sz w:val="16"/>
          <w:szCs w:val="16"/>
          <w:highlight w:val="white"/>
        </w:rPr>
        <w:t>dicións:</w:t>
      </w:r>
    </w:p>
    <w:p w:rsidR="00274ED6" w:rsidRDefault="00274ED6" w:rsidP="00274ED6">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w:t>
      </w:r>
      <w:r w:rsidRPr="001E77EA">
        <w:rPr>
          <w:rFonts w:ascii="Courier New" w:hAnsi="Courier New" w:cs="Courier New"/>
          <w:color w:val="C0C0C0"/>
          <w:sz w:val="16"/>
          <w:szCs w:val="16"/>
          <w:highlight w:val="white"/>
        </w:rPr>
        <w:tab/>
        <w:t>Non teñen fillos e gañan máis de 1200 euros.</w:t>
      </w:r>
    </w:p>
    <w:p w:rsidR="00274ED6" w:rsidRPr="001E77EA" w:rsidRDefault="00274ED6" w:rsidP="00274ED6">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w:t>
      </w:r>
      <w:r w:rsidRPr="001E77EA">
        <w:rPr>
          <w:rFonts w:ascii="Courier New" w:hAnsi="Courier New" w:cs="Courier New"/>
          <w:color w:val="C0C0C0"/>
          <w:sz w:val="16"/>
          <w:szCs w:val="16"/>
          <w:highlight w:val="white"/>
        </w:rPr>
        <w:tab/>
        <w:t>Teñen fillos e gañan menos de 1800 euros.</w:t>
      </w:r>
    </w:p>
    <w:p w:rsidR="00A81489" w:rsidRPr="00A81489" w:rsidRDefault="00274ED6" w:rsidP="00274ED6">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Pr="001E77EA">
        <w:rPr>
          <w:rFonts w:ascii="Courier New" w:hAnsi="Courier New" w:cs="Courier New"/>
          <w:color w:val="000000"/>
          <w:sz w:val="16"/>
          <w:szCs w:val="16"/>
          <w:highlight w:val="white"/>
        </w:rPr>
        <w:t xml:space="preserve"> </w:t>
      </w:r>
      <w:r w:rsidRPr="001E77EA">
        <w:rPr>
          <w:rFonts w:ascii="Courier New" w:hAnsi="Courier New" w:cs="Courier New"/>
          <w:color w:val="000000"/>
          <w:sz w:val="16"/>
          <w:szCs w:val="16"/>
          <w:highlight w:val="white"/>
        </w:rPr>
        <w:tab/>
        <w:t xml:space="preserve">empNome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Empregado</w:t>
      </w:r>
      <w:r w:rsidRPr="001E77EA">
        <w:rPr>
          <w:rFonts w:ascii="Courier New" w:hAnsi="Courier New" w:cs="Courier New"/>
          <w:b/>
          <w:bCs/>
          <w:color w:val="000080"/>
          <w:sz w:val="16"/>
          <w:szCs w:val="16"/>
          <w:highlight w:val="white"/>
        </w:rPr>
        <w:t>,</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color w:val="000000"/>
          <w:sz w:val="16"/>
          <w:szCs w:val="16"/>
          <w:highlight w:val="white"/>
        </w:rPr>
        <w:tab/>
        <w:t xml:space="preserve">empFillos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Fillos</w:t>
      </w:r>
      <w:r w:rsidRPr="001E77EA">
        <w:rPr>
          <w:rFonts w:ascii="Courier New" w:hAnsi="Courier New" w:cs="Courier New"/>
          <w:b/>
          <w:bCs/>
          <w:color w:val="000080"/>
          <w:sz w:val="16"/>
          <w:szCs w:val="16"/>
          <w:highlight w:val="white"/>
        </w:rPr>
        <w:t>,</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color w:val="000000"/>
          <w:sz w:val="16"/>
          <w:szCs w:val="16"/>
          <w:highlight w:val="white"/>
        </w:rPr>
        <w:tab/>
        <w:t xml:space="preserve">empSalario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Salario</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empregado</w:t>
      </w:r>
    </w:p>
    <w:p w:rsidR="00274ED6" w:rsidRDefault="00274ED6" w:rsidP="00274ED6">
      <w:pPr>
        <w:spacing w:after="0"/>
        <w:rPr>
          <w:rFonts w:ascii="Courier New" w:hAnsi="Courier New" w:cs="Courier New"/>
          <w:b/>
          <w:bCs/>
          <w:color w:val="000080"/>
          <w:sz w:val="16"/>
          <w:szCs w:val="16"/>
          <w:highlight w:val="white"/>
        </w:rPr>
      </w:pPr>
      <w:r w:rsidRPr="001E77EA">
        <w:rPr>
          <w:rFonts w:ascii="Courier New" w:hAnsi="Courier New" w:cs="Courier New"/>
          <w:b/>
          <w:bCs/>
          <w:color w:val="0000FF"/>
          <w:sz w:val="16"/>
          <w:szCs w:val="16"/>
          <w:highlight w:val="white"/>
        </w:rPr>
        <w:t>where</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empFillos</w:t>
      </w:r>
      <w:r w:rsidRPr="001E77EA">
        <w:rPr>
          <w:rFonts w:ascii="Courier New" w:hAnsi="Courier New" w:cs="Courier New"/>
          <w:b/>
          <w:bCs/>
          <w:color w:val="000080"/>
          <w:sz w:val="16"/>
          <w:szCs w:val="16"/>
          <w:highlight w:val="white"/>
        </w:rPr>
        <w:t>=</w:t>
      </w:r>
      <w:r w:rsidRPr="001E77EA">
        <w:rPr>
          <w:rFonts w:ascii="Courier New" w:hAnsi="Courier New" w:cs="Courier New"/>
          <w:color w:val="FF8000"/>
          <w:sz w:val="16"/>
          <w:szCs w:val="16"/>
          <w:highlight w:val="white"/>
        </w:rPr>
        <w:t>0</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and</w:t>
      </w:r>
      <w:r w:rsidRPr="001E77EA">
        <w:rPr>
          <w:rFonts w:ascii="Courier New" w:hAnsi="Courier New" w:cs="Courier New"/>
          <w:color w:val="000000"/>
          <w:sz w:val="16"/>
          <w:szCs w:val="16"/>
          <w:highlight w:val="white"/>
        </w:rPr>
        <w:t xml:space="preserve"> empSalario</w:t>
      </w:r>
      <w:r w:rsidRPr="001E77EA">
        <w:rPr>
          <w:rFonts w:ascii="Courier New" w:hAnsi="Courier New" w:cs="Courier New"/>
          <w:b/>
          <w:bCs/>
          <w:color w:val="000080"/>
          <w:sz w:val="16"/>
          <w:szCs w:val="16"/>
          <w:highlight w:val="white"/>
        </w:rPr>
        <w:t>&gt;</w:t>
      </w:r>
      <w:r w:rsidRPr="001E77EA">
        <w:rPr>
          <w:rFonts w:ascii="Courier New" w:hAnsi="Courier New" w:cs="Courier New"/>
          <w:color w:val="FF8000"/>
          <w:sz w:val="16"/>
          <w:szCs w:val="16"/>
          <w:highlight w:val="white"/>
        </w:rPr>
        <w:t>1200</w:t>
      </w:r>
      <w:r w:rsidRPr="001E77EA">
        <w:rPr>
          <w:rFonts w:ascii="Courier New" w:hAnsi="Courier New" w:cs="Courier New"/>
          <w:b/>
          <w:bCs/>
          <w:color w:val="000080"/>
          <w:sz w:val="16"/>
          <w:szCs w:val="16"/>
          <w:highlight w:val="white"/>
        </w:rPr>
        <w:t>)</w:t>
      </w:r>
      <w:r w:rsidR="00A81489">
        <w:rPr>
          <w:rFonts w:ascii="Courier New" w:hAnsi="Courier New" w:cs="Courier New"/>
          <w:b/>
          <w:bCs/>
          <w:color w:val="000080"/>
          <w:sz w:val="16"/>
          <w:szCs w:val="16"/>
          <w:highlight w:val="white"/>
        </w:rPr>
        <w:t xml:space="preserve"> </w:t>
      </w:r>
      <w:r w:rsidRPr="001E77EA">
        <w:rPr>
          <w:rFonts w:ascii="Courier New" w:hAnsi="Courier New" w:cs="Courier New"/>
          <w:b/>
          <w:bCs/>
          <w:color w:val="0000FF"/>
          <w:sz w:val="16"/>
          <w:szCs w:val="16"/>
          <w:highlight w:val="white"/>
        </w:rPr>
        <w:t>or</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empFillos</w:t>
      </w:r>
      <w:r w:rsidRPr="001E77EA">
        <w:rPr>
          <w:rFonts w:ascii="Courier New" w:hAnsi="Courier New" w:cs="Courier New"/>
          <w:b/>
          <w:bCs/>
          <w:color w:val="000080"/>
          <w:sz w:val="16"/>
          <w:szCs w:val="16"/>
          <w:highlight w:val="white"/>
        </w:rPr>
        <w:t>&gt;</w:t>
      </w:r>
      <w:r w:rsidRPr="001E77EA">
        <w:rPr>
          <w:rFonts w:ascii="Courier New" w:hAnsi="Courier New" w:cs="Courier New"/>
          <w:color w:val="FF8000"/>
          <w:sz w:val="16"/>
          <w:szCs w:val="16"/>
          <w:highlight w:val="white"/>
        </w:rPr>
        <w:t>0</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and</w:t>
      </w:r>
      <w:r w:rsidRPr="001E77EA">
        <w:rPr>
          <w:rFonts w:ascii="Courier New" w:hAnsi="Courier New" w:cs="Courier New"/>
          <w:color w:val="000000"/>
          <w:sz w:val="16"/>
          <w:szCs w:val="16"/>
          <w:highlight w:val="white"/>
        </w:rPr>
        <w:t xml:space="preserve"> empSalario</w:t>
      </w:r>
      <w:r w:rsidRPr="001E77EA">
        <w:rPr>
          <w:rFonts w:ascii="Courier New" w:hAnsi="Courier New" w:cs="Courier New"/>
          <w:b/>
          <w:bCs/>
          <w:color w:val="000080"/>
          <w:sz w:val="16"/>
          <w:szCs w:val="16"/>
          <w:highlight w:val="white"/>
        </w:rPr>
        <w:t>&lt;</w:t>
      </w:r>
      <w:r w:rsidRPr="001E77EA">
        <w:rPr>
          <w:rFonts w:ascii="Courier New" w:hAnsi="Courier New" w:cs="Courier New"/>
          <w:color w:val="FF8000"/>
          <w:sz w:val="16"/>
          <w:szCs w:val="16"/>
          <w:highlight w:val="white"/>
        </w:rPr>
        <w:t>1800</w:t>
      </w:r>
      <w:r w:rsidRPr="001E77EA">
        <w:rPr>
          <w:rFonts w:ascii="Courier New" w:hAnsi="Courier New" w:cs="Courier New"/>
          <w:b/>
          <w:bCs/>
          <w:color w:val="000080"/>
          <w:sz w:val="16"/>
          <w:szCs w:val="16"/>
          <w:highlight w:val="white"/>
        </w:rPr>
        <w:t>)</w:t>
      </w:r>
    </w:p>
    <w:p w:rsidR="00274ED6" w:rsidRPr="00AE53C7" w:rsidRDefault="00274ED6" w:rsidP="00274ED6">
      <w:pPr>
        <w:spacing w:after="0"/>
      </w:pPr>
      <w:r w:rsidRPr="001E77EA">
        <w:rPr>
          <w:rFonts w:ascii="Courier New" w:hAnsi="Courier New" w:cs="Courier New"/>
          <w:b/>
          <w:bCs/>
          <w:color w:val="0000FF"/>
          <w:sz w:val="16"/>
          <w:szCs w:val="16"/>
          <w:highlight w:val="white"/>
        </w:rPr>
        <w:t>order</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by</w:t>
      </w:r>
      <w:r w:rsidRPr="001E77EA">
        <w:rPr>
          <w:rFonts w:ascii="Courier New" w:hAnsi="Courier New" w:cs="Courier New"/>
          <w:color w:val="000000"/>
          <w:sz w:val="16"/>
          <w:szCs w:val="16"/>
          <w:highlight w:val="white"/>
        </w:rPr>
        <w:t xml:space="preserve"> empNome</w:t>
      </w:r>
      <w:r w:rsidRPr="001E77EA">
        <w:rPr>
          <w:rFonts w:ascii="Courier New" w:hAnsi="Courier New" w:cs="Courier New"/>
          <w:b/>
          <w:bCs/>
          <w:color w:val="000080"/>
          <w:sz w:val="16"/>
          <w:szCs w:val="16"/>
          <w:highlight w:val="white"/>
        </w:rPr>
        <w:t>;</w:t>
      </w:r>
    </w:p>
    <w:p w:rsidR="00E10BCA" w:rsidRPr="00D06B84" w:rsidRDefault="00E10BCA" w:rsidP="00A87A68">
      <w:pPr>
        <w:pStyle w:val="p1"/>
        <w:rPr>
          <w:rFonts w:ascii="Courier New" w:hAnsi="Courier New" w:cs="Courier New"/>
          <w:color w:val="000000"/>
          <w:sz w:val="16"/>
          <w:szCs w:val="16"/>
          <w:highlight w:val="white"/>
        </w:rPr>
      </w:pPr>
      <w:r>
        <w:t>Tarefa 1.</w:t>
      </w:r>
      <w:r w:rsidR="008B70DA">
        <w:t>33</w:t>
      </w:r>
    </w:p>
    <w:p w:rsidR="00BC4412" w:rsidRDefault="008060C5" w:rsidP="008060C5">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/*Mostrar nome e salario base dos empregados que non teñen fillos</w:t>
      </w:r>
      <w:r w:rsidR="003A5A43">
        <w:rPr>
          <w:rFonts w:ascii="Courier New" w:hAnsi="Courier New" w:cs="Courier New"/>
          <w:color w:val="C0C0C0"/>
          <w:sz w:val="16"/>
          <w:szCs w:val="16"/>
          <w:highlight w:val="white"/>
        </w:rPr>
        <w:t>,</w:t>
      </w:r>
      <w:r w:rsidRPr="001E77EA">
        <w:rPr>
          <w:rFonts w:ascii="Courier New" w:hAnsi="Courier New" w:cs="Courier New"/>
          <w:color w:val="C0C0C0"/>
          <w:sz w:val="16"/>
          <w:szCs w:val="16"/>
          <w:highlight w:val="white"/>
        </w:rPr>
        <w:t xml:space="preserve"> ordenados de maior</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color w:val="C0C0C0"/>
          <w:sz w:val="16"/>
          <w:szCs w:val="16"/>
          <w:highlight w:val="white"/>
        </w:rPr>
        <w:lastRenderedPageBreak/>
        <w:t>a menor polo salario base.*/</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00BC4412">
        <w:rPr>
          <w:rFonts w:ascii="Courier New" w:hAnsi="Courier New" w:cs="Courier New"/>
          <w:color w:val="000000"/>
          <w:sz w:val="16"/>
          <w:szCs w:val="16"/>
          <w:highlight w:val="white"/>
        </w:rPr>
        <w:t xml:space="preserve"> </w:t>
      </w:r>
      <w:r w:rsidRPr="001E77EA">
        <w:rPr>
          <w:rFonts w:ascii="Courier New" w:hAnsi="Courier New" w:cs="Courier New"/>
          <w:color w:val="000000"/>
          <w:sz w:val="16"/>
          <w:szCs w:val="16"/>
          <w:highlight w:val="white"/>
        </w:rPr>
        <w:t xml:space="preserve">empNome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Empregado</w:t>
      </w:r>
      <w:r w:rsidRPr="001E77EA">
        <w:rPr>
          <w:rFonts w:ascii="Courier New" w:hAnsi="Courier New" w:cs="Courier New"/>
          <w:b/>
          <w:bCs/>
          <w:color w:val="000080"/>
          <w:sz w:val="16"/>
          <w:szCs w:val="16"/>
          <w:highlight w:val="white"/>
        </w:rPr>
        <w:t>,</w:t>
      </w:r>
    </w:p>
    <w:p w:rsidR="008060C5" w:rsidRPr="001E77EA" w:rsidRDefault="00BC4412" w:rsidP="008060C5">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060C5" w:rsidRPr="001E77EA">
        <w:rPr>
          <w:rFonts w:ascii="Courier New" w:hAnsi="Courier New" w:cs="Courier New"/>
          <w:color w:val="000000"/>
          <w:sz w:val="16"/>
          <w:szCs w:val="16"/>
          <w:highlight w:val="white"/>
        </w:rPr>
        <w:t xml:space="preserve">empSalario </w:t>
      </w:r>
      <w:r w:rsidR="008060C5" w:rsidRPr="001E77EA">
        <w:rPr>
          <w:rFonts w:ascii="Courier New" w:hAnsi="Courier New" w:cs="Courier New"/>
          <w:b/>
          <w:bCs/>
          <w:color w:val="0000FF"/>
          <w:sz w:val="16"/>
          <w:szCs w:val="16"/>
          <w:highlight w:val="white"/>
        </w:rPr>
        <w:t>as</w:t>
      </w:r>
      <w:r w:rsidR="008060C5" w:rsidRPr="001E77EA">
        <w:rPr>
          <w:rFonts w:ascii="Courier New" w:hAnsi="Courier New" w:cs="Courier New"/>
          <w:color w:val="000000"/>
          <w:sz w:val="16"/>
          <w:szCs w:val="16"/>
          <w:highlight w:val="white"/>
        </w:rPr>
        <w:t xml:space="preserve"> Salario</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empregado </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where</w:t>
      </w:r>
      <w:r w:rsidRPr="001E77EA">
        <w:rPr>
          <w:rFonts w:ascii="Courier New" w:hAnsi="Courier New" w:cs="Courier New"/>
          <w:color w:val="000000"/>
          <w:sz w:val="16"/>
          <w:szCs w:val="16"/>
          <w:highlight w:val="white"/>
        </w:rPr>
        <w:t xml:space="preserve"> empFillos </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color w:val="FF8000"/>
          <w:sz w:val="16"/>
          <w:szCs w:val="16"/>
          <w:highlight w:val="white"/>
        </w:rPr>
        <w:t>0</w:t>
      </w:r>
    </w:p>
    <w:p w:rsidR="00B76E62" w:rsidRDefault="008060C5" w:rsidP="008060C5">
      <w:pPr>
        <w:spacing w:after="0"/>
      </w:pPr>
      <w:r w:rsidRPr="001E77EA">
        <w:rPr>
          <w:rFonts w:ascii="Courier New" w:hAnsi="Courier New" w:cs="Courier New"/>
          <w:b/>
          <w:bCs/>
          <w:color w:val="0000FF"/>
          <w:sz w:val="16"/>
          <w:szCs w:val="16"/>
          <w:highlight w:val="white"/>
        </w:rPr>
        <w:t>order</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by</w:t>
      </w:r>
      <w:r w:rsidRPr="001E77EA">
        <w:rPr>
          <w:rFonts w:ascii="Courier New" w:hAnsi="Courier New" w:cs="Courier New"/>
          <w:color w:val="000000"/>
          <w:sz w:val="16"/>
          <w:szCs w:val="16"/>
          <w:highlight w:val="white"/>
        </w:rPr>
        <w:t xml:space="preserve"> empSalario </w:t>
      </w:r>
      <w:r w:rsidRPr="001E77EA">
        <w:rPr>
          <w:rFonts w:ascii="Courier New" w:hAnsi="Courier New" w:cs="Courier New"/>
          <w:b/>
          <w:bCs/>
          <w:color w:val="0000FF"/>
          <w:sz w:val="16"/>
          <w:szCs w:val="16"/>
          <w:highlight w:val="white"/>
        </w:rPr>
        <w:t>desc</w:t>
      </w:r>
      <w:r w:rsidRPr="001E77EA">
        <w:rPr>
          <w:rFonts w:ascii="Courier New" w:hAnsi="Courier New" w:cs="Courier New"/>
          <w:b/>
          <w:bCs/>
          <w:color w:val="000080"/>
          <w:sz w:val="16"/>
          <w:szCs w:val="16"/>
          <w:highlight w:val="white"/>
        </w:rPr>
        <w:t>;</w:t>
      </w:r>
    </w:p>
    <w:p w:rsidR="008060C5" w:rsidRDefault="008B70DA" w:rsidP="00A87A68">
      <w:pPr>
        <w:pStyle w:val="p1"/>
      </w:pPr>
      <w:r>
        <w:t>Tarefa 1.34</w:t>
      </w:r>
    </w:p>
    <w:p w:rsidR="00CC3021" w:rsidRDefault="008060C5" w:rsidP="008060C5">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/*Mostrar por orden alfabético, os nomes e salarios dos empregados que traballen no</w:t>
      </w:r>
    </w:p>
    <w:p w:rsidR="008060C5" w:rsidRPr="001E77EA" w:rsidRDefault="00CC3021" w:rsidP="008060C5">
      <w:pPr>
        <w:spacing w:after="0"/>
        <w:rPr>
          <w:rFonts w:ascii="Courier New" w:hAnsi="Courier New" w:cs="Courier New"/>
          <w:color w:val="000000"/>
          <w:sz w:val="16"/>
          <w:szCs w:val="16"/>
          <w:highlight w:val="white"/>
        </w:rPr>
      </w:pPr>
      <w:r>
        <w:rPr>
          <w:rFonts w:ascii="Courier New" w:hAnsi="Courier New" w:cs="Courier New"/>
          <w:color w:val="C0C0C0"/>
          <w:sz w:val="16"/>
          <w:szCs w:val="16"/>
          <w:highlight w:val="white"/>
        </w:rPr>
        <w:t>de</w:t>
      </w:r>
      <w:r w:rsidR="008060C5" w:rsidRPr="001E77EA">
        <w:rPr>
          <w:rFonts w:ascii="Courier New" w:hAnsi="Courier New" w:cs="Courier New"/>
          <w:color w:val="C0C0C0"/>
          <w:sz w:val="16"/>
          <w:szCs w:val="16"/>
          <w:highlight w:val="white"/>
        </w:rPr>
        <w:t>partamento 111 e teñan unha comisión que supere o 15% do seu salario base.*/</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00CC3021">
        <w:rPr>
          <w:rFonts w:ascii="Courier New" w:hAnsi="Courier New" w:cs="Courier New"/>
          <w:color w:val="000000"/>
          <w:sz w:val="16"/>
          <w:szCs w:val="16"/>
          <w:highlight w:val="white"/>
        </w:rPr>
        <w:t xml:space="preserve"> </w:t>
      </w:r>
      <w:r w:rsidRPr="001E77EA">
        <w:rPr>
          <w:rFonts w:ascii="Courier New" w:hAnsi="Courier New" w:cs="Courier New"/>
          <w:color w:val="000000"/>
          <w:sz w:val="16"/>
          <w:szCs w:val="16"/>
          <w:highlight w:val="white"/>
        </w:rPr>
        <w:t xml:space="preserve">empNome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Empregado</w:t>
      </w:r>
      <w:r w:rsidRPr="001E77EA">
        <w:rPr>
          <w:rFonts w:ascii="Courier New" w:hAnsi="Courier New" w:cs="Courier New"/>
          <w:b/>
          <w:bCs/>
          <w:color w:val="000080"/>
          <w:sz w:val="16"/>
          <w:szCs w:val="16"/>
          <w:highlight w:val="white"/>
        </w:rPr>
        <w:t>,</w:t>
      </w:r>
    </w:p>
    <w:p w:rsidR="008060C5" w:rsidRPr="001E77EA" w:rsidRDefault="00CC3021" w:rsidP="008060C5">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060C5" w:rsidRPr="001E77EA">
        <w:rPr>
          <w:rFonts w:ascii="Courier New" w:hAnsi="Courier New" w:cs="Courier New"/>
          <w:color w:val="000000"/>
          <w:sz w:val="16"/>
          <w:szCs w:val="16"/>
          <w:highlight w:val="white"/>
        </w:rPr>
        <w:t xml:space="preserve">empSalario </w:t>
      </w:r>
      <w:r w:rsidR="008060C5" w:rsidRPr="001E77EA">
        <w:rPr>
          <w:rFonts w:ascii="Courier New" w:hAnsi="Courier New" w:cs="Courier New"/>
          <w:b/>
          <w:bCs/>
          <w:color w:val="0000FF"/>
          <w:sz w:val="16"/>
          <w:szCs w:val="16"/>
          <w:highlight w:val="white"/>
        </w:rPr>
        <w:t>as</w:t>
      </w:r>
      <w:r w:rsidR="008060C5" w:rsidRPr="001E77EA">
        <w:rPr>
          <w:rFonts w:ascii="Courier New" w:hAnsi="Courier New" w:cs="Courier New"/>
          <w:color w:val="000000"/>
          <w:sz w:val="16"/>
          <w:szCs w:val="16"/>
          <w:highlight w:val="white"/>
        </w:rPr>
        <w:t xml:space="preserve"> Salario</w:t>
      </w:r>
      <w:r w:rsidR="008060C5" w:rsidRPr="001E77EA">
        <w:rPr>
          <w:rFonts w:ascii="Courier New" w:hAnsi="Courier New" w:cs="Courier New"/>
          <w:b/>
          <w:bCs/>
          <w:color w:val="000080"/>
          <w:sz w:val="16"/>
          <w:szCs w:val="16"/>
          <w:highlight w:val="white"/>
        </w:rPr>
        <w:t>,</w:t>
      </w:r>
    </w:p>
    <w:p w:rsidR="008060C5" w:rsidRPr="001E77EA" w:rsidRDefault="00CC3021" w:rsidP="008060C5">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060C5" w:rsidRPr="001E77EA">
        <w:rPr>
          <w:rFonts w:ascii="Courier New" w:hAnsi="Courier New" w:cs="Courier New"/>
          <w:color w:val="000000"/>
          <w:sz w:val="16"/>
          <w:szCs w:val="16"/>
          <w:highlight w:val="white"/>
        </w:rPr>
        <w:t xml:space="preserve">empComision </w:t>
      </w:r>
      <w:r w:rsidR="008060C5" w:rsidRPr="001E77EA">
        <w:rPr>
          <w:rFonts w:ascii="Courier New" w:hAnsi="Courier New" w:cs="Courier New"/>
          <w:b/>
          <w:bCs/>
          <w:color w:val="0000FF"/>
          <w:sz w:val="16"/>
          <w:szCs w:val="16"/>
          <w:highlight w:val="white"/>
        </w:rPr>
        <w:t>as</w:t>
      </w:r>
      <w:r w:rsidR="008060C5" w:rsidRPr="001E77EA">
        <w:rPr>
          <w:rFonts w:ascii="Courier New" w:hAnsi="Courier New" w:cs="Courier New"/>
          <w:color w:val="000000"/>
          <w:sz w:val="16"/>
          <w:szCs w:val="16"/>
          <w:highlight w:val="white"/>
        </w:rPr>
        <w:t xml:space="preserve"> Comision</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empregado</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where</w:t>
      </w:r>
      <w:r w:rsidRPr="001E77EA">
        <w:rPr>
          <w:rFonts w:ascii="Courier New" w:hAnsi="Courier New" w:cs="Courier New"/>
          <w:color w:val="000000"/>
          <w:sz w:val="16"/>
          <w:szCs w:val="16"/>
          <w:highlight w:val="white"/>
        </w:rPr>
        <w:t xml:space="preserve"> empDepartamento</w:t>
      </w:r>
      <w:r w:rsidRPr="001E77EA">
        <w:rPr>
          <w:rFonts w:ascii="Courier New" w:hAnsi="Courier New" w:cs="Courier New"/>
          <w:b/>
          <w:bCs/>
          <w:color w:val="000080"/>
          <w:sz w:val="16"/>
          <w:szCs w:val="16"/>
          <w:highlight w:val="white"/>
        </w:rPr>
        <w:t>=</w:t>
      </w:r>
      <w:r w:rsidRPr="001E77EA">
        <w:rPr>
          <w:rFonts w:ascii="Courier New" w:hAnsi="Courier New" w:cs="Courier New"/>
          <w:color w:val="FF8000"/>
          <w:sz w:val="16"/>
          <w:szCs w:val="16"/>
          <w:highlight w:val="white"/>
        </w:rPr>
        <w:t>111</w:t>
      </w:r>
    </w:p>
    <w:p w:rsidR="00CC3021"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b/>
          <w:bCs/>
          <w:color w:val="0000FF"/>
          <w:sz w:val="16"/>
          <w:szCs w:val="16"/>
          <w:highlight w:val="white"/>
        </w:rPr>
        <w:t>and</w:t>
      </w:r>
      <w:r w:rsidRPr="001E77EA">
        <w:rPr>
          <w:rFonts w:ascii="Courier New" w:hAnsi="Courier New" w:cs="Courier New"/>
          <w:color w:val="000000"/>
          <w:sz w:val="16"/>
          <w:szCs w:val="16"/>
          <w:highlight w:val="white"/>
        </w:rPr>
        <w:t xml:space="preserve"> empComision </w:t>
      </w:r>
      <w:r w:rsidRPr="001E77EA">
        <w:rPr>
          <w:rFonts w:ascii="Courier New" w:hAnsi="Courier New" w:cs="Courier New"/>
          <w:b/>
          <w:bCs/>
          <w:color w:val="0000FF"/>
          <w:sz w:val="16"/>
          <w:szCs w:val="16"/>
          <w:highlight w:val="white"/>
        </w:rPr>
        <w:t>is</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not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null</w:t>
      </w:r>
      <w:r w:rsidRPr="001E77EA">
        <w:rPr>
          <w:rFonts w:ascii="Courier New" w:hAnsi="Courier New" w:cs="Courier New"/>
          <w:color w:val="000000"/>
          <w:sz w:val="16"/>
          <w:szCs w:val="16"/>
          <w:highlight w:val="white"/>
        </w:rPr>
        <w:t xml:space="preserve"> </w:t>
      </w:r>
    </w:p>
    <w:p w:rsidR="008060C5" w:rsidRPr="001E77EA" w:rsidRDefault="00CC3021" w:rsidP="008060C5">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060C5" w:rsidRPr="001E77EA">
        <w:rPr>
          <w:rFonts w:ascii="Courier New" w:hAnsi="Courier New" w:cs="Courier New"/>
          <w:b/>
          <w:bCs/>
          <w:color w:val="0000FF"/>
          <w:sz w:val="16"/>
          <w:szCs w:val="16"/>
          <w:highlight w:val="white"/>
        </w:rPr>
        <w:t>and</w:t>
      </w:r>
      <w:r w:rsidR="008060C5" w:rsidRPr="001E77EA">
        <w:rPr>
          <w:rFonts w:ascii="Courier New" w:hAnsi="Courier New" w:cs="Courier New"/>
          <w:color w:val="000000"/>
          <w:sz w:val="16"/>
          <w:szCs w:val="16"/>
          <w:highlight w:val="white"/>
        </w:rPr>
        <w:t xml:space="preserve"> empComision</w:t>
      </w:r>
      <w:r w:rsidR="008060C5" w:rsidRPr="001E77EA">
        <w:rPr>
          <w:rFonts w:ascii="Courier New" w:hAnsi="Courier New" w:cs="Courier New"/>
          <w:b/>
          <w:bCs/>
          <w:color w:val="000080"/>
          <w:sz w:val="16"/>
          <w:szCs w:val="16"/>
          <w:highlight w:val="white"/>
        </w:rPr>
        <w:t>&gt;</w:t>
      </w:r>
      <w:r w:rsidR="008060C5" w:rsidRPr="001E77EA">
        <w:rPr>
          <w:rFonts w:ascii="Courier New" w:hAnsi="Courier New" w:cs="Courier New"/>
          <w:color w:val="000000"/>
          <w:sz w:val="16"/>
          <w:szCs w:val="16"/>
          <w:highlight w:val="white"/>
        </w:rPr>
        <w:t>empSalario</w:t>
      </w:r>
      <w:r w:rsidR="008060C5" w:rsidRPr="001E77EA">
        <w:rPr>
          <w:rFonts w:ascii="Courier New" w:hAnsi="Courier New" w:cs="Courier New"/>
          <w:b/>
          <w:bCs/>
          <w:color w:val="000080"/>
          <w:sz w:val="16"/>
          <w:szCs w:val="16"/>
          <w:highlight w:val="white"/>
        </w:rPr>
        <w:t>*</w:t>
      </w:r>
      <w:r w:rsidR="008060C5" w:rsidRPr="001E77EA">
        <w:rPr>
          <w:rFonts w:ascii="Courier New" w:hAnsi="Courier New" w:cs="Courier New"/>
          <w:color w:val="FF8000"/>
          <w:sz w:val="16"/>
          <w:szCs w:val="16"/>
          <w:highlight w:val="white"/>
        </w:rPr>
        <w:t>0.15</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order</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by</w:t>
      </w:r>
      <w:r w:rsidRPr="001E77EA">
        <w:rPr>
          <w:rFonts w:ascii="Courier New" w:hAnsi="Courier New" w:cs="Courier New"/>
          <w:color w:val="000000"/>
          <w:sz w:val="16"/>
          <w:szCs w:val="16"/>
          <w:highlight w:val="white"/>
        </w:rPr>
        <w:t xml:space="preserve"> empNome</w:t>
      </w:r>
      <w:r w:rsidRPr="001E77EA">
        <w:rPr>
          <w:rFonts w:ascii="Courier New" w:hAnsi="Courier New" w:cs="Courier New"/>
          <w:b/>
          <w:bCs/>
          <w:color w:val="000080"/>
          <w:sz w:val="16"/>
          <w:szCs w:val="16"/>
          <w:highlight w:val="white"/>
        </w:rPr>
        <w:t>;</w:t>
      </w:r>
    </w:p>
    <w:p w:rsidR="008060C5" w:rsidRDefault="00C0624A" w:rsidP="00A87A68">
      <w:pPr>
        <w:pStyle w:val="p1"/>
      </w:pPr>
      <w:r>
        <w:t>Tarefa 1.3</w:t>
      </w:r>
      <w:r w:rsidR="008B70DA">
        <w:t>5</w:t>
      </w:r>
    </w:p>
    <w:p w:rsidR="00DA5FD5" w:rsidRDefault="008060C5" w:rsidP="008060C5">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 xml:space="preserve">/*A empresa decide aumentar a comisión nun 15% aos empregados que teñan máis de 2 </w:t>
      </w:r>
    </w:p>
    <w:p w:rsidR="00DA5FD5" w:rsidRDefault="008060C5" w:rsidP="008060C5">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fillos. Mostrar ordenados alfabeticamente polo n</w:t>
      </w:r>
      <w:r w:rsidR="00DA5FD5">
        <w:rPr>
          <w:rFonts w:ascii="Courier New" w:hAnsi="Courier New" w:cs="Courier New"/>
          <w:color w:val="C0C0C0"/>
          <w:sz w:val="16"/>
          <w:szCs w:val="16"/>
          <w:highlight w:val="white"/>
        </w:rPr>
        <w:t>ome de empregado: nome do empre</w:t>
      </w:r>
      <w:r w:rsidRPr="001E77EA">
        <w:rPr>
          <w:rFonts w:ascii="Courier New" w:hAnsi="Courier New" w:cs="Courier New"/>
          <w:color w:val="C0C0C0"/>
          <w:sz w:val="16"/>
          <w:szCs w:val="16"/>
          <w:highlight w:val="white"/>
        </w:rPr>
        <w:t>gado,</w:t>
      </w:r>
    </w:p>
    <w:p w:rsidR="00DA5FD5" w:rsidRDefault="008060C5" w:rsidP="008060C5">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número de fillos, importe da comisión antes do aumento e</w:t>
      </w:r>
      <w:r w:rsidR="00DA5FD5">
        <w:rPr>
          <w:rFonts w:ascii="Courier New" w:hAnsi="Courier New" w:cs="Courier New"/>
          <w:color w:val="C0C0C0"/>
          <w:sz w:val="16"/>
          <w:szCs w:val="16"/>
          <w:highlight w:val="white"/>
        </w:rPr>
        <w:t xml:space="preserve"> importe da comisión despois do</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color w:val="C0C0C0"/>
          <w:sz w:val="16"/>
          <w:szCs w:val="16"/>
          <w:highlight w:val="white"/>
        </w:rPr>
        <w:t>aumento.*/</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00701A8A">
        <w:rPr>
          <w:rFonts w:ascii="Courier New" w:hAnsi="Courier New" w:cs="Courier New"/>
          <w:color w:val="000000"/>
          <w:sz w:val="16"/>
          <w:szCs w:val="16"/>
          <w:highlight w:val="white"/>
        </w:rPr>
        <w:t xml:space="preserve"> </w:t>
      </w:r>
      <w:r w:rsidRPr="001E77EA">
        <w:rPr>
          <w:rFonts w:ascii="Courier New" w:hAnsi="Courier New" w:cs="Courier New"/>
          <w:color w:val="000000"/>
          <w:sz w:val="16"/>
          <w:szCs w:val="16"/>
          <w:highlight w:val="white"/>
        </w:rPr>
        <w:t xml:space="preserve">empNome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Empregado</w:t>
      </w:r>
      <w:r w:rsidRPr="001E77EA">
        <w:rPr>
          <w:rFonts w:ascii="Courier New" w:hAnsi="Courier New" w:cs="Courier New"/>
          <w:b/>
          <w:bCs/>
          <w:color w:val="000080"/>
          <w:sz w:val="16"/>
          <w:szCs w:val="16"/>
          <w:highlight w:val="white"/>
        </w:rPr>
        <w:t>,</w:t>
      </w:r>
    </w:p>
    <w:p w:rsidR="00701A8A" w:rsidRDefault="00701A8A" w:rsidP="008060C5">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060C5" w:rsidRPr="001E77EA">
        <w:rPr>
          <w:rFonts w:ascii="Courier New" w:hAnsi="Courier New" w:cs="Courier New"/>
          <w:color w:val="000000"/>
          <w:sz w:val="16"/>
          <w:szCs w:val="16"/>
          <w:highlight w:val="white"/>
        </w:rPr>
        <w:t xml:space="preserve">empFillos </w:t>
      </w:r>
      <w:r w:rsidR="008060C5" w:rsidRPr="001E77EA">
        <w:rPr>
          <w:rFonts w:ascii="Courier New" w:hAnsi="Courier New" w:cs="Courier New"/>
          <w:b/>
          <w:bCs/>
          <w:color w:val="0000FF"/>
          <w:sz w:val="16"/>
          <w:szCs w:val="16"/>
          <w:highlight w:val="white"/>
        </w:rPr>
        <w:t>as</w:t>
      </w:r>
      <w:r w:rsidR="008060C5" w:rsidRPr="001E77EA">
        <w:rPr>
          <w:rFonts w:ascii="Courier New" w:hAnsi="Courier New" w:cs="Courier New"/>
          <w:color w:val="000000"/>
          <w:sz w:val="16"/>
          <w:szCs w:val="16"/>
          <w:highlight w:val="white"/>
        </w:rPr>
        <w:t xml:space="preserve"> fillos</w:t>
      </w:r>
      <w:r w:rsidR="008060C5" w:rsidRPr="001E77EA">
        <w:rPr>
          <w:rFonts w:ascii="Courier New" w:hAnsi="Courier New" w:cs="Courier New"/>
          <w:b/>
          <w:bCs/>
          <w:color w:val="000080"/>
          <w:sz w:val="16"/>
          <w:szCs w:val="16"/>
          <w:highlight w:val="white"/>
        </w:rPr>
        <w:t>,</w:t>
      </w:r>
    </w:p>
    <w:p w:rsidR="00701A8A" w:rsidRDefault="00701A8A" w:rsidP="008060C5">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060C5" w:rsidRPr="001E77EA">
        <w:rPr>
          <w:rFonts w:ascii="Courier New" w:hAnsi="Courier New" w:cs="Courier New"/>
          <w:color w:val="000000"/>
          <w:sz w:val="16"/>
          <w:szCs w:val="16"/>
          <w:highlight w:val="white"/>
        </w:rPr>
        <w:t xml:space="preserve">empComision </w:t>
      </w:r>
      <w:r w:rsidR="008060C5" w:rsidRPr="001E77EA">
        <w:rPr>
          <w:rFonts w:ascii="Courier New" w:hAnsi="Courier New" w:cs="Courier New"/>
          <w:b/>
          <w:bCs/>
          <w:color w:val="0000FF"/>
          <w:sz w:val="16"/>
          <w:szCs w:val="16"/>
          <w:highlight w:val="white"/>
        </w:rPr>
        <w:t>as</w:t>
      </w:r>
      <w:r w:rsidR="008060C5" w:rsidRPr="001E77EA">
        <w:rPr>
          <w:rFonts w:ascii="Courier New" w:hAnsi="Courier New" w:cs="Courier New"/>
          <w:color w:val="000000"/>
          <w:sz w:val="16"/>
          <w:szCs w:val="16"/>
          <w:highlight w:val="white"/>
        </w:rPr>
        <w:t xml:space="preserve"> Comision_inicial</w:t>
      </w:r>
      <w:r w:rsidR="008060C5" w:rsidRPr="001E77EA">
        <w:rPr>
          <w:rFonts w:ascii="Courier New" w:hAnsi="Courier New" w:cs="Courier New"/>
          <w:b/>
          <w:bCs/>
          <w:color w:val="000080"/>
          <w:sz w:val="16"/>
          <w:szCs w:val="16"/>
          <w:highlight w:val="white"/>
        </w:rPr>
        <w:t>,</w:t>
      </w:r>
    </w:p>
    <w:p w:rsidR="008060C5" w:rsidRPr="001E77EA" w:rsidRDefault="00701A8A" w:rsidP="008060C5">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060C5" w:rsidRPr="001E77EA">
        <w:rPr>
          <w:rFonts w:ascii="Courier New" w:hAnsi="Courier New" w:cs="Courier New"/>
          <w:color w:val="000000"/>
          <w:sz w:val="16"/>
          <w:szCs w:val="16"/>
          <w:highlight w:val="white"/>
        </w:rPr>
        <w:t>empComision</w:t>
      </w:r>
      <w:r w:rsidR="008060C5" w:rsidRPr="001E77EA">
        <w:rPr>
          <w:rFonts w:ascii="Courier New" w:hAnsi="Courier New" w:cs="Courier New"/>
          <w:b/>
          <w:bCs/>
          <w:color w:val="000080"/>
          <w:sz w:val="16"/>
          <w:szCs w:val="16"/>
          <w:highlight w:val="white"/>
        </w:rPr>
        <w:t>*</w:t>
      </w:r>
      <w:r w:rsidR="008060C5" w:rsidRPr="001E77EA">
        <w:rPr>
          <w:rFonts w:ascii="Courier New" w:hAnsi="Courier New" w:cs="Courier New"/>
          <w:color w:val="FF8000"/>
          <w:sz w:val="16"/>
          <w:szCs w:val="16"/>
          <w:highlight w:val="white"/>
        </w:rPr>
        <w:t>1.15</w:t>
      </w:r>
      <w:r w:rsidR="008060C5" w:rsidRPr="001E77EA">
        <w:rPr>
          <w:rFonts w:ascii="Courier New" w:hAnsi="Courier New" w:cs="Courier New"/>
          <w:color w:val="000000"/>
          <w:sz w:val="16"/>
          <w:szCs w:val="16"/>
          <w:highlight w:val="white"/>
        </w:rPr>
        <w:t xml:space="preserve"> </w:t>
      </w:r>
      <w:r w:rsidR="008060C5" w:rsidRPr="001E77EA">
        <w:rPr>
          <w:rFonts w:ascii="Courier New" w:hAnsi="Courier New" w:cs="Courier New"/>
          <w:b/>
          <w:bCs/>
          <w:color w:val="0000FF"/>
          <w:sz w:val="16"/>
          <w:szCs w:val="16"/>
          <w:highlight w:val="white"/>
        </w:rPr>
        <w:t>as</w:t>
      </w:r>
      <w:r w:rsidR="008060C5" w:rsidRPr="001E77EA">
        <w:rPr>
          <w:rFonts w:ascii="Courier New" w:hAnsi="Courier New" w:cs="Courier New"/>
          <w:color w:val="000000"/>
          <w:sz w:val="16"/>
          <w:szCs w:val="16"/>
          <w:highlight w:val="white"/>
        </w:rPr>
        <w:t xml:space="preserve"> Comision_final</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empregado </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where</w:t>
      </w:r>
      <w:r w:rsidRPr="001E77EA">
        <w:rPr>
          <w:rFonts w:ascii="Courier New" w:hAnsi="Courier New" w:cs="Courier New"/>
          <w:color w:val="000000"/>
          <w:sz w:val="16"/>
          <w:szCs w:val="16"/>
          <w:highlight w:val="white"/>
        </w:rPr>
        <w:t xml:space="preserve"> empFillos</w:t>
      </w:r>
      <w:r w:rsidRPr="001E77EA">
        <w:rPr>
          <w:rFonts w:ascii="Courier New" w:hAnsi="Courier New" w:cs="Courier New"/>
          <w:b/>
          <w:bCs/>
          <w:color w:val="000080"/>
          <w:sz w:val="16"/>
          <w:szCs w:val="16"/>
          <w:highlight w:val="white"/>
        </w:rPr>
        <w:t>&gt;</w:t>
      </w:r>
      <w:r w:rsidRPr="001E77EA">
        <w:rPr>
          <w:rFonts w:ascii="Courier New" w:hAnsi="Courier New" w:cs="Courier New"/>
          <w:color w:val="FF8000"/>
          <w:sz w:val="16"/>
          <w:szCs w:val="16"/>
          <w:highlight w:val="white"/>
        </w:rPr>
        <w:t>2</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and</w:t>
      </w:r>
      <w:r w:rsidRPr="001E77EA">
        <w:rPr>
          <w:rFonts w:ascii="Courier New" w:hAnsi="Courier New" w:cs="Courier New"/>
          <w:color w:val="000000"/>
          <w:sz w:val="16"/>
          <w:szCs w:val="16"/>
          <w:highlight w:val="white"/>
        </w:rPr>
        <w:t xml:space="preserve"> empComision </w:t>
      </w:r>
      <w:r w:rsidRPr="001E77EA">
        <w:rPr>
          <w:rFonts w:ascii="Courier New" w:hAnsi="Courier New" w:cs="Courier New"/>
          <w:b/>
          <w:bCs/>
          <w:color w:val="0000FF"/>
          <w:sz w:val="16"/>
          <w:szCs w:val="16"/>
          <w:highlight w:val="white"/>
        </w:rPr>
        <w:t>is</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not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null</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order</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by</w:t>
      </w:r>
      <w:r w:rsidRPr="001E77EA">
        <w:rPr>
          <w:rFonts w:ascii="Courier New" w:hAnsi="Courier New" w:cs="Courier New"/>
          <w:color w:val="000000"/>
          <w:sz w:val="16"/>
          <w:szCs w:val="16"/>
          <w:highlight w:val="white"/>
        </w:rPr>
        <w:t xml:space="preserve"> empNome</w:t>
      </w:r>
      <w:r w:rsidRPr="001E77EA">
        <w:rPr>
          <w:rFonts w:ascii="Courier New" w:hAnsi="Courier New" w:cs="Courier New"/>
          <w:b/>
          <w:bCs/>
          <w:color w:val="000080"/>
          <w:sz w:val="16"/>
          <w:szCs w:val="16"/>
          <w:highlight w:val="white"/>
        </w:rPr>
        <w:t>;</w:t>
      </w:r>
    </w:p>
    <w:p w:rsidR="000F0D7A" w:rsidRDefault="000F0D7A" w:rsidP="000F0D7A">
      <w:pPr>
        <w:pStyle w:val="n3"/>
      </w:pPr>
      <w:bookmarkStart w:id="87" w:name="_Toc439853534"/>
      <w:bookmarkStart w:id="88" w:name="_Toc417547476"/>
      <w:bookmarkEnd w:id="83"/>
      <w:r>
        <w:t>Tarefa 2</w:t>
      </w:r>
      <w:r w:rsidRPr="00294924">
        <w:t xml:space="preserve">. </w:t>
      </w:r>
      <w:r>
        <w:t xml:space="preserve">Escribir e probar consultas simples que </w:t>
      </w:r>
      <w:r w:rsidR="00B865B7">
        <w:t xml:space="preserve">utilizan </w:t>
      </w:r>
      <w:r>
        <w:t>fu</w:t>
      </w:r>
      <w:r>
        <w:t>n</w:t>
      </w:r>
      <w:r>
        <w:t>cións</w:t>
      </w:r>
      <w:bookmarkEnd w:id="87"/>
    </w:p>
    <w:p w:rsidR="00B76E62" w:rsidRDefault="00B76E62" w:rsidP="00B76E62">
      <w:pPr>
        <w:pStyle w:val="tx1"/>
      </w:pPr>
      <w:r w:rsidRPr="009D3024">
        <w:t xml:space="preserve">A tarefa consiste en </w:t>
      </w:r>
      <w:r w:rsidR="00B865B7">
        <w:t>realizar as seguintes consultas utilizando funcións MySQL.</w:t>
      </w:r>
    </w:p>
    <w:p w:rsidR="00B76E62" w:rsidRPr="00AE53C7" w:rsidRDefault="00B76E62" w:rsidP="00B76E62">
      <w:pPr>
        <w:pStyle w:val="n7"/>
      </w:pPr>
      <w:r>
        <w:t xml:space="preserve">Sobre a base de datos </w:t>
      </w:r>
      <w:r w:rsidR="002622B8">
        <w:t>tendaBD</w:t>
      </w:r>
    </w:p>
    <w:p w:rsidR="00B865B7" w:rsidRDefault="00B865B7" w:rsidP="00B865B7">
      <w:pPr>
        <w:pStyle w:val="p1"/>
      </w:pPr>
      <w:r>
        <w:t>Tarefa 2</w:t>
      </w:r>
      <w:r w:rsidR="00B76E62">
        <w:t xml:space="preserve">.1. </w:t>
      </w:r>
      <w:r>
        <w:t>Mostrar apelidos e nome nunha mesma columna separados por unha coma, e o número de letras que ten o nome.</w:t>
      </w:r>
    </w:p>
    <w:p w:rsidR="00B865B7" w:rsidRDefault="00B865B7" w:rsidP="00B865B7">
      <w:pPr>
        <w:pStyle w:val="p1"/>
      </w:pPr>
      <w:r>
        <w:t>Tarefa 2.2. Mostrar  nomes e apelidos dos clientes en minúscula.</w:t>
      </w:r>
    </w:p>
    <w:p w:rsidR="00B865B7" w:rsidRDefault="00B865B7" w:rsidP="00B865B7">
      <w:pPr>
        <w:pStyle w:val="p1"/>
      </w:pPr>
      <w:r>
        <w:t>Tarefa 2.3. Mostrar a idade dunha persoa nacida o 22/03/1981 no momento actual. S</w:t>
      </w:r>
      <w:r>
        <w:t>u</w:t>
      </w:r>
      <w:r>
        <w:t>ponse que a data do sistema é a correcta.</w:t>
      </w:r>
    </w:p>
    <w:p w:rsidR="00976E12" w:rsidRDefault="00976E12" w:rsidP="00976E12">
      <w:pPr>
        <w:pStyle w:val="p1"/>
      </w:pPr>
      <w:r>
        <w:t xml:space="preserve">Tarefa 2.4. Mostrar tódalas vendas do mes anterior ao mes actual en dous supostos: </w:t>
      </w:r>
    </w:p>
    <w:p w:rsidR="00976E12" w:rsidRDefault="003A5A43" w:rsidP="00976E12">
      <w:pPr>
        <w:pStyle w:val="p2"/>
      </w:pPr>
      <w:r>
        <w:t>Na táboa gárdanse datos das vendas dun ano</w:t>
      </w:r>
      <w:r w:rsidR="00976E12">
        <w:t>.</w:t>
      </w:r>
    </w:p>
    <w:p w:rsidR="00976E12" w:rsidRDefault="003A5A43" w:rsidP="00976E12">
      <w:pPr>
        <w:pStyle w:val="p2"/>
      </w:pPr>
      <w:r>
        <w:t>Na táboa gárdanse datos das vendas de varios anos.</w:t>
      </w:r>
    </w:p>
    <w:p w:rsidR="00976E12" w:rsidRDefault="00976E12" w:rsidP="00976E12">
      <w:pPr>
        <w:pStyle w:val="sp11"/>
      </w:pPr>
      <w:r>
        <w:t>Pódense inserir vendas para poder comprobar o resultado. Se o data actual é 13/12/2015, pódense inserir ventas no mes de novembro utilizando o seguinte guión SQL:</w:t>
      </w:r>
    </w:p>
    <w:p w:rsidR="00976E12" w:rsidRPr="00AB3E06" w:rsidRDefault="00976E12" w:rsidP="00976E12">
      <w:pPr>
        <w:spacing w:after="0"/>
        <w:rPr>
          <w:rFonts w:ascii="Courier New" w:hAnsi="Courier New" w:cs="Courier New"/>
          <w:color w:val="000000"/>
          <w:sz w:val="16"/>
          <w:szCs w:val="16"/>
          <w:highlight w:val="white"/>
        </w:rPr>
      </w:pPr>
      <w:r w:rsidRPr="00AB3E06">
        <w:rPr>
          <w:rFonts w:ascii="Courier New" w:hAnsi="Courier New" w:cs="Courier New"/>
          <w:color w:val="C0C0C0"/>
          <w:sz w:val="16"/>
          <w:szCs w:val="16"/>
          <w:highlight w:val="white"/>
        </w:rPr>
        <w:t xml:space="preserve">/* inserir vendas </w:t>
      </w:r>
      <w:r>
        <w:rPr>
          <w:rFonts w:ascii="Courier New" w:hAnsi="Courier New" w:cs="Courier New"/>
          <w:color w:val="C0C0C0"/>
          <w:sz w:val="16"/>
          <w:szCs w:val="16"/>
          <w:highlight w:val="white"/>
        </w:rPr>
        <w:t>no</w:t>
      </w:r>
      <w:r w:rsidRPr="00AB3E06">
        <w:rPr>
          <w:rFonts w:ascii="Courier New" w:hAnsi="Courier New" w:cs="Courier New"/>
          <w:color w:val="C0C0C0"/>
          <w:sz w:val="16"/>
          <w:szCs w:val="16"/>
          <w:highlight w:val="white"/>
        </w:rPr>
        <w:t xml:space="preserve"> mes anterior tendo en conta que a data actual é </w:t>
      </w:r>
      <w:r>
        <w:rPr>
          <w:rFonts w:ascii="Courier New" w:hAnsi="Courier New" w:cs="Courier New"/>
          <w:color w:val="C0C0C0"/>
          <w:sz w:val="16"/>
          <w:szCs w:val="16"/>
          <w:highlight w:val="white"/>
        </w:rPr>
        <w:t>13/12</w:t>
      </w:r>
      <w:r w:rsidRPr="00AB3E06">
        <w:rPr>
          <w:rFonts w:ascii="Courier New" w:hAnsi="Courier New" w:cs="Courier New"/>
          <w:color w:val="C0C0C0"/>
          <w:sz w:val="16"/>
          <w:szCs w:val="16"/>
          <w:highlight w:val="white"/>
        </w:rPr>
        <w:t>/2015 */</w:t>
      </w:r>
    </w:p>
    <w:p w:rsidR="00976E12" w:rsidRPr="00AB3E06" w:rsidRDefault="00976E12" w:rsidP="00976E12">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insert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into</w:t>
      </w:r>
      <w:r w:rsidRPr="00AB3E06">
        <w:rPr>
          <w:rFonts w:ascii="Courier New" w:hAnsi="Courier New" w:cs="Courier New"/>
          <w:color w:val="000000"/>
          <w:sz w:val="16"/>
          <w:szCs w:val="16"/>
          <w:highlight w:val="white"/>
        </w:rPr>
        <w:t xml:space="preserve"> vendas </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ven_tenda</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ven_empregado</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ven_cliente</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ven_data</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values</w:t>
      </w:r>
    </w:p>
    <w:p w:rsidR="00976E12" w:rsidRPr="00AB3E06" w:rsidRDefault="00976E12" w:rsidP="00976E12">
      <w:pPr>
        <w:spacing w:after="0"/>
        <w:rPr>
          <w:rFonts w:ascii="Courier New" w:hAnsi="Courier New" w:cs="Courier New"/>
          <w:color w:val="000000"/>
          <w:sz w:val="16"/>
          <w:szCs w:val="16"/>
          <w:highlight w:val="white"/>
        </w:rPr>
      </w:pPr>
      <w:r w:rsidRPr="00AB3E06">
        <w:rPr>
          <w:rFonts w:ascii="Courier New" w:hAnsi="Courier New" w:cs="Courier New"/>
          <w:color w:val="000000"/>
          <w:sz w:val="16"/>
          <w:szCs w:val="16"/>
          <w:highlight w:val="white"/>
        </w:rPr>
        <w:tab/>
      </w:r>
      <w:r w:rsidRPr="00AB3E06">
        <w:rPr>
          <w:rFonts w:ascii="Courier New" w:hAnsi="Courier New" w:cs="Courier New"/>
          <w:b/>
          <w:bCs/>
          <w:color w:val="000080"/>
          <w:sz w:val="16"/>
          <w:szCs w:val="16"/>
          <w:highlight w:val="white"/>
        </w:rPr>
        <w:t>(</w:t>
      </w:r>
      <w:r w:rsidRPr="00AB3E06">
        <w:rPr>
          <w:rFonts w:ascii="Courier New" w:hAnsi="Courier New" w:cs="Courier New"/>
          <w:color w:val="FF8000"/>
          <w:sz w:val="16"/>
          <w:szCs w:val="16"/>
          <w:highlight w:val="white"/>
        </w:rPr>
        <w:t>7</w:t>
      </w:r>
      <w:r w:rsidRPr="00AB3E06">
        <w:rPr>
          <w:rFonts w:ascii="Courier New" w:hAnsi="Courier New" w:cs="Courier New"/>
          <w:b/>
          <w:bCs/>
          <w:color w:val="000080"/>
          <w:sz w:val="16"/>
          <w:szCs w:val="16"/>
          <w:highlight w:val="white"/>
        </w:rPr>
        <w:t>,</w:t>
      </w:r>
      <w:r w:rsidRPr="00AB3E06">
        <w:rPr>
          <w:rFonts w:ascii="Courier New" w:hAnsi="Courier New" w:cs="Courier New"/>
          <w:color w:val="FF8000"/>
          <w:sz w:val="16"/>
          <w:szCs w:val="16"/>
          <w:highlight w:val="white"/>
        </w:rPr>
        <w:t>2</w:t>
      </w:r>
      <w:r w:rsidRPr="00AB3E06">
        <w:rPr>
          <w:rFonts w:ascii="Courier New" w:hAnsi="Courier New" w:cs="Courier New"/>
          <w:b/>
          <w:bCs/>
          <w:color w:val="000080"/>
          <w:sz w:val="16"/>
          <w:szCs w:val="16"/>
          <w:highlight w:val="white"/>
        </w:rPr>
        <w:t>,</w:t>
      </w:r>
      <w:r w:rsidRPr="00AB3E06">
        <w:rPr>
          <w:rFonts w:ascii="Courier New" w:hAnsi="Courier New" w:cs="Courier New"/>
          <w:color w:val="FF8000"/>
          <w:sz w:val="16"/>
          <w:szCs w:val="16"/>
          <w:highlight w:val="white"/>
        </w:rPr>
        <w:t>1</w:t>
      </w:r>
      <w:r w:rsidRPr="00AB3E06">
        <w:rPr>
          <w:rFonts w:ascii="Courier New" w:hAnsi="Courier New" w:cs="Courier New"/>
          <w:b/>
          <w:bCs/>
          <w:color w:val="000080"/>
          <w:sz w:val="16"/>
          <w:szCs w:val="16"/>
          <w:highlight w:val="white"/>
        </w:rPr>
        <w:t>,</w:t>
      </w:r>
      <w:r>
        <w:rPr>
          <w:rFonts w:ascii="Courier New" w:hAnsi="Courier New" w:cs="Courier New"/>
          <w:color w:val="67AD27"/>
          <w:sz w:val="16"/>
          <w:szCs w:val="16"/>
          <w:highlight w:val="white"/>
        </w:rPr>
        <w:t>'2015-11</w:t>
      </w:r>
      <w:r w:rsidRPr="00AB3E06">
        <w:rPr>
          <w:rFonts w:ascii="Courier New" w:hAnsi="Courier New" w:cs="Courier New"/>
          <w:color w:val="67AD27"/>
          <w:sz w:val="16"/>
          <w:szCs w:val="16"/>
          <w:highlight w:val="white"/>
        </w:rPr>
        <w:t>-01'</w:t>
      </w:r>
      <w:r w:rsidRPr="00AB3E06">
        <w:rPr>
          <w:rFonts w:ascii="Courier New" w:hAnsi="Courier New" w:cs="Courier New"/>
          <w:b/>
          <w:bCs/>
          <w:color w:val="000080"/>
          <w:sz w:val="16"/>
          <w:szCs w:val="16"/>
          <w:highlight w:val="white"/>
        </w:rPr>
        <w:t>),</w:t>
      </w:r>
    </w:p>
    <w:p w:rsidR="00976E12" w:rsidRPr="00AB3E06" w:rsidRDefault="00976E12" w:rsidP="00976E12">
      <w:pPr>
        <w:spacing w:after="0"/>
        <w:rPr>
          <w:rFonts w:ascii="Courier New" w:hAnsi="Courier New" w:cs="Courier New"/>
          <w:color w:val="000000"/>
          <w:sz w:val="16"/>
          <w:szCs w:val="16"/>
          <w:highlight w:val="white"/>
        </w:rPr>
      </w:pPr>
      <w:r w:rsidRPr="00AB3E06">
        <w:rPr>
          <w:rFonts w:ascii="Courier New" w:hAnsi="Courier New" w:cs="Courier New"/>
          <w:color w:val="000000"/>
          <w:sz w:val="16"/>
          <w:szCs w:val="16"/>
          <w:highlight w:val="white"/>
        </w:rPr>
        <w:tab/>
      </w:r>
      <w:r w:rsidRPr="00AB3E06">
        <w:rPr>
          <w:rFonts w:ascii="Courier New" w:hAnsi="Courier New" w:cs="Courier New"/>
          <w:b/>
          <w:bCs/>
          <w:color w:val="000080"/>
          <w:sz w:val="16"/>
          <w:szCs w:val="16"/>
          <w:highlight w:val="white"/>
        </w:rPr>
        <w:t>(</w:t>
      </w:r>
      <w:r w:rsidRPr="00AB3E06">
        <w:rPr>
          <w:rFonts w:ascii="Courier New" w:hAnsi="Courier New" w:cs="Courier New"/>
          <w:color w:val="FF8000"/>
          <w:sz w:val="16"/>
          <w:szCs w:val="16"/>
          <w:highlight w:val="white"/>
        </w:rPr>
        <w:t>2</w:t>
      </w:r>
      <w:r w:rsidRPr="00AB3E06">
        <w:rPr>
          <w:rFonts w:ascii="Courier New" w:hAnsi="Courier New" w:cs="Courier New"/>
          <w:b/>
          <w:bCs/>
          <w:color w:val="000080"/>
          <w:sz w:val="16"/>
          <w:szCs w:val="16"/>
          <w:highlight w:val="white"/>
        </w:rPr>
        <w:t>,</w:t>
      </w:r>
      <w:r w:rsidRPr="00AB3E06">
        <w:rPr>
          <w:rFonts w:ascii="Courier New" w:hAnsi="Courier New" w:cs="Courier New"/>
          <w:color w:val="FF8000"/>
          <w:sz w:val="16"/>
          <w:szCs w:val="16"/>
          <w:highlight w:val="white"/>
        </w:rPr>
        <w:t>14</w:t>
      </w:r>
      <w:r w:rsidRPr="00AB3E06">
        <w:rPr>
          <w:rFonts w:ascii="Courier New" w:hAnsi="Courier New" w:cs="Courier New"/>
          <w:b/>
          <w:bCs/>
          <w:color w:val="000080"/>
          <w:sz w:val="16"/>
          <w:szCs w:val="16"/>
          <w:highlight w:val="white"/>
        </w:rPr>
        <w:t>,</w:t>
      </w:r>
      <w:r w:rsidRPr="00AB3E06">
        <w:rPr>
          <w:rFonts w:ascii="Courier New" w:hAnsi="Courier New" w:cs="Courier New"/>
          <w:color w:val="FF8000"/>
          <w:sz w:val="16"/>
          <w:szCs w:val="16"/>
          <w:highlight w:val="white"/>
        </w:rPr>
        <w:t>30</w:t>
      </w:r>
      <w:r w:rsidRPr="00AB3E06">
        <w:rPr>
          <w:rFonts w:ascii="Courier New" w:hAnsi="Courier New" w:cs="Courier New"/>
          <w:b/>
          <w:bCs/>
          <w:color w:val="000080"/>
          <w:sz w:val="16"/>
          <w:szCs w:val="16"/>
          <w:highlight w:val="white"/>
        </w:rPr>
        <w:t>,</w:t>
      </w:r>
      <w:r>
        <w:rPr>
          <w:rFonts w:ascii="Courier New" w:hAnsi="Courier New" w:cs="Courier New"/>
          <w:color w:val="67AD27"/>
          <w:sz w:val="16"/>
          <w:szCs w:val="16"/>
          <w:highlight w:val="white"/>
        </w:rPr>
        <w:t>'2015-11</w:t>
      </w:r>
      <w:r w:rsidRPr="00AB3E06">
        <w:rPr>
          <w:rFonts w:ascii="Courier New" w:hAnsi="Courier New" w:cs="Courier New"/>
          <w:color w:val="67AD27"/>
          <w:sz w:val="16"/>
          <w:szCs w:val="16"/>
          <w:highlight w:val="white"/>
        </w:rPr>
        <w:t>-15'</w:t>
      </w:r>
      <w:r w:rsidRPr="00AB3E06">
        <w:rPr>
          <w:rFonts w:ascii="Courier New" w:hAnsi="Courier New" w:cs="Courier New"/>
          <w:b/>
          <w:bCs/>
          <w:color w:val="000080"/>
          <w:sz w:val="16"/>
          <w:szCs w:val="16"/>
          <w:highlight w:val="white"/>
        </w:rPr>
        <w:t>),</w:t>
      </w:r>
    </w:p>
    <w:p w:rsidR="00976E12" w:rsidRDefault="00976E12" w:rsidP="00976E12">
      <w:pPr>
        <w:spacing w:after="0"/>
        <w:rPr>
          <w:rFonts w:ascii="Courier New" w:hAnsi="Courier New" w:cs="Courier New"/>
          <w:b/>
          <w:bCs/>
          <w:color w:val="000080"/>
          <w:sz w:val="16"/>
          <w:szCs w:val="16"/>
          <w:highlight w:val="white"/>
        </w:rPr>
      </w:pPr>
      <w:r w:rsidRPr="00AB3E06">
        <w:rPr>
          <w:rFonts w:ascii="Courier New" w:hAnsi="Courier New" w:cs="Courier New"/>
          <w:color w:val="000000"/>
          <w:sz w:val="16"/>
          <w:szCs w:val="16"/>
          <w:highlight w:val="white"/>
        </w:rPr>
        <w:tab/>
      </w:r>
      <w:r w:rsidRPr="00AB3E06">
        <w:rPr>
          <w:rFonts w:ascii="Courier New" w:hAnsi="Courier New" w:cs="Courier New"/>
          <w:b/>
          <w:bCs/>
          <w:color w:val="000080"/>
          <w:sz w:val="16"/>
          <w:szCs w:val="16"/>
          <w:highlight w:val="white"/>
        </w:rPr>
        <w:t>(</w:t>
      </w:r>
      <w:r w:rsidRPr="00AB3E06">
        <w:rPr>
          <w:rFonts w:ascii="Courier New" w:hAnsi="Courier New" w:cs="Courier New"/>
          <w:color w:val="FF8000"/>
          <w:sz w:val="16"/>
          <w:szCs w:val="16"/>
          <w:highlight w:val="white"/>
        </w:rPr>
        <w:t>2</w:t>
      </w:r>
      <w:r w:rsidRPr="00AB3E06">
        <w:rPr>
          <w:rFonts w:ascii="Courier New" w:hAnsi="Courier New" w:cs="Courier New"/>
          <w:b/>
          <w:bCs/>
          <w:color w:val="000080"/>
          <w:sz w:val="16"/>
          <w:szCs w:val="16"/>
          <w:highlight w:val="white"/>
        </w:rPr>
        <w:t>,</w:t>
      </w:r>
      <w:r w:rsidRPr="00AB3E06">
        <w:rPr>
          <w:rFonts w:ascii="Courier New" w:hAnsi="Courier New" w:cs="Courier New"/>
          <w:color w:val="FF8000"/>
          <w:sz w:val="16"/>
          <w:szCs w:val="16"/>
          <w:highlight w:val="white"/>
        </w:rPr>
        <w:t>14</w:t>
      </w:r>
      <w:r w:rsidRPr="00AB3E06">
        <w:rPr>
          <w:rFonts w:ascii="Courier New" w:hAnsi="Courier New" w:cs="Courier New"/>
          <w:b/>
          <w:bCs/>
          <w:color w:val="000080"/>
          <w:sz w:val="16"/>
          <w:szCs w:val="16"/>
          <w:highlight w:val="white"/>
        </w:rPr>
        <w:t>,</w:t>
      </w:r>
      <w:r w:rsidRPr="00AB3E06">
        <w:rPr>
          <w:rFonts w:ascii="Courier New" w:hAnsi="Courier New" w:cs="Courier New"/>
          <w:color w:val="FF8000"/>
          <w:sz w:val="16"/>
          <w:szCs w:val="16"/>
          <w:highlight w:val="white"/>
        </w:rPr>
        <w:t>60</w:t>
      </w:r>
      <w:r w:rsidRPr="00AB3E06">
        <w:rPr>
          <w:rFonts w:ascii="Courier New" w:hAnsi="Courier New" w:cs="Courier New"/>
          <w:b/>
          <w:bCs/>
          <w:color w:val="000080"/>
          <w:sz w:val="16"/>
          <w:szCs w:val="16"/>
          <w:highlight w:val="white"/>
        </w:rPr>
        <w:t>,</w:t>
      </w:r>
      <w:r>
        <w:rPr>
          <w:rFonts w:ascii="Courier New" w:hAnsi="Courier New" w:cs="Courier New"/>
          <w:color w:val="67AD27"/>
          <w:sz w:val="16"/>
          <w:szCs w:val="16"/>
          <w:highlight w:val="white"/>
        </w:rPr>
        <w:t>'2015-11-30</w:t>
      </w:r>
      <w:r w:rsidRPr="00AB3E06">
        <w:rPr>
          <w:rFonts w:ascii="Courier New" w:hAnsi="Courier New" w:cs="Courier New"/>
          <w:color w:val="67AD27"/>
          <w:sz w:val="16"/>
          <w:szCs w:val="16"/>
          <w:highlight w:val="white"/>
        </w:rPr>
        <w:t>'</w:t>
      </w:r>
      <w:r>
        <w:rPr>
          <w:rFonts w:ascii="Courier New" w:hAnsi="Courier New" w:cs="Courier New"/>
          <w:b/>
          <w:bCs/>
          <w:color w:val="000080"/>
          <w:sz w:val="16"/>
          <w:szCs w:val="16"/>
          <w:highlight w:val="white"/>
        </w:rPr>
        <w:t>),</w:t>
      </w:r>
    </w:p>
    <w:p w:rsidR="00976E12" w:rsidRPr="00AB3E06" w:rsidRDefault="00976E12" w:rsidP="00976E12">
      <w:pPr>
        <w:spacing w:after="0"/>
        <w:rPr>
          <w:rFonts w:ascii="Courier New" w:hAnsi="Courier New" w:cs="Courier New"/>
          <w:color w:val="000000"/>
          <w:sz w:val="16"/>
          <w:szCs w:val="16"/>
          <w:highlight w:val="white"/>
        </w:rPr>
      </w:pPr>
      <w:r>
        <w:rPr>
          <w:rFonts w:ascii="Courier New" w:hAnsi="Courier New" w:cs="Courier New"/>
          <w:b/>
          <w:bCs/>
          <w:color w:val="000080"/>
          <w:sz w:val="16"/>
          <w:szCs w:val="16"/>
          <w:highlight w:val="white"/>
        </w:rPr>
        <w:tab/>
      </w:r>
      <w:r w:rsidRPr="00AB3E06">
        <w:rPr>
          <w:rFonts w:ascii="Courier New" w:hAnsi="Courier New" w:cs="Courier New"/>
          <w:b/>
          <w:bCs/>
          <w:color w:val="000080"/>
          <w:sz w:val="16"/>
          <w:szCs w:val="16"/>
          <w:highlight w:val="white"/>
        </w:rPr>
        <w:t>(</w:t>
      </w:r>
      <w:r w:rsidRPr="00AB3E06">
        <w:rPr>
          <w:rFonts w:ascii="Courier New" w:hAnsi="Courier New" w:cs="Courier New"/>
          <w:color w:val="FF8000"/>
          <w:sz w:val="16"/>
          <w:szCs w:val="16"/>
          <w:highlight w:val="white"/>
        </w:rPr>
        <w:t>2</w:t>
      </w:r>
      <w:r w:rsidRPr="00AB3E06">
        <w:rPr>
          <w:rFonts w:ascii="Courier New" w:hAnsi="Courier New" w:cs="Courier New"/>
          <w:b/>
          <w:bCs/>
          <w:color w:val="000080"/>
          <w:sz w:val="16"/>
          <w:szCs w:val="16"/>
          <w:highlight w:val="white"/>
        </w:rPr>
        <w:t>,</w:t>
      </w:r>
      <w:r w:rsidRPr="00AB3E06">
        <w:rPr>
          <w:rFonts w:ascii="Courier New" w:hAnsi="Courier New" w:cs="Courier New"/>
          <w:color w:val="FF8000"/>
          <w:sz w:val="16"/>
          <w:szCs w:val="16"/>
          <w:highlight w:val="white"/>
        </w:rPr>
        <w:t>14</w:t>
      </w:r>
      <w:r w:rsidRPr="00AB3E06">
        <w:rPr>
          <w:rFonts w:ascii="Courier New" w:hAnsi="Courier New" w:cs="Courier New"/>
          <w:b/>
          <w:bCs/>
          <w:color w:val="000080"/>
          <w:sz w:val="16"/>
          <w:szCs w:val="16"/>
          <w:highlight w:val="white"/>
        </w:rPr>
        <w:t>,</w:t>
      </w:r>
      <w:r w:rsidRPr="00AB3E06">
        <w:rPr>
          <w:rFonts w:ascii="Courier New" w:hAnsi="Courier New" w:cs="Courier New"/>
          <w:color w:val="FF8000"/>
          <w:sz w:val="16"/>
          <w:szCs w:val="16"/>
          <w:highlight w:val="white"/>
        </w:rPr>
        <w:t>60</w:t>
      </w:r>
      <w:r w:rsidRPr="00AB3E06">
        <w:rPr>
          <w:rFonts w:ascii="Courier New" w:hAnsi="Courier New" w:cs="Courier New"/>
          <w:b/>
          <w:bCs/>
          <w:color w:val="000080"/>
          <w:sz w:val="16"/>
          <w:szCs w:val="16"/>
          <w:highlight w:val="white"/>
        </w:rPr>
        <w:t>,</w:t>
      </w:r>
      <w:r>
        <w:rPr>
          <w:rFonts w:ascii="Courier New" w:hAnsi="Courier New" w:cs="Courier New"/>
          <w:color w:val="67AD27"/>
          <w:sz w:val="16"/>
          <w:szCs w:val="16"/>
          <w:highlight w:val="white"/>
        </w:rPr>
        <w:t>'2014-11-30</w:t>
      </w:r>
      <w:r w:rsidRPr="00AB3E06">
        <w:rPr>
          <w:rFonts w:ascii="Courier New" w:hAnsi="Courier New" w:cs="Courier New"/>
          <w:color w:val="67AD27"/>
          <w:sz w:val="16"/>
          <w:szCs w:val="16"/>
          <w:highlight w:val="white"/>
        </w:rPr>
        <w:t>'</w:t>
      </w:r>
      <w:r w:rsidRPr="00AB3E06">
        <w:rPr>
          <w:rFonts w:ascii="Courier New" w:hAnsi="Courier New" w:cs="Courier New"/>
          <w:b/>
          <w:bCs/>
          <w:color w:val="000080"/>
          <w:sz w:val="16"/>
          <w:szCs w:val="16"/>
          <w:highlight w:val="white"/>
        </w:rPr>
        <w:t>);</w:t>
      </w:r>
    </w:p>
    <w:p w:rsidR="00685086" w:rsidRDefault="00B865B7" w:rsidP="00B865B7">
      <w:pPr>
        <w:pStyle w:val="p1"/>
      </w:pPr>
      <w:r>
        <w:lastRenderedPageBreak/>
        <w:t xml:space="preserve">Tarefa </w:t>
      </w:r>
      <w:r w:rsidR="00976E12">
        <w:t>2.5</w:t>
      </w:r>
      <w:r>
        <w:t>. Mostrar  número, nome e prezo de venda (redondeado, sen decimais) dos artigos de cor negra.</w:t>
      </w:r>
    </w:p>
    <w:p w:rsidR="00B865B7" w:rsidRDefault="00976E12" w:rsidP="00B865B7">
      <w:pPr>
        <w:pStyle w:val="p1"/>
      </w:pPr>
      <w:r>
        <w:t>Tarefa 2.6</w:t>
      </w:r>
      <w:r w:rsidR="00B865B7">
        <w:t>. Calcular a media dos pesos de todos os artigos.</w:t>
      </w:r>
    </w:p>
    <w:p w:rsidR="00B865B7" w:rsidRDefault="00976E12" w:rsidP="00B865B7">
      <w:pPr>
        <w:pStyle w:val="p1"/>
      </w:pPr>
      <w:r>
        <w:t>Tarefa 2.7</w:t>
      </w:r>
      <w:r w:rsidR="00B865B7">
        <w:t>. Calcular a media do peso, o marxe máximo ( máxima diferenza entre o pr</w:t>
      </w:r>
      <w:r w:rsidR="00B865B7">
        <w:t>e</w:t>
      </w:r>
      <w:r w:rsidR="00B865B7">
        <w:t>zo de venda e o prezo de compra) e a diferenza que se dá entre o maior prezo de venda e o menor prezo de compra. Estes cálculos terán que facerse para aqueles artigos que teñan descrito a cor cun valor distinto do NULL.</w:t>
      </w:r>
    </w:p>
    <w:p w:rsidR="00B865B7" w:rsidRDefault="00976E12" w:rsidP="00976E12">
      <w:pPr>
        <w:pStyle w:val="p1"/>
      </w:pPr>
      <w:r>
        <w:t>Tarefa 2.8</w:t>
      </w:r>
      <w:r w:rsidR="00B865B7">
        <w:t>. Contar o número de cores distintos que existen na táboa de artigos.</w:t>
      </w:r>
    </w:p>
    <w:p w:rsidR="00DA5FD5" w:rsidRDefault="00DA5FD5" w:rsidP="00DA5FD5">
      <w:pPr>
        <w:pStyle w:val="p1"/>
      </w:pPr>
      <w:r>
        <w:t>Tarefa 2.9. Mostrar nome e cor dos artigos. Se a cor é descoñecida, débese mostrar o texto ‘DESCOÑECIDO’.</w:t>
      </w:r>
    </w:p>
    <w:p w:rsidR="00B76E62" w:rsidRDefault="00B76E62" w:rsidP="00B865B7">
      <w:pPr>
        <w:pStyle w:val="n7"/>
      </w:pPr>
      <w:r>
        <w:t>Sobre a base de datos traballadores</w:t>
      </w:r>
    </w:p>
    <w:p w:rsidR="000973AF" w:rsidRDefault="00DA5FD5" w:rsidP="000973AF">
      <w:pPr>
        <w:pStyle w:val="p1"/>
      </w:pPr>
      <w:r>
        <w:t>Tarefa 2.10</w:t>
      </w:r>
      <w:r w:rsidR="00B76E62">
        <w:t>.</w:t>
      </w:r>
      <w:r w:rsidR="000973AF">
        <w:t xml:space="preserve"> A xubilación na</w:t>
      </w:r>
      <w:r w:rsidR="00D22ED0">
        <w:t xml:space="preserve"> empresa está establecida aos 6</w:t>
      </w:r>
      <w:r w:rsidR="005F75CE">
        <w:t>0</w:t>
      </w:r>
      <w:r w:rsidR="000973AF">
        <w:t xml:space="preserve"> anos. O empregado xub</w:t>
      </w:r>
      <w:r w:rsidR="000973AF">
        <w:t>i</w:t>
      </w:r>
      <w:r w:rsidR="000973AF">
        <w:t>lado ten dereito a unha liquidación que equivale ao salario dun mes por cada ano de servizo na empresa. Mostrar nome, data de nacemento, salario mensual base, antigü</w:t>
      </w:r>
      <w:r w:rsidR="000973AF">
        <w:t>i</w:t>
      </w:r>
      <w:r w:rsidR="000973AF">
        <w:t>dade (número de anos dende que entrou a traballar na empresa ata a data de xubilación) e importe da liquidación que lle corresponde aos empregados que se xubilarán no ano actual.</w:t>
      </w:r>
    </w:p>
    <w:p w:rsidR="000973AF" w:rsidRDefault="00DA5FD5" w:rsidP="000973AF">
      <w:pPr>
        <w:pStyle w:val="p1"/>
      </w:pPr>
      <w:r>
        <w:t>Tarefa 2.11</w:t>
      </w:r>
      <w:r w:rsidR="00685086">
        <w:t xml:space="preserve">. </w:t>
      </w:r>
      <w:r w:rsidR="00B76E62">
        <w:t xml:space="preserve"> </w:t>
      </w:r>
      <w:r w:rsidR="000973AF">
        <w:t>Mostrar nome, día e mes do aniversario dos empregados dos departame</w:t>
      </w:r>
      <w:r w:rsidR="000973AF">
        <w:t>n</w:t>
      </w:r>
      <w:r w:rsidR="000973AF">
        <w:t>tos 110 e 111.</w:t>
      </w:r>
    </w:p>
    <w:p w:rsidR="00274ED6" w:rsidRDefault="00DA5FD5" w:rsidP="00274ED6">
      <w:pPr>
        <w:pStyle w:val="p1"/>
      </w:pPr>
      <w:r>
        <w:t>Tarefa 2.12</w:t>
      </w:r>
      <w:r w:rsidR="00274ED6">
        <w:t xml:space="preserve">. Mostrar o número de empregados que </w:t>
      </w:r>
      <w:r w:rsidR="00636613">
        <w:t>este ano cumpren</w:t>
      </w:r>
      <w:r w:rsidR="00274ED6">
        <w:t xml:space="preserve"> 20 anos traballa</w:t>
      </w:r>
      <w:r w:rsidR="00274ED6">
        <w:t>n</w:t>
      </w:r>
      <w:r w:rsidR="00274ED6">
        <w:t>do na empresa e o salario medio de todos eles.</w:t>
      </w:r>
    </w:p>
    <w:p w:rsidR="00274ED6" w:rsidRDefault="00DA5FD5" w:rsidP="00274ED6">
      <w:pPr>
        <w:pStyle w:val="p1"/>
      </w:pPr>
      <w:r>
        <w:t>Tarefa 2.13</w:t>
      </w:r>
      <w:r w:rsidR="00274ED6">
        <w:t xml:space="preserve">. Mostrar o importe anual </w:t>
      </w:r>
      <w:r w:rsidR="00142B71">
        <w:t xml:space="preserve">(14 pagas) </w:t>
      </w:r>
      <w:r w:rsidR="00274ED6">
        <w:t>correspondente ao soldos dos empr</w:t>
      </w:r>
      <w:r w:rsidR="00274ED6">
        <w:t>e</w:t>
      </w:r>
      <w:r w:rsidR="00274ED6">
        <w:t>gados</w:t>
      </w:r>
      <w:r w:rsidR="00142B71">
        <w:t xml:space="preserve"> (soldo </w:t>
      </w:r>
      <w:r w:rsidR="00274ED6">
        <w:t>máis comisións</w:t>
      </w:r>
      <w:r w:rsidR="00142B71">
        <w:t>)</w:t>
      </w:r>
      <w:r w:rsidR="00274ED6">
        <w:t>.</w:t>
      </w:r>
    </w:p>
    <w:p w:rsidR="00274ED6" w:rsidRDefault="00DA5FD5" w:rsidP="00274ED6">
      <w:pPr>
        <w:pStyle w:val="p1"/>
      </w:pPr>
      <w:r>
        <w:t>Tarefa 2.14</w:t>
      </w:r>
      <w:r w:rsidR="00274ED6">
        <w:t>. Mostrar o número de departamentos que existen e o presuposto anual m</w:t>
      </w:r>
      <w:r w:rsidR="00274ED6">
        <w:t>e</w:t>
      </w:r>
      <w:r w:rsidR="00274ED6">
        <w:t>dio de todos eles.</w:t>
      </w:r>
    </w:p>
    <w:p w:rsidR="008060C5" w:rsidRDefault="00DA5FD5" w:rsidP="008060C5">
      <w:pPr>
        <w:pStyle w:val="p1"/>
      </w:pPr>
      <w:r>
        <w:t>Tarefa 2.15</w:t>
      </w:r>
      <w:r w:rsidR="00274ED6">
        <w:t>.</w:t>
      </w:r>
      <w:r w:rsidR="008060C5" w:rsidRPr="008060C5">
        <w:t xml:space="preserve"> </w:t>
      </w:r>
      <w:r w:rsidR="008060C5">
        <w:t>Mostrar o importe total das comisións dos empregados.</w:t>
      </w:r>
    </w:p>
    <w:p w:rsidR="008060C5" w:rsidRDefault="00DA5FD5" w:rsidP="008060C5">
      <w:pPr>
        <w:pStyle w:val="p1"/>
      </w:pPr>
      <w:r>
        <w:t>Tarefa 2.16</w:t>
      </w:r>
      <w:r w:rsidR="008060C5">
        <w:t>. Mostrar nome, data de nacemento e idade dos empregados que teñan a</w:t>
      </w:r>
      <w:r w:rsidR="008060C5">
        <w:t>c</w:t>
      </w:r>
      <w:r w:rsidR="008060C5">
        <w:t>tualmente 50 anos ou máis. Ordenar o resultado pola idade de maior a menor.</w:t>
      </w:r>
    </w:p>
    <w:p w:rsidR="008060C5" w:rsidRPr="001E77EA" w:rsidRDefault="00DA5FD5" w:rsidP="008060C5">
      <w:pPr>
        <w:pStyle w:val="p1"/>
        <w:spacing w:after="0"/>
        <w:rPr>
          <w:rFonts w:ascii="Courier New" w:hAnsi="Courier New" w:cs="Courier New"/>
          <w:color w:val="000000"/>
          <w:sz w:val="16"/>
          <w:szCs w:val="16"/>
          <w:highlight w:val="white"/>
        </w:rPr>
      </w:pPr>
      <w:r>
        <w:t>Tarefa 2.17</w:t>
      </w:r>
      <w:r w:rsidR="008060C5">
        <w:t>.</w:t>
      </w:r>
      <w:r w:rsidR="00142B71">
        <w:t xml:space="preserve"> </w:t>
      </w:r>
      <w:r w:rsidR="008060C5">
        <w:t>Mostrar nome de empregado, data de entrada na empresa con formato  dd/mm/aaaa e número de trienios completos que levan traballados os empregados que cumpren 57 anos no ano actual. Ordenar de forma descendente por número de trienios.</w:t>
      </w:r>
    </w:p>
    <w:p w:rsidR="008060C5" w:rsidRDefault="00DA5FD5" w:rsidP="008060C5">
      <w:pPr>
        <w:pStyle w:val="p1"/>
      </w:pPr>
      <w:r>
        <w:t>Tarefa 2.18</w:t>
      </w:r>
      <w:r w:rsidR="008060C5">
        <w:t>.Mostrar a media de idade á que os empregados entran a traballar na empr</w:t>
      </w:r>
      <w:r w:rsidR="008060C5">
        <w:t>e</w:t>
      </w:r>
      <w:r w:rsidR="008060C5">
        <w:t>sa.</w:t>
      </w:r>
    </w:p>
    <w:p w:rsidR="008060C5" w:rsidRDefault="00DA5FD5" w:rsidP="008060C5">
      <w:pPr>
        <w:pStyle w:val="p1"/>
      </w:pPr>
      <w:r>
        <w:t>Tarefa 2.19</w:t>
      </w:r>
      <w:r w:rsidR="008060C5">
        <w:t>.</w:t>
      </w:r>
      <w:r w:rsidR="008060C5" w:rsidRPr="00C45F63">
        <w:t>Mostrar nome, data de entrada na empresa con formato dd/mm/aaaa e o número de anos completos que leva traballando na empresa, para os empregados que cumpren ano</w:t>
      </w:r>
      <w:r w:rsidR="008060C5">
        <w:t>s no mes actual.</w:t>
      </w:r>
    </w:p>
    <w:p w:rsidR="0037034A" w:rsidRDefault="00DA5FD5" w:rsidP="0037034A">
      <w:pPr>
        <w:pStyle w:val="p1"/>
        <w:spacing w:after="0"/>
        <w:rPr>
          <w:rFonts w:ascii="Courier New" w:hAnsi="Courier New" w:cs="Courier New"/>
          <w:color w:val="000000"/>
          <w:sz w:val="16"/>
          <w:szCs w:val="16"/>
          <w:highlight w:val="white"/>
        </w:rPr>
      </w:pPr>
      <w:r>
        <w:t>Tarefa 2.20</w:t>
      </w:r>
      <w:r w:rsidR="008060C5">
        <w:t>.Mostrar a diferenza de días traballados entre o empregado máis antigo e o máis recente, indicando a data de ingreso de ambos traballadores.</w:t>
      </w:r>
      <w:r w:rsidR="008060C5" w:rsidRPr="008060C5">
        <w:rPr>
          <w:rFonts w:ascii="Courier New" w:hAnsi="Courier New" w:cs="Courier New"/>
          <w:color w:val="000000"/>
          <w:sz w:val="16"/>
          <w:szCs w:val="16"/>
          <w:highlight w:val="white"/>
        </w:rPr>
        <w:t xml:space="preserve"> </w:t>
      </w:r>
    </w:p>
    <w:p w:rsidR="0037034A" w:rsidRDefault="0037034A" w:rsidP="0037034A">
      <w:pPr>
        <w:pStyle w:val="p1"/>
      </w:pPr>
      <w:r>
        <w:t xml:space="preserve">Tarefa </w:t>
      </w:r>
      <w:r w:rsidR="00DA5FD5">
        <w:t>2.21</w:t>
      </w:r>
      <w:r>
        <w:t>. Mostrar ordenados por número de empregado, o número de empregado, nome e salario mensual total (salario+comisión) dos empregados cun salario mensual total de máis de 1800 euros.</w:t>
      </w:r>
    </w:p>
    <w:p w:rsidR="00B76E62" w:rsidRDefault="00B76E62" w:rsidP="00B76E62">
      <w:pPr>
        <w:pStyle w:val="n5"/>
      </w:pPr>
      <w:bookmarkStart w:id="89" w:name="_Toc439853535"/>
      <w:r>
        <w:t>Solución</w:t>
      </w:r>
      <w:bookmarkEnd w:id="89"/>
    </w:p>
    <w:p w:rsidR="00B76E62" w:rsidRDefault="00B865B7" w:rsidP="00A87A68">
      <w:pPr>
        <w:pStyle w:val="p1"/>
      </w:pPr>
      <w:r>
        <w:t>Tarefa 2</w:t>
      </w:r>
      <w:r w:rsidR="00B76E62">
        <w:t>.1</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lastRenderedPageBreak/>
        <w:t>/************************************************************************************</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Mostrar apelidos e nome nunha mesma columna separados por unha coma, e o número</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de letras que ten o nome</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select</w:t>
      </w:r>
      <w:r w:rsidR="00BC260F">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concat</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clt_apelidos</w:t>
      </w:r>
      <w:r w:rsidRPr="00AB3E06">
        <w:rPr>
          <w:rFonts w:ascii="Courier New" w:hAnsi="Courier New" w:cs="Courier New"/>
          <w:b/>
          <w:bCs/>
          <w:color w:val="000080"/>
          <w:sz w:val="16"/>
          <w:szCs w:val="16"/>
          <w:highlight w:val="white"/>
        </w:rPr>
        <w:t>,</w:t>
      </w:r>
      <w:r w:rsidRPr="00AB3E06">
        <w:rPr>
          <w:rFonts w:ascii="Courier New" w:hAnsi="Courier New" w:cs="Courier New"/>
          <w:color w:val="67AD27"/>
          <w:sz w:val="16"/>
          <w:szCs w:val="16"/>
          <w:highlight w:val="white"/>
        </w:rPr>
        <w:t>',  '</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clt_nome</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as</w:t>
      </w:r>
      <w:r w:rsidRPr="00AB3E06">
        <w:rPr>
          <w:rFonts w:ascii="Courier New" w:hAnsi="Courier New" w:cs="Courier New"/>
          <w:color w:val="000000"/>
          <w:sz w:val="16"/>
          <w:szCs w:val="16"/>
          <w:highlight w:val="white"/>
        </w:rPr>
        <w:t xml:space="preserve"> nome</w:t>
      </w:r>
      <w:r w:rsidRPr="00AB3E06">
        <w:rPr>
          <w:rFonts w:ascii="Courier New" w:hAnsi="Courier New" w:cs="Courier New"/>
          <w:b/>
          <w:bCs/>
          <w:color w:val="000080"/>
          <w:sz w:val="16"/>
          <w:szCs w:val="16"/>
          <w:highlight w:val="white"/>
        </w:rPr>
        <w:t>,</w:t>
      </w:r>
    </w:p>
    <w:p w:rsidR="00B865B7" w:rsidRPr="00AB3E06" w:rsidRDefault="00BC260F" w:rsidP="00B865B7">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865B7" w:rsidRPr="00AB3E06">
        <w:rPr>
          <w:rFonts w:ascii="Courier New" w:hAnsi="Courier New" w:cs="Courier New"/>
          <w:b/>
          <w:bCs/>
          <w:color w:val="0000FF"/>
          <w:sz w:val="16"/>
          <w:szCs w:val="16"/>
          <w:highlight w:val="white"/>
        </w:rPr>
        <w:t>length</w:t>
      </w:r>
      <w:r w:rsidR="00B865B7" w:rsidRPr="00AB3E06">
        <w:rPr>
          <w:rFonts w:ascii="Courier New" w:hAnsi="Courier New" w:cs="Courier New"/>
          <w:b/>
          <w:bCs/>
          <w:color w:val="000080"/>
          <w:sz w:val="16"/>
          <w:szCs w:val="16"/>
          <w:highlight w:val="white"/>
        </w:rPr>
        <w:t>(</w:t>
      </w:r>
      <w:r w:rsidR="00B865B7" w:rsidRPr="00AB3E06">
        <w:rPr>
          <w:rFonts w:ascii="Courier New" w:hAnsi="Courier New" w:cs="Courier New"/>
          <w:color w:val="000000"/>
          <w:sz w:val="16"/>
          <w:szCs w:val="16"/>
          <w:highlight w:val="white"/>
        </w:rPr>
        <w:t>clt_nome</w:t>
      </w:r>
      <w:r w:rsidR="00B865B7" w:rsidRPr="00AB3E06">
        <w:rPr>
          <w:rFonts w:ascii="Courier New" w:hAnsi="Courier New" w:cs="Courier New"/>
          <w:b/>
          <w:bCs/>
          <w:color w:val="000080"/>
          <w:sz w:val="16"/>
          <w:szCs w:val="16"/>
          <w:highlight w:val="white"/>
        </w:rPr>
        <w:t>)</w:t>
      </w:r>
      <w:r w:rsidR="00B865B7" w:rsidRPr="00AB3E06">
        <w:rPr>
          <w:rFonts w:ascii="Courier New" w:hAnsi="Courier New" w:cs="Courier New"/>
          <w:color w:val="000000"/>
          <w:sz w:val="16"/>
          <w:szCs w:val="16"/>
          <w:highlight w:val="white"/>
        </w:rPr>
        <w:t xml:space="preserve"> </w:t>
      </w:r>
      <w:r w:rsidR="00B865B7" w:rsidRPr="00AB3E06">
        <w:rPr>
          <w:rFonts w:ascii="Courier New" w:hAnsi="Courier New" w:cs="Courier New"/>
          <w:b/>
          <w:bCs/>
          <w:color w:val="0000FF"/>
          <w:sz w:val="16"/>
          <w:szCs w:val="16"/>
          <w:highlight w:val="white"/>
        </w:rPr>
        <w:t>as</w:t>
      </w:r>
      <w:r w:rsidR="00B865B7" w:rsidRPr="00AB3E06">
        <w:rPr>
          <w:rFonts w:ascii="Courier New" w:hAnsi="Courier New" w:cs="Courier New"/>
          <w:color w:val="000000"/>
          <w:sz w:val="16"/>
          <w:szCs w:val="16"/>
          <w:highlight w:val="white"/>
        </w:rPr>
        <w:t xml:space="preserve"> tamaño</w:t>
      </w:r>
    </w:p>
    <w:p w:rsidR="00B865B7" w:rsidRDefault="00B865B7" w:rsidP="00B865B7">
      <w:pPr>
        <w:spacing w:after="0"/>
        <w:rPr>
          <w:rFonts w:ascii="Courier New" w:hAnsi="Courier New" w:cs="Courier New"/>
          <w:b/>
          <w:bCs/>
          <w:color w:val="000080"/>
          <w:sz w:val="16"/>
          <w:szCs w:val="16"/>
          <w:highlight w:val="white"/>
        </w:rPr>
      </w:pPr>
      <w:r w:rsidRPr="00AB3E06">
        <w:rPr>
          <w:rFonts w:ascii="Courier New" w:hAnsi="Courier New" w:cs="Courier New"/>
          <w:b/>
          <w:bCs/>
          <w:color w:val="0000FF"/>
          <w:sz w:val="16"/>
          <w:szCs w:val="16"/>
          <w:highlight w:val="white"/>
        </w:rPr>
        <w:t>from</w:t>
      </w:r>
      <w:r w:rsidRPr="00AB3E06">
        <w:rPr>
          <w:rFonts w:ascii="Courier New" w:hAnsi="Courier New" w:cs="Courier New"/>
          <w:color w:val="000000"/>
          <w:sz w:val="16"/>
          <w:szCs w:val="16"/>
          <w:highlight w:val="white"/>
        </w:rPr>
        <w:t xml:space="preserve"> clientes</w:t>
      </w:r>
      <w:r w:rsidRPr="00AB3E06">
        <w:rPr>
          <w:rFonts w:ascii="Courier New" w:hAnsi="Courier New" w:cs="Courier New"/>
          <w:b/>
          <w:bCs/>
          <w:color w:val="000080"/>
          <w:sz w:val="16"/>
          <w:szCs w:val="16"/>
          <w:highlight w:val="white"/>
        </w:rPr>
        <w:t>;</w:t>
      </w:r>
    </w:p>
    <w:p w:rsidR="00B865B7" w:rsidRDefault="00B865B7" w:rsidP="00A87A68">
      <w:pPr>
        <w:pStyle w:val="p1"/>
      </w:pPr>
      <w:r>
        <w:t>Tarefa 2.2</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Mostrar nomes e apelidos dos clientes en minúscula.</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select</w:t>
      </w:r>
      <w:r w:rsidR="00BC260F">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lower</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clt_apelidos</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as</w:t>
      </w:r>
      <w:r w:rsidRPr="00AB3E06">
        <w:rPr>
          <w:rFonts w:ascii="Courier New" w:hAnsi="Courier New" w:cs="Courier New"/>
          <w:color w:val="000000"/>
          <w:sz w:val="16"/>
          <w:szCs w:val="16"/>
          <w:highlight w:val="white"/>
        </w:rPr>
        <w:t xml:space="preserve"> Apelidos</w:t>
      </w:r>
      <w:r w:rsidRPr="00AB3E06">
        <w:rPr>
          <w:rFonts w:ascii="Courier New" w:hAnsi="Courier New" w:cs="Courier New"/>
          <w:b/>
          <w:bCs/>
          <w:color w:val="000080"/>
          <w:sz w:val="16"/>
          <w:szCs w:val="16"/>
          <w:highlight w:val="white"/>
        </w:rPr>
        <w:t>,</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color w:val="000000"/>
          <w:sz w:val="16"/>
          <w:szCs w:val="16"/>
          <w:highlight w:val="white"/>
        </w:rPr>
        <w:tab/>
      </w:r>
      <w:r w:rsidRPr="00AB3E06">
        <w:rPr>
          <w:rFonts w:ascii="Courier New" w:hAnsi="Courier New" w:cs="Courier New"/>
          <w:b/>
          <w:bCs/>
          <w:color w:val="0000FF"/>
          <w:sz w:val="16"/>
          <w:szCs w:val="16"/>
          <w:highlight w:val="white"/>
        </w:rPr>
        <w:t>lower</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clt_nome</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as</w:t>
      </w:r>
      <w:r w:rsidRPr="00AB3E06">
        <w:rPr>
          <w:rFonts w:ascii="Courier New" w:hAnsi="Courier New" w:cs="Courier New"/>
          <w:color w:val="000000"/>
          <w:sz w:val="16"/>
          <w:szCs w:val="16"/>
          <w:highlight w:val="white"/>
        </w:rPr>
        <w:t xml:space="preserve"> Nome</w:t>
      </w:r>
    </w:p>
    <w:p w:rsidR="00B865B7" w:rsidRPr="00B865B7" w:rsidRDefault="00B865B7" w:rsidP="00B865B7">
      <w:pPr>
        <w:spacing w:after="0"/>
      </w:pPr>
      <w:r w:rsidRPr="00AB3E06">
        <w:rPr>
          <w:rFonts w:ascii="Courier New" w:hAnsi="Courier New" w:cs="Courier New"/>
          <w:b/>
          <w:bCs/>
          <w:color w:val="0000FF"/>
          <w:sz w:val="16"/>
          <w:szCs w:val="16"/>
          <w:highlight w:val="white"/>
        </w:rPr>
        <w:t>from</w:t>
      </w:r>
      <w:r w:rsidRPr="00AB3E06">
        <w:rPr>
          <w:rFonts w:ascii="Courier New" w:hAnsi="Courier New" w:cs="Courier New"/>
          <w:color w:val="000000"/>
          <w:sz w:val="16"/>
          <w:szCs w:val="16"/>
          <w:highlight w:val="white"/>
        </w:rPr>
        <w:t xml:space="preserve"> clientes</w:t>
      </w:r>
      <w:r w:rsidRPr="00AB3E06">
        <w:rPr>
          <w:rFonts w:ascii="Courier New" w:hAnsi="Courier New" w:cs="Courier New"/>
          <w:b/>
          <w:bCs/>
          <w:color w:val="000080"/>
          <w:sz w:val="16"/>
          <w:szCs w:val="16"/>
          <w:highlight w:val="white"/>
        </w:rPr>
        <w:t>;</w:t>
      </w:r>
    </w:p>
    <w:p w:rsidR="00B865B7" w:rsidRDefault="00B865B7" w:rsidP="00A87A68">
      <w:pPr>
        <w:pStyle w:val="p1"/>
      </w:pPr>
      <w:r>
        <w:t>Tarefa 2.3</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Mostrar a idade dunha persoa nacida o 22/03/1981 no momento actual. </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Suponse que a data do sistema é a correcta.</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select</w:t>
      </w:r>
      <w:r w:rsidRPr="00AB3E06">
        <w:rPr>
          <w:rFonts w:ascii="Courier New" w:hAnsi="Courier New" w:cs="Courier New"/>
          <w:color w:val="000000"/>
          <w:sz w:val="16"/>
          <w:szCs w:val="16"/>
          <w:highlight w:val="white"/>
        </w:rPr>
        <w:t xml:space="preserve"> timestampdiff</w:t>
      </w:r>
      <w:r w:rsidRPr="00AB3E06">
        <w:rPr>
          <w:rFonts w:ascii="Courier New" w:hAnsi="Courier New" w:cs="Courier New"/>
          <w:b/>
          <w:bCs/>
          <w:color w:val="000080"/>
          <w:sz w:val="16"/>
          <w:szCs w:val="16"/>
          <w:highlight w:val="white"/>
        </w:rPr>
        <w:t>(</w:t>
      </w:r>
      <w:r w:rsidRPr="00AB3E06">
        <w:rPr>
          <w:rFonts w:ascii="Courier New" w:hAnsi="Courier New" w:cs="Courier New"/>
          <w:b/>
          <w:bCs/>
          <w:color w:val="0000FF"/>
          <w:sz w:val="16"/>
          <w:szCs w:val="16"/>
          <w:highlight w:val="white"/>
        </w:rPr>
        <w:t>year</w:t>
      </w:r>
      <w:r w:rsidRPr="00AB3E06">
        <w:rPr>
          <w:rFonts w:ascii="Courier New" w:hAnsi="Courier New" w:cs="Courier New"/>
          <w:b/>
          <w:bCs/>
          <w:color w:val="000080"/>
          <w:sz w:val="16"/>
          <w:szCs w:val="16"/>
          <w:highlight w:val="white"/>
        </w:rPr>
        <w:t>,</w:t>
      </w:r>
      <w:r w:rsidRPr="00AB3E06">
        <w:rPr>
          <w:rFonts w:ascii="Courier New" w:hAnsi="Courier New" w:cs="Courier New"/>
          <w:color w:val="67AD27"/>
          <w:sz w:val="16"/>
          <w:szCs w:val="16"/>
          <w:highlight w:val="white"/>
        </w:rPr>
        <w:t>'1981-03-22'</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curdate</w:t>
      </w:r>
      <w:r w:rsidRPr="00AB3E06">
        <w:rPr>
          <w:rFonts w:ascii="Courier New" w:hAnsi="Courier New" w:cs="Courier New"/>
          <w:b/>
          <w:bCs/>
          <w:color w:val="000080"/>
          <w:sz w:val="16"/>
          <w:szCs w:val="16"/>
          <w:highlight w:val="white"/>
        </w:rPr>
        <w:t>());</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color w:val="C0C0C0"/>
          <w:sz w:val="16"/>
          <w:szCs w:val="16"/>
          <w:highlight w:val="white"/>
        </w:rPr>
        <w:t>/* outra forma de solucionalo</w:t>
      </w:r>
      <w:r w:rsidR="006F39BF">
        <w:rPr>
          <w:rFonts w:ascii="Courier New" w:hAnsi="Courier New" w:cs="Courier New"/>
          <w:color w:val="C0C0C0"/>
          <w:sz w:val="16"/>
          <w:szCs w:val="16"/>
          <w:highlight w:val="white"/>
        </w:rPr>
        <w:t>, empregando función de cadea de carácteres</w:t>
      </w:r>
      <w:r w:rsidRPr="00AB3E06">
        <w:rPr>
          <w:rFonts w:ascii="Courier New" w:hAnsi="Courier New" w:cs="Courier New"/>
          <w:color w:val="C0C0C0"/>
          <w:sz w:val="16"/>
          <w:szCs w:val="16"/>
          <w:highlight w:val="white"/>
        </w:rPr>
        <w:t>: */</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select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year</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curdate</w:t>
      </w:r>
      <w:r w:rsidRPr="00AB3E06">
        <w:rPr>
          <w:rFonts w:ascii="Courier New" w:hAnsi="Courier New" w:cs="Courier New"/>
          <w:b/>
          <w:bCs/>
          <w:color w:val="000080"/>
          <w:sz w:val="16"/>
          <w:szCs w:val="16"/>
          <w:highlight w:val="white"/>
        </w:rPr>
        <w:t>())-</w:t>
      </w:r>
      <w:r w:rsidRPr="00AB3E06">
        <w:rPr>
          <w:rFonts w:ascii="Courier New" w:hAnsi="Courier New" w:cs="Courier New"/>
          <w:b/>
          <w:bCs/>
          <w:color w:val="0000FF"/>
          <w:sz w:val="16"/>
          <w:szCs w:val="16"/>
          <w:highlight w:val="white"/>
        </w:rPr>
        <w:t>year</w:t>
      </w:r>
      <w:r w:rsidRPr="00AB3E06">
        <w:rPr>
          <w:rFonts w:ascii="Courier New" w:hAnsi="Courier New" w:cs="Courier New"/>
          <w:b/>
          <w:bCs/>
          <w:color w:val="000080"/>
          <w:sz w:val="16"/>
          <w:szCs w:val="16"/>
          <w:highlight w:val="white"/>
        </w:rPr>
        <w:t>(</w:t>
      </w:r>
      <w:r w:rsidRPr="00AB3E06">
        <w:rPr>
          <w:rFonts w:ascii="Courier New" w:hAnsi="Courier New" w:cs="Courier New"/>
          <w:color w:val="67AD27"/>
          <w:sz w:val="16"/>
          <w:szCs w:val="16"/>
          <w:highlight w:val="white"/>
        </w:rPr>
        <w:t>'1981-03-22'</w:t>
      </w:r>
      <w:r w:rsidRPr="00AB3E06">
        <w:rPr>
          <w:rFonts w:ascii="Courier New" w:hAnsi="Courier New" w:cs="Courier New"/>
          <w:b/>
          <w:bCs/>
          <w:color w:val="000080"/>
          <w:sz w:val="16"/>
          <w:szCs w:val="16"/>
          <w:highlight w:val="white"/>
        </w:rPr>
        <w:t>)-(</w:t>
      </w:r>
      <w:r w:rsidRPr="00AB3E06">
        <w:rPr>
          <w:rFonts w:ascii="Courier New" w:hAnsi="Courier New" w:cs="Courier New"/>
          <w:b/>
          <w:bCs/>
          <w:color w:val="0000FF"/>
          <w:sz w:val="16"/>
          <w:szCs w:val="16"/>
          <w:highlight w:val="white"/>
        </w:rPr>
        <w:t>right</w:t>
      </w:r>
      <w:r w:rsidRPr="00AB3E06">
        <w:rPr>
          <w:rFonts w:ascii="Courier New" w:hAnsi="Courier New" w:cs="Courier New"/>
          <w:b/>
          <w:bCs/>
          <w:color w:val="000080"/>
          <w:sz w:val="16"/>
          <w:szCs w:val="16"/>
          <w:highlight w:val="white"/>
        </w:rPr>
        <w:t>(</w:t>
      </w:r>
      <w:r w:rsidRPr="00AB3E06">
        <w:rPr>
          <w:rFonts w:ascii="Courier New" w:hAnsi="Courier New" w:cs="Courier New"/>
          <w:color w:val="67AD27"/>
          <w:sz w:val="16"/>
          <w:szCs w:val="16"/>
          <w:highlight w:val="white"/>
        </w:rPr>
        <w:t>'1981-03-2'</w:t>
      </w:r>
      <w:r w:rsidRPr="00AB3E06">
        <w:rPr>
          <w:rFonts w:ascii="Courier New" w:hAnsi="Courier New" w:cs="Courier New"/>
          <w:b/>
          <w:bCs/>
          <w:color w:val="000080"/>
          <w:sz w:val="16"/>
          <w:szCs w:val="16"/>
          <w:highlight w:val="white"/>
        </w:rPr>
        <w:t>,</w:t>
      </w:r>
      <w:r w:rsidRPr="00AB3E06">
        <w:rPr>
          <w:rFonts w:ascii="Courier New" w:hAnsi="Courier New" w:cs="Courier New"/>
          <w:color w:val="FF8000"/>
          <w:sz w:val="16"/>
          <w:szCs w:val="16"/>
          <w:highlight w:val="white"/>
        </w:rPr>
        <w:t>5</w:t>
      </w:r>
      <w:r w:rsidRPr="00AB3E06">
        <w:rPr>
          <w:rFonts w:ascii="Courier New" w:hAnsi="Courier New" w:cs="Courier New"/>
          <w:b/>
          <w:bCs/>
          <w:color w:val="000080"/>
          <w:sz w:val="16"/>
          <w:szCs w:val="16"/>
          <w:highlight w:val="white"/>
        </w:rPr>
        <w:t>)&gt;</w:t>
      </w:r>
      <w:r w:rsidRPr="00AB3E06">
        <w:rPr>
          <w:rFonts w:ascii="Courier New" w:hAnsi="Courier New" w:cs="Courier New"/>
          <w:b/>
          <w:bCs/>
          <w:color w:val="0000FF"/>
          <w:sz w:val="16"/>
          <w:szCs w:val="16"/>
          <w:highlight w:val="white"/>
        </w:rPr>
        <w:t>right</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curdate</w:t>
      </w:r>
      <w:r w:rsidRPr="00AB3E06">
        <w:rPr>
          <w:rFonts w:ascii="Courier New" w:hAnsi="Courier New" w:cs="Courier New"/>
          <w:b/>
          <w:bCs/>
          <w:color w:val="000080"/>
          <w:sz w:val="16"/>
          <w:szCs w:val="16"/>
          <w:highlight w:val="white"/>
        </w:rPr>
        <w:t>(),</w:t>
      </w:r>
      <w:r w:rsidRPr="00AB3E06">
        <w:rPr>
          <w:rFonts w:ascii="Courier New" w:hAnsi="Courier New" w:cs="Courier New"/>
          <w:color w:val="FF8000"/>
          <w:sz w:val="16"/>
          <w:szCs w:val="16"/>
          <w:highlight w:val="white"/>
        </w:rPr>
        <w:t>5</w:t>
      </w:r>
      <w:r w:rsidRPr="00AB3E06">
        <w:rPr>
          <w:rFonts w:ascii="Courier New" w:hAnsi="Courier New" w:cs="Courier New"/>
          <w:b/>
          <w:bCs/>
          <w:color w:val="000080"/>
          <w:sz w:val="16"/>
          <w:szCs w:val="16"/>
          <w:highlight w:val="white"/>
        </w:rPr>
        <w:t>));</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color w:val="C0C0C0"/>
          <w:sz w:val="16"/>
          <w:szCs w:val="16"/>
          <w:highlight w:val="white"/>
        </w:rPr>
        <w:t>/* outra forma de solucionalo</w:t>
      </w:r>
      <w:r w:rsidR="006F39BF">
        <w:rPr>
          <w:rFonts w:ascii="Courier New" w:hAnsi="Courier New" w:cs="Courier New"/>
          <w:color w:val="C0C0C0"/>
          <w:sz w:val="16"/>
          <w:szCs w:val="16"/>
          <w:highlight w:val="white"/>
        </w:rPr>
        <w:t>, empregando variables</w:t>
      </w:r>
      <w:r w:rsidRPr="00AB3E06">
        <w:rPr>
          <w:rFonts w:ascii="Courier New" w:hAnsi="Courier New" w:cs="Courier New"/>
          <w:color w:val="C0C0C0"/>
          <w:sz w:val="16"/>
          <w:szCs w:val="16"/>
          <w:highlight w:val="white"/>
        </w:rPr>
        <w:t>: */</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select</w:t>
      </w:r>
      <w:r w:rsidR="00BC260F">
        <w:rPr>
          <w:rFonts w:ascii="Courier New" w:hAnsi="Courier New" w:cs="Courier New"/>
          <w:color w:val="000000"/>
          <w:sz w:val="16"/>
          <w:szCs w:val="16"/>
          <w:highlight w:val="white"/>
        </w:rPr>
        <w:t xml:space="preserve"> </w:t>
      </w:r>
      <w:r w:rsidRPr="00AB3E06">
        <w:rPr>
          <w:rFonts w:ascii="Courier New" w:hAnsi="Courier New" w:cs="Courier New"/>
          <w:color w:val="000000"/>
          <w:sz w:val="16"/>
          <w:szCs w:val="16"/>
          <w:highlight w:val="white"/>
        </w:rPr>
        <w:t>@</w:t>
      </w:r>
      <w:r w:rsidRPr="00AB3E06">
        <w:rPr>
          <w:rFonts w:ascii="Courier New" w:hAnsi="Courier New" w:cs="Courier New"/>
          <w:b/>
          <w:bCs/>
          <w:color w:val="0000FF"/>
          <w:sz w:val="16"/>
          <w:szCs w:val="16"/>
          <w:highlight w:val="white"/>
        </w:rPr>
        <w:t>data</w:t>
      </w:r>
      <w:r w:rsidRPr="00AB3E06">
        <w:rPr>
          <w:rFonts w:ascii="Courier New" w:hAnsi="Courier New" w:cs="Courier New"/>
          <w:b/>
          <w:bCs/>
          <w:color w:val="000080"/>
          <w:sz w:val="16"/>
          <w:szCs w:val="16"/>
          <w:highlight w:val="white"/>
        </w:rPr>
        <w:t>:=</w:t>
      </w:r>
      <w:r w:rsidRPr="00AB3E06">
        <w:rPr>
          <w:rFonts w:ascii="Courier New" w:hAnsi="Courier New" w:cs="Courier New"/>
          <w:color w:val="67AD27"/>
          <w:sz w:val="16"/>
          <w:szCs w:val="16"/>
          <w:highlight w:val="white"/>
        </w:rPr>
        <w:t>'1981-03-22'</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as</w:t>
      </w:r>
      <w:r w:rsidRPr="00AB3E06">
        <w:rPr>
          <w:rFonts w:ascii="Courier New" w:hAnsi="Courier New" w:cs="Courier New"/>
          <w:color w:val="000000"/>
          <w:sz w:val="16"/>
          <w:szCs w:val="16"/>
          <w:highlight w:val="white"/>
        </w:rPr>
        <w:t xml:space="preserve"> fecha_nac</w:t>
      </w:r>
      <w:r w:rsidRPr="00AB3E06">
        <w:rPr>
          <w:rFonts w:ascii="Courier New" w:hAnsi="Courier New" w:cs="Courier New"/>
          <w:b/>
          <w:bCs/>
          <w:color w:val="000080"/>
          <w:sz w:val="16"/>
          <w:szCs w:val="16"/>
          <w:highlight w:val="white"/>
        </w:rPr>
        <w:t>,</w:t>
      </w:r>
    </w:p>
    <w:p w:rsidR="00B865B7" w:rsidRPr="00AB3E06" w:rsidRDefault="00BC260F" w:rsidP="00B865B7">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865B7" w:rsidRPr="00AB3E06">
        <w:rPr>
          <w:rFonts w:ascii="Courier New" w:hAnsi="Courier New" w:cs="Courier New"/>
          <w:color w:val="000000"/>
          <w:sz w:val="16"/>
          <w:szCs w:val="16"/>
          <w:highlight w:val="white"/>
        </w:rPr>
        <w:t>curdate</w:t>
      </w:r>
      <w:r w:rsidR="00B865B7" w:rsidRPr="00AB3E06">
        <w:rPr>
          <w:rFonts w:ascii="Courier New" w:hAnsi="Courier New" w:cs="Courier New"/>
          <w:b/>
          <w:bCs/>
          <w:color w:val="000080"/>
          <w:sz w:val="16"/>
          <w:szCs w:val="16"/>
          <w:highlight w:val="white"/>
        </w:rPr>
        <w:t>()</w:t>
      </w:r>
      <w:r w:rsidR="00B865B7" w:rsidRPr="00AB3E06">
        <w:rPr>
          <w:rFonts w:ascii="Courier New" w:hAnsi="Courier New" w:cs="Courier New"/>
          <w:color w:val="000000"/>
          <w:sz w:val="16"/>
          <w:szCs w:val="16"/>
          <w:highlight w:val="white"/>
        </w:rPr>
        <w:t xml:space="preserve"> </w:t>
      </w:r>
      <w:r w:rsidR="00B865B7" w:rsidRPr="00AB3E06">
        <w:rPr>
          <w:rFonts w:ascii="Courier New" w:hAnsi="Courier New" w:cs="Courier New"/>
          <w:b/>
          <w:bCs/>
          <w:color w:val="0000FF"/>
          <w:sz w:val="16"/>
          <w:szCs w:val="16"/>
          <w:highlight w:val="white"/>
        </w:rPr>
        <w:t>as</w:t>
      </w:r>
      <w:r w:rsidR="00B865B7" w:rsidRPr="00AB3E06">
        <w:rPr>
          <w:rFonts w:ascii="Courier New" w:hAnsi="Courier New" w:cs="Courier New"/>
          <w:color w:val="000000"/>
          <w:sz w:val="16"/>
          <w:szCs w:val="16"/>
          <w:highlight w:val="white"/>
        </w:rPr>
        <w:t xml:space="preserve"> fecha_act</w:t>
      </w:r>
      <w:r w:rsidR="00B865B7" w:rsidRPr="00AB3E06">
        <w:rPr>
          <w:rFonts w:ascii="Courier New" w:hAnsi="Courier New" w:cs="Courier New"/>
          <w:b/>
          <w:bCs/>
          <w:color w:val="000080"/>
          <w:sz w:val="16"/>
          <w:szCs w:val="16"/>
          <w:highlight w:val="white"/>
        </w:rPr>
        <w:t>,</w:t>
      </w:r>
    </w:p>
    <w:p w:rsidR="00B865B7" w:rsidRPr="00B865B7" w:rsidRDefault="00B865B7" w:rsidP="00B865B7">
      <w:pPr>
        <w:spacing w:after="0"/>
      </w:pPr>
      <w:r w:rsidRPr="00AB3E06">
        <w:rPr>
          <w:rFonts w:ascii="Courier New" w:hAnsi="Courier New" w:cs="Courier New"/>
          <w:color w:val="000000"/>
          <w:sz w:val="16"/>
          <w:szCs w:val="16"/>
          <w:highlight w:val="white"/>
        </w:rPr>
        <w:tab/>
      </w:r>
      <w:r w:rsidRPr="00AB3E06">
        <w:rPr>
          <w:rFonts w:ascii="Courier New" w:hAnsi="Courier New" w:cs="Courier New"/>
          <w:b/>
          <w:bCs/>
          <w:color w:val="0000FF"/>
          <w:sz w:val="16"/>
          <w:szCs w:val="16"/>
          <w:highlight w:val="white"/>
        </w:rPr>
        <w:t>year</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curdate</w:t>
      </w:r>
      <w:r w:rsidRPr="00AB3E06">
        <w:rPr>
          <w:rFonts w:ascii="Courier New" w:hAnsi="Courier New" w:cs="Courier New"/>
          <w:b/>
          <w:bCs/>
          <w:color w:val="000080"/>
          <w:sz w:val="16"/>
          <w:szCs w:val="16"/>
          <w:highlight w:val="white"/>
        </w:rPr>
        <w:t>())-</w:t>
      </w:r>
      <w:r w:rsidRPr="00AB3E06">
        <w:rPr>
          <w:rFonts w:ascii="Courier New" w:hAnsi="Courier New" w:cs="Courier New"/>
          <w:b/>
          <w:bCs/>
          <w:color w:val="0000FF"/>
          <w:sz w:val="16"/>
          <w:szCs w:val="16"/>
          <w:highlight w:val="white"/>
        </w:rPr>
        <w:t>year</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w:t>
      </w:r>
      <w:r w:rsidRPr="00AB3E06">
        <w:rPr>
          <w:rFonts w:ascii="Courier New" w:hAnsi="Courier New" w:cs="Courier New"/>
          <w:b/>
          <w:bCs/>
          <w:color w:val="0000FF"/>
          <w:sz w:val="16"/>
          <w:szCs w:val="16"/>
          <w:highlight w:val="white"/>
        </w:rPr>
        <w:t>data</w:t>
      </w:r>
      <w:r w:rsidRPr="00AB3E06">
        <w:rPr>
          <w:rFonts w:ascii="Courier New" w:hAnsi="Courier New" w:cs="Courier New"/>
          <w:b/>
          <w:bCs/>
          <w:color w:val="000080"/>
          <w:sz w:val="16"/>
          <w:szCs w:val="16"/>
          <w:highlight w:val="white"/>
        </w:rPr>
        <w:t>)-(</w:t>
      </w:r>
      <w:r w:rsidRPr="00AB3E06">
        <w:rPr>
          <w:rFonts w:ascii="Courier New" w:hAnsi="Courier New" w:cs="Courier New"/>
          <w:b/>
          <w:bCs/>
          <w:color w:val="0000FF"/>
          <w:sz w:val="16"/>
          <w:szCs w:val="16"/>
          <w:highlight w:val="white"/>
        </w:rPr>
        <w:t>right</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w:t>
      </w:r>
      <w:r w:rsidRPr="00AB3E06">
        <w:rPr>
          <w:rFonts w:ascii="Courier New" w:hAnsi="Courier New" w:cs="Courier New"/>
          <w:b/>
          <w:bCs/>
          <w:color w:val="0000FF"/>
          <w:sz w:val="16"/>
          <w:szCs w:val="16"/>
          <w:highlight w:val="white"/>
        </w:rPr>
        <w:t>data</w:t>
      </w:r>
      <w:r w:rsidRPr="00AB3E06">
        <w:rPr>
          <w:rFonts w:ascii="Courier New" w:hAnsi="Courier New" w:cs="Courier New"/>
          <w:b/>
          <w:bCs/>
          <w:color w:val="000080"/>
          <w:sz w:val="16"/>
          <w:szCs w:val="16"/>
          <w:highlight w:val="white"/>
        </w:rPr>
        <w:t>,</w:t>
      </w:r>
      <w:r w:rsidRPr="00AB3E06">
        <w:rPr>
          <w:rFonts w:ascii="Courier New" w:hAnsi="Courier New" w:cs="Courier New"/>
          <w:color w:val="FF8000"/>
          <w:sz w:val="16"/>
          <w:szCs w:val="16"/>
          <w:highlight w:val="white"/>
        </w:rPr>
        <w:t>5</w:t>
      </w:r>
      <w:r w:rsidRPr="00AB3E06">
        <w:rPr>
          <w:rFonts w:ascii="Courier New" w:hAnsi="Courier New" w:cs="Courier New"/>
          <w:b/>
          <w:bCs/>
          <w:color w:val="000080"/>
          <w:sz w:val="16"/>
          <w:szCs w:val="16"/>
          <w:highlight w:val="white"/>
        </w:rPr>
        <w:t>)&gt;</w:t>
      </w:r>
      <w:r w:rsidRPr="00AB3E06">
        <w:rPr>
          <w:rFonts w:ascii="Courier New" w:hAnsi="Courier New" w:cs="Courier New"/>
          <w:b/>
          <w:bCs/>
          <w:color w:val="0000FF"/>
          <w:sz w:val="16"/>
          <w:szCs w:val="16"/>
          <w:highlight w:val="white"/>
        </w:rPr>
        <w:t>right</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curdate</w:t>
      </w:r>
      <w:r w:rsidRPr="00AB3E06">
        <w:rPr>
          <w:rFonts w:ascii="Courier New" w:hAnsi="Courier New" w:cs="Courier New"/>
          <w:b/>
          <w:bCs/>
          <w:color w:val="000080"/>
          <w:sz w:val="16"/>
          <w:szCs w:val="16"/>
          <w:highlight w:val="white"/>
        </w:rPr>
        <w:t>(),</w:t>
      </w:r>
      <w:r w:rsidRPr="00AB3E06">
        <w:rPr>
          <w:rFonts w:ascii="Courier New" w:hAnsi="Courier New" w:cs="Courier New"/>
          <w:color w:val="FF8000"/>
          <w:sz w:val="16"/>
          <w:szCs w:val="16"/>
          <w:highlight w:val="white"/>
        </w:rPr>
        <w:t>5</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as</w:t>
      </w:r>
      <w:r w:rsidRPr="00AB3E06">
        <w:rPr>
          <w:rFonts w:ascii="Courier New" w:hAnsi="Courier New" w:cs="Courier New"/>
          <w:color w:val="000000"/>
          <w:sz w:val="16"/>
          <w:szCs w:val="16"/>
          <w:highlight w:val="white"/>
        </w:rPr>
        <w:t xml:space="preserve"> Idade</w:t>
      </w:r>
      <w:r w:rsidRPr="00AB3E06">
        <w:rPr>
          <w:rFonts w:ascii="Courier New" w:hAnsi="Courier New" w:cs="Courier New"/>
          <w:b/>
          <w:bCs/>
          <w:color w:val="000080"/>
          <w:sz w:val="16"/>
          <w:szCs w:val="16"/>
          <w:highlight w:val="white"/>
        </w:rPr>
        <w:t>;</w:t>
      </w:r>
    </w:p>
    <w:p w:rsidR="00B865B7" w:rsidRDefault="00B865B7" w:rsidP="00A87A68">
      <w:pPr>
        <w:pStyle w:val="p1"/>
      </w:pPr>
      <w:r>
        <w:t>Tarefa 2.4</w:t>
      </w:r>
    </w:p>
    <w:p w:rsidR="00976E12" w:rsidRPr="008F4624" w:rsidRDefault="00976E12" w:rsidP="00976E12">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976E12" w:rsidRPr="008F4624" w:rsidRDefault="00976E12" w:rsidP="00976E12">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Mostrar tódalas vendas do mes anterior ao mes actual en dous supostos: </w:t>
      </w:r>
    </w:p>
    <w:p w:rsidR="003A5A43" w:rsidRPr="008F4624" w:rsidRDefault="00C57965" w:rsidP="00C57965">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 </w:t>
      </w:r>
      <w:r w:rsidR="003A5A43" w:rsidRPr="008F4624">
        <w:rPr>
          <w:rFonts w:ascii="Courier New" w:hAnsi="Courier New" w:cs="Courier New"/>
          <w:color w:val="C0C0C0"/>
          <w:sz w:val="16"/>
          <w:szCs w:val="16"/>
          <w:highlight w:val="white"/>
        </w:rPr>
        <w:t>Na táboa gárdanse datos das vendas dun ano.</w:t>
      </w:r>
    </w:p>
    <w:p w:rsidR="003A5A43" w:rsidRPr="008F4624" w:rsidRDefault="00C57965" w:rsidP="00C57965">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 </w:t>
      </w:r>
      <w:r w:rsidR="003A5A43" w:rsidRPr="008F4624">
        <w:rPr>
          <w:rFonts w:ascii="Courier New" w:hAnsi="Courier New" w:cs="Courier New"/>
          <w:color w:val="C0C0C0"/>
          <w:sz w:val="16"/>
          <w:szCs w:val="16"/>
          <w:highlight w:val="white"/>
        </w:rPr>
        <w:t>Na táboa gárdanse datos das vendas de varios anos.</w:t>
      </w:r>
    </w:p>
    <w:p w:rsidR="00976E12" w:rsidRPr="008F4624" w:rsidRDefault="00976E12" w:rsidP="00976E12">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Débense inserir novas vendas se é necesario para poder comprobar o resultado.</w:t>
      </w:r>
    </w:p>
    <w:p w:rsidR="00976E12" w:rsidRPr="008F4624" w:rsidRDefault="00976E12" w:rsidP="00976E12">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976E12" w:rsidRPr="00AB3E06" w:rsidRDefault="00976E12" w:rsidP="00976E12">
      <w:pPr>
        <w:spacing w:after="0"/>
        <w:rPr>
          <w:rFonts w:ascii="Courier New" w:hAnsi="Courier New" w:cs="Courier New"/>
          <w:color w:val="000000"/>
          <w:sz w:val="16"/>
          <w:szCs w:val="16"/>
          <w:highlight w:val="white"/>
        </w:rPr>
      </w:pPr>
      <w:r w:rsidRPr="00AB3E06">
        <w:rPr>
          <w:rFonts w:ascii="Courier New" w:hAnsi="Courier New" w:cs="Courier New"/>
          <w:color w:val="C0C0C0"/>
          <w:sz w:val="16"/>
          <w:szCs w:val="16"/>
          <w:highlight w:val="white"/>
        </w:rPr>
        <w:t>/* solución considerando</w:t>
      </w:r>
      <w:r w:rsidR="00BC260F">
        <w:rPr>
          <w:rFonts w:ascii="Courier New" w:hAnsi="Courier New" w:cs="Courier New"/>
          <w:color w:val="C0C0C0"/>
          <w:sz w:val="16"/>
          <w:szCs w:val="16"/>
          <w:highlight w:val="white"/>
        </w:rPr>
        <w:t xml:space="preserve"> que</w:t>
      </w:r>
      <w:r w:rsidR="00BC260F">
        <w:rPr>
          <w:rFonts w:ascii="Courier New" w:hAnsi="Courier New" w:cs="Courier New"/>
          <w:color w:val="C0C0C0"/>
          <w:sz w:val="16"/>
          <w:szCs w:val="16"/>
        </w:rPr>
        <w:t xml:space="preserve"> n</w:t>
      </w:r>
      <w:r w:rsidR="00BC260F" w:rsidRPr="00BC260F">
        <w:rPr>
          <w:rFonts w:ascii="Courier New" w:hAnsi="Courier New" w:cs="Courier New"/>
          <w:color w:val="C0C0C0"/>
          <w:sz w:val="16"/>
          <w:szCs w:val="16"/>
        </w:rPr>
        <w:t xml:space="preserve">a táboa gárdanse datos das vendas dun ano </w:t>
      </w:r>
      <w:r w:rsidRPr="00AB3E06">
        <w:rPr>
          <w:rFonts w:ascii="Courier New" w:hAnsi="Courier New" w:cs="Courier New"/>
          <w:color w:val="C0C0C0"/>
          <w:sz w:val="16"/>
          <w:szCs w:val="16"/>
          <w:highlight w:val="white"/>
        </w:rPr>
        <w:t>*/</w:t>
      </w:r>
    </w:p>
    <w:p w:rsidR="00976E12" w:rsidRPr="00AB3E06" w:rsidRDefault="00976E12" w:rsidP="00976E12">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select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80"/>
          <w:sz w:val="16"/>
          <w:szCs w:val="16"/>
          <w:highlight w:val="white"/>
        </w:rPr>
        <w:t>*</w:t>
      </w:r>
    </w:p>
    <w:p w:rsidR="00976E12" w:rsidRPr="00AB3E06" w:rsidRDefault="00976E12" w:rsidP="00976E12">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from</w:t>
      </w:r>
      <w:r w:rsidRPr="00AB3E06">
        <w:rPr>
          <w:rFonts w:ascii="Courier New" w:hAnsi="Courier New" w:cs="Courier New"/>
          <w:color w:val="000000"/>
          <w:sz w:val="16"/>
          <w:szCs w:val="16"/>
          <w:highlight w:val="white"/>
        </w:rPr>
        <w:t xml:space="preserve"> vendas</w:t>
      </w:r>
    </w:p>
    <w:p w:rsidR="00976E12" w:rsidRPr="00AB3E06" w:rsidRDefault="00976E12" w:rsidP="00976E12">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where</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month</w:t>
      </w:r>
      <w:r w:rsidRPr="00AB3E06">
        <w:rPr>
          <w:rFonts w:ascii="Courier New" w:hAnsi="Courier New" w:cs="Courier New"/>
          <w:b/>
          <w:bCs/>
          <w:color w:val="000080"/>
          <w:sz w:val="16"/>
          <w:szCs w:val="16"/>
          <w:highlight w:val="white"/>
        </w:rPr>
        <w:t>(</w:t>
      </w:r>
      <w:r w:rsidRPr="00AB3E06">
        <w:rPr>
          <w:rFonts w:ascii="Courier New" w:hAnsi="Courier New" w:cs="Courier New"/>
          <w:b/>
          <w:bCs/>
          <w:color w:val="0000FF"/>
          <w:sz w:val="16"/>
          <w:szCs w:val="16"/>
          <w:highlight w:val="white"/>
        </w:rPr>
        <w:t>subdate</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curdate</w:t>
      </w:r>
      <w:r w:rsidRPr="00AB3E06">
        <w:rPr>
          <w:rFonts w:ascii="Courier New" w:hAnsi="Courier New" w:cs="Courier New"/>
          <w:b/>
          <w:bCs/>
          <w:color w:val="000080"/>
          <w:sz w:val="16"/>
          <w:szCs w:val="16"/>
          <w:highlight w:val="white"/>
        </w:rPr>
        <w:t>(),</w:t>
      </w:r>
      <w:r w:rsidRPr="00AB3E06">
        <w:rPr>
          <w:rFonts w:ascii="Courier New" w:hAnsi="Courier New" w:cs="Courier New"/>
          <w:b/>
          <w:bCs/>
          <w:color w:val="0000FF"/>
          <w:sz w:val="16"/>
          <w:szCs w:val="16"/>
          <w:highlight w:val="white"/>
        </w:rPr>
        <w:t>interval</w:t>
      </w:r>
      <w:r w:rsidRPr="00AB3E06">
        <w:rPr>
          <w:rFonts w:ascii="Courier New" w:hAnsi="Courier New" w:cs="Courier New"/>
          <w:color w:val="000000"/>
          <w:sz w:val="16"/>
          <w:szCs w:val="16"/>
          <w:highlight w:val="white"/>
        </w:rPr>
        <w:t xml:space="preserve"> </w:t>
      </w:r>
      <w:r w:rsidRPr="00AB3E06">
        <w:rPr>
          <w:rFonts w:ascii="Courier New" w:hAnsi="Courier New" w:cs="Courier New"/>
          <w:color w:val="FF8000"/>
          <w:sz w:val="16"/>
          <w:szCs w:val="16"/>
          <w:highlight w:val="white"/>
        </w:rPr>
        <w:t>1</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month</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month</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ven_data</w:t>
      </w:r>
      <w:r w:rsidRPr="00AB3E06">
        <w:rPr>
          <w:rFonts w:ascii="Courier New" w:hAnsi="Courier New" w:cs="Courier New"/>
          <w:b/>
          <w:bCs/>
          <w:color w:val="000080"/>
          <w:sz w:val="16"/>
          <w:szCs w:val="16"/>
          <w:highlight w:val="white"/>
        </w:rPr>
        <w:t>);</w:t>
      </w:r>
    </w:p>
    <w:p w:rsidR="00976E12" w:rsidRPr="00AB3E06" w:rsidRDefault="00976E12" w:rsidP="00976E12">
      <w:pPr>
        <w:spacing w:after="0"/>
        <w:rPr>
          <w:rFonts w:ascii="Courier New" w:hAnsi="Courier New" w:cs="Courier New"/>
          <w:color w:val="000000"/>
          <w:sz w:val="16"/>
          <w:szCs w:val="16"/>
          <w:highlight w:val="white"/>
        </w:rPr>
      </w:pPr>
    </w:p>
    <w:p w:rsidR="00BC260F" w:rsidRPr="00AB3E06" w:rsidRDefault="00BC260F" w:rsidP="00BC260F">
      <w:pPr>
        <w:spacing w:after="0"/>
        <w:rPr>
          <w:rFonts w:ascii="Courier New" w:hAnsi="Courier New" w:cs="Courier New"/>
          <w:color w:val="000000"/>
          <w:sz w:val="16"/>
          <w:szCs w:val="16"/>
          <w:highlight w:val="white"/>
        </w:rPr>
      </w:pPr>
      <w:r w:rsidRPr="00AB3E06">
        <w:rPr>
          <w:rFonts w:ascii="Courier New" w:hAnsi="Courier New" w:cs="Courier New"/>
          <w:color w:val="C0C0C0"/>
          <w:sz w:val="16"/>
          <w:szCs w:val="16"/>
          <w:highlight w:val="white"/>
        </w:rPr>
        <w:t>/* solución considerando</w:t>
      </w:r>
      <w:r>
        <w:rPr>
          <w:rFonts w:ascii="Courier New" w:hAnsi="Courier New" w:cs="Courier New"/>
          <w:color w:val="C0C0C0"/>
          <w:sz w:val="16"/>
          <w:szCs w:val="16"/>
          <w:highlight w:val="white"/>
        </w:rPr>
        <w:t xml:space="preserve"> que</w:t>
      </w:r>
      <w:r>
        <w:rPr>
          <w:rFonts w:ascii="Courier New" w:hAnsi="Courier New" w:cs="Courier New"/>
          <w:color w:val="C0C0C0"/>
          <w:sz w:val="16"/>
          <w:szCs w:val="16"/>
        </w:rPr>
        <w:t xml:space="preserve"> n</w:t>
      </w:r>
      <w:r w:rsidRPr="00BC260F">
        <w:rPr>
          <w:rFonts w:ascii="Courier New" w:hAnsi="Courier New" w:cs="Courier New"/>
          <w:color w:val="C0C0C0"/>
          <w:sz w:val="16"/>
          <w:szCs w:val="16"/>
        </w:rPr>
        <w:t xml:space="preserve">a táboa gárdanse datos das vendas </w:t>
      </w:r>
      <w:r>
        <w:rPr>
          <w:rFonts w:ascii="Courier New" w:hAnsi="Courier New" w:cs="Courier New"/>
          <w:color w:val="C0C0C0"/>
          <w:sz w:val="16"/>
          <w:szCs w:val="16"/>
          <w:highlight w:val="white"/>
        </w:rPr>
        <w:t>de varios</w:t>
      </w:r>
      <w:r w:rsidRPr="00BC260F">
        <w:rPr>
          <w:rFonts w:ascii="Courier New" w:hAnsi="Courier New" w:cs="Courier New"/>
          <w:color w:val="C0C0C0"/>
          <w:sz w:val="16"/>
          <w:szCs w:val="16"/>
        </w:rPr>
        <w:t xml:space="preserve"> ano</w:t>
      </w:r>
      <w:r>
        <w:rPr>
          <w:rFonts w:ascii="Courier New" w:hAnsi="Courier New" w:cs="Courier New"/>
          <w:color w:val="C0C0C0"/>
          <w:sz w:val="16"/>
          <w:szCs w:val="16"/>
          <w:highlight w:val="white"/>
        </w:rPr>
        <w:t>s</w:t>
      </w:r>
      <w:r w:rsidRPr="00BC260F">
        <w:rPr>
          <w:rFonts w:ascii="Courier New" w:hAnsi="Courier New" w:cs="Courier New"/>
          <w:color w:val="C0C0C0"/>
          <w:sz w:val="16"/>
          <w:szCs w:val="16"/>
        </w:rPr>
        <w:t xml:space="preserve"> </w:t>
      </w:r>
      <w:r w:rsidRPr="00AB3E06">
        <w:rPr>
          <w:rFonts w:ascii="Courier New" w:hAnsi="Courier New" w:cs="Courier New"/>
          <w:color w:val="C0C0C0"/>
          <w:sz w:val="16"/>
          <w:szCs w:val="16"/>
          <w:highlight w:val="white"/>
        </w:rPr>
        <w:t>*/</w:t>
      </w:r>
    </w:p>
    <w:p w:rsidR="00976E12" w:rsidRPr="00AB3E06" w:rsidRDefault="00976E12" w:rsidP="00976E12">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select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80"/>
          <w:sz w:val="16"/>
          <w:szCs w:val="16"/>
          <w:highlight w:val="white"/>
        </w:rPr>
        <w:t>*</w:t>
      </w:r>
    </w:p>
    <w:p w:rsidR="00976E12" w:rsidRPr="00AB3E06" w:rsidRDefault="00976E12" w:rsidP="00976E12">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from</w:t>
      </w:r>
      <w:r w:rsidRPr="00AB3E06">
        <w:rPr>
          <w:rFonts w:ascii="Courier New" w:hAnsi="Courier New" w:cs="Courier New"/>
          <w:color w:val="000000"/>
          <w:sz w:val="16"/>
          <w:szCs w:val="16"/>
          <w:highlight w:val="white"/>
        </w:rPr>
        <w:t xml:space="preserve"> vendas</w:t>
      </w:r>
    </w:p>
    <w:p w:rsidR="00976E12" w:rsidRPr="00AB3E06" w:rsidRDefault="00976E12" w:rsidP="00976E12">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where</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month</w:t>
      </w:r>
      <w:r w:rsidRPr="00AB3E06">
        <w:rPr>
          <w:rFonts w:ascii="Courier New" w:hAnsi="Courier New" w:cs="Courier New"/>
          <w:b/>
          <w:bCs/>
          <w:color w:val="000080"/>
          <w:sz w:val="16"/>
          <w:szCs w:val="16"/>
          <w:highlight w:val="white"/>
        </w:rPr>
        <w:t>(</w:t>
      </w:r>
      <w:r w:rsidRPr="00AB3E06">
        <w:rPr>
          <w:rFonts w:ascii="Courier New" w:hAnsi="Courier New" w:cs="Courier New"/>
          <w:b/>
          <w:bCs/>
          <w:color w:val="0000FF"/>
          <w:sz w:val="16"/>
          <w:szCs w:val="16"/>
          <w:highlight w:val="white"/>
        </w:rPr>
        <w:t>subdate</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curdate</w:t>
      </w:r>
      <w:r w:rsidRPr="00AB3E06">
        <w:rPr>
          <w:rFonts w:ascii="Courier New" w:hAnsi="Courier New" w:cs="Courier New"/>
          <w:b/>
          <w:bCs/>
          <w:color w:val="000080"/>
          <w:sz w:val="16"/>
          <w:szCs w:val="16"/>
          <w:highlight w:val="white"/>
        </w:rPr>
        <w:t>(),</w:t>
      </w:r>
      <w:r w:rsidRPr="00AB3E06">
        <w:rPr>
          <w:rFonts w:ascii="Courier New" w:hAnsi="Courier New" w:cs="Courier New"/>
          <w:b/>
          <w:bCs/>
          <w:color w:val="0000FF"/>
          <w:sz w:val="16"/>
          <w:szCs w:val="16"/>
          <w:highlight w:val="white"/>
        </w:rPr>
        <w:t>interval</w:t>
      </w:r>
      <w:r w:rsidRPr="00AB3E06">
        <w:rPr>
          <w:rFonts w:ascii="Courier New" w:hAnsi="Courier New" w:cs="Courier New"/>
          <w:color w:val="000000"/>
          <w:sz w:val="16"/>
          <w:szCs w:val="16"/>
          <w:highlight w:val="white"/>
        </w:rPr>
        <w:t xml:space="preserve"> </w:t>
      </w:r>
      <w:r w:rsidRPr="00AB3E06">
        <w:rPr>
          <w:rFonts w:ascii="Courier New" w:hAnsi="Courier New" w:cs="Courier New"/>
          <w:color w:val="FF8000"/>
          <w:sz w:val="16"/>
          <w:szCs w:val="16"/>
          <w:highlight w:val="white"/>
        </w:rPr>
        <w:t>1</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month</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month</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ven_data</w:t>
      </w:r>
      <w:r w:rsidRPr="00AB3E06">
        <w:rPr>
          <w:rFonts w:ascii="Courier New" w:hAnsi="Courier New" w:cs="Courier New"/>
          <w:b/>
          <w:bCs/>
          <w:color w:val="000080"/>
          <w:sz w:val="16"/>
          <w:szCs w:val="16"/>
          <w:highlight w:val="white"/>
        </w:rPr>
        <w:t>)</w:t>
      </w:r>
    </w:p>
    <w:p w:rsidR="00976E12" w:rsidRDefault="00976E12" w:rsidP="00976E12">
      <w:pPr>
        <w:spacing w:after="0"/>
        <w:rPr>
          <w:rFonts w:ascii="Courier New" w:hAnsi="Courier New" w:cs="Courier New"/>
          <w:b/>
          <w:bCs/>
          <w:color w:val="000080"/>
          <w:sz w:val="16"/>
          <w:szCs w:val="16"/>
          <w:highlight w:val="white"/>
        </w:rPr>
      </w:pPr>
      <w:r w:rsidRPr="00AB3E06">
        <w:rPr>
          <w:rFonts w:ascii="Courier New" w:hAnsi="Courier New" w:cs="Courier New"/>
          <w:color w:val="000000"/>
          <w:sz w:val="16"/>
          <w:szCs w:val="16"/>
          <w:highlight w:val="white"/>
        </w:rPr>
        <w:tab/>
      </w:r>
      <w:r w:rsidRPr="00AB3E06">
        <w:rPr>
          <w:rFonts w:ascii="Courier New" w:hAnsi="Courier New" w:cs="Courier New"/>
          <w:b/>
          <w:bCs/>
          <w:color w:val="0000FF"/>
          <w:sz w:val="16"/>
          <w:szCs w:val="16"/>
          <w:highlight w:val="white"/>
        </w:rPr>
        <w:t>and</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year</w:t>
      </w:r>
      <w:r w:rsidRPr="00AB3E06">
        <w:rPr>
          <w:rFonts w:ascii="Courier New" w:hAnsi="Courier New" w:cs="Courier New"/>
          <w:b/>
          <w:bCs/>
          <w:color w:val="000080"/>
          <w:sz w:val="16"/>
          <w:szCs w:val="16"/>
          <w:highlight w:val="white"/>
        </w:rPr>
        <w:t>(</w:t>
      </w:r>
      <w:r w:rsidRPr="00AB3E06">
        <w:rPr>
          <w:rFonts w:ascii="Courier New" w:hAnsi="Courier New" w:cs="Courier New"/>
          <w:b/>
          <w:bCs/>
          <w:color w:val="0000FF"/>
          <w:sz w:val="16"/>
          <w:szCs w:val="16"/>
          <w:highlight w:val="white"/>
        </w:rPr>
        <w:t>subdate</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curdate</w:t>
      </w:r>
      <w:r w:rsidRPr="00AB3E06">
        <w:rPr>
          <w:rFonts w:ascii="Courier New" w:hAnsi="Courier New" w:cs="Courier New"/>
          <w:b/>
          <w:bCs/>
          <w:color w:val="000080"/>
          <w:sz w:val="16"/>
          <w:szCs w:val="16"/>
          <w:highlight w:val="white"/>
        </w:rPr>
        <w:t>(),</w:t>
      </w:r>
      <w:r w:rsidRPr="00AB3E06">
        <w:rPr>
          <w:rFonts w:ascii="Courier New" w:hAnsi="Courier New" w:cs="Courier New"/>
          <w:b/>
          <w:bCs/>
          <w:color w:val="0000FF"/>
          <w:sz w:val="16"/>
          <w:szCs w:val="16"/>
          <w:highlight w:val="white"/>
        </w:rPr>
        <w:t>interval</w:t>
      </w:r>
      <w:r w:rsidRPr="00AB3E06">
        <w:rPr>
          <w:rFonts w:ascii="Courier New" w:hAnsi="Courier New" w:cs="Courier New"/>
          <w:color w:val="000000"/>
          <w:sz w:val="16"/>
          <w:szCs w:val="16"/>
          <w:highlight w:val="white"/>
        </w:rPr>
        <w:t xml:space="preserve"> </w:t>
      </w:r>
      <w:r w:rsidRPr="00AB3E06">
        <w:rPr>
          <w:rFonts w:ascii="Courier New" w:hAnsi="Courier New" w:cs="Courier New"/>
          <w:color w:val="FF8000"/>
          <w:sz w:val="16"/>
          <w:szCs w:val="16"/>
          <w:highlight w:val="white"/>
        </w:rPr>
        <w:t>1</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month</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year</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ven_data</w:t>
      </w:r>
      <w:r w:rsidRPr="00AB3E06">
        <w:rPr>
          <w:rFonts w:ascii="Courier New" w:hAnsi="Courier New" w:cs="Courier New"/>
          <w:b/>
          <w:bCs/>
          <w:color w:val="000080"/>
          <w:sz w:val="16"/>
          <w:szCs w:val="16"/>
          <w:highlight w:val="white"/>
        </w:rPr>
        <w:t>);</w:t>
      </w:r>
    </w:p>
    <w:p w:rsidR="00976E12" w:rsidRPr="00976E12" w:rsidRDefault="00976E12" w:rsidP="00A87A68">
      <w:pPr>
        <w:pStyle w:val="p1"/>
      </w:pPr>
      <w:r>
        <w:t>Tarefa 2.5</w:t>
      </w:r>
    </w:p>
    <w:p w:rsidR="00B865B7" w:rsidRPr="00A72790" w:rsidRDefault="00B865B7" w:rsidP="00B865B7">
      <w:pPr>
        <w:spacing w:after="0"/>
        <w:rPr>
          <w:rFonts w:ascii="Courier New" w:hAnsi="Courier New" w:cs="Courier New"/>
          <w:color w:val="C0C0C0"/>
          <w:sz w:val="16"/>
          <w:szCs w:val="16"/>
          <w:highlight w:val="white"/>
        </w:rPr>
      </w:pPr>
      <w:r w:rsidRPr="00A72790">
        <w:rPr>
          <w:rFonts w:ascii="Courier New" w:hAnsi="Courier New" w:cs="Courier New"/>
          <w:color w:val="C0C0C0"/>
          <w:sz w:val="16"/>
          <w:szCs w:val="16"/>
          <w:highlight w:val="white"/>
        </w:rPr>
        <w:t>/***********************************************************************************</w:t>
      </w:r>
    </w:p>
    <w:p w:rsidR="00B865B7" w:rsidRPr="00A72790" w:rsidRDefault="00B865B7" w:rsidP="00B865B7">
      <w:pPr>
        <w:spacing w:after="0"/>
        <w:rPr>
          <w:rFonts w:ascii="Courier New" w:hAnsi="Courier New" w:cs="Courier New"/>
          <w:color w:val="C0C0C0"/>
          <w:sz w:val="16"/>
          <w:szCs w:val="16"/>
          <w:highlight w:val="white"/>
        </w:rPr>
      </w:pPr>
      <w:r w:rsidRPr="00A72790">
        <w:rPr>
          <w:rFonts w:ascii="Courier New" w:hAnsi="Courier New" w:cs="Courier New"/>
          <w:color w:val="C0C0C0"/>
          <w:sz w:val="16"/>
          <w:szCs w:val="16"/>
          <w:highlight w:val="white"/>
        </w:rPr>
        <w:t xml:space="preserve">Mostrar número, nome e prezo de venda (redondeado, sen decimais) </w:t>
      </w:r>
    </w:p>
    <w:p w:rsidR="00B865B7" w:rsidRPr="00A72790" w:rsidRDefault="00B865B7" w:rsidP="00B865B7">
      <w:pPr>
        <w:spacing w:after="0"/>
        <w:rPr>
          <w:rFonts w:ascii="Courier New" w:hAnsi="Courier New" w:cs="Courier New"/>
          <w:color w:val="C0C0C0"/>
          <w:sz w:val="16"/>
          <w:szCs w:val="16"/>
          <w:highlight w:val="white"/>
        </w:rPr>
      </w:pPr>
      <w:r w:rsidRPr="00A72790">
        <w:rPr>
          <w:rFonts w:ascii="Courier New" w:hAnsi="Courier New" w:cs="Courier New"/>
          <w:color w:val="C0C0C0"/>
          <w:sz w:val="16"/>
          <w:szCs w:val="16"/>
          <w:highlight w:val="white"/>
        </w:rPr>
        <w:t>dos artigos de cor negra.</w:t>
      </w:r>
    </w:p>
    <w:p w:rsidR="00B865B7" w:rsidRPr="00A72790" w:rsidRDefault="00B865B7" w:rsidP="00B865B7">
      <w:pPr>
        <w:spacing w:after="0"/>
        <w:rPr>
          <w:rFonts w:ascii="Courier New" w:hAnsi="Courier New" w:cs="Courier New"/>
          <w:color w:val="C0C0C0"/>
          <w:sz w:val="16"/>
          <w:szCs w:val="16"/>
          <w:highlight w:val="white"/>
        </w:rPr>
      </w:pPr>
      <w:r w:rsidRPr="00A72790">
        <w:rPr>
          <w:rFonts w:ascii="Courier New" w:hAnsi="Courier New" w:cs="Courier New"/>
          <w:color w:val="C0C0C0"/>
          <w:sz w:val="16"/>
          <w:szCs w:val="16"/>
          <w:highlight w:val="white"/>
        </w:rPr>
        <w:t>************************************************************************************/</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select</w:t>
      </w:r>
      <w:r w:rsidRPr="00AB3E06">
        <w:rPr>
          <w:rFonts w:ascii="Courier New" w:hAnsi="Courier New" w:cs="Courier New"/>
          <w:color w:val="000000"/>
          <w:sz w:val="16"/>
          <w:szCs w:val="16"/>
          <w:highlight w:val="white"/>
        </w:rPr>
        <w:t xml:space="preserve"> art_codigo</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art_color</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art_pv</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round</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art_pv</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as</w:t>
      </w:r>
      <w:r w:rsidRPr="00AB3E06">
        <w:rPr>
          <w:rFonts w:ascii="Courier New" w:hAnsi="Courier New" w:cs="Courier New"/>
          <w:color w:val="000000"/>
          <w:sz w:val="16"/>
          <w:szCs w:val="16"/>
          <w:highlight w:val="white"/>
        </w:rPr>
        <w:t xml:space="preserve"> Prezo_venta</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from</w:t>
      </w:r>
      <w:r w:rsidRPr="00AB3E06">
        <w:rPr>
          <w:rFonts w:ascii="Courier New" w:hAnsi="Courier New" w:cs="Courier New"/>
          <w:color w:val="000000"/>
          <w:sz w:val="16"/>
          <w:szCs w:val="16"/>
          <w:highlight w:val="white"/>
        </w:rPr>
        <w:t xml:space="preserve"> artigos</w:t>
      </w:r>
    </w:p>
    <w:p w:rsidR="00B865B7" w:rsidRDefault="00B865B7" w:rsidP="00B865B7">
      <w:pPr>
        <w:spacing w:after="0"/>
        <w:rPr>
          <w:rFonts w:ascii="Courier New" w:hAnsi="Courier New" w:cs="Courier New"/>
          <w:b/>
          <w:bCs/>
          <w:color w:val="000080"/>
          <w:sz w:val="16"/>
          <w:szCs w:val="16"/>
          <w:highlight w:val="white"/>
        </w:rPr>
      </w:pPr>
      <w:r w:rsidRPr="00AB3E06">
        <w:rPr>
          <w:rFonts w:ascii="Courier New" w:hAnsi="Courier New" w:cs="Courier New"/>
          <w:b/>
          <w:bCs/>
          <w:color w:val="0000FF"/>
          <w:sz w:val="16"/>
          <w:szCs w:val="16"/>
          <w:highlight w:val="white"/>
        </w:rPr>
        <w:t>where</w:t>
      </w:r>
      <w:r w:rsidRPr="00AB3E06">
        <w:rPr>
          <w:rFonts w:ascii="Courier New" w:hAnsi="Courier New" w:cs="Courier New"/>
          <w:color w:val="000000"/>
          <w:sz w:val="16"/>
          <w:szCs w:val="16"/>
          <w:highlight w:val="white"/>
        </w:rPr>
        <w:t xml:space="preserve"> art_color</w:t>
      </w:r>
      <w:r w:rsidRPr="00AB3E06">
        <w:rPr>
          <w:rFonts w:ascii="Courier New" w:hAnsi="Courier New" w:cs="Courier New"/>
          <w:b/>
          <w:bCs/>
          <w:color w:val="000080"/>
          <w:sz w:val="16"/>
          <w:szCs w:val="16"/>
          <w:highlight w:val="white"/>
        </w:rPr>
        <w:t>=</w:t>
      </w:r>
      <w:r w:rsidRPr="00AB3E06">
        <w:rPr>
          <w:rFonts w:ascii="Courier New" w:hAnsi="Courier New" w:cs="Courier New"/>
          <w:color w:val="67AD27"/>
          <w:sz w:val="16"/>
          <w:szCs w:val="16"/>
          <w:highlight w:val="white"/>
        </w:rPr>
        <w:t>'negro'</w:t>
      </w:r>
      <w:r w:rsidRPr="00AB3E06">
        <w:rPr>
          <w:rFonts w:ascii="Courier New" w:hAnsi="Courier New" w:cs="Courier New"/>
          <w:b/>
          <w:bCs/>
          <w:color w:val="000080"/>
          <w:sz w:val="16"/>
          <w:szCs w:val="16"/>
          <w:highlight w:val="white"/>
        </w:rPr>
        <w:t>;</w:t>
      </w:r>
    </w:p>
    <w:p w:rsidR="00BD21BA" w:rsidRDefault="00BD21BA" w:rsidP="00B865B7">
      <w:pPr>
        <w:spacing w:after="0"/>
        <w:rPr>
          <w:rFonts w:ascii="Courier New" w:hAnsi="Courier New" w:cs="Courier New"/>
          <w:color w:val="C0C0C0"/>
          <w:sz w:val="16"/>
          <w:szCs w:val="16"/>
          <w:highlight w:val="white"/>
        </w:rPr>
      </w:pPr>
      <w:r w:rsidRPr="00AB3E06">
        <w:rPr>
          <w:rFonts w:ascii="Courier New" w:hAnsi="Courier New" w:cs="Courier New"/>
          <w:color w:val="C0C0C0"/>
          <w:sz w:val="16"/>
          <w:szCs w:val="16"/>
          <w:highlight w:val="white"/>
        </w:rPr>
        <w:t>/* outra forma de solucinalo */</w:t>
      </w:r>
    </w:p>
    <w:p w:rsidR="00BD21BA" w:rsidRPr="00AB3E06" w:rsidRDefault="00BD21BA" w:rsidP="00BD21BA">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select</w:t>
      </w:r>
      <w:r w:rsidRPr="00AB3E06">
        <w:rPr>
          <w:rFonts w:ascii="Courier New" w:hAnsi="Courier New" w:cs="Courier New"/>
          <w:color w:val="000000"/>
          <w:sz w:val="16"/>
          <w:szCs w:val="16"/>
          <w:highlight w:val="white"/>
        </w:rPr>
        <w:t xml:space="preserve"> art_codigo</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art_color</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art_pv</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format</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art_pv</w:t>
      </w:r>
      <w:r w:rsidRPr="00AB3E06">
        <w:rPr>
          <w:rFonts w:ascii="Courier New" w:hAnsi="Courier New" w:cs="Courier New"/>
          <w:b/>
          <w:bCs/>
          <w:color w:val="000080"/>
          <w:sz w:val="16"/>
          <w:szCs w:val="16"/>
          <w:highlight w:val="white"/>
        </w:rPr>
        <w:t>,</w:t>
      </w:r>
      <w:r w:rsidRPr="00AB3E06">
        <w:rPr>
          <w:rFonts w:ascii="Courier New" w:hAnsi="Courier New" w:cs="Courier New"/>
          <w:color w:val="FF8000"/>
          <w:sz w:val="16"/>
          <w:szCs w:val="16"/>
          <w:highlight w:val="white"/>
        </w:rPr>
        <w:t>0</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as</w:t>
      </w:r>
      <w:r w:rsidRPr="00AB3E06">
        <w:rPr>
          <w:rFonts w:ascii="Courier New" w:hAnsi="Courier New" w:cs="Courier New"/>
          <w:color w:val="000000"/>
          <w:sz w:val="16"/>
          <w:szCs w:val="16"/>
          <w:highlight w:val="white"/>
        </w:rPr>
        <w:t xml:space="preserve"> Prezo_venta</w:t>
      </w:r>
    </w:p>
    <w:p w:rsidR="00BD21BA" w:rsidRPr="00AB3E06" w:rsidRDefault="00BD21BA" w:rsidP="00BD21BA">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from</w:t>
      </w:r>
      <w:r w:rsidRPr="00AB3E06">
        <w:rPr>
          <w:rFonts w:ascii="Courier New" w:hAnsi="Courier New" w:cs="Courier New"/>
          <w:color w:val="000000"/>
          <w:sz w:val="16"/>
          <w:szCs w:val="16"/>
          <w:highlight w:val="white"/>
        </w:rPr>
        <w:t xml:space="preserve"> artigos</w:t>
      </w:r>
    </w:p>
    <w:p w:rsidR="00BD21BA" w:rsidRPr="00AB3E06" w:rsidRDefault="00BD21BA" w:rsidP="00BD21BA">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where</w:t>
      </w:r>
      <w:r w:rsidRPr="00AB3E06">
        <w:rPr>
          <w:rFonts w:ascii="Courier New" w:hAnsi="Courier New" w:cs="Courier New"/>
          <w:color w:val="000000"/>
          <w:sz w:val="16"/>
          <w:szCs w:val="16"/>
          <w:highlight w:val="white"/>
        </w:rPr>
        <w:t xml:space="preserve"> art_color</w:t>
      </w:r>
      <w:r w:rsidRPr="00AB3E06">
        <w:rPr>
          <w:rFonts w:ascii="Courier New" w:hAnsi="Courier New" w:cs="Courier New"/>
          <w:b/>
          <w:bCs/>
          <w:color w:val="000080"/>
          <w:sz w:val="16"/>
          <w:szCs w:val="16"/>
          <w:highlight w:val="white"/>
        </w:rPr>
        <w:t>=</w:t>
      </w:r>
      <w:r w:rsidRPr="00AB3E06">
        <w:rPr>
          <w:rFonts w:ascii="Courier New" w:hAnsi="Courier New" w:cs="Courier New"/>
          <w:color w:val="67AD27"/>
          <w:sz w:val="16"/>
          <w:szCs w:val="16"/>
          <w:highlight w:val="white"/>
        </w:rPr>
        <w:t>'negro'</w:t>
      </w:r>
      <w:r w:rsidRPr="00AB3E06">
        <w:rPr>
          <w:rFonts w:ascii="Courier New" w:hAnsi="Courier New" w:cs="Courier New"/>
          <w:b/>
          <w:bCs/>
          <w:color w:val="000080"/>
          <w:sz w:val="16"/>
          <w:szCs w:val="16"/>
          <w:highlight w:val="white"/>
        </w:rPr>
        <w:t>;</w:t>
      </w:r>
    </w:p>
    <w:p w:rsidR="00B865B7" w:rsidRDefault="00B865B7" w:rsidP="00A87A68">
      <w:pPr>
        <w:pStyle w:val="p1"/>
      </w:pPr>
      <w:r>
        <w:t>Tarefa 2.</w:t>
      </w:r>
      <w:r w:rsidR="00976E12">
        <w:t>6</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lastRenderedPageBreak/>
        <w:t>Calcular a media dos pesos de todos os artigos</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select</w:t>
      </w:r>
      <w:r w:rsidR="00A72790">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round</w:t>
      </w:r>
      <w:r w:rsidRPr="00AB3E06">
        <w:rPr>
          <w:rFonts w:ascii="Courier New" w:hAnsi="Courier New" w:cs="Courier New"/>
          <w:b/>
          <w:bCs/>
          <w:color w:val="000080"/>
          <w:sz w:val="16"/>
          <w:szCs w:val="16"/>
          <w:highlight w:val="white"/>
        </w:rPr>
        <w:t>(</w:t>
      </w:r>
      <w:r w:rsidRPr="00AB3E06">
        <w:rPr>
          <w:rFonts w:ascii="Courier New" w:hAnsi="Courier New" w:cs="Courier New"/>
          <w:b/>
          <w:bCs/>
          <w:color w:val="0000FF"/>
          <w:sz w:val="16"/>
          <w:szCs w:val="16"/>
          <w:highlight w:val="white"/>
        </w:rPr>
        <w:t>avg</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art_peso</w:t>
      </w:r>
      <w:r w:rsidRPr="00AB3E06">
        <w:rPr>
          <w:rFonts w:ascii="Courier New" w:hAnsi="Courier New" w:cs="Courier New"/>
          <w:b/>
          <w:bCs/>
          <w:color w:val="000080"/>
          <w:sz w:val="16"/>
          <w:szCs w:val="16"/>
          <w:highlight w:val="white"/>
        </w:rPr>
        <w:t>),</w:t>
      </w:r>
      <w:r w:rsidRPr="00AB3E06">
        <w:rPr>
          <w:rFonts w:ascii="Courier New" w:hAnsi="Courier New" w:cs="Courier New"/>
          <w:color w:val="FF8000"/>
          <w:sz w:val="16"/>
          <w:szCs w:val="16"/>
          <w:highlight w:val="white"/>
        </w:rPr>
        <w:t>2</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as</w:t>
      </w:r>
      <w:r w:rsidRPr="00AB3E06">
        <w:rPr>
          <w:rFonts w:ascii="Courier New" w:hAnsi="Courier New" w:cs="Courier New"/>
          <w:color w:val="000000"/>
          <w:sz w:val="16"/>
          <w:szCs w:val="16"/>
          <w:highlight w:val="white"/>
        </w:rPr>
        <w:t xml:space="preserve"> Media</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from</w:t>
      </w:r>
      <w:r w:rsidRPr="00AB3E06">
        <w:rPr>
          <w:rFonts w:ascii="Courier New" w:hAnsi="Courier New" w:cs="Courier New"/>
          <w:color w:val="000000"/>
          <w:sz w:val="16"/>
          <w:szCs w:val="16"/>
          <w:highlight w:val="white"/>
        </w:rPr>
        <w:t xml:space="preserve"> artigos</w:t>
      </w:r>
      <w:r w:rsidRPr="00AB3E06">
        <w:rPr>
          <w:rFonts w:ascii="Courier New" w:hAnsi="Courier New" w:cs="Courier New"/>
          <w:b/>
          <w:bCs/>
          <w:color w:val="000080"/>
          <w:sz w:val="16"/>
          <w:szCs w:val="16"/>
          <w:highlight w:val="white"/>
        </w:rPr>
        <w:t>;</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color w:val="000000"/>
          <w:sz w:val="16"/>
          <w:szCs w:val="16"/>
          <w:highlight w:val="white"/>
        </w:rPr>
        <w:tab/>
      </w:r>
      <w:r w:rsidRPr="00AB3E06">
        <w:rPr>
          <w:rFonts w:ascii="Courier New" w:hAnsi="Courier New" w:cs="Courier New"/>
          <w:color w:val="C0C0C0"/>
          <w:sz w:val="16"/>
          <w:szCs w:val="16"/>
          <w:highlight w:val="white"/>
        </w:rPr>
        <w:t>/* con</w:t>
      </w:r>
      <w:r w:rsidR="00A83A7C">
        <w:rPr>
          <w:rFonts w:ascii="Courier New" w:hAnsi="Courier New" w:cs="Courier New"/>
          <w:color w:val="C0C0C0"/>
          <w:sz w:val="16"/>
          <w:szCs w:val="16"/>
          <w:highlight w:val="white"/>
        </w:rPr>
        <w:t xml:space="preserve"> máis </w:t>
      </w:r>
      <w:r w:rsidRPr="00AB3E06">
        <w:rPr>
          <w:rFonts w:ascii="Courier New" w:hAnsi="Courier New" w:cs="Courier New"/>
          <w:color w:val="C0C0C0"/>
          <w:sz w:val="16"/>
          <w:szCs w:val="16"/>
          <w:highlight w:val="white"/>
        </w:rPr>
        <w:t>información */</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select</w:t>
      </w:r>
      <w:r w:rsidR="00A72790">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count</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as</w:t>
      </w:r>
      <w:r w:rsidRPr="00AB3E06">
        <w:rPr>
          <w:rFonts w:ascii="Courier New" w:hAnsi="Courier New" w:cs="Courier New"/>
          <w:color w:val="000000"/>
          <w:sz w:val="16"/>
          <w:szCs w:val="16"/>
          <w:highlight w:val="white"/>
        </w:rPr>
        <w:t xml:space="preserve"> Unidades</w:t>
      </w:r>
      <w:r w:rsidRPr="00AB3E06">
        <w:rPr>
          <w:rFonts w:ascii="Courier New" w:hAnsi="Courier New" w:cs="Courier New"/>
          <w:b/>
          <w:bCs/>
          <w:color w:val="000080"/>
          <w:sz w:val="16"/>
          <w:szCs w:val="16"/>
          <w:highlight w:val="white"/>
        </w:rPr>
        <w:t>,</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color w:val="000000"/>
          <w:sz w:val="16"/>
          <w:szCs w:val="16"/>
          <w:highlight w:val="white"/>
        </w:rPr>
        <w:tab/>
      </w:r>
      <w:r w:rsidRPr="00AB3E06">
        <w:rPr>
          <w:rFonts w:ascii="Courier New" w:hAnsi="Courier New" w:cs="Courier New"/>
          <w:b/>
          <w:bCs/>
          <w:color w:val="0000FF"/>
          <w:sz w:val="16"/>
          <w:szCs w:val="16"/>
          <w:highlight w:val="white"/>
        </w:rPr>
        <w:t>sum</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art_peso</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as</w:t>
      </w:r>
      <w:r w:rsidRPr="00AB3E06">
        <w:rPr>
          <w:rFonts w:ascii="Courier New" w:hAnsi="Courier New" w:cs="Courier New"/>
          <w:color w:val="000000"/>
          <w:sz w:val="16"/>
          <w:szCs w:val="16"/>
          <w:highlight w:val="white"/>
        </w:rPr>
        <w:t xml:space="preserve"> Suma_pesos</w:t>
      </w:r>
      <w:r w:rsidRPr="00AB3E06">
        <w:rPr>
          <w:rFonts w:ascii="Courier New" w:hAnsi="Courier New" w:cs="Courier New"/>
          <w:b/>
          <w:bCs/>
          <w:color w:val="000080"/>
          <w:sz w:val="16"/>
          <w:szCs w:val="16"/>
          <w:highlight w:val="white"/>
        </w:rPr>
        <w:t>,</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color w:val="000000"/>
          <w:sz w:val="16"/>
          <w:szCs w:val="16"/>
          <w:highlight w:val="white"/>
        </w:rPr>
        <w:tab/>
      </w:r>
      <w:r w:rsidRPr="00AB3E06">
        <w:rPr>
          <w:rFonts w:ascii="Courier New" w:hAnsi="Courier New" w:cs="Courier New"/>
          <w:b/>
          <w:bCs/>
          <w:color w:val="0000FF"/>
          <w:sz w:val="16"/>
          <w:szCs w:val="16"/>
          <w:highlight w:val="white"/>
        </w:rPr>
        <w:t>round</w:t>
      </w:r>
      <w:r w:rsidRPr="00AB3E06">
        <w:rPr>
          <w:rFonts w:ascii="Courier New" w:hAnsi="Courier New" w:cs="Courier New"/>
          <w:b/>
          <w:bCs/>
          <w:color w:val="000080"/>
          <w:sz w:val="16"/>
          <w:szCs w:val="16"/>
          <w:highlight w:val="white"/>
        </w:rPr>
        <w:t>(</w:t>
      </w:r>
      <w:r w:rsidRPr="00AB3E06">
        <w:rPr>
          <w:rFonts w:ascii="Courier New" w:hAnsi="Courier New" w:cs="Courier New"/>
          <w:b/>
          <w:bCs/>
          <w:color w:val="0000FF"/>
          <w:sz w:val="16"/>
          <w:szCs w:val="16"/>
          <w:highlight w:val="white"/>
        </w:rPr>
        <w:t>avg</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art_peso</w:t>
      </w:r>
      <w:r w:rsidRPr="00AB3E06">
        <w:rPr>
          <w:rFonts w:ascii="Courier New" w:hAnsi="Courier New" w:cs="Courier New"/>
          <w:b/>
          <w:bCs/>
          <w:color w:val="000080"/>
          <w:sz w:val="16"/>
          <w:szCs w:val="16"/>
          <w:highlight w:val="white"/>
        </w:rPr>
        <w:t>),</w:t>
      </w:r>
      <w:r w:rsidRPr="00AB3E06">
        <w:rPr>
          <w:rFonts w:ascii="Courier New" w:hAnsi="Courier New" w:cs="Courier New"/>
          <w:color w:val="FF8000"/>
          <w:sz w:val="16"/>
          <w:szCs w:val="16"/>
          <w:highlight w:val="white"/>
        </w:rPr>
        <w:t>2</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as</w:t>
      </w:r>
      <w:r w:rsidRPr="00AB3E06">
        <w:rPr>
          <w:rFonts w:ascii="Courier New" w:hAnsi="Courier New" w:cs="Courier New"/>
          <w:color w:val="000000"/>
          <w:sz w:val="16"/>
          <w:szCs w:val="16"/>
          <w:highlight w:val="white"/>
        </w:rPr>
        <w:t xml:space="preserve"> Media</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from</w:t>
      </w:r>
      <w:r w:rsidRPr="00AB3E06">
        <w:rPr>
          <w:rFonts w:ascii="Courier New" w:hAnsi="Courier New" w:cs="Courier New"/>
          <w:color w:val="000000"/>
          <w:sz w:val="16"/>
          <w:szCs w:val="16"/>
          <w:highlight w:val="white"/>
        </w:rPr>
        <w:t xml:space="preserve"> artigos</w:t>
      </w:r>
      <w:r w:rsidRPr="00AB3E06">
        <w:rPr>
          <w:rFonts w:ascii="Courier New" w:hAnsi="Courier New" w:cs="Courier New"/>
          <w:b/>
          <w:bCs/>
          <w:color w:val="000080"/>
          <w:sz w:val="16"/>
          <w:szCs w:val="16"/>
          <w:highlight w:val="white"/>
        </w:rPr>
        <w:t>;</w:t>
      </w:r>
    </w:p>
    <w:p w:rsidR="00B865B7" w:rsidRDefault="00B865B7" w:rsidP="00A87A68">
      <w:pPr>
        <w:pStyle w:val="p1"/>
      </w:pPr>
      <w:r>
        <w:t>Tarefa 2.</w:t>
      </w:r>
      <w:r w:rsidR="00976E12">
        <w:t>7</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Calcular a media do peso, o marxe máximo ( máxima diferencia entre o prezo de </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venta e o prezo de compra) e a diferencia que se da entre o maior prezo de venta e </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o menor prezo de compra. Estes cálculos terán que facerse para aqueles artigos que </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teñan na columna art_col algún valor distinto do NULL.</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select</w:t>
      </w:r>
      <w:r w:rsidR="00A72790">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round</w:t>
      </w:r>
      <w:r w:rsidRPr="00AB3E06">
        <w:rPr>
          <w:rFonts w:ascii="Courier New" w:hAnsi="Courier New" w:cs="Courier New"/>
          <w:b/>
          <w:bCs/>
          <w:color w:val="000080"/>
          <w:sz w:val="16"/>
          <w:szCs w:val="16"/>
          <w:highlight w:val="white"/>
        </w:rPr>
        <w:t>(</w:t>
      </w:r>
      <w:r w:rsidRPr="00AB3E06">
        <w:rPr>
          <w:rFonts w:ascii="Courier New" w:hAnsi="Courier New" w:cs="Courier New"/>
          <w:b/>
          <w:bCs/>
          <w:color w:val="0000FF"/>
          <w:sz w:val="16"/>
          <w:szCs w:val="16"/>
          <w:highlight w:val="white"/>
        </w:rPr>
        <w:t>avg</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art_peso</w:t>
      </w:r>
      <w:r w:rsidRPr="00AB3E06">
        <w:rPr>
          <w:rFonts w:ascii="Courier New" w:hAnsi="Courier New" w:cs="Courier New"/>
          <w:b/>
          <w:bCs/>
          <w:color w:val="000080"/>
          <w:sz w:val="16"/>
          <w:szCs w:val="16"/>
          <w:highlight w:val="white"/>
        </w:rPr>
        <w:t>),</w:t>
      </w:r>
      <w:r w:rsidRPr="00AB3E06">
        <w:rPr>
          <w:rFonts w:ascii="Courier New" w:hAnsi="Courier New" w:cs="Courier New"/>
          <w:color w:val="FF8000"/>
          <w:sz w:val="16"/>
          <w:szCs w:val="16"/>
          <w:highlight w:val="white"/>
        </w:rPr>
        <w:t>2</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as</w:t>
      </w:r>
      <w:r w:rsidRPr="00AB3E06">
        <w:rPr>
          <w:rFonts w:ascii="Courier New" w:hAnsi="Courier New" w:cs="Courier New"/>
          <w:color w:val="000000"/>
          <w:sz w:val="16"/>
          <w:szCs w:val="16"/>
          <w:highlight w:val="white"/>
        </w:rPr>
        <w:t xml:space="preserve"> Media</w:t>
      </w:r>
      <w:r w:rsidRPr="00AB3E06">
        <w:rPr>
          <w:rFonts w:ascii="Courier New" w:hAnsi="Courier New" w:cs="Courier New"/>
          <w:b/>
          <w:bCs/>
          <w:color w:val="000080"/>
          <w:sz w:val="16"/>
          <w:szCs w:val="16"/>
          <w:highlight w:val="white"/>
        </w:rPr>
        <w:t>,</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color w:val="000000"/>
          <w:sz w:val="16"/>
          <w:szCs w:val="16"/>
          <w:highlight w:val="white"/>
        </w:rPr>
        <w:tab/>
      </w:r>
      <w:r w:rsidRPr="00AB3E06">
        <w:rPr>
          <w:rFonts w:ascii="Courier New" w:hAnsi="Courier New" w:cs="Courier New"/>
          <w:b/>
          <w:bCs/>
          <w:color w:val="0000FF"/>
          <w:sz w:val="16"/>
          <w:szCs w:val="16"/>
          <w:highlight w:val="white"/>
        </w:rPr>
        <w:t>max</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art_pv</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art_pc</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as</w:t>
      </w:r>
      <w:r w:rsidRPr="00AB3E06">
        <w:rPr>
          <w:rFonts w:ascii="Courier New" w:hAnsi="Courier New" w:cs="Courier New"/>
          <w:color w:val="000000"/>
          <w:sz w:val="16"/>
          <w:szCs w:val="16"/>
          <w:highlight w:val="white"/>
        </w:rPr>
        <w:t xml:space="preserve"> Marxe_maximo</w:t>
      </w:r>
      <w:r w:rsidRPr="00AB3E06">
        <w:rPr>
          <w:rFonts w:ascii="Courier New" w:hAnsi="Courier New" w:cs="Courier New"/>
          <w:b/>
          <w:bCs/>
          <w:color w:val="000080"/>
          <w:sz w:val="16"/>
          <w:szCs w:val="16"/>
          <w:highlight w:val="white"/>
        </w:rPr>
        <w:t>,</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color w:val="000000"/>
          <w:sz w:val="16"/>
          <w:szCs w:val="16"/>
          <w:highlight w:val="white"/>
        </w:rPr>
        <w:tab/>
      </w:r>
      <w:r w:rsidRPr="00AB3E06">
        <w:rPr>
          <w:rFonts w:ascii="Courier New" w:hAnsi="Courier New" w:cs="Courier New"/>
          <w:b/>
          <w:bCs/>
          <w:color w:val="0000FF"/>
          <w:sz w:val="16"/>
          <w:szCs w:val="16"/>
          <w:highlight w:val="white"/>
        </w:rPr>
        <w:t>max</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art_pv</w:t>
      </w:r>
      <w:r w:rsidRPr="00AB3E06">
        <w:rPr>
          <w:rFonts w:ascii="Courier New" w:hAnsi="Courier New" w:cs="Courier New"/>
          <w:b/>
          <w:bCs/>
          <w:color w:val="000080"/>
          <w:sz w:val="16"/>
          <w:szCs w:val="16"/>
          <w:highlight w:val="white"/>
        </w:rPr>
        <w:t>)-</w:t>
      </w:r>
      <w:r w:rsidRPr="00AB3E06">
        <w:rPr>
          <w:rFonts w:ascii="Courier New" w:hAnsi="Courier New" w:cs="Courier New"/>
          <w:b/>
          <w:bCs/>
          <w:color w:val="0000FF"/>
          <w:sz w:val="16"/>
          <w:szCs w:val="16"/>
          <w:highlight w:val="white"/>
        </w:rPr>
        <w:t>min</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art_pc</w:t>
      </w:r>
      <w:r w:rsidRPr="00AB3E06">
        <w:rPr>
          <w:rFonts w:ascii="Courier New" w:hAnsi="Courier New" w:cs="Courier New"/>
          <w:b/>
          <w:bCs/>
          <w:color w:val="000080"/>
          <w:sz w:val="16"/>
          <w:szCs w:val="16"/>
          <w:highlight w:val="white"/>
        </w:rPr>
        <w:t>)</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from</w:t>
      </w:r>
      <w:r w:rsidRPr="00AB3E06">
        <w:rPr>
          <w:rFonts w:ascii="Courier New" w:hAnsi="Courier New" w:cs="Courier New"/>
          <w:color w:val="000000"/>
          <w:sz w:val="16"/>
          <w:szCs w:val="16"/>
          <w:highlight w:val="white"/>
        </w:rPr>
        <w:t xml:space="preserve"> artigos</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where</w:t>
      </w:r>
      <w:r w:rsidRPr="00AB3E06">
        <w:rPr>
          <w:rFonts w:ascii="Courier New" w:hAnsi="Courier New" w:cs="Courier New"/>
          <w:color w:val="000000"/>
          <w:sz w:val="16"/>
          <w:szCs w:val="16"/>
          <w:highlight w:val="white"/>
        </w:rPr>
        <w:t xml:space="preserve"> art_color </w:t>
      </w:r>
      <w:r w:rsidRPr="00AB3E06">
        <w:rPr>
          <w:rFonts w:ascii="Courier New" w:hAnsi="Courier New" w:cs="Courier New"/>
          <w:b/>
          <w:bCs/>
          <w:color w:val="0000FF"/>
          <w:sz w:val="16"/>
          <w:szCs w:val="16"/>
          <w:highlight w:val="white"/>
        </w:rPr>
        <w:t>is</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not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null</w:t>
      </w:r>
      <w:r w:rsidRPr="00AB3E06">
        <w:rPr>
          <w:rFonts w:ascii="Courier New" w:hAnsi="Courier New" w:cs="Courier New"/>
          <w:b/>
          <w:bCs/>
          <w:color w:val="000080"/>
          <w:sz w:val="16"/>
          <w:szCs w:val="16"/>
          <w:highlight w:val="white"/>
        </w:rPr>
        <w:t>;</w:t>
      </w:r>
    </w:p>
    <w:p w:rsidR="00B865B7" w:rsidRDefault="00B865B7" w:rsidP="00A87A68">
      <w:pPr>
        <w:pStyle w:val="p1"/>
      </w:pPr>
      <w:r>
        <w:t>Tarefa 2.</w:t>
      </w:r>
      <w:r w:rsidR="00976E12">
        <w:t>8</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Contar o número de cores distintas que existen na táboa de artigos</w:t>
      </w:r>
    </w:p>
    <w:p w:rsidR="00B865B7" w:rsidRPr="008F4624" w:rsidRDefault="00B865B7" w:rsidP="00B865B7">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B865B7" w:rsidRPr="00AB3E06" w:rsidRDefault="00B865B7" w:rsidP="00B865B7">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select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count</w:t>
      </w:r>
      <w:r w:rsidRPr="00AB3E06">
        <w:rPr>
          <w:rFonts w:ascii="Courier New" w:hAnsi="Courier New" w:cs="Courier New"/>
          <w:b/>
          <w:bCs/>
          <w:color w:val="000080"/>
          <w:sz w:val="16"/>
          <w:szCs w:val="16"/>
          <w:highlight w:val="white"/>
        </w:rPr>
        <w:t>(</w:t>
      </w:r>
      <w:r w:rsidRPr="00AB3E06">
        <w:rPr>
          <w:rFonts w:ascii="Courier New" w:hAnsi="Courier New" w:cs="Courier New"/>
          <w:b/>
          <w:bCs/>
          <w:color w:val="0000FF"/>
          <w:sz w:val="16"/>
          <w:szCs w:val="16"/>
          <w:highlight w:val="white"/>
        </w:rPr>
        <w:t>distinct</w:t>
      </w:r>
      <w:r w:rsidRPr="00AB3E06">
        <w:rPr>
          <w:rFonts w:ascii="Courier New" w:hAnsi="Courier New" w:cs="Courier New"/>
          <w:color w:val="000000"/>
          <w:sz w:val="16"/>
          <w:szCs w:val="16"/>
          <w:highlight w:val="white"/>
        </w:rPr>
        <w:t xml:space="preserve"> art_color</w:t>
      </w:r>
      <w:r w:rsidRPr="00AB3E06">
        <w:rPr>
          <w:rFonts w:ascii="Courier New" w:hAnsi="Courier New" w:cs="Courier New"/>
          <w:b/>
          <w:bCs/>
          <w:color w:val="000080"/>
          <w:sz w:val="16"/>
          <w:szCs w:val="16"/>
          <w:highlight w:val="white"/>
        </w:rPr>
        <w:t>)</w:t>
      </w:r>
    </w:p>
    <w:p w:rsidR="00B865B7" w:rsidRDefault="00B865B7" w:rsidP="00B865B7">
      <w:pPr>
        <w:spacing w:after="0"/>
        <w:rPr>
          <w:rFonts w:ascii="Courier New" w:hAnsi="Courier New" w:cs="Courier New"/>
          <w:b/>
          <w:bCs/>
          <w:color w:val="000080"/>
          <w:sz w:val="16"/>
          <w:szCs w:val="16"/>
          <w:highlight w:val="white"/>
        </w:rPr>
      </w:pPr>
      <w:r w:rsidRPr="00AB3E06">
        <w:rPr>
          <w:rFonts w:ascii="Courier New" w:hAnsi="Courier New" w:cs="Courier New"/>
          <w:b/>
          <w:bCs/>
          <w:color w:val="0000FF"/>
          <w:sz w:val="16"/>
          <w:szCs w:val="16"/>
          <w:highlight w:val="white"/>
        </w:rPr>
        <w:t>from</w:t>
      </w:r>
      <w:r w:rsidRPr="00AB3E06">
        <w:rPr>
          <w:rFonts w:ascii="Courier New" w:hAnsi="Courier New" w:cs="Courier New"/>
          <w:color w:val="000000"/>
          <w:sz w:val="16"/>
          <w:szCs w:val="16"/>
          <w:highlight w:val="white"/>
        </w:rPr>
        <w:t xml:space="preserve"> artigos</w:t>
      </w:r>
      <w:r w:rsidRPr="00AB3E06">
        <w:rPr>
          <w:rFonts w:ascii="Courier New" w:hAnsi="Courier New" w:cs="Courier New"/>
          <w:b/>
          <w:bCs/>
          <w:color w:val="000080"/>
          <w:sz w:val="16"/>
          <w:szCs w:val="16"/>
          <w:highlight w:val="white"/>
        </w:rPr>
        <w:t>;</w:t>
      </w:r>
    </w:p>
    <w:p w:rsidR="00DA5FD5" w:rsidRPr="003A5A43" w:rsidRDefault="00DA5FD5" w:rsidP="00A87A68">
      <w:pPr>
        <w:pStyle w:val="p1"/>
      </w:pPr>
      <w:r w:rsidRPr="003A5A43">
        <w:t xml:space="preserve">Tarefa </w:t>
      </w:r>
      <w:r>
        <w:t xml:space="preserve">2.9 </w:t>
      </w:r>
    </w:p>
    <w:p w:rsidR="00DA5FD5" w:rsidRPr="008F4624" w:rsidRDefault="00DA5FD5" w:rsidP="00DA5FD5">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DA5FD5" w:rsidRPr="008F4624" w:rsidRDefault="00DA5FD5" w:rsidP="00DA5FD5">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 xml:space="preserve">Mostrar nome e cor dos artigos. Se a cor é descoñecida, débese mostrar o texto </w:t>
      </w:r>
    </w:p>
    <w:p w:rsidR="00DA5FD5" w:rsidRPr="008F4624" w:rsidRDefault="00DA5FD5" w:rsidP="00DA5FD5">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‘DESCOÑECIDO’.</w:t>
      </w:r>
    </w:p>
    <w:p w:rsidR="00DA5FD5" w:rsidRPr="008F4624" w:rsidRDefault="00DA5FD5" w:rsidP="00DA5FD5">
      <w:pPr>
        <w:spacing w:after="0"/>
        <w:rPr>
          <w:rFonts w:ascii="Courier New" w:hAnsi="Courier New" w:cs="Courier New"/>
          <w:color w:val="C0C0C0"/>
          <w:sz w:val="16"/>
          <w:szCs w:val="16"/>
          <w:highlight w:val="white"/>
        </w:rPr>
      </w:pPr>
      <w:r w:rsidRPr="008F4624">
        <w:rPr>
          <w:rFonts w:ascii="Courier New" w:hAnsi="Courier New" w:cs="Courier New"/>
          <w:color w:val="C0C0C0"/>
          <w:sz w:val="16"/>
          <w:szCs w:val="16"/>
          <w:highlight w:val="white"/>
        </w:rPr>
        <w:t>************************************************************************************/</w:t>
      </w:r>
    </w:p>
    <w:p w:rsidR="00DA5FD5" w:rsidRPr="00AB3E06" w:rsidRDefault="00DA5FD5" w:rsidP="00DA5FD5">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select</w:t>
      </w:r>
      <w:r>
        <w:rPr>
          <w:rFonts w:ascii="Courier New" w:hAnsi="Courier New" w:cs="Courier New"/>
          <w:color w:val="000000"/>
          <w:sz w:val="16"/>
          <w:szCs w:val="16"/>
          <w:highlight w:val="white"/>
        </w:rPr>
        <w:t xml:space="preserve"> </w:t>
      </w:r>
      <w:r w:rsidRPr="00AB3E06">
        <w:rPr>
          <w:rFonts w:ascii="Courier New" w:hAnsi="Courier New" w:cs="Courier New"/>
          <w:color w:val="000000"/>
          <w:sz w:val="16"/>
          <w:szCs w:val="16"/>
          <w:highlight w:val="white"/>
        </w:rPr>
        <w:t>art_nome</w:t>
      </w:r>
      <w:r w:rsidRPr="00AB3E06">
        <w:rPr>
          <w:rFonts w:ascii="Courier New" w:hAnsi="Courier New" w:cs="Courier New"/>
          <w:b/>
          <w:bCs/>
          <w:color w:val="000080"/>
          <w:sz w:val="16"/>
          <w:szCs w:val="16"/>
          <w:highlight w:val="white"/>
        </w:rPr>
        <w:t>,</w:t>
      </w:r>
    </w:p>
    <w:p w:rsidR="00DA5FD5" w:rsidRDefault="00DA5FD5" w:rsidP="00DA5FD5">
      <w:pPr>
        <w:spacing w:after="0"/>
        <w:rPr>
          <w:rFonts w:ascii="Courier New" w:hAnsi="Courier New" w:cs="Courier New"/>
          <w:color w:val="000000"/>
          <w:sz w:val="16"/>
          <w:szCs w:val="16"/>
          <w:highlight w:val="white"/>
        </w:rPr>
      </w:pPr>
      <w:r w:rsidRPr="00AB3E06">
        <w:rPr>
          <w:rFonts w:ascii="Courier New" w:hAnsi="Courier New" w:cs="Courier New"/>
          <w:color w:val="000000"/>
          <w:sz w:val="16"/>
          <w:szCs w:val="16"/>
          <w:highlight w:val="white"/>
        </w:rPr>
        <w:tab/>
      </w:r>
      <w:r w:rsidRPr="00AB3E06">
        <w:rPr>
          <w:rFonts w:ascii="Courier New" w:hAnsi="Courier New" w:cs="Courier New"/>
          <w:b/>
          <w:bCs/>
          <w:color w:val="0000FF"/>
          <w:sz w:val="16"/>
          <w:szCs w:val="16"/>
          <w:highlight w:val="white"/>
        </w:rPr>
        <w:t>ifnull</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art_color</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color w:val="67AD27"/>
          <w:sz w:val="16"/>
          <w:szCs w:val="16"/>
          <w:highlight w:val="white"/>
        </w:rPr>
        <w:t>'DESCOÑECIDO'</w:t>
      </w:r>
      <w:r w:rsidRPr="00AB3E06">
        <w:rPr>
          <w:rFonts w:ascii="Courier New" w:hAnsi="Courier New" w:cs="Courier New"/>
          <w:b/>
          <w:bCs/>
          <w:color w:val="000080"/>
          <w:sz w:val="16"/>
          <w:szCs w:val="16"/>
          <w:highlight w:val="white"/>
        </w:rPr>
        <w:t>)</w:t>
      </w:r>
      <w:r w:rsidRPr="00AB3E06">
        <w:rPr>
          <w:rFonts w:ascii="Courier New" w:hAnsi="Courier New" w:cs="Courier New"/>
          <w:color w:val="000000"/>
          <w:sz w:val="16"/>
          <w:szCs w:val="16"/>
          <w:highlight w:val="white"/>
        </w:rPr>
        <w:t xml:space="preserve"> </w:t>
      </w:r>
      <w:r w:rsidRPr="00AB3E06">
        <w:rPr>
          <w:rFonts w:ascii="Courier New" w:hAnsi="Courier New" w:cs="Courier New"/>
          <w:b/>
          <w:bCs/>
          <w:color w:val="0000FF"/>
          <w:sz w:val="16"/>
          <w:szCs w:val="16"/>
          <w:highlight w:val="white"/>
        </w:rPr>
        <w:t>as</w:t>
      </w:r>
      <w:r w:rsidRPr="00AB3E06">
        <w:rPr>
          <w:rFonts w:ascii="Courier New" w:hAnsi="Courier New" w:cs="Courier New"/>
          <w:color w:val="000000"/>
          <w:sz w:val="16"/>
          <w:szCs w:val="16"/>
          <w:highlight w:val="white"/>
        </w:rPr>
        <w:t xml:space="preserve"> color</w:t>
      </w:r>
    </w:p>
    <w:p w:rsidR="00DA5FD5" w:rsidRPr="00AB3E06" w:rsidRDefault="00DA5FD5" w:rsidP="00DA5FD5">
      <w:pPr>
        <w:spacing w:after="0"/>
        <w:rPr>
          <w:rFonts w:ascii="Courier New" w:hAnsi="Courier New" w:cs="Courier New"/>
          <w:color w:val="000000"/>
          <w:sz w:val="16"/>
          <w:szCs w:val="16"/>
          <w:highlight w:val="white"/>
        </w:rPr>
      </w:pPr>
      <w:r w:rsidRPr="00AB3E06">
        <w:rPr>
          <w:rFonts w:ascii="Courier New" w:hAnsi="Courier New" w:cs="Courier New"/>
          <w:b/>
          <w:bCs/>
          <w:color w:val="0000FF"/>
          <w:sz w:val="16"/>
          <w:szCs w:val="16"/>
          <w:highlight w:val="white"/>
        </w:rPr>
        <w:t>from</w:t>
      </w:r>
      <w:r w:rsidRPr="00AB3E06">
        <w:rPr>
          <w:rFonts w:ascii="Courier New" w:hAnsi="Courier New" w:cs="Courier New"/>
          <w:color w:val="000000"/>
          <w:sz w:val="16"/>
          <w:szCs w:val="16"/>
          <w:highlight w:val="white"/>
        </w:rPr>
        <w:t xml:space="preserve"> artigos</w:t>
      </w:r>
      <w:r w:rsidRPr="00AB3E06">
        <w:rPr>
          <w:rFonts w:ascii="Courier New" w:hAnsi="Courier New" w:cs="Courier New"/>
          <w:b/>
          <w:bCs/>
          <w:color w:val="000080"/>
          <w:sz w:val="16"/>
          <w:szCs w:val="16"/>
          <w:highlight w:val="white"/>
        </w:rPr>
        <w:t>;</w:t>
      </w:r>
    </w:p>
    <w:p w:rsidR="00B865B7" w:rsidRDefault="00B865B7" w:rsidP="00A87A68">
      <w:pPr>
        <w:pStyle w:val="p1"/>
      </w:pPr>
      <w:r>
        <w:t>Tarefa 2</w:t>
      </w:r>
      <w:r w:rsidR="00DA5FD5">
        <w:t>.10</w:t>
      </w:r>
    </w:p>
    <w:p w:rsidR="00DA5FD5" w:rsidRDefault="000973AF" w:rsidP="000973AF">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/*Mostrar nome, data de nacemento, salario mensual, antigüidade (número de anos dende</w:t>
      </w:r>
    </w:p>
    <w:p w:rsidR="00DA5FD5" w:rsidRDefault="000973AF" w:rsidP="000973AF">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que entrou a traballar na empresa ata a data de xubilación) e importe da liquidación</w:t>
      </w:r>
    </w:p>
    <w:p w:rsidR="000973AF" w:rsidRPr="001E77EA" w:rsidRDefault="000973AF" w:rsidP="000973AF">
      <w:pPr>
        <w:spacing w:after="0"/>
        <w:rPr>
          <w:rFonts w:ascii="Courier New" w:hAnsi="Courier New" w:cs="Courier New"/>
          <w:color w:val="000000"/>
          <w:sz w:val="16"/>
          <w:szCs w:val="16"/>
          <w:highlight w:val="white"/>
        </w:rPr>
      </w:pPr>
      <w:r w:rsidRPr="001E77EA">
        <w:rPr>
          <w:rFonts w:ascii="Courier New" w:hAnsi="Courier New" w:cs="Courier New"/>
          <w:color w:val="C0C0C0"/>
          <w:sz w:val="16"/>
          <w:szCs w:val="16"/>
          <w:highlight w:val="white"/>
        </w:rPr>
        <w:t>que lle corresponde aos empregados que se xubilan</w:t>
      </w:r>
      <w:r w:rsidR="005F75CE">
        <w:rPr>
          <w:rFonts w:ascii="Courier New" w:hAnsi="Courier New" w:cs="Courier New"/>
          <w:color w:val="C0C0C0"/>
          <w:sz w:val="16"/>
          <w:szCs w:val="16"/>
          <w:highlight w:val="white"/>
        </w:rPr>
        <w:t xml:space="preserve"> este ano, con 60</w:t>
      </w:r>
      <w:r w:rsidR="0038288E">
        <w:rPr>
          <w:rFonts w:ascii="Courier New" w:hAnsi="Courier New" w:cs="Courier New"/>
          <w:color w:val="C0C0C0"/>
          <w:sz w:val="16"/>
          <w:szCs w:val="16"/>
          <w:highlight w:val="white"/>
        </w:rPr>
        <w:t xml:space="preserve"> anos</w:t>
      </w:r>
      <w:r w:rsidRPr="001E77EA">
        <w:rPr>
          <w:rFonts w:ascii="Courier New" w:hAnsi="Courier New" w:cs="Courier New"/>
          <w:color w:val="C0C0C0"/>
          <w:sz w:val="16"/>
          <w:szCs w:val="16"/>
          <w:highlight w:val="white"/>
        </w:rPr>
        <w:t>.*/</w:t>
      </w:r>
    </w:p>
    <w:p w:rsidR="000973AF" w:rsidRPr="001E77EA" w:rsidRDefault="000973AF" w:rsidP="000973AF">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00AC2A45">
        <w:rPr>
          <w:rFonts w:ascii="Courier New" w:hAnsi="Courier New" w:cs="Courier New"/>
          <w:color w:val="000000"/>
          <w:sz w:val="16"/>
          <w:szCs w:val="16"/>
          <w:highlight w:val="white"/>
        </w:rPr>
        <w:t xml:space="preserve"> </w:t>
      </w:r>
      <w:r w:rsidRPr="001E77EA">
        <w:rPr>
          <w:rFonts w:ascii="Courier New" w:hAnsi="Courier New" w:cs="Courier New"/>
          <w:color w:val="000000"/>
          <w:sz w:val="16"/>
          <w:szCs w:val="16"/>
          <w:highlight w:val="white"/>
        </w:rPr>
        <w:t xml:space="preserve">empNome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Nome</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p>
    <w:p w:rsidR="000973AF" w:rsidRPr="001E77EA" w:rsidRDefault="00AC2A45" w:rsidP="000973A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0973AF" w:rsidRPr="001E77EA">
        <w:rPr>
          <w:rFonts w:ascii="Courier New" w:hAnsi="Courier New" w:cs="Courier New"/>
          <w:color w:val="000000"/>
          <w:sz w:val="16"/>
          <w:szCs w:val="16"/>
          <w:highlight w:val="white"/>
        </w:rPr>
        <w:t xml:space="preserve">empDataNacemento </w:t>
      </w:r>
      <w:r w:rsidR="000973AF" w:rsidRPr="001E77EA">
        <w:rPr>
          <w:rFonts w:ascii="Courier New" w:hAnsi="Courier New" w:cs="Courier New"/>
          <w:b/>
          <w:bCs/>
          <w:color w:val="0000FF"/>
          <w:sz w:val="16"/>
          <w:szCs w:val="16"/>
          <w:highlight w:val="white"/>
        </w:rPr>
        <w:t>as</w:t>
      </w:r>
      <w:r w:rsidR="000973AF" w:rsidRPr="001E77EA">
        <w:rPr>
          <w:rFonts w:ascii="Courier New" w:hAnsi="Courier New" w:cs="Courier New"/>
          <w:color w:val="000000"/>
          <w:sz w:val="16"/>
          <w:szCs w:val="16"/>
          <w:highlight w:val="white"/>
        </w:rPr>
        <w:t xml:space="preserve"> Nacemento</w:t>
      </w:r>
      <w:r w:rsidR="000973AF" w:rsidRPr="001E77EA">
        <w:rPr>
          <w:rFonts w:ascii="Courier New" w:hAnsi="Courier New" w:cs="Courier New"/>
          <w:b/>
          <w:bCs/>
          <w:color w:val="000080"/>
          <w:sz w:val="16"/>
          <w:szCs w:val="16"/>
          <w:highlight w:val="white"/>
        </w:rPr>
        <w:t>,</w:t>
      </w:r>
    </w:p>
    <w:p w:rsidR="000973AF" w:rsidRPr="001E77EA" w:rsidRDefault="00AC2A45" w:rsidP="000973A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0973AF" w:rsidRPr="001E77EA">
        <w:rPr>
          <w:rFonts w:ascii="Courier New" w:hAnsi="Courier New" w:cs="Courier New"/>
          <w:color w:val="000000"/>
          <w:sz w:val="16"/>
          <w:szCs w:val="16"/>
          <w:highlight w:val="white"/>
        </w:rPr>
        <w:t xml:space="preserve">empSalario </w:t>
      </w:r>
      <w:r w:rsidR="000973AF" w:rsidRPr="001E77EA">
        <w:rPr>
          <w:rFonts w:ascii="Courier New" w:hAnsi="Courier New" w:cs="Courier New"/>
          <w:b/>
          <w:bCs/>
          <w:color w:val="0000FF"/>
          <w:sz w:val="16"/>
          <w:szCs w:val="16"/>
          <w:highlight w:val="white"/>
        </w:rPr>
        <w:t>as</w:t>
      </w:r>
      <w:r w:rsidR="000973AF" w:rsidRPr="001E77EA">
        <w:rPr>
          <w:rFonts w:ascii="Courier New" w:hAnsi="Courier New" w:cs="Courier New"/>
          <w:color w:val="000000"/>
          <w:sz w:val="16"/>
          <w:szCs w:val="16"/>
          <w:highlight w:val="white"/>
        </w:rPr>
        <w:t xml:space="preserve"> Salario</w:t>
      </w:r>
      <w:r w:rsidR="000973AF" w:rsidRPr="001E77EA">
        <w:rPr>
          <w:rFonts w:ascii="Courier New" w:hAnsi="Courier New" w:cs="Courier New"/>
          <w:b/>
          <w:bCs/>
          <w:color w:val="000080"/>
          <w:sz w:val="16"/>
          <w:szCs w:val="16"/>
          <w:highlight w:val="white"/>
        </w:rPr>
        <w:t>,</w:t>
      </w:r>
    </w:p>
    <w:p w:rsidR="000973AF" w:rsidRPr="001E77EA" w:rsidRDefault="000973AF" w:rsidP="000973AF">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b/>
          <w:bCs/>
          <w:color w:val="0000FF"/>
          <w:sz w:val="16"/>
          <w:szCs w:val="16"/>
          <w:highlight w:val="white"/>
        </w:rPr>
        <w:t>year</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curdate</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year</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empDataIngreso</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Antigüidade</w:t>
      </w:r>
      <w:r w:rsidRPr="001E77EA">
        <w:rPr>
          <w:rFonts w:ascii="Courier New" w:hAnsi="Courier New" w:cs="Courier New"/>
          <w:b/>
          <w:bCs/>
          <w:color w:val="000080"/>
          <w:sz w:val="16"/>
          <w:szCs w:val="16"/>
          <w:highlight w:val="white"/>
        </w:rPr>
        <w:t>,</w:t>
      </w:r>
    </w:p>
    <w:p w:rsidR="000973AF" w:rsidRPr="001E77EA" w:rsidRDefault="00AC2A45" w:rsidP="000973A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0973AF" w:rsidRPr="001E77EA">
        <w:rPr>
          <w:rFonts w:ascii="Courier New" w:hAnsi="Courier New" w:cs="Courier New"/>
          <w:color w:val="000000"/>
          <w:sz w:val="16"/>
          <w:szCs w:val="16"/>
          <w:highlight w:val="white"/>
        </w:rPr>
        <w:t>empSalario</w:t>
      </w:r>
      <w:r w:rsidR="000973AF" w:rsidRPr="001E77EA">
        <w:rPr>
          <w:rFonts w:ascii="Courier New" w:hAnsi="Courier New" w:cs="Courier New"/>
          <w:b/>
          <w:bCs/>
          <w:color w:val="000080"/>
          <w:sz w:val="16"/>
          <w:szCs w:val="16"/>
          <w:highlight w:val="white"/>
        </w:rPr>
        <w:t>*(</w:t>
      </w:r>
      <w:r w:rsidR="000973AF" w:rsidRPr="001E77EA">
        <w:rPr>
          <w:rFonts w:ascii="Courier New" w:hAnsi="Courier New" w:cs="Courier New"/>
          <w:b/>
          <w:bCs/>
          <w:color w:val="0000FF"/>
          <w:sz w:val="16"/>
          <w:szCs w:val="16"/>
          <w:highlight w:val="white"/>
        </w:rPr>
        <w:t>year</w:t>
      </w:r>
      <w:r w:rsidR="000973AF" w:rsidRPr="001E77EA">
        <w:rPr>
          <w:rFonts w:ascii="Courier New" w:hAnsi="Courier New" w:cs="Courier New"/>
          <w:b/>
          <w:bCs/>
          <w:color w:val="000080"/>
          <w:sz w:val="16"/>
          <w:szCs w:val="16"/>
          <w:highlight w:val="white"/>
        </w:rPr>
        <w:t>(</w:t>
      </w:r>
      <w:r w:rsidR="000973AF" w:rsidRPr="001E77EA">
        <w:rPr>
          <w:rFonts w:ascii="Courier New" w:hAnsi="Courier New" w:cs="Courier New"/>
          <w:color w:val="000000"/>
          <w:sz w:val="16"/>
          <w:szCs w:val="16"/>
          <w:highlight w:val="white"/>
        </w:rPr>
        <w:t>curdate</w:t>
      </w:r>
      <w:r w:rsidR="000973AF" w:rsidRPr="001E77EA">
        <w:rPr>
          <w:rFonts w:ascii="Courier New" w:hAnsi="Courier New" w:cs="Courier New"/>
          <w:b/>
          <w:bCs/>
          <w:color w:val="000080"/>
          <w:sz w:val="16"/>
          <w:szCs w:val="16"/>
          <w:highlight w:val="white"/>
        </w:rPr>
        <w:t>())</w:t>
      </w:r>
      <w:r w:rsidR="000973AF" w:rsidRPr="001E77EA">
        <w:rPr>
          <w:rFonts w:ascii="Courier New" w:hAnsi="Courier New" w:cs="Courier New"/>
          <w:color w:val="000000"/>
          <w:sz w:val="16"/>
          <w:szCs w:val="16"/>
          <w:highlight w:val="white"/>
        </w:rPr>
        <w:t xml:space="preserve"> </w:t>
      </w:r>
      <w:r w:rsidR="000973AF" w:rsidRPr="001E77EA">
        <w:rPr>
          <w:rFonts w:ascii="Courier New" w:hAnsi="Courier New" w:cs="Courier New"/>
          <w:b/>
          <w:bCs/>
          <w:color w:val="000080"/>
          <w:sz w:val="16"/>
          <w:szCs w:val="16"/>
          <w:highlight w:val="white"/>
        </w:rPr>
        <w:t>-</w:t>
      </w:r>
      <w:r w:rsidR="000973AF" w:rsidRPr="001E77EA">
        <w:rPr>
          <w:rFonts w:ascii="Courier New" w:hAnsi="Courier New" w:cs="Courier New"/>
          <w:color w:val="000000"/>
          <w:sz w:val="16"/>
          <w:szCs w:val="16"/>
          <w:highlight w:val="white"/>
        </w:rPr>
        <w:t xml:space="preserve"> </w:t>
      </w:r>
      <w:r w:rsidR="000973AF" w:rsidRPr="001E77EA">
        <w:rPr>
          <w:rFonts w:ascii="Courier New" w:hAnsi="Courier New" w:cs="Courier New"/>
          <w:b/>
          <w:bCs/>
          <w:color w:val="0000FF"/>
          <w:sz w:val="16"/>
          <w:szCs w:val="16"/>
          <w:highlight w:val="white"/>
        </w:rPr>
        <w:t>year</w:t>
      </w:r>
      <w:r w:rsidR="000973AF" w:rsidRPr="001E77EA">
        <w:rPr>
          <w:rFonts w:ascii="Courier New" w:hAnsi="Courier New" w:cs="Courier New"/>
          <w:b/>
          <w:bCs/>
          <w:color w:val="000080"/>
          <w:sz w:val="16"/>
          <w:szCs w:val="16"/>
          <w:highlight w:val="white"/>
        </w:rPr>
        <w:t>(</w:t>
      </w:r>
      <w:r w:rsidR="000973AF" w:rsidRPr="001E77EA">
        <w:rPr>
          <w:rFonts w:ascii="Courier New" w:hAnsi="Courier New" w:cs="Courier New"/>
          <w:color w:val="000000"/>
          <w:sz w:val="16"/>
          <w:szCs w:val="16"/>
          <w:highlight w:val="white"/>
        </w:rPr>
        <w:t>empDataIngreso</w:t>
      </w:r>
      <w:r w:rsidR="000973AF" w:rsidRPr="001E77EA">
        <w:rPr>
          <w:rFonts w:ascii="Courier New" w:hAnsi="Courier New" w:cs="Courier New"/>
          <w:b/>
          <w:bCs/>
          <w:color w:val="000080"/>
          <w:sz w:val="16"/>
          <w:szCs w:val="16"/>
          <w:highlight w:val="white"/>
        </w:rPr>
        <w:t>))</w:t>
      </w:r>
      <w:r w:rsidR="000973AF" w:rsidRPr="001E77EA">
        <w:rPr>
          <w:rFonts w:ascii="Courier New" w:hAnsi="Courier New" w:cs="Courier New"/>
          <w:color w:val="000000"/>
          <w:sz w:val="16"/>
          <w:szCs w:val="16"/>
          <w:highlight w:val="white"/>
        </w:rPr>
        <w:t xml:space="preserve"> </w:t>
      </w:r>
      <w:r w:rsidR="000973AF" w:rsidRPr="001E77EA">
        <w:rPr>
          <w:rFonts w:ascii="Courier New" w:hAnsi="Courier New" w:cs="Courier New"/>
          <w:b/>
          <w:bCs/>
          <w:color w:val="0000FF"/>
          <w:sz w:val="16"/>
          <w:szCs w:val="16"/>
          <w:highlight w:val="white"/>
        </w:rPr>
        <w:t>as</w:t>
      </w:r>
      <w:r w:rsidR="000973AF" w:rsidRPr="001E77EA">
        <w:rPr>
          <w:rFonts w:ascii="Courier New" w:hAnsi="Courier New" w:cs="Courier New"/>
          <w:color w:val="000000"/>
          <w:sz w:val="16"/>
          <w:szCs w:val="16"/>
          <w:highlight w:val="white"/>
        </w:rPr>
        <w:t xml:space="preserve"> Liquidacion</w:t>
      </w:r>
    </w:p>
    <w:p w:rsidR="000973AF" w:rsidRPr="001E77EA" w:rsidRDefault="000973AF" w:rsidP="000973AF">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empregado</w:t>
      </w:r>
    </w:p>
    <w:p w:rsidR="000973AF" w:rsidRPr="001E77EA" w:rsidRDefault="000973AF" w:rsidP="000973AF">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where</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year</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curdate</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year</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empDataNacemento</w:t>
      </w:r>
      <w:r w:rsidRPr="001E77EA">
        <w:rPr>
          <w:rFonts w:ascii="Courier New" w:hAnsi="Courier New" w:cs="Courier New"/>
          <w:b/>
          <w:bCs/>
          <w:color w:val="000080"/>
          <w:sz w:val="16"/>
          <w:szCs w:val="16"/>
          <w:highlight w:val="white"/>
        </w:rPr>
        <w:t>)=</w:t>
      </w:r>
      <w:r w:rsidRPr="001E77EA">
        <w:rPr>
          <w:rFonts w:ascii="Courier New" w:hAnsi="Courier New" w:cs="Courier New"/>
          <w:color w:val="FF8000"/>
          <w:sz w:val="16"/>
          <w:szCs w:val="16"/>
          <w:highlight w:val="white"/>
        </w:rPr>
        <w:t>6</w:t>
      </w:r>
      <w:r w:rsidR="005F75CE">
        <w:rPr>
          <w:rFonts w:ascii="Courier New" w:hAnsi="Courier New" w:cs="Courier New"/>
          <w:color w:val="FF8000"/>
          <w:sz w:val="16"/>
          <w:szCs w:val="16"/>
          <w:highlight w:val="white"/>
        </w:rPr>
        <w:t>0</w:t>
      </w:r>
    </w:p>
    <w:p w:rsidR="000973AF" w:rsidRPr="001E77EA" w:rsidRDefault="000973AF" w:rsidP="000973AF">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order</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by</w:t>
      </w:r>
      <w:r w:rsidRPr="001E77EA">
        <w:rPr>
          <w:rFonts w:ascii="Courier New" w:hAnsi="Courier New" w:cs="Courier New"/>
          <w:color w:val="000000"/>
          <w:sz w:val="16"/>
          <w:szCs w:val="16"/>
          <w:highlight w:val="white"/>
        </w:rPr>
        <w:t xml:space="preserve"> empNome</w:t>
      </w:r>
      <w:r w:rsidRPr="001E77EA">
        <w:rPr>
          <w:rFonts w:ascii="Courier New" w:hAnsi="Courier New" w:cs="Courier New"/>
          <w:b/>
          <w:bCs/>
          <w:color w:val="000080"/>
          <w:sz w:val="16"/>
          <w:szCs w:val="16"/>
          <w:highlight w:val="white"/>
        </w:rPr>
        <w:t>;</w:t>
      </w:r>
    </w:p>
    <w:p w:rsidR="00B865B7" w:rsidRDefault="00B865B7" w:rsidP="00A87A68">
      <w:pPr>
        <w:pStyle w:val="p1"/>
      </w:pPr>
      <w:r>
        <w:t>Taref</w:t>
      </w:r>
      <w:r w:rsidRPr="00A87A68">
        <w:t>a</w:t>
      </w:r>
      <w:r>
        <w:t xml:space="preserve"> 2.1</w:t>
      </w:r>
      <w:r w:rsidR="00DA5FD5">
        <w:t>1</w:t>
      </w:r>
    </w:p>
    <w:p w:rsidR="000973AF" w:rsidRPr="001E77EA" w:rsidRDefault="000973AF" w:rsidP="000973AF">
      <w:pPr>
        <w:spacing w:after="0"/>
        <w:rPr>
          <w:rFonts w:ascii="Courier New" w:hAnsi="Courier New" w:cs="Courier New"/>
          <w:color w:val="000000"/>
          <w:sz w:val="16"/>
          <w:szCs w:val="16"/>
          <w:highlight w:val="white"/>
        </w:rPr>
      </w:pPr>
      <w:r w:rsidRPr="001E77EA">
        <w:rPr>
          <w:rFonts w:ascii="Courier New" w:hAnsi="Courier New" w:cs="Courier New"/>
          <w:color w:val="C0C0C0"/>
          <w:sz w:val="16"/>
          <w:szCs w:val="16"/>
          <w:highlight w:val="white"/>
        </w:rPr>
        <w:t>/*Mostrar nome, día e mes do aniversario dos empregados dos departamentos 110 e 111*/</w:t>
      </w:r>
    </w:p>
    <w:p w:rsidR="000973AF" w:rsidRPr="001E77EA" w:rsidRDefault="000973AF" w:rsidP="000973AF">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00926CE2">
        <w:rPr>
          <w:rFonts w:ascii="Courier New" w:hAnsi="Courier New" w:cs="Courier New"/>
          <w:color w:val="000000"/>
          <w:sz w:val="16"/>
          <w:szCs w:val="16"/>
          <w:highlight w:val="white"/>
        </w:rPr>
        <w:t xml:space="preserve"> </w:t>
      </w:r>
      <w:r w:rsidRPr="001E77EA">
        <w:rPr>
          <w:rFonts w:ascii="Courier New" w:hAnsi="Courier New" w:cs="Courier New"/>
          <w:color w:val="000000"/>
          <w:sz w:val="16"/>
          <w:szCs w:val="16"/>
          <w:highlight w:val="white"/>
        </w:rPr>
        <w:t xml:space="preserve">empNome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Nome</w:t>
      </w:r>
      <w:r w:rsidRPr="001E77EA">
        <w:rPr>
          <w:rFonts w:ascii="Courier New" w:hAnsi="Courier New" w:cs="Courier New"/>
          <w:b/>
          <w:bCs/>
          <w:color w:val="000080"/>
          <w:sz w:val="16"/>
          <w:szCs w:val="16"/>
          <w:highlight w:val="white"/>
        </w:rPr>
        <w:t>,</w:t>
      </w:r>
    </w:p>
    <w:p w:rsidR="000973AF" w:rsidRPr="001E77EA" w:rsidRDefault="000973AF" w:rsidP="000973AF">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b/>
          <w:bCs/>
          <w:color w:val="0000FF"/>
          <w:sz w:val="16"/>
          <w:szCs w:val="16"/>
          <w:highlight w:val="white"/>
        </w:rPr>
        <w:t>month</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empDataNacemento</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Mes</w:t>
      </w:r>
      <w:r w:rsidRPr="001E77EA">
        <w:rPr>
          <w:rFonts w:ascii="Courier New" w:hAnsi="Courier New" w:cs="Courier New"/>
          <w:b/>
          <w:bCs/>
          <w:color w:val="000080"/>
          <w:sz w:val="16"/>
          <w:szCs w:val="16"/>
          <w:highlight w:val="white"/>
        </w:rPr>
        <w:t>,</w:t>
      </w:r>
    </w:p>
    <w:p w:rsidR="000973AF" w:rsidRPr="001E77EA" w:rsidRDefault="000973AF" w:rsidP="000973AF">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b/>
          <w:bCs/>
          <w:color w:val="0000FF"/>
          <w:sz w:val="16"/>
          <w:szCs w:val="16"/>
          <w:highlight w:val="white"/>
        </w:rPr>
        <w:t>day</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empDataNacemento</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Dia</w:t>
      </w:r>
    </w:p>
    <w:p w:rsidR="000973AF" w:rsidRPr="001E77EA" w:rsidRDefault="000973AF" w:rsidP="000973AF">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empregado</w:t>
      </w:r>
    </w:p>
    <w:p w:rsidR="000973AF" w:rsidRPr="001E77EA" w:rsidRDefault="000973AF" w:rsidP="000973AF">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where</w:t>
      </w:r>
      <w:r w:rsidRPr="001E77EA">
        <w:rPr>
          <w:rFonts w:ascii="Courier New" w:hAnsi="Courier New" w:cs="Courier New"/>
          <w:color w:val="000000"/>
          <w:sz w:val="16"/>
          <w:szCs w:val="16"/>
          <w:highlight w:val="white"/>
        </w:rPr>
        <w:t xml:space="preserve"> empDepartamento</w:t>
      </w:r>
      <w:r w:rsidRPr="001E77EA">
        <w:rPr>
          <w:rFonts w:ascii="Courier New" w:hAnsi="Courier New" w:cs="Courier New"/>
          <w:b/>
          <w:bCs/>
          <w:color w:val="000080"/>
          <w:sz w:val="16"/>
          <w:szCs w:val="16"/>
          <w:highlight w:val="white"/>
        </w:rPr>
        <w:t>=</w:t>
      </w:r>
      <w:r w:rsidRPr="001E77EA">
        <w:rPr>
          <w:rFonts w:ascii="Courier New" w:hAnsi="Courier New" w:cs="Courier New"/>
          <w:color w:val="FF8000"/>
          <w:sz w:val="16"/>
          <w:szCs w:val="16"/>
          <w:highlight w:val="white"/>
        </w:rPr>
        <w:t>110</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or</w:t>
      </w:r>
      <w:r w:rsidRPr="001E77EA">
        <w:rPr>
          <w:rFonts w:ascii="Courier New" w:hAnsi="Courier New" w:cs="Courier New"/>
          <w:color w:val="000000"/>
          <w:sz w:val="16"/>
          <w:szCs w:val="16"/>
          <w:highlight w:val="white"/>
        </w:rPr>
        <w:t xml:space="preserve"> empDepartamento</w:t>
      </w:r>
      <w:r w:rsidRPr="001E77EA">
        <w:rPr>
          <w:rFonts w:ascii="Courier New" w:hAnsi="Courier New" w:cs="Courier New"/>
          <w:b/>
          <w:bCs/>
          <w:color w:val="000080"/>
          <w:sz w:val="16"/>
          <w:szCs w:val="16"/>
          <w:highlight w:val="white"/>
        </w:rPr>
        <w:t>=</w:t>
      </w:r>
      <w:r w:rsidRPr="001E77EA">
        <w:rPr>
          <w:rFonts w:ascii="Courier New" w:hAnsi="Courier New" w:cs="Courier New"/>
          <w:color w:val="FF8000"/>
          <w:sz w:val="16"/>
          <w:szCs w:val="16"/>
          <w:highlight w:val="white"/>
        </w:rPr>
        <w:t>111</w:t>
      </w:r>
    </w:p>
    <w:p w:rsidR="000973AF" w:rsidRPr="001E77EA" w:rsidRDefault="000973AF" w:rsidP="000973AF">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order</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by</w:t>
      </w:r>
      <w:r w:rsidRPr="001E77EA">
        <w:rPr>
          <w:rFonts w:ascii="Courier New" w:hAnsi="Courier New" w:cs="Courier New"/>
          <w:color w:val="000000"/>
          <w:sz w:val="16"/>
          <w:szCs w:val="16"/>
          <w:highlight w:val="white"/>
        </w:rPr>
        <w:t xml:space="preserve"> empNome</w:t>
      </w:r>
      <w:r w:rsidRPr="001E77EA">
        <w:rPr>
          <w:rFonts w:ascii="Courier New" w:hAnsi="Courier New" w:cs="Courier New"/>
          <w:b/>
          <w:bCs/>
          <w:color w:val="000080"/>
          <w:sz w:val="16"/>
          <w:szCs w:val="16"/>
          <w:highlight w:val="white"/>
        </w:rPr>
        <w:t>;</w:t>
      </w:r>
    </w:p>
    <w:p w:rsidR="00B865B7" w:rsidRDefault="00B865B7" w:rsidP="00A87A68">
      <w:pPr>
        <w:pStyle w:val="p1"/>
      </w:pPr>
      <w:r>
        <w:t>Tarefa 2.1</w:t>
      </w:r>
      <w:r w:rsidR="00DA5FD5">
        <w:t>2</w:t>
      </w:r>
    </w:p>
    <w:p w:rsidR="00DA5FD5" w:rsidRDefault="00274ED6" w:rsidP="00274ED6">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 xml:space="preserve">/*Mostrar o número de empregados que </w:t>
      </w:r>
      <w:r w:rsidR="00636613">
        <w:rPr>
          <w:rFonts w:ascii="Courier New" w:hAnsi="Courier New" w:cs="Courier New"/>
          <w:color w:val="C0C0C0"/>
          <w:sz w:val="16"/>
          <w:szCs w:val="16"/>
          <w:highlight w:val="white"/>
        </w:rPr>
        <w:t>este ano cumpren</w:t>
      </w:r>
      <w:r w:rsidRPr="001E77EA">
        <w:rPr>
          <w:rFonts w:ascii="Courier New" w:hAnsi="Courier New" w:cs="Courier New"/>
          <w:color w:val="C0C0C0"/>
          <w:sz w:val="16"/>
          <w:szCs w:val="16"/>
          <w:highlight w:val="white"/>
        </w:rPr>
        <w:t xml:space="preserve"> 20 anos traballando na empresa e</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color w:val="C0C0C0"/>
          <w:sz w:val="16"/>
          <w:szCs w:val="16"/>
          <w:highlight w:val="white"/>
        </w:rPr>
        <w:lastRenderedPageBreak/>
        <w:t>o salario medio de todos eles.*/</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count</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Empregados</w:t>
      </w:r>
      <w:r w:rsidRPr="001E77EA">
        <w:rPr>
          <w:rFonts w:ascii="Courier New" w:hAnsi="Courier New" w:cs="Courier New"/>
          <w:b/>
          <w:bCs/>
          <w:color w:val="000080"/>
          <w:sz w:val="16"/>
          <w:szCs w:val="16"/>
          <w:highlight w:val="white"/>
        </w:rPr>
        <w:t>,</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b/>
          <w:bCs/>
          <w:color w:val="0000FF"/>
          <w:sz w:val="16"/>
          <w:szCs w:val="16"/>
          <w:highlight w:val="white"/>
        </w:rPr>
        <w:t>avg</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empSalario</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SalarioMedio</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empregado</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where</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year</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curdate</w:t>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year</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empDataIngreso</w:t>
      </w:r>
      <w:r w:rsidRPr="001E77EA">
        <w:rPr>
          <w:rFonts w:ascii="Courier New" w:hAnsi="Courier New" w:cs="Courier New"/>
          <w:b/>
          <w:bCs/>
          <w:color w:val="000080"/>
          <w:sz w:val="16"/>
          <w:szCs w:val="16"/>
          <w:highlight w:val="white"/>
        </w:rPr>
        <w:t>)=</w:t>
      </w:r>
      <w:r w:rsidRPr="001E77EA">
        <w:rPr>
          <w:rFonts w:ascii="Courier New" w:hAnsi="Courier New" w:cs="Courier New"/>
          <w:color w:val="FF8000"/>
          <w:sz w:val="16"/>
          <w:szCs w:val="16"/>
          <w:highlight w:val="white"/>
        </w:rPr>
        <w:t>20</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p>
    <w:p w:rsidR="00274ED6" w:rsidRDefault="00DA5FD5" w:rsidP="00A87A68">
      <w:pPr>
        <w:pStyle w:val="p1"/>
      </w:pPr>
      <w:r>
        <w:t>Tarefa 2.13</w:t>
      </w:r>
    </w:p>
    <w:p w:rsidR="00142B71" w:rsidRDefault="00274ED6" w:rsidP="00274ED6">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/*Mostrar o importe anual</w:t>
      </w:r>
      <w:r w:rsidR="00142B71">
        <w:rPr>
          <w:rFonts w:ascii="Courier New" w:hAnsi="Courier New" w:cs="Courier New"/>
          <w:color w:val="C0C0C0"/>
          <w:sz w:val="16"/>
          <w:szCs w:val="16"/>
          <w:highlight w:val="white"/>
        </w:rPr>
        <w:t xml:space="preserve"> (14 pagas)</w:t>
      </w:r>
      <w:r w:rsidRPr="001E77EA">
        <w:rPr>
          <w:rFonts w:ascii="Courier New" w:hAnsi="Courier New" w:cs="Courier New"/>
          <w:color w:val="C0C0C0"/>
          <w:sz w:val="16"/>
          <w:szCs w:val="16"/>
          <w:highlight w:val="white"/>
        </w:rPr>
        <w:t xml:space="preserve"> correspondente ao soldos dos e</w:t>
      </w:r>
      <w:r w:rsidR="00DA5FD5">
        <w:rPr>
          <w:rFonts w:ascii="Courier New" w:hAnsi="Courier New" w:cs="Courier New"/>
          <w:color w:val="C0C0C0"/>
          <w:sz w:val="16"/>
          <w:szCs w:val="16"/>
          <w:highlight w:val="white"/>
        </w:rPr>
        <w:t>mpregados</w:t>
      </w:r>
      <w:r w:rsidR="00142B71">
        <w:rPr>
          <w:rFonts w:ascii="Courier New" w:hAnsi="Courier New" w:cs="Courier New"/>
          <w:color w:val="C0C0C0"/>
          <w:sz w:val="16"/>
          <w:szCs w:val="16"/>
          <w:highlight w:val="white"/>
        </w:rPr>
        <w:t xml:space="preserve"> </w:t>
      </w:r>
    </w:p>
    <w:p w:rsidR="00274ED6" w:rsidRPr="001E77EA" w:rsidRDefault="00142B71" w:rsidP="00274ED6">
      <w:pPr>
        <w:spacing w:after="0"/>
        <w:rPr>
          <w:rFonts w:ascii="Courier New" w:hAnsi="Courier New" w:cs="Courier New"/>
          <w:color w:val="000000"/>
          <w:sz w:val="16"/>
          <w:szCs w:val="16"/>
          <w:highlight w:val="white"/>
        </w:rPr>
      </w:pPr>
      <w:r>
        <w:rPr>
          <w:rFonts w:ascii="Courier New" w:hAnsi="Courier New" w:cs="Courier New"/>
          <w:color w:val="C0C0C0"/>
          <w:sz w:val="16"/>
          <w:szCs w:val="16"/>
          <w:highlight w:val="white"/>
        </w:rPr>
        <w:t>(s</w:t>
      </w:r>
      <w:r w:rsidR="00DA5FD5">
        <w:rPr>
          <w:rFonts w:ascii="Courier New" w:hAnsi="Courier New" w:cs="Courier New"/>
          <w:color w:val="C0C0C0"/>
          <w:sz w:val="16"/>
          <w:szCs w:val="16"/>
          <w:highlight w:val="white"/>
        </w:rPr>
        <w:t xml:space="preserve">oldo </w:t>
      </w:r>
      <w:r>
        <w:rPr>
          <w:rFonts w:ascii="Courier New" w:hAnsi="Courier New" w:cs="Courier New"/>
          <w:color w:val="C0C0C0"/>
          <w:sz w:val="16"/>
          <w:szCs w:val="16"/>
          <w:highlight w:val="white"/>
        </w:rPr>
        <w:t xml:space="preserve">+ </w:t>
      </w:r>
      <w:r w:rsidR="00274ED6" w:rsidRPr="001E77EA">
        <w:rPr>
          <w:rFonts w:ascii="Courier New" w:hAnsi="Courier New" w:cs="Courier New"/>
          <w:color w:val="C0C0C0"/>
          <w:sz w:val="16"/>
          <w:szCs w:val="16"/>
          <w:highlight w:val="white"/>
        </w:rPr>
        <w:t>comisións</w:t>
      </w:r>
      <w:r>
        <w:rPr>
          <w:rFonts w:ascii="Courier New" w:hAnsi="Courier New" w:cs="Courier New"/>
          <w:color w:val="C0C0C0"/>
          <w:sz w:val="16"/>
          <w:szCs w:val="16"/>
          <w:highlight w:val="white"/>
        </w:rPr>
        <w:t>)</w:t>
      </w:r>
      <w:r w:rsidR="00274ED6" w:rsidRPr="001E77EA">
        <w:rPr>
          <w:rFonts w:ascii="Courier New" w:hAnsi="Courier New" w:cs="Courier New"/>
          <w:color w:val="C0C0C0"/>
          <w:sz w:val="16"/>
          <w:szCs w:val="16"/>
          <w:highlight w:val="white"/>
        </w:rPr>
        <w:t>.*/</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sum</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empSalario</w:t>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ifnull</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empComision</w:t>
      </w:r>
      <w:r w:rsidRPr="001E77EA">
        <w:rPr>
          <w:rFonts w:ascii="Courier New" w:hAnsi="Courier New" w:cs="Courier New"/>
          <w:b/>
          <w:bCs/>
          <w:color w:val="000080"/>
          <w:sz w:val="16"/>
          <w:szCs w:val="16"/>
          <w:highlight w:val="white"/>
        </w:rPr>
        <w:t>,</w:t>
      </w:r>
      <w:r w:rsidRPr="001E77EA">
        <w:rPr>
          <w:rFonts w:ascii="Courier New" w:hAnsi="Courier New" w:cs="Courier New"/>
          <w:color w:val="FF8000"/>
          <w:sz w:val="16"/>
          <w:szCs w:val="16"/>
          <w:highlight w:val="white"/>
        </w:rPr>
        <w:t>0</w:t>
      </w:r>
      <w:r w:rsidRPr="001E77EA">
        <w:rPr>
          <w:rFonts w:ascii="Courier New" w:hAnsi="Courier New" w:cs="Courier New"/>
          <w:b/>
          <w:bCs/>
          <w:color w:val="000080"/>
          <w:sz w:val="16"/>
          <w:szCs w:val="16"/>
          <w:highlight w:val="white"/>
        </w:rPr>
        <w:t>))*</w:t>
      </w:r>
      <w:r w:rsidRPr="001E77EA">
        <w:rPr>
          <w:rFonts w:ascii="Courier New" w:hAnsi="Courier New" w:cs="Courier New"/>
          <w:color w:val="FF8000"/>
          <w:sz w:val="16"/>
          <w:szCs w:val="16"/>
          <w:highlight w:val="white"/>
        </w:rPr>
        <w:t>14</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Importe</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empregado</w:t>
      </w:r>
      <w:r w:rsidRPr="001E77EA">
        <w:rPr>
          <w:rFonts w:ascii="Courier New" w:hAnsi="Courier New" w:cs="Courier New"/>
          <w:b/>
          <w:bCs/>
          <w:color w:val="000080"/>
          <w:sz w:val="16"/>
          <w:szCs w:val="16"/>
          <w:highlight w:val="white"/>
        </w:rPr>
        <w:t>;</w:t>
      </w:r>
    </w:p>
    <w:p w:rsidR="00274ED6" w:rsidRDefault="00DA5FD5" w:rsidP="00A87A68">
      <w:pPr>
        <w:pStyle w:val="p1"/>
      </w:pPr>
      <w:r>
        <w:t>Tarefa 2.14</w:t>
      </w:r>
    </w:p>
    <w:p w:rsidR="00DA5FD5" w:rsidRDefault="00274ED6" w:rsidP="00274ED6">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/*Mostrar o número de departamentos que existen e o presuposto anual medio de todos</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color w:val="C0C0C0"/>
          <w:sz w:val="16"/>
          <w:szCs w:val="16"/>
          <w:highlight w:val="white"/>
        </w:rPr>
        <w:t>eles.*/</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count</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Numero</w:t>
      </w:r>
      <w:r w:rsidRPr="001E77EA">
        <w:rPr>
          <w:rFonts w:ascii="Courier New" w:hAnsi="Courier New" w:cs="Courier New"/>
          <w:b/>
          <w:bCs/>
          <w:color w:val="000080"/>
          <w:sz w:val="16"/>
          <w:szCs w:val="16"/>
          <w:highlight w:val="white"/>
        </w:rPr>
        <w:t>,</w:t>
      </w:r>
    </w:p>
    <w:p w:rsidR="00274ED6" w:rsidRPr="001E77EA" w:rsidRDefault="00274ED6" w:rsidP="00274ED6">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b/>
          <w:bCs/>
          <w:color w:val="0000FF"/>
          <w:sz w:val="16"/>
          <w:szCs w:val="16"/>
          <w:highlight w:val="white"/>
        </w:rPr>
        <w:t>avg</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depPresuposto</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Presuposto_medio</w:t>
      </w:r>
    </w:p>
    <w:p w:rsidR="00274ED6" w:rsidRDefault="00274ED6" w:rsidP="00274ED6">
      <w:pPr>
        <w:spacing w:after="0"/>
        <w:rPr>
          <w:rFonts w:ascii="Courier New" w:hAnsi="Courier New" w:cs="Courier New"/>
          <w:b/>
          <w:bCs/>
          <w:color w:val="000080"/>
          <w:sz w:val="16"/>
          <w:szCs w:val="16"/>
          <w:highlight w:val="white"/>
        </w:rPr>
      </w:pP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departamento</w:t>
      </w:r>
      <w:r w:rsidRPr="001E77EA">
        <w:rPr>
          <w:rFonts w:ascii="Courier New" w:hAnsi="Courier New" w:cs="Courier New"/>
          <w:b/>
          <w:bCs/>
          <w:color w:val="000080"/>
          <w:sz w:val="16"/>
          <w:szCs w:val="16"/>
          <w:highlight w:val="white"/>
        </w:rPr>
        <w:t>;</w:t>
      </w:r>
    </w:p>
    <w:p w:rsidR="00274ED6" w:rsidRDefault="00DA5FD5" w:rsidP="00A87A68">
      <w:pPr>
        <w:pStyle w:val="p1"/>
      </w:pPr>
      <w:r>
        <w:t>Tarefa 2.15</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color w:val="C0C0C0"/>
          <w:sz w:val="16"/>
          <w:szCs w:val="16"/>
          <w:highlight w:val="white"/>
        </w:rPr>
        <w:t>/*Mostrar o importe total das comisións dos empregados*/</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sum</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empComision</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Comisions</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empregado</w:t>
      </w:r>
      <w:r w:rsidRPr="001E77EA">
        <w:rPr>
          <w:rFonts w:ascii="Courier New" w:hAnsi="Courier New" w:cs="Courier New"/>
          <w:b/>
          <w:bCs/>
          <w:color w:val="000080"/>
          <w:sz w:val="16"/>
          <w:szCs w:val="16"/>
          <w:highlight w:val="white"/>
        </w:rPr>
        <w:t>;</w:t>
      </w:r>
    </w:p>
    <w:p w:rsidR="008060C5" w:rsidRPr="008060C5" w:rsidRDefault="00DA5FD5" w:rsidP="00A87A68">
      <w:pPr>
        <w:pStyle w:val="p1"/>
      </w:pPr>
      <w:r>
        <w:t>Tarefa 2.16</w:t>
      </w:r>
    </w:p>
    <w:p w:rsidR="00DA5FD5" w:rsidRDefault="008060C5" w:rsidP="008060C5">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/*Mostrar nome, data de nacemento e idade dos empregado</w:t>
      </w:r>
      <w:r w:rsidR="00DA5FD5">
        <w:rPr>
          <w:rFonts w:ascii="Courier New" w:hAnsi="Courier New" w:cs="Courier New"/>
          <w:color w:val="C0C0C0"/>
          <w:sz w:val="16"/>
          <w:szCs w:val="16"/>
          <w:highlight w:val="white"/>
        </w:rPr>
        <w:t>s que teñan actualmente 50 anos</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color w:val="C0C0C0"/>
          <w:sz w:val="16"/>
          <w:szCs w:val="16"/>
          <w:highlight w:val="white"/>
        </w:rPr>
        <w:t>ou máis. Ordenar o resultado pola idade de maior a menor.*/</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00926CE2">
        <w:rPr>
          <w:rFonts w:ascii="Courier New" w:hAnsi="Courier New" w:cs="Courier New"/>
          <w:color w:val="000000"/>
          <w:sz w:val="16"/>
          <w:szCs w:val="16"/>
          <w:highlight w:val="white"/>
        </w:rPr>
        <w:t xml:space="preserve"> </w:t>
      </w:r>
      <w:r w:rsidRPr="001E77EA">
        <w:rPr>
          <w:rFonts w:ascii="Courier New" w:hAnsi="Courier New" w:cs="Courier New"/>
          <w:color w:val="000000"/>
          <w:sz w:val="16"/>
          <w:szCs w:val="16"/>
          <w:highlight w:val="white"/>
        </w:rPr>
        <w:t xml:space="preserve">empNome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Nome</w:t>
      </w:r>
      <w:r w:rsidRPr="001E77EA">
        <w:rPr>
          <w:rFonts w:ascii="Courier New" w:hAnsi="Courier New" w:cs="Courier New"/>
          <w:b/>
          <w:bCs/>
          <w:color w:val="000080"/>
          <w:sz w:val="16"/>
          <w:szCs w:val="16"/>
          <w:highlight w:val="white"/>
        </w:rPr>
        <w:t>,</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b/>
          <w:bCs/>
          <w:color w:val="0000FF"/>
          <w:sz w:val="16"/>
          <w:szCs w:val="16"/>
          <w:highlight w:val="white"/>
        </w:rPr>
        <w:t>date_format</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empDataNacemento</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color w:val="67AD27"/>
          <w:sz w:val="16"/>
          <w:szCs w:val="16"/>
          <w:highlight w:val="white"/>
        </w:rPr>
        <w:t>'%d-%m-%Y'</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Nacemento</w:t>
      </w:r>
      <w:r w:rsidRPr="001E77EA">
        <w:rPr>
          <w:rFonts w:ascii="Courier New" w:hAnsi="Courier New" w:cs="Courier New"/>
          <w:b/>
          <w:bCs/>
          <w:color w:val="000080"/>
          <w:sz w:val="16"/>
          <w:szCs w:val="16"/>
          <w:highlight w:val="white"/>
        </w:rPr>
        <w:t>,</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b/>
          <w:bCs/>
          <w:color w:val="0000FF"/>
          <w:sz w:val="16"/>
          <w:szCs w:val="16"/>
          <w:highlight w:val="white"/>
        </w:rPr>
        <w:t>date_format</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curdate</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color w:val="67AD27"/>
          <w:sz w:val="16"/>
          <w:szCs w:val="16"/>
          <w:highlight w:val="white"/>
        </w:rPr>
        <w:t>'%d-%m-%Y'</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Hoxe</w:t>
      </w:r>
      <w:r w:rsidRPr="001E77EA">
        <w:rPr>
          <w:rFonts w:ascii="Courier New" w:hAnsi="Courier New" w:cs="Courier New"/>
          <w:b/>
          <w:bCs/>
          <w:color w:val="000080"/>
          <w:sz w:val="16"/>
          <w:szCs w:val="16"/>
          <w:highlight w:val="white"/>
        </w:rPr>
        <w:t>,</w:t>
      </w:r>
    </w:p>
    <w:p w:rsidR="008060C5" w:rsidRPr="001E77EA" w:rsidRDefault="00926CE2" w:rsidP="008060C5">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8060C5" w:rsidRPr="001E77EA">
        <w:rPr>
          <w:rFonts w:ascii="Courier New" w:hAnsi="Courier New" w:cs="Courier New"/>
          <w:color w:val="000000"/>
          <w:sz w:val="16"/>
          <w:szCs w:val="16"/>
          <w:highlight w:val="white"/>
        </w:rPr>
        <w:t>timestampdiff</w:t>
      </w:r>
      <w:r w:rsidR="008060C5" w:rsidRPr="001E77EA">
        <w:rPr>
          <w:rFonts w:ascii="Courier New" w:hAnsi="Courier New" w:cs="Courier New"/>
          <w:b/>
          <w:bCs/>
          <w:color w:val="000080"/>
          <w:sz w:val="16"/>
          <w:szCs w:val="16"/>
          <w:highlight w:val="white"/>
        </w:rPr>
        <w:t>(</w:t>
      </w:r>
      <w:r w:rsidR="008060C5" w:rsidRPr="001E77EA">
        <w:rPr>
          <w:rFonts w:ascii="Courier New" w:hAnsi="Courier New" w:cs="Courier New"/>
          <w:b/>
          <w:bCs/>
          <w:color w:val="0000FF"/>
          <w:sz w:val="16"/>
          <w:szCs w:val="16"/>
          <w:highlight w:val="white"/>
        </w:rPr>
        <w:t>year</w:t>
      </w:r>
      <w:r w:rsidR="008060C5" w:rsidRPr="001E77EA">
        <w:rPr>
          <w:rFonts w:ascii="Courier New" w:hAnsi="Courier New" w:cs="Courier New"/>
          <w:b/>
          <w:bCs/>
          <w:color w:val="000080"/>
          <w:sz w:val="16"/>
          <w:szCs w:val="16"/>
          <w:highlight w:val="white"/>
        </w:rPr>
        <w:t>,</w:t>
      </w:r>
      <w:r w:rsidR="008060C5" w:rsidRPr="001E77EA">
        <w:rPr>
          <w:rFonts w:ascii="Courier New" w:hAnsi="Courier New" w:cs="Courier New"/>
          <w:color w:val="000000"/>
          <w:sz w:val="16"/>
          <w:szCs w:val="16"/>
          <w:highlight w:val="white"/>
        </w:rPr>
        <w:t>empDataNacemento</w:t>
      </w:r>
      <w:r w:rsidR="008060C5" w:rsidRPr="001E77EA">
        <w:rPr>
          <w:rFonts w:ascii="Courier New" w:hAnsi="Courier New" w:cs="Courier New"/>
          <w:b/>
          <w:bCs/>
          <w:color w:val="000080"/>
          <w:sz w:val="16"/>
          <w:szCs w:val="16"/>
          <w:highlight w:val="white"/>
        </w:rPr>
        <w:t>,</w:t>
      </w:r>
      <w:r w:rsidR="008060C5" w:rsidRPr="001E77EA">
        <w:rPr>
          <w:rFonts w:ascii="Courier New" w:hAnsi="Courier New" w:cs="Courier New"/>
          <w:color w:val="000000"/>
          <w:sz w:val="16"/>
          <w:szCs w:val="16"/>
          <w:highlight w:val="white"/>
        </w:rPr>
        <w:t>curdate</w:t>
      </w:r>
      <w:r w:rsidR="008060C5" w:rsidRPr="001E77EA">
        <w:rPr>
          <w:rFonts w:ascii="Courier New" w:hAnsi="Courier New" w:cs="Courier New"/>
          <w:b/>
          <w:bCs/>
          <w:color w:val="000080"/>
          <w:sz w:val="16"/>
          <w:szCs w:val="16"/>
          <w:highlight w:val="white"/>
        </w:rPr>
        <w:t>())</w:t>
      </w:r>
      <w:r w:rsidR="008060C5" w:rsidRPr="001E77EA">
        <w:rPr>
          <w:rFonts w:ascii="Courier New" w:hAnsi="Courier New" w:cs="Courier New"/>
          <w:color w:val="000000"/>
          <w:sz w:val="16"/>
          <w:szCs w:val="16"/>
          <w:highlight w:val="white"/>
        </w:rPr>
        <w:t xml:space="preserve"> </w:t>
      </w:r>
      <w:r w:rsidR="008060C5" w:rsidRPr="001E77EA">
        <w:rPr>
          <w:rFonts w:ascii="Courier New" w:hAnsi="Courier New" w:cs="Courier New"/>
          <w:b/>
          <w:bCs/>
          <w:color w:val="0000FF"/>
          <w:sz w:val="16"/>
          <w:szCs w:val="16"/>
          <w:highlight w:val="white"/>
        </w:rPr>
        <w:t>as</w:t>
      </w:r>
      <w:r w:rsidR="008060C5" w:rsidRPr="001E77EA">
        <w:rPr>
          <w:rFonts w:ascii="Courier New" w:hAnsi="Courier New" w:cs="Courier New"/>
          <w:color w:val="000000"/>
          <w:sz w:val="16"/>
          <w:szCs w:val="16"/>
          <w:highlight w:val="white"/>
        </w:rPr>
        <w:t xml:space="preserve"> Idade</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empregado</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where</w:t>
      </w:r>
      <w:r w:rsidRPr="001E77EA">
        <w:rPr>
          <w:rFonts w:ascii="Courier New" w:hAnsi="Courier New" w:cs="Courier New"/>
          <w:color w:val="000000"/>
          <w:sz w:val="16"/>
          <w:szCs w:val="16"/>
          <w:highlight w:val="white"/>
        </w:rPr>
        <w:t xml:space="preserve"> timestampdiff</w:t>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year</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empDataNacemento</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curdate</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80"/>
          <w:sz w:val="16"/>
          <w:szCs w:val="16"/>
          <w:highlight w:val="white"/>
        </w:rPr>
        <w:t>&gt;=</w:t>
      </w:r>
      <w:r w:rsidRPr="001E77EA">
        <w:rPr>
          <w:rFonts w:ascii="Courier New" w:hAnsi="Courier New" w:cs="Courier New"/>
          <w:color w:val="000000"/>
          <w:sz w:val="16"/>
          <w:szCs w:val="16"/>
          <w:highlight w:val="white"/>
        </w:rPr>
        <w:t xml:space="preserve"> </w:t>
      </w:r>
      <w:r w:rsidRPr="001E77EA">
        <w:rPr>
          <w:rFonts w:ascii="Courier New" w:hAnsi="Courier New" w:cs="Courier New"/>
          <w:color w:val="FF8000"/>
          <w:sz w:val="16"/>
          <w:szCs w:val="16"/>
          <w:highlight w:val="white"/>
        </w:rPr>
        <w:t>50</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order</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by</w:t>
      </w:r>
      <w:r w:rsidRPr="001E77EA">
        <w:rPr>
          <w:rFonts w:ascii="Courier New" w:hAnsi="Courier New" w:cs="Courier New"/>
          <w:color w:val="000000"/>
          <w:sz w:val="16"/>
          <w:szCs w:val="16"/>
          <w:highlight w:val="white"/>
        </w:rPr>
        <w:t xml:space="preserve"> Idade </w:t>
      </w:r>
      <w:r w:rsidRPr="001E77EA">
        <w:rPr>
          <w:rFonts w:ascii="Courier New" w:hAnsi="Courier New" w:cs="Courier New"/>
          <w:b/>
          <w:bCs/>
          <w:color w:val="0000FF"/>
          <w:sz w:val="16"/>
          <w:szCs w:val="16"/>
          <w:highlight w:val="white"/>
        </w:rPr>
        <w:t>desc</w:t>
      </w:r>
      <w:r w:rsidRPr="001E77EA">
        <w:rPr>
          <w:rFonts w:ascii="Courier New" w:hAnsi="Courier New" w:cs="Courier New"/>
          <w:b/>
          <w:bCs/>
          <w:color w:val="000080"/>
          <w:sz w:val="16"/>
          <w:szCs w:val="16"/>
          <w:highlight w:val="white"/>
        </w:rPr>
        <w:t>;</w:t>
      </w:r>
    </w:p>
    <w:p w:rsidR="008060C5" w:rsidRPr="001E77EA" w:rsidRDefault="008060C5" w:rsidP="008060C5">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#Outra forma de solucionalo</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007442E1">
        <w:rPr>
          <w:rFonts w:ascii="Courier New" w:hAnsi="Courier New" w:cs="Courier New"/>
          <w:color w:val="000000"/>
          <w:sz w:val="16"/>
          <w:szCs w:val="16"/>
          <w:highlight w:val="white"/>
        </w:rPr>
        <w:t xml:space="preserve"> </w:t>
      </w:r>
      <w:r w:rsidRPr="001E77EA">
        <w:rPr>
          <w:rFonts w:ascii="Courier New" w:hAnsi="Courier New" w:cs="Courier New"/>
          <w:color w:val="000000"/>
          <w:sz w:val="16"/>
          <w:szCs w:val="16"/>
          <w:highlight w:val="white"/>
        </w:rPr>
        <w:t xml:space="preserve">empNome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Nome</w:t>
      </w:r>
      <w:r w:rsidRPr="001E77EA">
        <w:rPr>
          <w:rFonts w:ascii="Courier New" w:hAnsi="Courier New" w:cs="Courier New"/>
          <w:b/>
          <w:bCs/>
          <w:color w:val="000080"/>
          <w:sz w:val="16"/>
          <w:szCs w:val="16"/>
          <w:highlight w:val="white"/>
        </w:rPr>
        <w:t>,</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b/>
          <w:bCs/>
          <w:color w:val="0000FF"/>
          <w:sz w:val="16"/>
          <w:szCs w:val="16"/>
          <w:highlight w:val="white"/>
        </w:rPr>
        <w:t>date_format</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empDataNacemento</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color w:val="67AD27"/>
          <w:sz w:val="16"/>
          <w:szCs w:val="16"/>
          <w:highlight w:val="white"/>
        </w:rPr>
        <w:t>'%d-%m-%Y'</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Nacemento</w:t>
      </w:r>
      <w:r w:rsidRPr="001E77EA">
        <w:rPr>
          <w:rFonts w:ascii="Courier New" w:hAnsi="Courier New" w:cs="Courier New"/>
          <w:b/>
          <w:bCs/>
          <w:color w:val="000080"/>
          <w:sz w:val="16"/>
          <w:szCs w:val="16"/>
          <w:highlight w:val="white"/>
        </w:rPr>
        <w:t>,</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b/>
          <w:bCs/>
          <w:color w:val="0000FF"/>
          <w:sz w:val="16"/>
          <w:szCs w:val="16"/>
          <w:highlight w:val="white"/>
        </w:rPr>
        <w:t>date_format</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curdate</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color w:val="67AD27"/>
          <w:sz w:val="16"/>
          <w:szCs w:val="16"/>
          <w:highlight w:val="white"/>
        </w:rPr>
        <w:t>'%d-%m-%Y'</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Hoxe</w:t>
      </w:r>
      <w:r w:rsidRPr="001E77EA">
        <w:rPr>
          <w:rFonts w:ascii="Courier New" w:hAnsi="Courier New" w:cs="Courier New"/>
          <w:b/>
          <w:bCs/>
          <w:color w:val="000080"/>
          <w:sz w:val="16"/>
          <w:szCs w:val="16"/>
          <w:highlight w:val="white"/>
        </w:rPr>
        <w:t>,</w:t>
      </w:r>
    </w:p>
    <w:p w:rsidR="007442E1" w:rsidRDefault="008060C5" w:rsidP="008060C5">
      <w:pPr>
        <w:spacing w:after="0"/>
        <w:rPr>
          <w:rFonts w:ascii="Courier New" w:hAnsi="Courier New" w:cs="Courier New"/>
          <w:b/>
          <w:bCs/>
          <w:color w:val="00008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year</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curdate</w:t>
      </w:r>
      <w:r w:rsidRPr="001E77EA">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w:t>
      </w:r>
      <w:r w:rsidRPr="001E77EA">
        <w:rPr>
          <w:rFonts w:ascii="Courier New" w:hAnsi="Courier New" w:cs="Courier New"/>
          <w:b/>
          <w:bCs/>
          <w:color w:val="0000FF"/>
          <w:sz w:val="16"/>
          <w:szCs w:val="16"/>
          <w:highlight w:val="white"/>
        </w:rPr>
        <w:t>year</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empDataNacemento</w:t>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right</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curdate</w:t>
      </w:r>
      <w:r w:rsidRPr="001E77EA">
        <w:rPr>
          <w:rFonts w:ascii="Courier New" w:hAnsi="Courier New" w:cs="Courier New"/>
          <w:b/>
          <w:bCs/>
          <w:color w:val="000080"/>
          <w:sz w:val="16"/>
          <w:szCs w:val="16"/>
          <w:highlight w:val="white"/>
        </w:rPr>
        <w:t>(),</w:t>
      </w:r>
      <w:r w:rsidRPr="001E77EA">
        <w:rPr>
          <w:rFonts w:ascii="Courier New" w:hAnsi="Courier New" w:cs="Courier New"/>
          <w:color w:val="FF8000"/>
          <w:sz w:val="16"/>
          <w:szCs w:val="16"/>
          <w:highlight w:val="white"/>
        </w:rPr>
        <w:t>5</w:t>
      </w:r>
      <w:r w:rsidRPr="001E77EA">
        <w:rPr>
          <w:rFonts w:ascii="Courier New" w:hAnsi="Courier New" w:cs="Courier New"/>
          <w:b/>
          <w:bCs/>
          <w:color w:val="000080"/>
          <w:sz w:val="16"/>
          <w:szCs w:val="16"/>
          <w:highlight w:val="white"/>
        </w:rPr>
        <w:t>)</w:t>
      </w:r>
    </w:p>
    <w:p w:rsidR="008060C5" w:rsidRDefault="007442E1" w:rsidP="008060C5">
      <w:pPr>
        <w:spacing w:after="0"/>
        <w:rPr>
          <w:rFonts w:ascii="Courier New" w:hAnsi="Courier New" w:cs="Courier New"/>
          <w:color w:val="000000"/>
          <w:sz w:val="16"/>
          <w:szCs w:val="16"/>
          <w:highlight w:val="white"/>
        </w:rPr>
      </w:pPr>
      <w:r>
        <w:rPr>
          <w:rFonts w:ascii="Courier New" w:hAnsi="Courier New" w:cs="Courier New"/>
          <w:b/>
          <w:bCs/>
          <w:color w:val="000080"/>
          <w:sz w:val="16"/>
          <w:szCs w:val="16"/>
          <w:highlight w:val="white"/>
        </w:rPr>
        <w:tab/>
      </w:r>
      <w:r>
        <w:rPr>
          <w:rFonts w:ascii="Courier New" w:hAnsi="Courier New" w:cs="Courier New"/>
          <w:b/>
          <w:bCs/>
          <w:color w:val="000080"/>
          <w:sz w:val="16"/>
          <w:szCs w:val="16"/>
          <w:highlight w:val="white"/>
        </w:rPr>
        <w:tab/>
      </w:r>
      <w:r w:rsidR="008060C5" w:rsidRPr="001E77EA">
        <w:rPr>
          <w:rFonts w:ascii="Courier New" w:hAnsi="Courier New" w:cs="Courier New"/>
          <w:b/>
          <w:bCs/>
          <w:color w:val="000080"/>
          <w:sz w:val="16"/>
          <w:szCs w:val="16"/>
          <w:highlight w:val="white"/>
        </w:rPr>
        <w:t>&lt;</w:t>
      </w:r>
      <w:r w:rsidR="008060C5" w:rsidRPr="001E77EA">
        <w:rPr>
          <w:rFonts w:ascii="Courier New" w:hAnsi="Courier New" w:cs="Courier New"/>
          <w:color w:val="000000"/>
          <w:sz w:val="16"/>
          <w:szCs w:val="16"/>
          <w:highlight w:val="white"/>
        </w:rPr>
        <w:t xml:space="preserve"> </w:t>
      </w:r>
      <w:r w:rsidR="008060C5">
        <w:rPr>
          <w:rFonts w:ascii="Courier New" w:hAnsi="Courier New" w:cs="Courier New"/>
          <w:color w:val="000000"/>
          <w:sz w:val="16"/>
          <w:szCs w:val="16"/>
          <w:highlight w:val="white"/>
        </w:rPr>
        <w:t>r</w:t>
      </w:r>
      <w:r w:rsidR="008060C5" w:rsidRPr="001E77EA">
        <w:rPr>
          <w:rFonts w:ascii="Courier New" w:hAnsi="Courier New" w:cs="Courier New"/>
          <w:b/>
          <w:bCs/>
          <w:color w:val="0000FF"/>
          <w:sz w:val="16"/>
          <w:szCs w:val="16"/>
          <w:highlight w:val="white"/>
        </w:rPr>
        <w:t>ight</w:t>
      </w:r>
      <w:r w:rsidR="008060C5" w:rsidRPr="001E77EA">
        <w:rPr>
          <w:rFonts w:ascii="Courier New" w:hAnsi="Courier New" w:cs="Courier New"/>
          <w:b/>
          <w:bCs/>
          <w:color w:val="000080"/>
          <w:sz w:val="16"/>
          <w:szCs w:val="16"/>
          <w:highlight w:val="white"/>
        </w:rPr>
        <w:t>(</w:t>
      </w:r>
      <w:r w:rsidR="008060C5" w:rsidRPr="001E77EA">
        <w:rPr>
          <w:rFonts w:ascii="Courier New" w:hAnsi="Courier New" w:cs="Courier New"/>
          <w:color w:val="000000"/>
          <w:sz w:val="16"/>
          <w:szCs w:val="16"/>
          <w:highlight w:val="white"/>
        </w:rPr>
        <w:t>empDataNacemento</w:t>
      </w:r>
      <w:r w:rsidR="008060C5" w:rsidRPr="001E77EA">
        <w:rPr>
          <w:rFonts w:ascii="Courier New" w:hAnsi="Courier New" w:cs="Courier New"/>
          <w:b/>
          <w:bCs/>
          <w:color w:val="000080"/>
          <w:sz w:val="16"/>
          <w:szCs w:val="16"/>
          <w:highlight w:val="white"/>
        </w:rPr>
        <w:t>,</w:t>
      </w:r>
      <w:r w:rsidR="008060C5" w:rsidRPr="001E77EA">
        <w:rPr>
          <w:rFonts w:ascii="Courier New" w:hAnsi="Courier New" w:cs="Courier New"/>
          <w:color w:val="FF8000"/>
          <w:sz w:val="16"/>
          <w:szCs w:val="16"/>
          <w:highlight w:val="white"/>
        </w:rPr>
        <w:t>5</w:t>
      </w:r>
      <w:r w:rsidR="008060C5" w:rsidRPr="001E77EA">
        <w:rPr>
          <w:rFonts w:ascii="Courier New" w:hAnsi="Courier New" w:cs="Courier New"/>
          <w:b/>
          <w:bCs/>
          <w:color w:val="000080"/>
          <w:sz w:val="16"/>
          <w:szCs w:val="16"/>
          <w:highlight w:val="white"/>
        </w:rPr>
        <w:t>))</w:t>
      </w:r>
      <w:r w:rsidR="008060C5" w:rsidRPr="001E77EA">
        <w:rPr>
          <w:rFonts w:ascii="Courier New" w:hAnsi="Courier New" w:cs="Courier New"/>
          <w:color w:val="000000"/>
          <w:sz w:val="16"/>
          <w:szCs w:val="16"/>
          <w:highlight w:val="white"/>
        </w:rPr>
        <w:t xml:space="preserve"> </w:t>
      </w:r>
      <w:r w:rsidR="008060C5" w:rsidRPr="001E77EA">
        <w:rPr>
          <w:rFonts w:ascii="Courier New" w:hAnsi="Courier New" w:cs="Courier New"/>
          <w:b/>
          <w:bCs/>
          <w:color w:val="0000FF"/>
          <w:sz w:val="16"/>
          <w:szCs w:val="16"/>
          <w:highlight w:val="white"/>
        </w:rPr>
        <w:t>as</w:t>
      </w:r>
      <w:r w:rsidR="008060C5" w:rsidRPr="001E77EA">
        <w:rPr>
          <w:rFonts w:ascii="Courier New" w:hAnsi="Courier New" w:cs="Courier New"/>
          <w:color w:val="000000"/>
          <w:sz w:val="16"/>
          <w:szCs w:val="16"/>
          <w:highlight w:val="white"/>
        </w:rPr>
        <w:t xml:space="preserve"> Idade</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empregado</w:t>
      </w:r>
    </w:p>
    <w:p w:rsidR="007442E1" w:rsidRDefault="008060C5" w:rsidP="008060C5">
      <w:pPr>
        <w:spacing w:after="0"/>
        <w:rPr>
          <w:rFonts w:ascii="Courier New" w:hAnsi="Courier New" w:cs="Courier New"/>
          <w:b/>
          <w:bCs/>
          <w:color w:val="000080"/>
          <w:sz w:val="16"/>
          <w:szCs w:val="16"/>
          <w:highlight w:val="white"/>
        </w:rPr>
      </w:pPr>
      <w:r w:rsidRPr="001E77EA">
        <w:rPr>
          <w:rFonts w:ascii="Courier New" w:hAnsi="Courier New" w:cs="Courier New"/>
          <w:b/>
          <w:bCs/>
          <w:color w:val="0000FF"/>
          <w:sz w:val="16"/>
          <w:szCs w:val="16"/>
          <w:highlight w:val="white"/>
        </w:rPr>
        <w:t>where</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year</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curdate</w:t>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year</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empDataNacemento</w:t>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right</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curdate</w:t>
      </w:r>
      <w:r w:rsidRPr="001E77EA">
        <w:rPr>
          <w:rFonts w:ascii="Courier New" w:hAnsi="Courier New" w:cs="Courier New"/>
          <w:b/>
          <w:bCs/>
          <w:color w:val="000080"/>
          <w:sz w:val="16"/>
          <w:szCs w:val="16"/>
          <w:highlight w:val="white"/>
        </w:rPr>
        <w:t>(),</w:t>
      </w:r>
      <w:r w:rsidRPr="001E77EA">
        <w:rPr>
          <w:rFonts w:ascii="Courier New" w:hAnsi="Courier New" w:cs="Courier New"/>
          <w:color w:val="FF8000"/>
          <w:sz w:val="16"/>
          <w:szCs w:val="16"/>
          <w:highlight w:val="white"/>
        </w:rPr>
        <w:t>5</w:t>
      </w:r>
      <w:r w:rsidRPr="001E77EA">
        <w:rPr>
          <w:rFonts w:ascii="Courier New" w:hAnsi="Courier New" w:cs="Courier New"/>
          <w:b/>
          <w:bCs/>
          <w:color w:val="000080"/>
          <w:sz w:val="16"/>
          <w:szCs w:val="16"/>
          <w:highlight w:val="white"/>
        </w:rPr>
        <w:t>)</w:t>
      </w:r>
    </w:p>
    <w:p w:rsidR="008060C5" w:rsidRPr="001E77EA" w:rsidRDefault="007442E1" w:rsidP="008060C5">
      <w:pPr>
        <w:spacing w:after="0"/>
        <w:rPr>
          <w:rFonts w:ascii="Courier New" w:hAnsi="Courier New" w:cs="Courier New"/>
          <w:color w:val="000000"/>
          <w:sz w:val="16"/>
          <w:szCs w:val="16"/>
          <w:highlight w:val="white"/>
        </w:rPr>
      </w:pPr>
      <w:r>
        <w:rPr>
          <w:rFonts w:ascii="Courier New" w:hAnsi="Courier New" w:cs="Courier New"/>
          <w:b/>
          <w:bCs/>
          <w:color w:val="000080"/>
          <w:sz w:val="16"/>
          <w:szCs w:val="16"/>
          <w:highlight w:val="white"/>
        </w:rPr>
        <w:tab/>
      </w:r>
      <w:r>
        <w:rPr>
          <w:rFonts w:ascii="Courier New" w:hAnsi="Courier New" w:cs="Courier New"/>
          <w:b/>
          <w:bCs/>
          <w:color w:val="000080"/>
          <w:sz w:val="16"/>
          <w:szCs w:val="16"/>
          <w:highlight w:val="white"/>
        </w:rPr>
        <w:tab/>
      </w:r>
      <w:r w:rsidR="008060C5" w:rsidRPr="001E77EA">
        <w:rPr>
          <w:rFonts w:ascii="Courier New" w:hAnsi="Courier New" w:cs="Courier New"/>
          <w:b/>
          <w:bCs/>
          <w:color w:val="000080"/>
          <w:sz w:val="16"/>
          <w:szCs w:val="16"/>
          <w:highlight w:val="white"/>
        </w:rPr>
        <w:t>&lt;</w:t>
      </w:r>
      <w:r w:rsidR="008060C5" w:rsidRPr="001E77EA">
        <w:rPr>
          <w:rFonts w:ascii="Courier New" w:hAnsi="Courier New" w:cs="Courier New"/>
          <w:color w:val="000000"/>
          <w:sz w:val="16"/>
          <w:szCs w:val="16"/>
          <w:highlight w:val="white"/>
        </w:rPr>
        <w:t xml:space="preserve"> </w:t>
      </w:r>
      <w:r w:rsidR="008060C5">
        <w:rPr>
          <w:rFonts w:ascii="Courier New" w:hAnsi="Courier New" w:cs="Courier New"/>
          <w:color w:val="000000"/>
          <w:sz w:val="16"/>
          <w:szCs w:val="16"/>
          <w:highlight w:val="white"/>
        </w:rPr>
        <w:t>r</w:t>
      </w:r>
      <w:r w:rsidR="008060C5" w:rsidRPr="001E77EA">
        <w:rPr>
          <w:rFonts w:ascii="Courier New" w:hAnsi="Courier New" w:cs="Courier New"/>
          <w:b/>
          <w:bCs/>
          <w:color w:val="0000FF"/>
          <w:sz w:val="16"/>
          <w:szCs w:val="16"/>
          <w:highlight w:val="white"/>
        </w:rPr>
        <w:t>ight</w:t>
      </w:r>
      <w:r w:rsidR="008060C5" w:rsidRPr="001E77EA">
        <w:rPr>
          <w:rFonts w:ascii="Courier New" w:hAnsi="Courier New" w:cs="Courier New"/>
          <w:b/>
          <w:bCs/>
          <w:color w:val="000080"/>
          <w:sz w:val="16"/>
          <w:szCs w:val="16"/>
          <w:highlight w:val="white"/>
        </w:rPr>
        <w:t>(</w:t>
      </w:r>
      <w:r w:rsidR="008060C5" w:rsidRPr="001E77EA">
        <w:rPr>
          <w:rFonts w:ascii="Courier New" w:hAnsi="Courier New" w:cs="Courier New"/>
          <w:color w:val="000000"/>
          <w:sz w:val="16"/>
          <w:szCs w:val="16"/>
          <w:highlight w:val="white"/>
        </w:rPr>
        <w:t>empDataNacemento</w:t>
      </w:r>
      <w:r w:rsidR="008060C5" w:rsidRPr="001E77EA">
        <w:rPr>
          <w:rFonts w:ascii="Courier New" w:hAnsi="Courier New" w:cs="Courier New"/>
          <w:b/>
          <w:bCs/>
          <w:color w:val="000080"/>
          <w:sz w:val="16"/>
          <w:szCs w:val="16"/>
          <w:highlight w:val="white"/>
        </w:rPr>
        <w:t>,</w:t>
      </w:r>
      <w:r w:rsidR="008060C5" w:rsidRPr="001E77EA">
        <w:rPr>
          <w:rFonts w:ascii="Courier New" w:hAnsi="Courier New" w:cs="Courier New"/>
          <w:color w:val="FF8000"/>
          <w:sz w:val="16"/>
          <w:szCs w:val="16"/>
          <w:highlight w:val="white"/>
        </w:rPr>
        <w:t>5</w:t>
      </w:r>
      <w:r w:rsidR="008060C5" w:rsidRPr="001E77EA">
        <w:rPr>
          <w:rFonts w:ascii="Courier New" w:hAnsi="Courier New" w:cs="Courier New"/>
          <w:b/>
          <w:bCs/>
          <w:color w:val="000080"/>
          <w:sz w:val="16"/>
          <w:szCs w:val="16"/>
          <w:highlight w:val="white"/>
        </w:rPr>
        <w:t>))</w:t>
      </w:r>
      <w:r w:rsidR="008060C5" w:rsidRPr="001E77EA">
        <w:rPr>
          <w:rFonts w:ascii="Courier New" w:hAnsi="Courier New" w:cs="Courier New"/>
          <w:color w:val="000000"/>
          <w:sz w:val="16"/>
          <w:szCs w:val="16"/>
          <w:highlight w:val="white"/>
        </w:rPr>
        <w:t xml:space="preserve"> </w:t>
      </w:r>
      <w:r w:rsidR="008060C5" w:rsidRPr="001E77EA">
        <w:rPr>
          <w:rFonts w:ascii="Courier New" w:hAnsi="Courier New" w:cs="Courier New"/>
          <w:b/>
          <w:bCs/>
          <w:color w:val="000080"/>
          <w:sz w:val="16"/>
          <w:szCs w:val="16"/>
          <w:highlight w:val="white"/>
        </w:rPr>
        <w:t>&gt;=</w:t>
      </w:r>
      <w:r w:rsidR="008060C5" w:rsidRPr="001E77EA">
        <w:rPr>
          <w:rFonts w:ascii="Courier New" w:hAnsi="Courier New" w:cs="Courier New"/>
          <w:color w:val="000000"/>
          <w:sz w:val="16"/>
          <w:szCs w:val="16"/>
          <w:highlight w:val="white"/>
        </w:rPr>
        <w:t xml:space="preserve"> </w:t>
      </w:r>
      <w:r w:rsidR="008060C5" w:rsidRPr="001E77EA">
        <w:rPr>
          <w:rFonts w:ascii="Courier New" w:hAnsi="Courier New" w:cs="Courier New"/>
          <w:color w:val="FF8000"/>
          <w:sz w:val="16"/>
          <w:szCs w:val="16"/>
          <w:highlight w:val="white"/>
        </w:rPr>
        <w:t>50</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order</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by</w:t>
      </w:r>
      <w:r w:rsidRPr="001E77EA">
        <w:rPr>
          <w:rFonts w:ascii="Courier New" w:hAnsi="Courier New" w:cs="Courier New"/>
          <w:color w:val="000000"/>
          <w:sz w:val="16"/>
          <w:szCs w:val="16"/>
          <w:highlight w:val="white"/>
        </w:rPr>
        <w:t xml:space="preserve"> Idade </w:t>
      </w:r>
      <w:r w:rsidRPr="001E77EA">
        <w:rPr>
          <w:rFonts w:ascii="Courier New" w:hAnsi="Courier New" w:cs="Courier New"/>
          <w:b/>
          <w:bCs/>
          <w:color w:val="0000FF"/>
          <w:sz w:val="16"/>
          <w:szCs w:val="16"/>
          <w:highlight w:val="white"/>
        </w:rPr>
        <w:t>desc</w:t>
      </w:r>
      <w:r w:rsidRPr="001E77EA">
        <w:rPr>
          <w:rFonts w:ascii="Courier New" w:hAnsi="Courier New" w:cs="Courier New"/>
          <w:b/>
          <w:bCs/>
          <w:color w:val="000080"/>
          <w:sz w:val="16"/>
          <w:szCs w:val="16"/>
          <w:highlight w:val="white"/>
        </w:rPr>
        <w:t>;</w:t>
      </w:r>
    </w:p>
    <w:p w:rsidR="008060C5" w:rsidRDefault="00DA5FD5" w:rsidP="00A87A68">
      <w:pPr>
        <w:pStyle w:val="p1"/>
      </w:pPr>
      <w:r>
        <w:t>Tarefa 2.17</w:t>
      </w:r>
    </w:p>
    <w:p w:rsidR="00DA5FD5" w:rsidRDefault="008060C5" w:rsidP="008060C5">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 xml:space="preserve">/*Mostrar nome de empregado, data de entrada na empresa con formato  dd/mm/aaaa e </w:t>
      </w:r>
    </w:p>
    <w:p w:rsidR="00DA5FD5" w:rsidRDefault="008060C5" w:rsidP="008060C5">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número de trienios completos que levan traballados os empregados que cumpren 57 anos no</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color w:val="C0C0C0"/>
          <w:sz w:val="16"/>
          <w:szCs w:val="16"/>
          <w:highlight w:val="white"/>
        </w:rPr>
        <w:t>ano actual. Ordenar de forma descendente por número de trienios.*/</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00814112">
        <w:rPr>
          <w:rFonts w:ascii="Courier New" w:hAnsi="Courier New" w:cs="Courier New"/>
          <w:color w:val="000000"/>
          <w:sz w:val="16"/>
          <w:szCs w:val="16"/>
          <w:highlight w:val="white"/>
        </w:rPr>
        <w:t xml:space="preserve"> </w:t>
      </w:r>
      <w:r w:rsidRPr="001E77EA">
        <w:rPr>
          <w:rFonts w:ascii="Courier New" w:hAnsi="Courier New" w:cs="Courier New"/>
          <w:color w:val="000000"/>
          <w:sz w:val="16"/>
          <w:szCs w:val="16"/>
          <w:highlight w:val="white"/>
        </w:rPr>
        <w:t xml:space="preserve">empNome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Empregado</w:t>
      </w:r>
      <w:r w:rsidRPr="001E77EA">
        <w:rPr>
          <w:rFonts w:ascii="Courier New" w:hAnsi="Courier New" w:cs="Courier New"/>
          <w:b/>
          <w:bCs/>
          <w:color w:val="000080"/>
          <w:sz w:val="16"/>
          <w:szCs w:val="16"/>
          <w:highlight w:val="white"/>
        </w:rPr>
        <w:t>,</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b/>
          <w:bCs/>
          <w:color w:val="0000FF"/>
          <w:sz w:val="16"/>
          <w:szCs w:val="16"/>
          <w:highlight w:val="white"/>
        </w:rPr>
        <w:t>date_format</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empDataIngreso</w:t>
      </w:r>
      <w:r w:rsidRPr="001E77EA">
        <w:rPr>
          <w:rFonts w:ascii="Courier New" w:hAnsi="Courier New" w:cs="Courier New"/>
          <w:b/>
          <w:bCs/>
          <w:color w:val="000080"/>
          <w:sz w:val="16"/>
          <w:szCs w:val="16"/>
          <w:highlight w:val="white"/>
        </w:rPr>
        <w:t>,</w:t>
      </w:r>
      <w:r w:rsidRPr="001E77EA">
        <w:rPr>
          <w:rFonts w:ascii="Courier New" w:hAnsi="Courier New" w:cs="Courier New"/>
          <w:color w:val="67AD27"/>
          <w:sz w:val="16"/>
          <w:szCs w:val="16"/>
          <w:highlight w:val="white"/>
        </w:rPr>
        <w:t>'%d/%m/%Y'</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00D32E36" w:rsidRPr="00D32E36">
        <w:rPr>
          <w:rFonts w:ascii="Courier New" w:hAnsi="Courier New" w:cs="Courier New"/>
          <w:b/>
          <w:bCs/>
          <w:color w:val="0000FF"/>
          <w:sz w:val="16"/>
          <w:szCs w:val="16"/>
          <w:highlight w:val="white"/>
        </w:rPr>
        <w:t>as</w:t>
      </w:r>
      <w:r w:rsidR="00D32E36">
        <w:rPr>
          <w:rFonts w:ascii="Courier New" w:hAnsi="Courier New" w:cs="Courier New"/>
          <w:color w:val="000000"/>
          <w:sz w:val="16"/>
          <w:szCs w:val="16"/>
          <w:highlight w:val="white"/>
        </w:rPr>
        <w:t xml:space="preserve"> </w:t>
      </w:r>
      <w:r w:rsidRPr="001E77EA">
        <w:rPr>
          <w:rFonts w:ascii="Courier New" w:hAnsi="Courier New" w:cs="Courier New"/>
          <w:color w:val="67AD27"/>
          <w:sz w:val="16"/>
          <w:szCs w:val="16"/>
          <w:highlight w:val="white"/>
        </w:rPr>
        <w:t>'</w:t>
      </w:r>
      <w:r w:rsidR="00D32E36">
        <w:rPr>
          <w:rFonts w:ascii="Courier New" w:hAnsi="Courier New" w:cs="Courier New"/>
          <w:color w:val="67AD27"/>
          <w:sz w:val="16"/>
          <w:szCs w:val="16"/>
          <w:highlight w:val="white"/>
        </w:rPr>
        <w:t>Data</w:t>
      </w:r>
      <w:r w:rsidRPr="001E77EA">
        <w:rPr>
          <w:rFonts w:ascii="Courier New" w:hAnsi="Courier New" w:cs="Courier New"/>
          <w:color w:val="67AD27"/>
          <w:sz w:val="16"/>
          <w:szCs w:val="16"/>
          <w:highlight w:val="white"/>
        </w:rPr>
        <w:t xml:space="preserve"> ingreso'</w:t>
      </w:r>
      <w:r w:rsidRPr="001E77EA">
        <w:rPr>
          <w:rFonts w:ascii="Courier New" w:hAnsi="Courier New" w:cs="Courier New"/>
          <w:b/>
          <w:bCs/>
          <w:color w:val="000080"/>
          <w:sz w:val="16"/>
          <w:szCs w:val="16"/>
          <w:highlight w:val="white"/>
        </w:rPr>
        <w:t>,</w:t>
      </w:r>
    </w:p>
    <w:p w:rsidR="00814112" w:rsidRPr="001E77EA" w:rsidRDefault="008060C5" w:rsidP="00814112">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b/>
          <w:bCs/>
          <w:color w:val="0000FF"/>
          <w:sz w:val="16"/>
          <w:szCs w:val="16"/>
          <w:highlight w:val="white"/>
        </w:rPr>
        <w:t>truncate</w:t>
      </w:r>
      <w:r w:rsidRPr="001E77EA">
        <w:rPr>
          <w:rFonts w:ascii="Courier New" w:hAnsi="Courier New" w:cs="Courier New"/>
          <w:b/>
          <w:bCs/>
          <w:color w:val="000080"/>
          <w:sz w:val="16"/>
          <w:szCs w:val="16"/>
          <w:highlight w:val="white"/>
        </w:rPr>
        <w:t>((</w:t>
      </w:r>
      <w:r w:rsidR="00814112">
        <w:rPr>
          <w:rFonts w:ascii="Courier New" w:hAnsi="Courier New" w:cs="Courier New"/>
          <w:b/>
          <w:bCs/>
          <w:color w:val="0000FF"/>
          <w:sz w:val="16"/>
          <w:szCs w:val="16"/>
          <w:highlight w:val="white"/>
        </w:rPr>
        <w:t>timestampdiff</w:t>
      </w:r>
      <w:r w:rsidRPr="001E77EA">
        <w:rPr>
          <w:rFonts w:ascii="Courier New" w:hAnsi="Courier New" w:cs="Courier New"/>
          <w:b/>
          <w:bCs/>
          <w:color w:val="000080"/>
          <w:sz w:val="16"/>
          <w:szCs w:val="16"/>
          <w:highlight w:val="white"/>
        </w:rPr>
        <w:t>(</w:t>
      </w:r>
      <w:r w:rsidR="00814112">
        <w:rPr>
          <w:rFonts w:ascii="Courier New" w:hAnsi="Courier New" w:cs="Courier New"/>
          <w:b/>
          <w:bCs/>
          <w:color w:val="0000FF"/>
          <w:sz w:val="16"/>
          <w:szCs w:val="16"/>
          <w:highlight w:val="white"/>
        </w:rPr>
        <w:t>year</w:t>
      </w:r>
      <w:r w:rsidR="00814112">
        <w:rPr>
          <w:rFonts w:ascii="Courier New" w:hAnsi="Courier New" w:cs="Courier New"/>
          <w:color w:val="000000"/>
          <w:sz w:val="16"/>
          <w:szCs w:val="16"/>
          <w:highlight w:val="white"/>
        </w:rPr>
        <w:t>,</w:t>
      </w:r>
      <w:r w:rsidR="00814112" w:rsidRPr="001E77EA">
        <w:rPr>
          <w:rFonts w:ascii="Courier New" w:hAnsi="Courier New" w:cs="Courier New"/>
          <w:color w:val="000000"/>
          <w:sz w:val="16"/>
          <w:szCs w:val="16"/>
          <w:highlight w:val="white"/>
        </w:rPr>
        <w:t>empDataIngreso</w:t>
      </w:r>
      <w:r w:rsidR="00814112">
        <w:rPr>
          <w:rFonts w:ascii="Courier New" w:hAnsi="Courier New" w:cs="Courier New"/>
          <w:color w:val="000000"/>
          <w:sz w:val="16"/>
          <w:szCs w:val="16"/>
          <w:highlight w:val="white"/>
        </w:rPr>
        <w:t>,</w:t>
      </w:r>
      <w:r w:rsidRPr="001E77EA">
        <w:rPr>
          <w:rFonts w:ascii="Courier New" w:hAnsi="Courier New" w:cs="Courier New"/>
          <w:color w:val="000000"/>
          <w:sz w:val="16"/>
          <w:szCs w:val="16"/>
          <w:highlight w:val="white"/>
        </w:rPr>
        <w:t>curdate</w:t>
      </w:r>
      <w:r w:rsidRPr="001E77EA">
        <w:rPr>
          <w:rFonts w:ascii="Courier New" w:hAnsi="Courier New" w:cs="Courier New"/>
          <w:b/>
          <w:bCs/>
          <w:color w:val="000080"/>
          <w:sz w:val="16"/>
          <w:szCs w:val="16"/>
          <w:highlight w:val="white"/>
        </w:rPr>
        <w:t>())</w:t>
      </w:r>
      <w:r w:rsidR="00814112">
        <w:rPr>
          <w:rFonts w:ascii="Courier New" w:hAnsi="Courier New" w:cs="Courier New"/>
          <w:b/>
          <w:bCs/>
          <w:color w:val="000080"/>
          <w:sz w:val="16"/>
          <w:szCs w:val="16"/>
          <w:highlight w:val="white"/>
        </w:rPr>
        <w:t>/</w:t>
      </w:r>
      <w:r w:rsidR="00814112" w:rsidRPr="001E77EA">
        <w:rPr>
          <w:rFonts w:ascii="Courier New" w:hAnsi="Courier New" w:cs="Courier New"/>
          <w:color w:val="FF8000"/>
          <w:sz w:val="16"/>
          <w:szCs w:val="16"/>
          <w:highlight w:val="white"/>
        </w:rPr>
        <w:t>3</w:t>
      </w:r>
      <w:r w:rsidR="00814112" w:rsidRPr="001E77EA">
        <w:rPr>
          <w:rFonts w:ascii="Courier New" w:hAnsi="Courier New" w:cs="Courier New"/>
          <w:b/>
          <w:bCs/>
          <w:color w:val="000080"/>
          <w:sz w:val="16"/>
          <w:szCs w:val="16"/>
          <w:highlight w:val="white"/>
        </w:rPr>
        <w:t>,</w:t>
      </w:r>
      <w:r w:rsidR="00814112" w:rsidRPr="001E77EA">
        <w:rPr>
          <w:rFonts w:ascii="Courier New" w:hAnsi="Courier New" w:cs="Courier New"/>
          <w:color w:val="FF8000"/>
          <w:sz w:val="16"/>
          <w:szCs w:val="16"/>
          <w:highlight w:val="white"/>
        </w:rPr>
        <w:t>0</w:t>
      </w:r>
      <w:r w:rsidR="00814112" w:rsidRPr="00814112">
        <w:rPr>
          <w:rFonts w:ascii="Courier New" w:hAnsi="Courier New" w:cs="Courier New"/>
          <w:sz w:val="16"/>
          <w:szCs w:val="16"/>
          <w:highlight w:val="white"/>
        </w:rPr>
        <w:t>)</w:t>
      </w:r>
      <w:r w:rsidR="00814112" w:rsidRPr="001E77EA">
        <w:rPr>
          <w:rFonts w:ascii="Courier New" w:hAnsi="Courier New" w:cs="Courier New"/>
          <w:color w:val="000000"/>
          <w:sz w:val="16"/>
          <w:szCs w:val="16"/>
          <w:highlight w:val="white"/>
        </w:rPr>
        <w:t xml:space="preserve"> </w:t>
      </w:r>
      <w:r w:rsidR="00814112" w:rsidRPr="001E77EA">
        <w:rPr>
          <w:rFonts w:ascii="Courier New" w:hAnsi="Courier New" w:cs="Courier New"/>
          <w:b/>
          <w:bCs/>
          <w:color w:val="0000FF"/>
          <w:sz w:val="16"/>
          <w:szCs w:val="16"/>
          <w:highlight w:val="white"/>
        </w:rPr>
        <w:t>as</w:t>
      </w:r>
      <w:r w:rsidR="00814112" w:rsidRPr="001E77EA">
        <w:rPr>
          <w:rFonts w:ascii="Courier New" w:hAnsi="Courier New" w:cs="Courier New"/>
          <w:color w:val="000000"/>
          <w:sz w:val="16"/>
          <w:szCs w:val="16"/>
          <w:highlight w:val="white"/>
        </w:rPr>
        <w:t xml:space="preserve"> Trienios</w:t>
      </w:r>
    </w:p>
    <w:p w:rsidR="00814112" w:rsidRPr="001E77EA" w:rsidRDefault="00814112" w:rsidP="00814112">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empregado</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where</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year</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curdate</w:t>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year</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empDataNacemento</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color w:val="FF8000"/>
          <w:sz w:val="16"/>
          <w:szCs w:val="16"/>
          <w:highlight w:val="white"/>
        </w:rPr>
        <w:t>57</w:t>
      </w:r>
    </w:p>
    <w:p w:rsidR="008060C5" w:rsidRDefault="008060C5" w:rsidP="008060C5">
      <w:pPr>
        <w:spacing w:after="0"/>
        <w:rPr>
          <w:rFonts w:ascii="Courier New" w:hAnsi="Courier New" w:cs="Courier New"/>
          <w:b/>
          <w:bCs/>
          <w:color w:val="000080"/>
          <w:sz w:val="16"/>
          <w:szCs w:val="16"/>
          <w:highlight w:val="white"/>
        </w:rPr>
      </w:pPr>
      <w:r w:rsidRPr="001E77EA">
        <w:rPr>
          <w:rFonts w:ascii="Courier New" w:hAnsi="Courier New" w:cs="Courier New"/>
          <w:b/>
          <w:bCs/>
          <w:color w:val="0000FF"/>
          <w:sz w:val="16"/>
          <w:szCs w:val="16"/>
          <w:highlight w:val="white"/>
        </w:rPr>
        <w:t>order</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by</w:t>
      </w:r>
      <w:r w:rsidRPr="001E77EA">
        <w:rPr>
          <w:rFonts w:ascii="Courier New" w:hAnsi="Courier New" w:cs="Courier New"/>
          <w:color w:val="000000"/>
          <w:sz w:val="16"/>
          <w:szCs w:val="16"/>
          <w:highlight w:val="white"/>
        </w:rPr>
        <w:t xml:space="preserve"> Trienios </w:t>
      </w:r>
      <w:r w:rsidRPr="001E77EA">
        <w:rPr>
          <w:rFonts w:ascii="Courier New" w:hAnsi="Courier New" w:cs="Courier New"/>
          <w:b/>
          <w:bCs/>
          <w:color w:val="0000FF"/>
          <w:sz w:val="16"/>
          <w:szCs w:val="16"/>
          <w:highlight w:val="white"/>
        </w:rPr>
        <w:t>desc</w:t>
      </w:r>
      <w:r w:rsidRPr="001E77EA">
        <w:rPr>
          <w:rFonts w:ascii="Courier New" w:hAnsi="Courier New" w:cs="Courier New"/>
          <w:b/>
          <w:bCs/>
          <w:color w:val="000080"/>
          <w:sz w:val="16"/>
          <w:szCs w:val="16"/>
          <w:highlight w:val="white"/>
        </w:rPr>
        <w:t>;</w:t>
      </w:r>
    </w:p>
    <w:p w:rsidR="008060C5" w:rsidRDefault="00DA5FD5" w:rsidP="00A87A68">
      <w:pPr>
        <w:pStyle w:val="p1"/>
      </w:pPr>
      <w:r>
        <w:t>Tarefa 2.18</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color w:val="C0C0C0"/>
          <w:sz w:val="16"/>
          <w:szCs w:val="16"/>
          <w:highlight w:val="white"/>
        </w:rPr>
        <w:t>/*Mostrar a media de idade á que os empregados entran a traballar na empresa.*/</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round</w:t>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avg</w:t>
      </w:r>
      <w:r w:rsidRPr="001E77EA">
        <w:rPr>
          <w:rFonts w:ascii="Courier New" w:hAnsi="Courier New" w:cs="Courier New"/>
          <w:b/>
          <w:bCs/>
          <w:color w:val="000080"/>
          <w:sz w:val="16"/>
          <w:szCs w:val="16"/>
          <w:highlight w:val="white"/>
        </w:rPr>
        <w:t>(</w:t>
      </w:r>
      <w:r w:rsidR="00AD484F">
        <w:rPr>
          <w:rFonts w:ascii="Courier New" w:hAnsi="Courier New" w:cs="Courier New"/>
          <w:b/>
          <w:bCs/>
          <w:color w:val="0000FF"/>
          <w:sz w:val="16"/>
          <w:szCs w:val="16"/>
          <w:highlight w:val="white"/>
        </w:rPr>
        <w:t>timestampdiff</w:t>
      </w:r>
      <w:r w:rsidRPr="001E77EA">
        <w:rPr>
          <w:rFonts w:ascii="Courier New" w:hAnsi="Courier New" w:cs="Courier New"/>
          <w:b/>
          <w:bCs/>
          <w:color w:val="000080"/>
          <w:sz w:val="16"/>
          <w:szCs w:val="16"/>
          <w:highlight w:val="white"/>
        </w:rPr>
        <w:t>(</w:t>
      </w:r>
      <w:r w:rsidR="00AD484F" w:rsidRPr="001E77EA">
        <w:rPr>
          <w:rFonts w:ascii="Courier New" w:hAnsi="Courier New" w:cs="Courier New"/>
          <w:b/>
          <w:bCs/>
          <w:color w:val="0000FF"/>
          <w:sz w:val="16"/>
          <w:szCs w:val="16"/>
          <w:highlight w:val="white"/>
        </w:rPr>
        <w:t>year</w:t>
      </w:r>
      <w:r w:rsidR="00AD484F">
        <w:rPr>
          <w:rFonts w:ascii="Courier New" w:hAnsi="Courier New" w:cs="Courier New"/>
          <w:b/>
          <w:bCs/>
          <w:color w:val="000080"/>
          <w:sz w:val="16"/>
          <w:szCs w:val="16"/>
          <w:highlight w:val="white"/>
        </w:rPr>
        <w:t>,</w:t>
      </w:r>
      <w:r w:rsidR="00AD484F" w:rsidRPr="001E77EA">
        <w:rPr>
          <w:rFonts w:ascii="Courier New" w:hAnsi="Courier New" w:cs="Courier New"/>
          <w:color w:val="000000"/>
          <w:sz w:val="16"/>
          <w:szCs w:val="16"/>
          <w:highlight w:val="white"/>
        </w:rPr>
        <w:t>empDataNacemento</w:t>
      </w:r>
      <w:r w:rsidR="00AD484F">
        <w:rPr>
          <w:rFonts w:ascii="Courier New" w:hAnsi="Courier New" w:cs="Courier New"/>
          <w:color w:val="000000"/>
          <w:sz w:val="16"/>
          <w:szCs w:val="16"/>
          <w:highlight w:val="white"/>
        </w:rPr>
        <w:t>,</w:t>
      </w:r>
      <w:r w:rsidRPr="001E77EA">
        <w:rPr>
          <w:rFonts w:ascii="Courier New" w:hAnsi="Courier New" w:cs="Courier New"/>
          <w:color w:val="000000"/>
          <w:sz w:val="16"/>
          <w:szCs w:val="16"/>
          <w:highlight w:val="white"/>
        </w:rPr>
        <w:t>empDataIngreso</w:t>
      </w:r>
      <w:r w:rsidR="00AD484F">
        <w:rPr>
          <w:rFonts w:ascii="Courier New" w:hAnsi="Courier New" w:cs="Courier New"/>
          <w:b/>
          <w:bCs/>
          <w:color w:val="000080"/>
          <w:sz w:val="16"/>
          <w:szCs w:val="16"/>
          <w:highlight w:val="white"/>
        </w:rPr>
        <w:t>)),</w:t>
      </w:r>
      <w:r w:rsidR="00AD484F" w:rsidRPr="00AD484F">
        <w:rPr>
          <w:rFonts w:ascii="Courier New" w:hAnsi="Courier New" w:cs="Courier New"/>
          <w:color w:val="FF8000"/>
          <w:sz w:val="16"/>
          <w:szCs w:val="16"/>
          <w:highlight w:val="white"/>
        </w:rPr>
        <w:t>0</w:t>
      </w:r>
      <w:r w:rsidR="00AD484F">
        <w:rPr>
          <w:rFonts w:ascii="Courier New" w:hAnsi="Courier New" w:cs="Courier New"/>
          <w:b/>
          <w:bCs/>
          <w:color w:val="00008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w:t>
      </w:r>
      <w:r w:rsidR="00AD484F">
        <w:rPr>
          <w:rFonts w:ascii="Courier New" w:hAnsi="Courier New" w:cs="Courier New"/>
          <w:color w:val="000000"/>
          <w:sz w:val="16"/>
          <w:szCs w:val="16"/>
          <w:highlight w:val="white"/>
        </w:rPr>
        <w:t>Media</w:t>
      </w:r>
    </w:p>
    <w:p w:rsidR="008060C5" w:rsidRDefault="008060C5" w:rsidP="008060C5">
      <w:pPr>
        <w:spacing w:after="0"/>
        <w:rPr>
          <w:rFonts w:ascii="Courier New" w:hAnsi="Courier New" w:cs="Courier New"/>
          <w:b/>
          <w:bCs/>
          <w:color w:val="000080"/>
          <w:sz w:val="16"/>
          <w:szCs w:val="16"/>
          <w:highlight w:val="white"/>
        </w:rPr>
      </w:pP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empregado</w:t>
      </w:r>
      <w:r w:rsidRPr="001E77EA">
        <w:rPr>
          <w:rFonts w:ascii="Courier New" w:hAnsi="Courier New" w:cs="Courier New"/>
          <w:b/>
          <w:bCs/>
          <w:color w:val="000080"/>
          <w:sz w:val="16"/>
          <w:szCs w:val="16"/>
          <w:highlight w:val="white"/>
        </w:rPr>
        <w:t>;</w:t>
      </w:r>
    </w:p>
    <w:p w:rsidR="00AD484F" w:rsidRPr="00814112" w:rsidRDefault="00AD484F" w:rsidP="00AD484F">
      <w:pPr>
        <w:spacing w:after="0"/>
        <w:rPr>
          <w:rFonts w:ascii="Courier New" w:hAnsi="Courier New" w:cs="Courier New"/>
          <w:color w:val="000000"/>
          <w:sz w:val="16"/>
          <w:szCs w:val="16"/>
          <w:highlight w:val="white"/>
        </w:rPr>
      </w:pPr>
      <w:r w:rsidRPr="001E77EA">
        <w:rPr>
          <w:rFonts w:ascii="Courier New" w:hAnsi="Courier New" w:cs="Courier New"/>
          <w:color w:val="C0C0C0"/>
          <w:sz w:val="16"/>
          <w:szCs w:val="16"/>
          <w:highlight w:val="white"/>
        </w:rPr>
        <w:t>/*</w:t>
      </w:r>
      <w:r>
        <w:rPr>
          <w:rFonts w:ascii="Courier New" w:hAnsi="Courier New" w:cs="Courier New"/>
          <w:color w:val="C0C0C0"/>
          <w:sz w:val="16"/>
          <w:szCs w:val="16"/>
          <w:highlight w:val="white"/>
        </w:rPr>
        <w:t xml:space="preserve"> Outra solución utilizando funcións de cadeas de carácteres</w:t>
      </w:r>
      <w:r w:rsidRPr="001E77EA">
        <w:rPr>
          <w:rFonts w:ascii="Courier New" w:hAnsi="Courier New" w:cs="Courier New"/>
          <w:color w:val="C0C0C0"/>
          <w:sz w:val="16"/>
          <w:szCs w:val="16"/>
          <w:highlight w:val="white"/>
        </w:rPr>
        <w:t>*/</w:t>
      </w:r>
    </w:p>
    <w:p w:rsidR="00AD484F" w:rsidRPr="001E77EA" w:rsidRDefault="00AD484F" w:rsidP="00AD484F">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round</w:t>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avg</w:t>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year</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empDataIngreso</w:t>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year</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empDataNacemento</w:t>
      </w:r>
      <w:r w:rsidRPr="001E77EA">
        <w:rPr>
          <w:rFonts w:ascii="Courier New" w:hAnsi="Courier New" w:cs="Courier New"/>
          <w:b/>
          <w:bCs/>
          <w:color w:val="000080"/>
          <w:sz w:val="16"/>
          <w:szCs w:val="16"/>
          <w:highlight w:val="white"/>
        </w:rPr>
        <w:t>)-</w:t>
      </w:r>
    </w:p>
    <w:p w:rsidR="00AD484F" w:rsidRPr="001E77EA" w:rsidRDefault="00AD484F" w:rsidP="00AD484F">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right</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empDataIngreso</w:t>
      </w:r>
      <w:r w:rsidRPr="001E77EA">
        <w:rPr>
          <w:rFonts w:ascii="Courier New" w:hAnsi="Courier New" w:cs="Courier New"/>
          <w:b/>
          <w:bCs/>
          <w:color w:val="000080"/>
          <w:sz w:val="16"/>
          <w:szCs w:val="16"/>
          <w:highlight w:val="white"/>
        </w:rPr>
        <w:t>,</w:t>
      </w:r>
      <w:r w:rsidRPr="001E77EA">
        <w:rPr>
          <w:rFonts w:ascii="Courier New" w:hAnsi="Courier New" w:cs="Courier New"/>
          <w:color w:val="FF8000"/>
          <w:sz w:val="16"/>
          <w:szCs w:val="16"/>
          <w:highlight w:val="white"/>
        </w:rPr>
        <w:t>5</w:t>
      </w:r>
      <w:r w:rsidRPr="001E77EA">
        <w:rPr>
          <w:rFonts w:ascii="Courier New" w:hAnsi="Courier New" w:cs="Courier New"/>
          <w:b/>
          <w:bCs/>
          <w:color w:val="000080"/>
          <w:sz w:val="16"/>
          <w:szCs w:val="16"/>
          <w:highlight w:val="white"/>
        </w:rPr>
        <w:t>)&lt;</w:t>
      </w:r>
      <w:r w:rsidRPr="001E77EA">
        <w:rPr>
          <w:rFonts w:ascii="Courier New" w:hAnsi="Courier New" w:cs="Courier New"/>
          <w:b/>
          <w:bCs/>
          <w:color w:val="0000FF"/>
          <w:sz w:val="16"/>
          <w:szCs w:val="16"/>
          <w:highlight w:val="white"/>
        </w:rPr>
        <w:t>right</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empDataNacemento</w:t>
      </w:r>
      <w:r w:rsidRPr="001E77EA">
        <w:rPr>
          <w:rFonts w:ascii="Courier New" w:hAnsi="Courier New" w:cs="Courier New"/>
          <w:b/>
          <w:bCs/>
          <w:color w:val="000080"/>
          <w:sz w:val="16"/>
          <w:szCs w:val="16"/>
          <w:highlight w:val="white"/>
        </w:rPr>
        <w:t>,</w:t>
      </w:r>
      <w:r w:rsidRPr="001E77EA">
        <w:rPr>
          <w:rFonts w:ascii="Courier New" w:hAnsi="Courier New" w:cs="Courier New"/>
          <w:color w:val="FF8000"/>
          <w:sz w:val="16"/>
          <w:szCs w:val="16"/>
          <w:highlight w:val="white"/>
        </w:rPr>
        <w:t>5</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Media</w:t>
      </w:r>
    </w:p>
    <w:p w:rsidR="00AD484F" w:rsidRDefault="00AD484F" w:rsidP="00AD484F">
      <w:pPr>
        <w:spacing w:after="0"/>
        <w:rPr>
          <w:rFonts w:ascii="Courier New" w:hAnsi="Courier New" w:cs="Courier New"/>
          <w:b/>
          <w:bCs/>
          <w:color w:val="000080"/>
          <w:sz w:val="16"/>
          <w:szCs w:val="16"/>
          <w:highlight w:val="white"/>
        </w:rPr>
      </w:pPr>
      <w:r w:rsidRPr="001E77EA">
        <w:rPr>
          <w:rFonts w:ascii="Courier New" w:hAnsi="Courier New" w:cs="Courier New"/>
          <w:b/>
          <w:bCs/>
          <w:color w:val="0000FF"/>
          <w:sz w:val="16"/>
          <w:szCs w:val="16"/>
          <w:highlight w:val="white"/>
        </w:rPr>
        <w:lastRenderedPageBreak/>
        <w:t>from</w:t>
      </w:r>
      <w:r w:rsidRPr="001E77EA">
        <w:rPr>
          <w:rFonts w:ascii="Courier New" w:hAnsi="Courier New" w:cs="Courier New"/>
          <w:color w:val="000000"/>
          <w:sz w:val="16"/>
          <w:szCs w:val="16"/>
          <w:highlight w:val="white"/>
        </w:rPr>
        <w:t xml:space="preserve"> empregado</w:t>
      </w:r>
      <w:r w:rsidRPr="001E77EA">
        <w:rPr>
          <w:rFonts w:ascii="Courier New" w:hAnsi="Courier New" w:cs="Courier New"/>
          <w:b/>
          <w:bCs/>
          <w:color w:val="000080"/>
          <w:sz w:val="16"/>
          <w:szCs w:val="16"/>
          <w:highlight w:val="white"/>
        </w:rPr>
        <w:t>;</w:t>
      </w:r>
    </w:p>
    <w:p w:rsidR="008060C5" w:rsidRDefault="00DA5FD5" w:rsidP="00A87A68">
      <w:pPr>
        <w:pStyle w:val="p1"/>
      </w:pPr>
      <w:r>
        <w:t>Tarefa 2.19</w:t>
      </w:r>
    </w:p>
    <w:p w:rsidR="00DA5FD5" w:rsidRDefault="008060C5" w:rsidP="008060C5">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/*Mostrar nome, data de entrada na empresa con formato dd/mm/aaaa e o número de anos</w:t>
      </w:r>
    </w:p>
    <w:p w:rsidR="00DA5FD5" w:rsidRDefault="008060C5" w:rsidP="008060C5">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completos que leva traballando na empresa, para os emp</w:t>
      </w:r>
      <w:r w:rsidR="00DA5FD5">
        <w:rPr>
          <w:rFonts w:ascii="Courier New" w:hAnsi="Courier New" w:cs="Courier New"/>
          <w:color w:val="C0C0C0"/>
          <w:sz w:val="16"/>
          <w:szCs w:val="16"/>
          <w:highlight w:val="white"/>
        </w:rPr>
        <w:t>regados que cumpren anos no mes</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color w:val="C0C0C0"/>
          <w:sz w:val="16"/>
          <w:szCs w:val="16"/>
          <w:highlight w:val="white"/>
        </w:rPr>
        <w:t>actual.*/</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00A0598B">
        <w:rPr>
          <w:rFonts w:ascii="Courier New" w:hAnsi="Courier New" w:cs="Courier New"/>
          <w:color w:val="000000"/>
          <w:sz w:val="16"/>
          <w:szCs w:val="16"/>
          <w:highlight w:val="white"/>
        </w:rPr>
        <w:t xml:space="preserve"> </w:t>
      </w:r>
      <w:r w:rsidRPr="001E77EA">
        <w:rPr>
          <w:rFonts w:ascii="Courier New" w:hAnsi="Courier New" w:cs="Courier New"/>
          <w:color w:val="000000"/>
          <w:sz w:val="16"/>
          <w:szCs w:val="16"/>
          <w:highlight w:val="white"/>
        </w:rPr>
        <w:t xml:space="preserve">empNome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Empregado</w:t>
      </w:r>
      <w:r w:rsidRPr="001E77EA">
        <w:rPr>
          <w:rFonts w:ascii="Courier New" w:hAnsi="Courier New" w:cs="Courier New"/>
          <w:b/>
          <w:bCs/>
          <w:color w:val="000080"/>
          <w:sz w:val="16"/>
          <w:szCs w:val="16"/>
          <w:highlight w:val="white"/>
        </w:rPr>
        <w:t>,</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b/>
          <w:bCs/>
          <w:color w:val="0000FF"/>
          <w:sz w:val="16"/>
          <w:szCs w:val="16"/>
          <w:highlight w:val="white"/>
        </w:rPr>
        <w:t>date_format</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empDataIngreso</w:t>
      </w:r>
      <w:r w:rsidRPr="001E77EA">
        <w:rPr>
          <w:rFonts w:ascii="Courier New" w:hAnsi="Courier New" w:cs="Courier New"/>
          <w:b/>
          <w:bCs/>
          <w:color w:val="000080"/>
          <w:sz w:val="16"/>
          <w:szCs w:val="16"/>
          <w:highlight w:val="white"/>
        </w:rPr>
        <w:t>,</w:t>
      </w:r>
      <w:r w:rsidRPr="001E77EA">
        <w:rPr>
          <w:rFonts w:ascii="Courier New" w:hAnsi="Courier New" w:cs="Courier New"/>
          <w:color w:val="67AD27"/>
          <w:sz w:val="16"/>
          <w:szCs w:val="16"/>
          <w:highlight w:val="white"/>
        </w:rPr>
        <w:t>'%d/%m/%Y'</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Ingreso</w:t>
      </w:r>
      <w:r w:rsidRPr="001E77EA">
        <w:rPr>
          <w:rFonts w:ascii="Courier New" w:hAnsi="Courier New" w:cs="Courier New"/>
          <w:b/>
          <w:bCs/>
          <w:color w:val="000080"/>
          <w:sz w:val="16"/>
          <w:szCs w:val="16"/>
          <w:highlight w:val="white"/>
        </w:rPr>
        <w:t>,</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00A0598B">
        <w:rPr>
          <w:rFonts w:ascii="Courier New" w:hAnsi="Courier New" w:cs="Courier New"/>
          <w:b/>
          <w:bCs/>
          <w:color w:val="0000FF"/>
          <w:sz w:val="16"/>
          <w:szCs w:val="16"/>
          <w:highlight w:val="white"/>
        </w:rPr>
        <w:t>timestampdiff</w:t>
      </w:r>
      <w:r w:rsidRPr="001E77EA">
        <w:rPr>
          <w:rFonts w:ascii="Courier New" w:hAnsi="Courier New" w:cs="Courier New"/>
          <w:b/>
          <w:bCs/>
          <w:color w:val="000080"/>
          <w:sz w:val="16"/>
          <w:szCs w:val="16"/>
          <w:highlight w:val="white"/>
        </w:rPr>
        <w:t>(</w:t>
      </w:r>
      <w:r w:rsidR="00A0598B" w:rsidRPr="001E77EA">
        <w:rPr>
          <w:rFonts w:ascii="Courier New" w:hAnsi="Courier New" w:cs="Courier New"/>
          <w:b/>
          <w:bCs/>
          <w:color w:val="0000FF"/>
          <w:sz w:val="16"/>
          <w:szCs w:val="16"/>
          <w:highlight w:val="white"/>
        </w:rPr>
        <w:t>year</w:t>
      </w:r>
      <w:r w:rsidR="00A0598B">
        <w:rPr>
          <w:rFonts w:ascii="Courier New" w:hAnsi="Courier New" w:cs="Courier New"/>
          <w:color w:val="000000"/>
          <w:sz w:val="16"/>
          <w:szCs w:val="16"/>
          <w:highlight w:val="white"/>
        </w:rPr>
        <w:t>,</w:t>
      </w:r>
      <w:r w:rsidR="00A0598B" w:rsidRPr="001E77EA">
        <w:rPr>
          <w:rFonts w:ascii="Courier New" w:hAnsi="Courier New" w:cs="Courier New"/>
          <w:color w:val="000000"/>
          <w:sz w:val="16"/>
          <w:szCs w:val="16"/>
          <w:highlight w:val="white"/>
        </w:rPr>
        <w:t>empDataIngreso</w:t>
      </w:r>
      <w:r w:rsidR="00A0598B">
        <w:rPr>
          <w:rFonts w:ascii="Courier New" w:hAnsi="Courier New" w:cs="Courier New"/>
          <w:color w:val="000000"/>
          <w:sz w:val="16"/>
          <w:szCs w:val="16"/>
          <w:highlight w:val="white"/>
        </w:rPr>
        <w:t>,</w:t>
      </w:r>
      <w:r w:rsidRPr="001E77EA">
        <w:rPr>
          <w:rFonts w:ascii="Courier New" w:hAnsi="Courier New" w:cs="Courier New"/>
          <w:color w:val="000000"/>
          <w:sz w:val="16"/>
          <w:szCs w:val="16"/>
          <w:highlight w:val="white"/>
        </w:rPr>
        <w:t>curdate</w:t>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Antigüidade</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empregado </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where</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month</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empDataNacemento</w:t>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month</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curdate</w:t>
      </w:r>
      <w:r w:rsidRPr="001E77EA">
        <w:rPr>
          <w:rFonts w:ascii="Courier New" w:hAnsi="Courier New" w:cs="Courier New"/>
          <w:b/>
          <w:bCs/>
          <w:color w:val="000080"/>
          <w:sz w:val="16"/>
          <w:szCs w:val="16"/>
          <w:highlight w:val="white"/>
        </w:rPr>
        <w:t>());</w:t>
      </w:r>
    </w:p>
    <w:p w:rsidR="008060C5" w:rsidRDefault="00DA5FD5" w:rsidP="00A87A68">
      <w:pPr>
        <w:pStyle w:val="p1"/>
      </w:pPr>
      <w:r>
        <w:t>Tarefa 2.20</w:t>
      </w:r>
    </w:p>
    <w:p w:rsidR="00DA5FD5" w:rsidRDefault="008060C5" w:rsidP="008060C5">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 xml:space="preserve">/*Mostrar a diferenza de días traballados entre o empregado máis antigo e o máis </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color w:val="C0C0C0"/>
          <w:sz w:val="16"/>
          <w:szCs w:val="16"/>
          <w:highlight w:val="white"/>
        </w:rPr>
        <w:t>recente, indicando a data de ingreso de ambos traballadores.*/</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min</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empDataIngreso </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Antigo</w:t>
      </w:r>
      <w:r w:rsidRPr="001E77EA">
        <w:rPr>
          <w:rFonts w:ascii="Courier New" w:hAnsi="Courier New" w:cs="Courier New"/>
          <w:b/>
          <w:bCs/>
          <w:color w:val="000080"/>
          <w:sz w:val="16"/>
          <w:szCs w:val="16"/>
          <w:highlight w:val="white"/>
        </w:rPr>
        <w:t>,</w:t>
      </w:r>
    </w:p>
    <w:p w:rsidR="008060C5" w:rsidRPr="001E77EA" w:rsidRDefault="008060C5" w:rsidP="008060C5">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b/>
          <w:bCs/>
          <w:color w:val="0000FF"/>
          <w:sz w:val="16"/>
          <w:szCs w:val="16"/>
          <w:highlight w:val="white"/>
        </w:rPr>
        <w:t>max</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empDataIngreso</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Recente</w:t>
      </w:r>
      <w:r w:rsidRPr="001E77EA">
        <w:rPr>
          <w:rFonts w:ascii="Courier New" w:hAnsi="Courier New" w:cs="Courier New"/>
          <w:b/>
          <w:bCs/>
          <w:color w:val="000080"/>
          <w:sz w:val="16"/>
          <w:szCs w:val="16"/>
          <w:highlight w:val="white"/>
        </w:rPr>
        <w:t>,</w:t>
      </w:r>
    </w:p>
    <w:p w:rsidR="00B71692" w:rsidRDefault="008060C5" w:rsidP="00B71692">
      <w:pPr>
        <w:spacing w:after="0"/>
        <w:rPr>
          <w:rFonts w:ascii="Courier New" w:hAnsi="Courier New" w:cs="Courier New"/>
          <w:color w:val="000000"/>
          <w:sz w:val="16"/>
          <w:szCs w:val="16"/>
          <w:highlight w:val="white"/>
        </w:rPr>
      </w:pPr>
      <w:r w:rsidRPr="001E77EA">
        <w:rPr>
          <w:rFonts w:ascii="Courier New" w:hAnsi="Courier New" w:cs="Courier New"/>
          <w:color w:val="000000"/>
          <w:sz w:val="16"/>
          <w:szCs w:val="16"/>
          <w:highlight w:val="white"/>
        </w:rPr>
        <w:tab/>
      </w:r>
      <w:r w:rsidRPr="001E77EA">
        <w:rPr>
          <w:rFonts w:ascii="Courier New" w:hAnsi="Courier New" w:cs="Courier New"/>
          <w:b/>
          <w:bCs/>
          <w:color w:val="0000FF"/>
          <w:sz w:val="16"/>
          <w:szCs w:val="16"/>
          <w:highlight w:val="white"/>
        </w:rPr>
        <w:t>datediff</w:t>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max</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empDataIngreso</w:t>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min</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empDataIngreso</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Diferenza</w:t>
      </w:r>
    </w:p>
    <w:p w:rsidR="00410C03" w:rsidRDefault="008060C5" w:rsidP="00B71692">
      <w:pPr>
        <w:spacing w:after="0"/>
        <w:rPr>
          <w:rFonts w:ascii="Arial" w:hAnsi="Arial"/>
          <w:b/>
          <w:bCs/>
          <w:color w:val="3342B5"/>
          <w:sz w:val="48"/>
          <w:szCs w:val="48"/>
          <w:lang w:eastAsia="gl-ES"/>
        </w:rPr>
      </w:pP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empregado</w:t>
      </w:r>
      <w:r w:rsidRPr="001E77EA">
        <w:rPr>
          <w:rFonts w:ascii="Courier New" w:hAnsi="Courier New" w:cs="Courier New"/>
          <w:b/>
          <w:bCs/>
          <w:color w:val="000080"/>
          <w:sz w:val="16"/>
          <w:szCs w:val="16"/>
          <w:highlight w:val="white"/>
        </w:rPr>
        <w:t>;</w:t>
      </w:r>
    </w:p>
    <w:p w:rsidR="00C0624A" w:rsidRPr="00920BC6" w:rsidRDefault="00C0624A" w:rsidP="00A87A68">
      <w:pPr>
        <w:pStyle w:val="p1"/>
      </w:pPr>
      <w:r w:rsidRPr="00920BC6">
        <w:t xml:space="preserve">Tarefa </w:t>
      </w:r>
      <w:r w:rsidR="00DA5FD5">
        <w:t>2.21</w:t>
      </w:r>
    </w:p>
    <w:p w:rsidR="00DA5FD5" w:rsidRDefault="00C0624A" w:rsidP="00C0624A">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/*Mostrar ordenados por número de empregado, o número de empregado, nome e salario</w:t>
      </w:r>
    </w:p>
    <w:p w:rsidR="00DA5FD5" w:rsidRDefault="00C0624A" w:rsidP="00C0624A">
      <w:pPr>
        <w:spacing w:after="0"/>
        <w:rPr>
          <w:rFonts w:ascii="Courier New" w:hAnsi="Courier New" w:cs="Courier New"/>
          <w:color w:val="C0C0C0"/>
          <w:sz w:val="16"/>
          <w:szCs w:val="16"/>
          <w:highlight w:val="white"/>
        </w:rPr>
      </w:pPr>
      <w:r w:rsidRPr="001E77EA">
        <w:rPr>
          <w:rFonts w:ascii="Courier New" w:hAnsi="Courier New" w:cs="Courier New"/>
          <w:color w:val="C0C0C0"/>
          <w:sz w:val="16"/>
          <w:szCs w:val="16"/>
          <w:highlight w:val="white"/>
        </w:rPr>
        <w:t>mensual total (salario+comisión) dos empregados cun s</w:t>
      </w:r>
      <w:r w:rsidR="00DA5FD5">
        <w:rPr>
          <w:rFonts w:ascii="Courier New" w:hAnsi="Courier New" w:cs="Courier New"/>
          <w:color w:val="C0C0C0"/>
          <w:sz w:val="16"/>
          <w:szCs w:val="16"/>
          <w:highlight w:val="white"/>
        </w:rPr>
        <w:t>alario mensual total de máis de</w:t>
      </w:r>
    </w:p>
    <w:p w:rsidR="00C0624A" w:rsidRPr="001E77EA" w:rsidRDefault="00C0624A" w:rsidP="00C0624A">
      <w:pPr>
        <w:spacing w:after="0"/>
        <w:rPr>
          <w:rFonts w:ascii="Courier New" w:hAnsi="Courier New" w:cs="Courier New"/>
          <w:color w:val="000000"/>
          <w:sz w:val="16"/>
          <w:szCs w:val="16"/>
          <w:highlight w:val="white"/>
        </w:rPr>
      </w:pPr>
      <w:r w:rsidRPr="001E77EA">
        <w:rPr>
          <w:rFonts w:ascii="Courier New" w:hAnsi="Courier New" w:cs="Courier New"/>
          <w:color w:val="C0C0C0"/>
          <w:sz w:val="16"/>
          <w:szCs w:val="16"/>
          <w:highlight w:val="white"/>
        </w:rPr>
        <w:t>1800 euros.*/</w:t>
      </w:r>
    </w:p>
    <w:p w:rsidR="00C0624A" w:rsidRPr="001E77EA" w:rsidRDefault="00C0624A" w:rsidP="00C0624A">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select</w:t>
      </w:r>
      <w:r>
        <w:rPr>
          <w:rFonts w:ascii="Courier New" w:hAnsi="Courier New" w:cs="Courier New"/>
          <w:color w:val="000000"/>
          <w:sz w:val="16"/>
          <w:szCs w:val="16"/>
          <w:highlight w:val="white"/>
        </w:rPr>
        <w:t xml:space="preserve"> </w:t>
      </w:r>
      <w:r w:rsidRPr="001E77EA">
        <w:rPr>
          <w:rFonts w:ascii="Courier New" w:hAnsi="Courier New" w:cs="Courier New"/>
          <w:color w:val="000000"/>
          <w:sz w:val="16"/>
          <w:szCs w:val="16"/>
          <w:highlight w:val="white"/>
        </w:rPr>
        <w:t xml:space="preserve">empNumero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Numero</w:t>
      </w:r>
      <w:r w:rsidRPr="001E77EA">
        <w:rPr>
          <w:rFonts w:ascii="Courier New" w:hAnsi="Courier New" w:cs="Courier New"/>
          <w:b/>
          <w:bCs/>
          <w:color w:val="000080"/>
          <w:sz w:val="16"/>
          <w:szCs w:val="16"/>
          <w:highlight w:val="white"/>
        </w:rPr>
        <w:t>,</w:t>
      </w:r>
    </w:p>
    <w:p w:rsidR="00C0624A" w:rsidRDefault="00C0624A" w:rsidP="00C0624A">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Pr="001E77EA">
        <w:rPr>
          <w:rFonts w:ascii="Courier New" w:hAnsi="Courier New" w:cs="Courier New"/>
          <w:color w:val="000000"/>
          <w:sz w:val="16"/>
          <w:szCs w:val="16"/>
          <w:highlight w:val="white"/>
        </w:rPr>
        <w:t xml:space="preserve">empNome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Nome</w:t>
      </w:r>
      <w:r w:rsidRPr="001E77EA">
        <w:rPr>
          <w:rFonts w:ascii="Courier New" w:hAnsi="Courier New" w:cs="Courier New"/>
          <w:b/>
          <w:bCs/>
          <w:color w:val="000080"/>
          <w:sz w:val="16"/>
          <w:szCs w:val="16"/>
          <w:highlight w:val="white"/>
        </w:rPr>
        <w:t>,</w:t>
      </w:r>
    </w:p>
    <w:p w:rsidR="00C0624A" w:rsidRDefault="00C0624A" w:rsidP="00C0624A">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Pr="001E77EA">
        <w:rPr>
          <w:rFonts w:ascii="Courier New" w:hAnsi="Courier New" w:cs="Courier New"/>
          <w:color w:val="000000"/>
          <w:sz w:val="16"/>
          <w:szCs w:val="16"/>
          <w:highlight w:val="white"/>
        </w:rPr>
        <w:t xml:space="preserve">empSalario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Salario_base</w:t>
      </w:r>
      <w:r w:rsidRPr="001E77EA">
        <w:rPr>
          <w:rFonts w:ascii="Courier New" w:hAnsi="Courier New" w:cs="Courier New"/>
          <w:b/>
          <w:bCs/>
          <w:color w:val="000080"/>
          <w:sz w:val="16"/>
          <w:szCs w:val="16"/>
          <w:highlight w:val="white"/>
        </w:rPr>
        <w:t>,</w:t>
      </w:r>
    </w:p>
    <w:p w:rsidR="00C0624A" w:rsidRDefault="00C0624A" w:rsidP="00C0624A">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Pr="001E77EA">
        <w:rPr>
          <w:rFonts w:ascii="Courier New" w:hAnsi="Courier New" w:cs="Courier New"/>
          <w:color w:val="000000"/>
          <w:sz w:val="16"/>
          <w:szCs w:val="16"/>
          <w:highlight w:val="white"/>
        </w:rPr>
        <w:t xml:space="preserve">empComision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Comision</w:t>
      </w:r>
      <w:r w:rsidRPr="001E77EA">
        <w:rPr>
          <w:rFonts w:ascii="Courier New" w:hAnsi="Courier New" w:cs="Courier New"/>
          <w:b/>
          <w:bCs/>
          <w:color w:val="000080"/>
          <w:sz w:val="16"/>
          <w:szCs w:val="16"/>
          <w:highlight w:val="white"/>
        </w:rPr>
        <w:t>,</w:t>
      </w:r>
    </w:p>
    <w:p w:rsidR="00C0624A" w:rsidRPr="001E77EA" w:rsidRDefault="00C0624A" w:rsidP="00C0624A">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Pr="001E77EA">
        <w:rPr>
          <w:rFonts w:ascii="Courier New" w:hAnsi="Courier New" w:cs="Courier New"/>
          <w:color w:val="000000"/>
          <w:sz w:val="16"/>
          <w:szCs w:val="16"/>
          <w:highlight w:val="white"/>
        </w:rPr>
        <w:t>empSalario</w:t>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ifnull</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empComision</w:t>
      </w:r>
      <w:r w:rsidRPr="001E77EA">
        <w:rPr>
          <w:rFonts w:ascii="Courier New" w:hAnsi="Courier New" w:cs="Courier New"/>
          <w:b/>
          <w:bCs/>
          <w:color w:val="000080"/>
          <w:sz w:val="16"/>
          <w:szCs w:val="16"/>
          <w:highlight w:val="white"/>
        </w:rPr>
        <w:t>,</w:t>
      </w:r>
      <w:r w:rsidRPr="001E77EA">
        <w:rPr>
          <w:rFonts w:ascii="Courier New" w:hAnsi="Courier New" w:cs="Courier New"/>
          <w:color w:val="FF8000"/>
          <w:sz w:val="16"/>
          <w:szCs w:val="16"/>
          <w:highlight w:val="white"/>
        </w:rPr>
        <w:t>0</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as</w:t>
      </w:r>
      <w:r w:rsidRPr="001E77EA">
        <w:rPr>
          <w:rFonts w:ascii="Courier New" w:hAnsi="Courier New" w:cs="Courier New"/>
          <w:color w:val="000000"/>
          <w:sz w:val="16"/>
          <w:szCs w:val="16"/>
          <w:highlight w:val="white"/>
        </w:rPr>
        <w:t xml:space="preserve"> Salario_total</w:t>
      </w:r>
    </w:p>
    <w:p w:rsidR="00C0624A" w:rsidRPr="001E77EA" w:rsidRDefault="00C0624A" w:rsidP="00C0624A">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from</w:t>
      </w:r>
      <w:r w:rsidRPr="001E77EA">
        <w:rPr>
          <w:rFonts w:ascii="Courier New" w:hAnsi="Courier New" w:cs="Courier New"/>
          <w:color w:val="000000"/>
          <w:sz w:val="16"/>
          <w:szCs w:val="16"/>
          <w:highlight w:val="white"/>
        </w:rPr>
        <w:t xml:space="preserve"> empregado</w:t>
      </w:r>
    </w:p>
    <w:p w:rsidR="00C0624A" w:rsidRPr="001E77EA" w:rsidRDefault="00C0624A" w:rsidP="00C0624A">
      <w:pPr>
        <w:spacing w:after="0"/>
        <w:rPr>
          <w:rFonts w:ascii="Courier New" w:hAnsi="Courier New" w:cs="Courier New"/>
          <w:color w:val="000000"/>
          <w:sz w:val="16"/>
          <w:szCs w:val="16"/>
          <w:highlight w:val="white"/>
        </w:rPr>
      </w:pPr>
      <w:r w:rsidRPr="001E77EA">
        <w:rPr>
          <w:rFonts w:ascii="Courier New" w:hAnsi="Courier New" w:cs="Courier New"/>
          <w:b/>
          <w:bCs/>
          <w:color w:val="0000FF"/>
          <w:sz w:val="16"/>
          <w:szCs w:val="16"/>
          <w:highlight w:val="white"/>
        </w:rPr>
        <w:t>where</w:t>
      </w:r>
      <w:r w:rsidRPr="001E77EA">
        <w:rPr>
          <w:rFonts w:ascii="Courier New" w:hAnsi="Courier New" w:cs="Courier New"/>
          <w:color w:val="000000"/>
          <w:sz w:val="16"/>
          <w:szCs w:val="16"/>
          <w:highlight w:val="white"/>
        </w:rPr>
        <w:t xml:space="preserve"> empSalario</w:t>
      </w:r>
      <w:r w:rsidRPr="001E77EA">
        <w:rPr>
          <w:rFonts w:ascii="Courier New" w:hAnsi="Courier New" w:cs="Courier New"/>
          <w:b/>
          <w:bCs/>
          <w:color w:val="000080"/>
          <w:sz w:val="16"/>
          <w:szCs w:val="16"/>
          <w:highlight w:val="white"/>
        </w:rPr>
        <w:t>+</w:t>
      </w:r>
      <w:r w:rsidRPr="001E77EA">
        <w:rPr>
          <w:rFonts w:ascii="Courier New" w:hAnsi="Courier New" w:cs="Courier New"/>
          <w:b/>
          <w:bCs/>
          <w:color w:val="0000FF"/>
          <w:sz w:val="16"/>
          <w:szCs w:val="16"/>
          <w:highlight w:val="white"/>
        </w:rPr>
        <w:t>ifnull</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empComision</w:t>
      </w:r>
      <w:r w:rsidRPr="001E77EA">
        <w:rPr>
          <w:rFonts w:ascii="Courier New" w:hAnsi="Courier New" w:cs="Courier New"/>
          <w:b/>
          <w:bCs/>
          <w:color w:val="000080"/>
          <w:sz w:val="16"/>
          <w:szCs w:val="16"/>
          <w:highlight w:val="white"/>
        </w:rPr>
        <w:t>,</w:t>
      </w:r>
      <w:r w:rsidRPr="001E77EA">
        <w:rPr>
          <w:rFonts w:ascii="Courier New" w:hAnsi="Courier New" w:cs="Courier New"/>
          <w:color w:val="FF8000"/>
          <w:sz w:val="16"/>
          <w:szCs w:val="16"/>
          <w:highlight w:val="white"/>
        </w:rPr>
        <w:t>0</w:t>
      </w:r>
      <w:r w:rsidRPr="001E77EA">
        <w:rPr>
          <w:rFonts w:ascii="Courier New" w:hAnsi="Courier New" w:cs="Courier New"/>
          <w:b/>
          <w:bCs/>
          <w:color w:val="000080"/>
          <w:sz w:val="16"/>
          <w:szCs w:val="16"/>
          <w:highlight w:val="white"/>
        </w:rPr>
        <w:t>)</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80"/>
          <w:sz w:val="16"/>
          <w:szCs w:val="16"/>
          <w:highlight w:val="white"/>
        </w:rPr>
        <w:t>&gt;</w:t>
      </w:r>
      <w:r w:rsidRPr="001E77EA">
        <w:rPr>
          <w:rFonts w:ascii="Courier New" w:hAnsi="Courier New" w:cs="Courier New"/>
          <w:color w:val="000000"/>
          <w:sz w:val="16"/>
          <w:szCs w:val="16"/>
          <w:highlight w:val="white"/>
        </w:rPr>
        <w:t xml:space="preserve"> </w:t>
      </w:r>
      <w:r w:rsidRPr="001E77EA">
        <w:rPr>
          <w:rFonts w:ascii="Courier New" w:hAnsi="Courier New" w:cs="Courier New"/>
          <w:color w:val="FF8000"/>
          <w:sz w:val="16"/>
          <w:szCs w:val="16"/>
          <w:highlight w:val="white"/>
        </w:rPr>
        <w:t>1800</w:t>
      </w:r>
      <w:r w:rsidRPr="001E77EA">
        <w:rPr>
          <w:rFonts w:ascii="Courier New" w:hAnsi="Courier New" w:cs="Courier New"/>
          <w:color w:val="000000"/>
          <w:sz w:val="16"/>
          <w:szCs w:val="16"/>
          <w:highlight w:val="white"/>
        </w:rPr>
        <w:t xml:space="preserve"> </w:t>
      </w:r>
    </w:p>
    <w:p w:rsidR="00C0624A" w:rsidRDefault="00C0624A" w:rsidP="00C0624A">
      <w:pPr>
        <w:spacing w:after="0"/>
        <w:rPr>
          <w:rFonts w:ascii="Courier New" w:hAnsi="Courier New" w:cs="Courier New"/>
          <w:b/>
          <w:bCs/>
          <w:color w:val="000080"/>
          <w:sz w:val="16"/>
          <w:szCs w:val="16"/>
          <w:highlight w:val="white"/>
        </w:rPr>
      </w:pPr>
      <w:r w:rsidRPr="001E77EA">
        <w:rPr>
          <w:rFonts w:ascii="Courier New" w:hAnsi="Courier New" w:cs="Courier New"/>
          <w:b/>
          <w:bCs/>
          <w:color w:val="0000FF"/>
          <w:sz w:val="16"/>
          <w:szCs w:val="16"/>
          <w:highlight w:val="white"/>
        </w:rPr>
        <w:t>order</w:t>
      </w:r>
      <w:r w:rsidRPr="001E77EA">
        <w:rPr>
          <w:rFonts w:ascii="Courier New" w:hAnsi="Courier New" w:cs="Courier New"/>
          <w:color w:val="000000"/>
          <w:sz w:val="16"/>
          <w:szCs w:val="16"/>
          <w:highlight w:val="white"/>
        </w:rPr>
        <w:t xml:space="preserve"> </w:t>
      </w:r>
      <w:r w:rsidRPr="001E77EA">
        <w:rPr>
          <w:rFonts w:ascii="Courier New" w:hAnsi="Courier New" w:cs="Courier New"/>
          <w:b/>
          <w:bCs/>
          <w:color w:val="0000FF"/>
          <w:sz w:val="16"/>
          <w:szCs w:val="16"/>
          <w:highlight w:val="white"/>
        </w:rPr>
        <w:t>by</w:t>
      </w:r>
      <w:r w:rsidRPr="001E77EA">
        <w:rPr>
          <w:rFonts w:ascii="Courier New" w:hAnsi="Courier New" w:cs="Courier New"/>
          <w:color w:val="000000"/>
          <w:sz w:val="16"/>
          <w:szCs w:val="16"/>
          <w:highlight w:val="white"/>
        </w:rPr>
        <w:t xml:space="preserve"> empNumero</w:t>
      </w:r>
      <w:r w:rsidRPr="001E77EA">
        <w:rPr>
          <w:rFonts w:ascii="Courier New" w:hAnsi="Courier New" w:cs="Courier New"/>
          <w:b/>
          <w:bCs/>
          <w:color w:val="000080"/>
          <w:sz w:val="16"/>
          <w:szCs w:val="16"/>
          <w:highlight w:val="white"/>
        </w:rPr>
        <w:t>;</w:t>
      </w:r>
    </w:p>
    <w:p w:rsidR="008060C5" w:rsidRPr="00920BC6" w:rsidRDefault="008060C5" w:rsidP="00920BC6">
      <w:pPr>
        <w:spacing w:after="0"/>
        <w:rPr>
          <w:rFonts w:ascii="Courier New" w:hAnsi="Courier New" w:cs="Courier New"/>
          <w:color w:val="000000"/>
          <w:sz w:val="16"/>
          <w:szCs w:val="16"/>
          <w:highlight w:val="white"/>
        </w:rPr>
      </w:pPr>
      <w:r>
        <w:br w:type="page"/>
      </w:r>
    </w:p>
    <w:p w:rsidR="009D30C6" w:rsidRPr="00E24593" w:rsidRDefault="009D30C6" w:rsidP="009D30C6">
      <w:pPr>
        <w:pStyle w:val="n1"/>
        <w:rPr>
          <w:noProof w:val="0"/>
        </w:rPr>
      </w:pPr>
      <w:bookmarkStart w:id="90" w:name="_Toc439853536"/>
      <w:r w:rsidRPr="00E24593">
        <w:rPr>
          <w:noProof w:val="0"/>
        </w:rPr>
        <w:lastRenderedPageBreak/>
        <w:t>Materiais</w:t>
      </w:r>
      <w:bookmarkEnd w:id="88"/>
      <w:bookmarkEnd w:id="90"/>
    </w:p>
    <w:p w:rsidR="009D30C6" w:rsidRDefault="009D30C6" w:rsidP="009D30C6">
      <w:pPr>
        <w:pStyle w:val="n2"/>
      </w:pPr>
      <w:bookmarkStart w:id="91" w:name="_Toc417547477"/>
      <w:bookmarkStart w:id="92" w:name="_Toc439853537"/>
      <w:r w:rsidRPr="00E24593">
        <w:t>Documentos de apoio ou referencia</w:t>
      </w:r>
      <w:bookmarkEnd w:id="91"/>
      <w:bookmarkEnd w:id="92"/>
    </w:p>
    <w:p w:rsidR="008B3EF6" w:rsidRDefault="00057899" w:rsidP="00AD633E">
      <w:pPr>
        <w:pStyle w:val="p1"/>
      </w:pPr>
      <w:r>
        <w:t>H</w:t>
      </w:r>
      <w:r w:rsidR="00A12BF0">
        <w:t>UESO IBAÑEZ</w:t>
      </w:r>
      <w:r>
        <w:t xml:space="preserve">, Luis. </w:t>
      </w:r>
      <w:r w:rsidRPr="00D44EFD">
        <w:rPr>
          <w:i/>
        </w:rPr>
        <w:t>Bases de datos</w:t>
      </w:r>
      <w:r>
        <w:t>. Ciclos Formativos Ra-Ma, 2012.</w:t>
      </w:r>
    </w:p>
    <w:p w:rsidR="008B3EF6" w:rsidRDefault="008B3EF6" w:rsidP="00AD633E">
      <w:pPr>
        <w:pStyle w:val="p1"/>
      </w:pPr>
      <w:r>
        <w:t xml:space="preserve">SANCHEZ, Jorge. </w:t>
      </w:r>
      <w:r w:rsidRPr="00D44EFD">
        <w:rPr>
          <w:i/>
        </w:rPr>
        <w:t>Manual de Gestión e bases de datos</w:t>
      </w:r>
      <w:r w:rsidR="00D44EFD">
        <w:t>.</w:t>
      </w:r>
    </w:p>
    <w:p w:rsidR="008B3EF6" w:rsidRDefault="000E4FEB" w:rsidP="008B3EF6">
      <w:pPr>
        <w:rPr>
          <w:rStyle w:val="Hipervnculo"/>
        </w:rPr>
      </w:pPr>
      <w:hyperlink r:id="rId92" w:history="1">
        <w:r w:rsidR="008B3EF6" w:rsidRPr="008B3EF6">
          <w:rPr>
            <w:rStyle w:val="Hipervnculo"/>
          </w:rPr>
          <w:t>http://www.jorgesanchez.net/bd/sgbd.html</w:t>
        </w:r>
      </w:hyperlink>
    </w:p>
    <w:p w:rsidR="00516912" w:rsidRDefault="00516912" w:rsidP="00516912">
      <w:pPr>
        <w:pStyle w:val="p1"/>
        <w:tabs>
          <w:tab w:val="clear" w:pos="1191"/>
          <w:tab w:val="num" w:pos="6097"/>
        </w:tabs>
      </w:pPr>
      <w:r>
        <w:t xml:space="preserve">CAMPS PARÉ, Rafael, CASILLAS SANTILLÁN, Luís Alberto, COSTAL COSTA, Dolors, GILBERT GINESTÁ, Marc, MARTÍN ESCOFET, Carme, PÉREZ MORA, Óscar. </w:t>
      </w:r>
      <w:r w:rsidRPr="0031545C">
        <w:rPr>
          <w:i/>
        </w:rPr>
        <w:t xml:space="preserve">Bases de datos. </w:t>
      </w:r>
      <w:r>
        <w:t xml:space="preserve">UOC, 2007. </w:t>
      </w:r>
    </w:p>
    <w:p w:rsidR="00516912" w:rsidRDefault="000E4FEB" w:rsidP="00516912">
      <w:pPr>
        <w:pStyle w:val="sp11"/>
      </w:pPr>
      <w:hyperlink r:id="rId93" w:history="1">
        <w:r w:rsidR="00516912" w:rsidRPr="00BF74CD">
          <w:rPr>
            <w:rStyle w:val="Hipervnculo"/>
          </w:rPr>
          <w:t>http://ocw.uoc.edu/informatica-tecnologia-y-multimedia/bases-de-datos/Course_listing</w:t>
        </w:r>
      </w:hyperlink>
    </w:p>
    <w:p w:rsidR="00AD633E" w:rsidRDefault="00AD633E" w:rsidP="00AD633E">
      <w:pPr>
        <w:pStyle w:val="p1"/>
      </w:pPr>
      <w:r w:rsidRPr="00D44EFD">
        <w:rPr>
          <w:i/>
        </w:rPr>
        <w:t>Manual de referencia de MySQL 5.6</w:t>
      </w:r>
      <w:r w:rsidR="00736F87">
        <w:t xml:space="preserve">. </w:t>
      </w:r>
      <w:hyperlink r:id="rId94" w:history="1">
        <w:r w:rsidRPr="00BF74CD">
          <w:rPr>
            <w:rStyle w:val="Hipervnculo"/>
          </w:rPr>
          <w:t>http://dev.mysql.com/doc/</w:t>
        </w:r>
      </w:hyperlink>
    </w:p>
    <w:p w:rsidR="00AD633E" w:rsidRDefault="00AD633E" w:rsidP="00AD633E">
      <w:pPr>
        <w:pStyle w:val="n2"/>
      </w:pPr>
      <w:bookmarkStart w:id="93" w:name="_Toc433577598"/>
      <w:bookmarkStart w:id="94" w:name="_Toc439853538"/>
      <w:r w:rsidRPr="00E24593">
        <w:t>Recursos didácticos</w:t>
      </w:r>
      <w:bookmarkEnd w:id="93"/>
      <w:bookmarkEnd w:id="94"/>
    </w:p>
    <w:p w:rsidR="00E558E6" w:rsidRDefault="00E558E6" w:rsidP="00E558E6">
      <w:pPr>
        <w:pStyle w:val="p1"/>
      </w:pPr>
      <w:r w:rsidRPr="00663F09">
        <w:t xml:space="preserve">Ordenadores con conexión a Internet, que terán instalado o sistema </w:t>
      </w:r>
      <w:r>
        <w:t>xestor de bases de datos MySQL e o cliente MySQL Workbench.</w:t>
      </w:r>
    </w:p>
    <w:p w:rsidR="007C60AD" w:rsidRDefault="007C60AD" w:rsidP="00E558E6">
      <w:pPr>
        <w:pStyle w:val="p1"/>
      </w:pPr>
      <w:r w:rsidRPr="007C60AD">
        <w:t>Proxector.</w:t>
      </w:r>
    </w:p>
    <w:p w:rsidR="00E558E6" w:rsidRDefault="00E558E6" w:rsidP="00E558E6">
      <w:pPr>
        <w:pStyle w:val="p1"/>
      </w:pPr>
      <w:r>
        <w:t>Material didáctico subministrado polo profesorado en papel e/ou formato dixital.</w:t>
      </w:r>
    </w:p>
    <w:p w:rsidR="00E558E6" w:rsidRDefault="00E558E6" w:rsidP="00E558E6">
      <w:pPr>
        <w:pStyle w:val="p1"/>
      </w:pPr>
      <w:r w:rsidRPr="008657E1">
        <w:t xml:space="preserve">Máquina virtual </w:t>
      </w:r>
      <w:r w:rsidR="007C60AD">
        <w:t xml:space="preserve">para exame </w:t>
      </w:r>
      <w:r w:rsidRPr="008657E1">
        <w:t xml:space="preserve">que terá instalado o software estritamente necesario para a realización da tarefa de avaliación mediante </w:t>
      </w:r>
      <w:r>
        <w:t xml:space="preserve">as </w:t>
      </w:r>
      <w:r w:rsidRPr="008657E1">
        <w:t>probas escritas prácticas.</w:t>
      </w:r>
    </w:p>
    <w:p w:rsidR="00436277" w:rsidRPr="00FF1126" w:rsidRDefault="00436277" w:rsidP="00AD633E">
      <w:pPr>
        <w:pStyle w:val="p1"/>
      </w:pPr>
      <w:r>
        <w:t>Manual de referencia de MySQL.</w:t>
      </w:r>
    </w:p>
    <w:p w:rsidR="00F102EA" w:rsidRDefault="00F102EA" w:rsidP="00F102EA">
      <w:pPr>
        <w:pStyle w:val="n2"/>
      </w:pPr>
      <w:bookmarkStart w:id="95" w:name="_Toc439853539"/>
      <w:bookmarkStart w:id="96" w:name="_Toc417547479"/>
      <w:r>
        <w:t>Material auxiliar</w:t>
      </w:r>
      <w:bookmarkEnd w:id="95"/>
    </w:p>
    <w:p w:rsidR="00E558E6" w:rsidRDefault="00E558E6" w:rsidP="00E558E6">
      <w:pPr>
        <w:pStyle w:val="tx1"/>
      </w:pPr>
      <w:r w:rsidRPr="00E558E6">
        <w:t>O material auxiliar anexo a esta actividade está almacenado</w:t>
      </w:r>
      <w:r w:rsidR="000164BA">
        <w:t xml:space="preserve"> na carpeta </w:t>
      </w:r>
      <w:r w:rsidR="002319AC">
        <w:t>CSIFC02</w:t>
      </w:r>
      <w:r w:rsidR="000164BA">
        <w:t>_MP0484_V0005</w:t>
      </w:r>
      <w:r w:rsidRPr="00E558E6">
        <w:t>01_</w:t>
      </w:r>
      <w:r w:rsidR="00D44EFD">
        <w:t>UD05_A01_</w:t>
      </w:r>
      <w:r w:rsidR="000164BA">
        <w:t>ConsultasSimples</w:t>
      </w:r>
      <w:r w:rsidRPr="00E558E6">
        <w:t>_Anexo</w:t>
      </w:r>
      <w:r w:rsidR="0064628F">
        <w:t>s</w:t>
      </w:r>
      <w:r w:rsidRPr="00E558E6">
        <w:t xml:space="preserve"> que contén</w:t>
      </w:r>
      <w:r>
        <w:t>:</w:t>
      </w:r>
    </w:p>
    <w:p w:rsidR="005C1F7A" w:rsidRDefault="00E558E6" w:rsidP="005C1F7A">
      <w:pPr>
        <w:pStyle w:val="p1"/>
      </w:pPr>
      <w:r>
        <w:t>O a</w:t>
      </w:r>
      <w:r w:rsidR="005C1F7A">
        <w:t xml:space="preserve">rquivo </w:t>
      </w:r>
      <w:r w:rsidR="005C1F7A" w:rsidRPr="005C1F7A">
        <w:t>GuiaWorkbench</w:t>
      </w:r>
      <w:r w:rsidR="006C47A6">
        <w:t xml:space="preserve">.docx que </w:t>
      </w:r>
      <w:r>
        <w:t xml:space="preserve">é </w:t>
      </w:r>
      <w:r w:rsidR="006C47A6">
        <w:t>unha g</w:t>
      </w:r>
      <w:r w:rsidR="006C47A6" w:rsidRPr="00F50E62">
        <w:t>uía básica de MySQL Workbench 6.</w:t>
      </w:r>
      <w:r w:rsidR="006C47A6">
        <w:t>3.</w:t>
      </w:r>
    </w:p>
    <w:p w:rsidR="006A2CF7" w:rsidRDefault="00E558E6" w:rsidP="005C1F7A">
      <w:pPr>
        <w:pStyle w:val="p1"/>
      </w:pPr>
      <w:r>
        <w:t>O a</w:t>
      </w:r>
      <w:r w:rsidR="00E47BA4">
        <w:t xml:space="preserve">rquivo </w:t>
      </w:r>
      <w:r w:rsidR="00516912">
        <w:t>V000501_scriptsSQL.zip</w:t>
      </w:r>
      <w:r>
        <w:t xml:space="preserve"> </w:t>
      </w:r>
      <w:r w:rsidR="00E47BA4">
        <w:t xml:space="preserve">cos scripts necesarios para crear as bases de datos empregadas nos </w:t>
      </w:r>
      <w:r w:rsidR="00D44EFD">
        <w:t>exemplos</w:t>
      </w:r>
      <w:r w:rsidR="003012E9">
        <w:t xml:space="preserve">, </w:t>
      </w:r>
      <w:r w:rsidR="00D44EFD">
        <w:t>tarefas</w:t>
      </w:r>
      <w:r w:rsidR="003012E9">
        <w:t xml:space="preserve"> e probas de avaliación</w:t>
      </w:r>
      <w:r w:rsidR="00E47BA4">
        <w:t>.</w:t>
      </w:r>
    </w:p>
    <w:p w:rsidR="00C96107" w:rsidRDefault="00C96107" w:rsidP="00F102EA">
      <w:pPr>
        <w:pStyle w:val="tx1"/>
        <w:rPr>
          <w:rFonts w:ascii="Arial" w:hAnsi="Arial"/>
          <w:color w:val="3342B5"/>
          <w:sz w:val="48"/>
          <w:szCs w:val="48"/>
          <w:lang w:eastAsia="gl-ES"/>
        </w:rPr>
      </w:pPr>
      <w:r>
        <w:br w:type="page"/>
      </w:r>
    </w:p>
    <w:p w:rsidR="00B83733" w:rsidRPr="00E24593" w:rsidRDefault="00B83733" w:rsidP="00B83733">
      <w:pPr>
        <w:pStyle w:val="n1"/>
        <w:rPr>
          <w:noProof w:val="0"/>
        </w:rPr>
      </w:pPr>
      <w:bookmarkStart w:id="97" w:name="_Toc436768634"/>
      <w:bookmarkStart w:id="98" w:name="_Toc439853540"/>
      <w:bookmarkEnd w:id="96"/>
      <w:r w:rsidRPr="00E24593">
        <w:rPr>
          <w:noProof w:val="0"/>
        </w:rPr>
        <w:lastRenderedPageBreak/>
        <w:t>Avaliación</w:t>
      </w:r>
      <w:bookmarkEnd w:id="97"/>
      <w:bookmarkEnd w:id="98"/>
    </w:p>
    <w:p w:rsidR="00B83733" w:rsidRDefault="00B83733" w:rsidP="00B83733">
      <w:pPr>
        <w:pStyle w:val="n5"/>
      </w:pPr>
      <w:bookmarkStart w:id="99" w:name="_Toc410056970"/>
      <w:bookmarkStart w:id="100" w:name="_Toc436768635"/>
      <w:bookmarkStart w:id="101" w:name="_Toc439853541"/>
      <w:bookmarkStart w:id="102" w:name="_Toc417547480"/>
      <w:r w:rsidRPr="007D36EF">
        <w:t>Criterios de avaliación</w:t>
      </w:r>
      <w:bookmarkEnd w:id="99"/>
      <w:bookmarkEnd w:id="100"/>
      <w:bookmarkEnd w:id="101"/>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3318"/>
        <w:gridCol w:w="1417"/>
        <w:gridCol w:w="2977"/>
        <w:gridCol w:w="992"/>
      </w:tblGrid>
      <w:tr w:rsidR="00B83733" w:rsidRPr="00E24593" w:rsidTr="007775AC">
        <w:tc>
          <w:tcPr>
            <w:tcW w:w="3318" w:type="dxa"/>
            <w:tcBorders>
              <w:bottom w:val="single" w:sz="12" w:space="0" w:color="auto"/>
            </w:tcBorders>
            <w:shd w:val="clear" w:color="auto" w:fill="E6E6E6"/>
            <w:noWrap/>
            <w:vAlign w:val="bottom"/>
          </w:tcPr>
          <w:p w:rsidR="00B83733" w:rsidRPr="00E24593" w:rsidRDefault="00B83733" w:rsidP="007775AC">
            <w:pPr>
              <w:pStyle w:val="tt1cn"/>
            </w:pPr>
            <w:r w:rsidRPr="00E24593">
              <w:t xml:space="preserve">Criterios de avaliación seleccionados </w:t>
            </w:r>
            <w:r>
              <w:br/>
            </w:r>
            <w:r w:rsidRPr="00E24593">
              <w:t>para esta actividade</w:t>
            </w:r>
          </w:p>
        </w:tc>
        <w:tc>
          <w:tcPr>
            <w:tcW w:w="1417" w:type="dxa"/>
            <w:tcBorders>
              <w:bottom w:val="single" w:sz="12" w:space="0" w:color="auto"/>
            </w:tcBorders>
            <w:shd w:val="clear" w:color="auto" w:fill="E6E6E6"/>
            <w:vAlign w:val="bottom"/>
          </w:tcPr>
          <w:p w:rsidR="00B83733" w:rsidRPr="00E24593" w:rsidRDefault="00B83733" w:rsidP="007775AC">
            <w:pPr>
              <w:pStyle w:val="tt1cn"/>
            </w:pPr>
            <w:r>
              <w:t xml:space="preserve">Tipo de </w:t>
            </w:r>
            <w:r>
              <w:br/>
              <w:t>evidencia de apre</w:t>
            </w:r>
            <w:r>
              <w:t>n</w:t>
            </w:r>
            <w:r>
              <w:t>dizaxe</w:t>
            </w:r>
          </w:p>
        </w:tc>
        <w:tc>
          <w:tcPr>
            <w:tcW w:w="2977" w:type="dxa"/>
            <w:tcBorders>
              <w:bottom w:val="single" w:sz="12" w:space="0" w:color="auto"/>
            </w:tcBorders>
            <w:shd w:val="clear" w:color="auto" w:fill="E6E6E6"/>
            <w:noWrap/>
            <w:vAlign w:val="bottom"/>
          </w:tcPr>
          <w:p w:rsidR="00B83733" w:rsidRPr="00E24593" w:rsidRDefault="00B83733" w:rsidP="007775AC">
            <w:pPr>
              <w:pStyle w:val="tt1cn"/>
            </w:pPr>
            <w:r w:rsidRPr="00E24593">
              <w:t>Instrumento de avaliación</w:t>
            </w:r>
          </w:p>
        </w:tc>
        <w:tc>
          <w:tcPr>
            <w:tcW w:w="992" w:type="dxa"/>
            <w:tcBorders>
              <w:bottom w:val="single" w:sz="12" w:space="0" w:color="auto"/>
            </w:tcBorders>
            <w:shd w:val="clear" w:color="auto" w:fill="E6E6E6"/>
            <w:vAlign w:val="bottom"/>
          </w:tcPr>
          <w:p w:rsidR="00B83733" w:rsidRDefault="00B83733" w:rsidP="007775AC">
            <w:pPr>
              <w:pStyle w:val="tt1cn"/>
            </w:pPr>
            <w:r>
              <w:t>Peso na cualificación</w:t>
            </w:r>
          </w:p>
          <w:p w:rsidR="00B83733" w:rsidRPr="00E24593" w:rsidRDefault="00B83733" w:rsidP="007775AC">
            <w:pPr>
              <w:pStyle w:val="tt1cn"/>
            </w:pPr>
            <w:r>
              <w:t>da UD</w:t>
            </w:r>
          </w:p>
        </w:tc>
      </w:tr>
      <w:tr w:rsidR="006F7F95" w:rsidRPr="00E24593" w:rsidTr="007775AC">
        <w:tc>
          <w:tcPr>
            <w:tcW w:w="3318" w:type="dxa"/>
            <w:tcBorders>
              <w:top w:val="single" w:sz="12" w:space="0" w:color="auto"/>
            </w:tcBorders>
            <w:shd w:val="clear" w:color="auto" w:fill="auto"/>
            <w:noWrap/>
          </w:tcPr>
          <w:p w:rsidR="006F7F95" w:rsidRPr="00E24593" w:rsidRDefault="006F7F95" w:rsidP="007775AC">
            <w:pPr>
              <w:pStyle w:val="ttp1"/>
            </w:pPr>
            <w:r>
              <w:rPr>
                <w:color w:val="000000"/>
              </w:rPr>
              <w:t>CA5.1 -  Identificáronse as ferramentas e as sentenzas para realizar consultas.</w:t>
            </w:r>
          </w:p>
        </w:tc>
        <w:tc>
          <w:tcPr>
            <w:tcW w:w="1417" w:type="dxa"/>
            <w:tcBorders>
              <w:top w:val="single" w:sz="12" w:space="0" w:color="auto"/>
            </w:tcBorders>
          </w:tcPr>
          <w:p w:rsidR="006F7F95" w:rsidRPr="00E24593" w:rsidRDefault="006F7F95" w:rsidP="006F7F95">
            <w:pPr>
              <w:pStyle w:val="ttp1"/>
              <w:tabs>
                <w:tab w:val="left" w:pos="227"/>
                <w:tab w:val="num" w:pos="360"/>
              </w:tabs>
            </w:pPr>
            <w:r>
              <w:t>Exame en papel.</w:t>
            </w:r>
          </w:p>
        </w:tc>
        <w:tc>
          <w:tcPr>
            <w:tcW w:w="2977" w:type="dxa"/>
            <w:tcBorders>
              <w:top w:val="single" w:sz="12" w:space="0" w:color="auto"/>
            </w:tcBorders>
            <w:shd w:val="clear" w:color="auto" w:fill="auto"/>
            <w:noWrap/>
          </w:tcPr>
          <w:p w:rsidR="006F7F95" w:rsidRPr="00E24593" w:rsidRDefault="006F7F95" w:rsidP="007775AC">
            <w:pPr>
              <w:pStyle w:val="ttp1"/>
              <w:tabs>
                <w:tab w:val="left" w:pos="227"/>
                <w:tab w:val="num" w:pos="360"/>
              </w:tabs>
            </w:pPr>
            <w:r w:rsidRPr="00BC08E0">
              <w:rPr>
                <w:rFonts w:cs="Arial Narrow"/>
              </w:rPr>
              <w:t>PE.1 -</w:t>
            </w:r>
            <w:r w:rsidRPr="00F5353A">
              <w:rPr>
                <w:rFonts w:cs="Arial Narrow"/>
              </w:rPr>
              <w:t xml:space="preserve"> </w:t>
            </w:r>
            <w:r>
              <w:t>Cuestionario con preguntas de resposta breve sobre ferramentas e sente</w:t>
            </w:r>
            <w:r>
              <w:t>n</w:t>
            </w:r>
            <w:r>
              <w:t>zas para consultas.</w:t>
            </w:r>
          </w:p>
        </w:tc>
        <w:tc>
          <w:tcPr>
            <w:tcW w:w="992" w:type="dxa"/>
            <w:tcBorders>
              <w:top w:val="single" w:sz="12" w:space="0" w:color="auto"/>
            </w:tcBorders>
          </w:tcPr>
          <w:p w:rsidR="006F7F95" w:rsidRPr="00E24593" w:rsidRDefault="006F7F95" w:rsidP="007775AC">
            <w:pPr>
              <w:pStyle w:val="tt1c"/>
            </w:pPr>
            <w:r>
              <w:t>2</w:t>
            </w:r>
          </w:p>
        </w:tc>
      </w:tr>
      <w:tr w:rsidR="006F7F95" w:rsidRPr="00E24593" w:rsidTr="007775AC">
        <w:tc>
          <w:tcPr>
            <w:tcW w:w="3318" w:type="dxa"/>
            <w:shd w:val="clear" w:color="auto" w:fill="auto"/>
            <w:noWrap/>
          </w:tcPr>
          <w:p w:rsidR="006F7F95" w:rsidRPr="005578EC" w:rsidRDefault="006F7F95" w:rsidP="007775AC">
            <w:pPr>
              <w:pStyle w:val="ttp1"/>
            </w:pPr>
            <w:r>
              <w:rPr>
                <w:color w:val="000000"/>
              </w:rPr>
              <w:t>CA5.2 - Realizáronse consultas simples sobre unha táboa.</w:t>
            </w:r>
          </w:p>
        </w:tc>
        <w:tc>
          <w:tcPr>
            <w:tcW w:w="1417" w:type="dxa"/>
            <w:vMerge w:val="restart"/>
          </w:tcPr>
          <w:p w:rsidR="006F7F95" w:rsidRDefault="006F7F95" w:rsidP="007775AC">
            <w:pPr>
              <w:pStyle w:val="ttp1"/>
              <w:tabs>
                <w:tab w:val="left" w:pos="227"/>
                <w:tab w:val="num" w:pos="360"/>
              </w:tabs>
            </w:pPr>
            <w:r>
              <w:t>Exame en papel e en formato dixital.</w:t>
            </w:r>
          </w:p>
        </w:tc>
        <w:tc>
          <w:tcPr>
            <w:tcW w:w="2977" w:type="dxa"/>
            <w:shd w:val="clear" w:color="auto" w:fill="auto"/>
            <w:noWrap/>
          </w:tcPr>
          <w:p w:rsidR="006F7F95" w:rsidRPr="00C90433" w:rsidRDefault="006F7F95" w:rsidP="007775AC">
            <w:pPr>
              <w:pStyle w:val="ttp1"/>
            </w:pPr>
            <w:r>
              <w:t>TO.1 - Documento de rexistro de realización de consultas simples cunha táboa. Escala de valores (observación indirecta).</w:t>
            </w:r>
          </w:p>
        </w:tc>
        <w:tc>
          <w:tcPr>
            <w:tcW w:w="992" w:type="dxa"/>
          </w:tcPr>
          <w:p w:rsidR="006F7F95" w:rsidRDefault="006F7F95" w:rsidP="007775AC">
            <w:pPr>
              <w:pStyle w:val="tt1c"/>
            </w:pPr>
            <w:r>
              <w:t>20</w:t>
            </w:r>
          </w:p>
        </w:tc>
      </w:tr>
      <w:tr w:rsidR="006F7F95" w:rsidRPr="00E24593" w:rsidTr="007775AC">
        <w:tc>
          <w:tcPr>
            <w:tcW w:w="3318" w:type="dxa"/>
            <w:shd w:val="clear" w:color="auto" w:fill="auto"/>
            <w:noWrap/>
          </w:tcPr>
          <w:p w:rsidR="006F7F95" w:rsidRPr="00240BF3" w:rsidRDefault="006F7F95" w:rsidP="007775AC">
            <w:pPr>
              <w:pStyle w:val="ttp1"/>
            </w:pPr>
            <w:r>
              <w:rPr>
                <w:color w:val="000000"/>
              </w:rPr>
              <w:t>CA5.8 - Realizáronse consultas utilizando funcións básicas integradas no SXBD.</w:t>
            </w:r>
          </w:p>
        </w:tc>
        <w:tc>
          <w:tcPr>
            <w:tcW w:w="1417" w:type="dxa"/>
            <w:vMerge/>
          </w:tcPr>
          <w:p w:rsidR="006F7F95" w:rsidRDefault="006F7F95" w:rsidP="007775AC">
            <w:pPr>
              <w:pStyle w:val="ttp1"/>
              <w:tabs>
                <w:tab w:val="left" w:pos="227"/>
                <w:tab w:val="num" w:pos="360"/>
              </w:tabs>
            </w:pPr>
          </w:p>
        </w:tc>
        <w:tc>
          <w:tcPr>
            <w:tcW w:w="2977" w:type="dxa"/>
            <w:shd w:val="clear" w:color="auto" w:fill="auto"/>
            <w:noWrap/>
          </w:tcPr>
          <w:p w:rsidR="006F7F95" w:rsidRPr="00C90433" w:rsidRDefault="006F7F95" w:rsidP="007775AC">
            <w:pPr>
              <w:pStyle w:val="ttp1"/>
            </w:pPr>
            <w:r>
              <w:t>TO.7 - Documento de rexistro de realización de consultas que utilicen funcións básicas integradas no SXBD. Escala de valores (o</w:t>
            </w:r>
            <w:r>
              <w:t>b</w:t>
            </w:r>
            <w:r>
              <w:t>servación indirecta).</w:t>
            </w:r>
          </w:p>
        </w:tc>
        <w:tc>
          <w:tcPr>
            <w:tcW w:w="992" w:type="dxa"/>
          </w:tcPr>
          <w:p w:rsidR="006F7F95" w:rsidRDefault="006F7F95" w:rsidP="007775AC">
            <w:pPr>
              <w:pStyle w:val="tt1c"/>
            </w:pPr>
            <w:r>
              <w:t>10</w:t>
            </w:r>
          </w:p>
        </w:tc>
      </w:tr>
    </w:tbl>
    <w:p w:rsidR="00B83733" w:rsidRDefault="00B83733" w:rsidP="00B83733">
      <w:pPr>
        <w:pStyle w:val="n5"/>
        <w:rPr>
          <w:rFonts w:cs="Arial Narrow"/>
        </w:rPr>
      </w:pPr>
      <w:bookmarkStart w:id="103" w:name="_Toc410056971"/>
      <w:bookmarkStart w:id="104" w:name="_Toc346150815"/>
      <w:bookmarkStart w:id="105" w:name="_Toc436943283"/>
      <w:bookmarkStart w:id="106" w:name="_Toc439853542"/>
      <w:bookmarkStart w:id="107" w:name="_Toc417547481"/>
      <w:bookmarkEnd w:id="102"/>
      <w:r>
        <w:t>Modelo de proba combinada par</w:t>
      </w:r>
      <w:bookmarkEnd w:id="103"/>
      <w:bookmarkEnd w:id="104"/>
      <w:bookmarkEnd w:id="105"/>
      <w:r>
        <w:t>a PE.1, TO.1 e TO.7</w:t>
      </w:r>
      <w:bookmarkEnd w:id="106"/>
    </w:p>
    <w:p w:rsidR="00B83733" w:rsidRDefault="00B83733" w:rsidP="00B83733">
      <w:pPr>
        <w:pStyle w:val="tx1"/>
      </w:pPr>
      <w:r>
        <w:t>Proponse un cuestionario con preguntas de resposta breve para avaliar CA5.1 e unha prá</w:t>
      </w:r>
      <w:r>
        <w:t>c</w:t>
      </w:r>
      <w:r>
        <w:t xml:space="preserve">tica para avaliar </w:t>
      </w:r>
      <w:bookmarkStart w:id="108" w:name="_Toc410056973"/>
      <w:bookmarkStart w:id="109" w:name="_Toc436768637"/>
      <w:r>
        <w:t>CA5.2 e CA5.8 mediante observación indirecta sobre un documento de rexistro da práctica. A solución da práctica deberá ser entregada polo alumnado nun d</w:t>
      </w:r>
      <w:r>
        <w:t>o</w:t>
      </w:r>
      <w:r>
        <w:t>cumento escrito e en dixital.</w:t>
      </w:r>
    </w:p>
    <w:p w:rsidR="00B83733" w:rsidRDefault="00B83733" w:rsidP="00B83733">
      <w:pPr>
        <w:pStyle w:val="p1"/>
      </w:pPr>
      <w:r>
        <w:t>O documento escrito debe conter:</w:t>
      </w:r>
    </w:p>
    <w:p w:rsidR="00B83733" w:rsidRDefault="00B83733" w:rsidP="00B83733">
      <w:pPr>
        <w:pStyle w:val="p2"/>
      </w:pPr>
      <w:r>
        <w:t>B</w:t>
      </w:r>
      <w:r w:rsidRPr="007825E7">
        <w:t>loque de sentenzas</w:t>
      </w:r>
      <w:r>
        <w:t xml:space="preserve"> de consulta solicitado.</w:t>
      </w:r>
    </w:p>
    <w:p w:rsidR="00B83733" w:rsidRDefault="00B83733" w:rsidP="00B83733">
      <w:pPr>
        <w:pStyle w:val="p2"/>
      </w:pPr>
      <w:r>
        <w:t xml:space="preserve">Imaxe capturada </w:t>
      </w:r>
      <w:r w:rsidRPr="007825E7">
        <w:t xml:space="preserve">co resultado da execución </w:t>
      </w:r>
      <w:r>
        <w:t>do bloque dende</w:t>
      </w:r>
      <w:r w:rsidRPr="007825E7">
        <w:t xml:space="preserve"> o cliente Workbench</w:t>
      </w:r>
      <w:r>
        <w:t>.</w:t>
      </w:r>
    </w:p>
    <w:p w:rsidR="00B83733" w:rsidRDefault="00B83733" w:rsidP="00B83733">
      <w:pPr>
        <w:pStyle w:val="p1"/>
      </w:pPr>
      <w:r>
        <w:t xml:space="preserve">O arquivo dixital debe conter: </w:t>
      </w:r>
    </w:p>
    <w:p w:rsidR="00B83733" w:rsidRDefault="00B83733" w:rsidP="00B83733">
      <w:pPr>
        <w:pStyle w:val="p2"/>
      </w:pPr>
      <w:r>
        <w:t>Arquivos .sql co código correspondente ao bloque de sentencias.</w:t>
      </w:r>
    </w:p>
    <w:p w:rsidR="00E11C51" w:rsidRDefault="00E11C51" w:rsidP="00E11C51">
      <w:pPr>
        <w:pStyle w:val="tx1"/>
      </w:pPr>
      <w:r>
        <w:t xml:space="preserve">A parte práctica realizarase na base de datos </w:t>
      </w:r>
      <w:r>
        <w:rPr>
          <w:i/>
        </w:rPr>
        <w:t>equipos</w:t>
      </w:r>
      <w:r>
        <w:t xml:space="preserve">. Subminístrase o arquivo </w:t>
      </w:r>
      <w:r w:rsidRPr="00FA7E44">
        <w:rPr>
          <w:i/>
        </w:rPr>
        <w:t>equipos.sql</w:t>
      </w:r>
      <w:r>
        <w:t xml:space="preserve"> co script que permite crear esa base de datos. A base de datos está formada polas táboas que se describen a continuación e a relación entre táboas móstrase no diagrama E/R des</w:t>
      </w:r>
      <w:r>
        <w:t>e</w:t>
      </w:r>
      <w:r>
        <w:t>ñado con Workbench que aparece despois da descrición.</w:t>
      </w:r>
    </w:p>
    <w:p w:rsidR="00F47992" w:rsidRPr="00A31A6A" w:rsidRDefault="00F47992" w:rsidP="00F47992">
      <w:pPr>
        <w:pStyle w:val="p1"/>
      </w:pPr>
      <w:r>
        <w:t xml:space="preserve">Táboa </w:t>
      </w:r>
      <w:r w:rsidRPr="00A31A6A">
        <w:rPr>
          <w:i/>
        </w:rPr>
        <w:t>equipo</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1333"/>
        <w:gridCol w:w="1134"/>
        <w:gridCol w:w="567"/>
        <w:gridCol w:w="709"/>
        <w:gridCol w:w="4961"/>
      </w:tblGrid>
      <w:tr w:rsidR="00F47992" w:rsidRPr="00E24593" w:rsidTr="00FA4C7A">
        <w:tc>
          <w:tcPr>
            <w:tcW w:w="1333" w:type="dxa"/>
            <w:tcBorders>
              <w:bottom w:val="single" w:sz="12" w:space="0" w:color="auto"/>
            </w:tcBorders>
            <w:shd w:val="clear" w:color="auto" w:fill="E6E6E6"/>
            <w:noWrap/>
            <w:vAlign w:val="bottom"/>
          </w:tcPr>
          <w:p w:rsidR="00F47992" w:rsidRPr="00E24593" w:rsidRDefault="00F47992" w:rsidP="00FA4C7A">
            <w:pPr>
              <w:pStyle w:val="tt1cn"/>
            </w:pPr>
            <w:r>
              <w:t>Nome columna</w:t>
            </w:r>
          </w:p>
        </w:tc>
        <w:tc>
          <w:tcPr>
            <w:tcW w:w="1134" w:type="dxa"/>
            <w:tcBorders>
              <w:bottom w:val="single" w:sz="12" w:space="0" w:color="auto"/>
            </w:tcBorders>
            <w:shd w:val="clear" w:color="auto" w:fill="E6E6E6"/>
            <w:vAlign w:val="bottom"/>
          </w:tcPr>
          <w:p w:rsidR="00F47992" w:rsidRPr="00E24593" w:rsidRDefault="00F47992" w:rsidP="00FA4C7A">
            <w:pPr>
              <w:pStyle w:val="tt1cn"/>
            </w:pPr>
            <w:r>
              <w:t>Tipo</w:t>
            </w:r>
          </w:p>
        </w:tc>
        <w:tc>
          <w:tcPr>
            <w:tcW w:w="567" w:type="dxa"/>
            <w:tcBorders>
              <w:bottom w:val="single" w:sz="12" w:space="0" w:color="auto"/>
            </w:tcBorders>
            <w:shd w:val="clear" w:color="auto" w:fill="E6E6E6"/>
            <w:noWrap/>
            <w:vAlign w:val="bottom"/>
          </w:tcPr>
          <w:p w:rsidR="00F47992" w:rsidRPr="00E24593" w:rsidRDefault="00F47992" w:rsidP="00FA4C7A">
            <w:pPr>
              <w:pStyle w:val="tt1cn"/>
            </w:pPr>
            <w:r>
              <w:t>Null</w:t>
            </w:r>
          </w:p>
        </w:tc>
        <w:tc>
          <w:tcPr>
            <w:tcW w:w="709" w:type="dxa"/>
            <w:tcBorders>
              <w:bottom w:val="single" w:sz="12" w:space="0" w:color="auto"/>
            </w:tcBorders>
            <w:shd w:val="clear" w:color="auto" w:fill="E6E6E6"/>
          </w:tcPr>
          <w:p w:rsidR="00F47992" w:rsidRDefault="00F47992" w:rsidP="00FA4C7A">
            <w:pPr>
              <w:pStyle w:val="tt1cn"/>
            </w:pPr>
            <w:r>
              <w:t>Clave</w:t>
            </w:r>
          </w:p>
        </w:tc>
        <w:tc>
          <w:tcPr>
            <w:tcW w:w="4961" w:type="dxa"/>
            <w:tcBorders>
              <w:bottom w:val="single" w:sz="12" w:space="0" w:color="auto"/>
            </w:tcBorders>
            <w:shd w:val="clear" w:color="auto" w:fill="E6E6E6"/>
            <w:vAlign w:val="bottom"/>
          </w:tcPr>
          <w:p w:rsidR="00F47992" w:rsidRPr="00E24593" w:rsidRDefault="00F47992" w:rsidP="00FA4C7A">
            <w:pPr>
              <w:pStyle w:val="tt1cn"/>
            </w:pPr>
            <w:r>
              <w:t>Observacións</w:t>
            </w:r>
          </w:p>
        </w:tc>
      </w:tr>
      <w:tr w:rsidR="00F47992" w:rsidRPr="00967072" w:rsidTr="00FA4C7A">
        <w:tc>
          <w:tcPr>
            <w:tcW w:w="1333" w:type="dxa"/>
            <w:tcBorders>
              <w:top w:val="single" w:sz="12" w:space="0" w:color="auto"/>
            </w:tcBorders>
            <w:shd w:val="clear" w:color="auto" w:fill="auto"/>
            <w:noWrap/>
          </w:tcPr>
          <w:p w:rsidR="00F47992" w:rsidRPr="00967072" w:rsidRDefault="00F47992" w:rsidP="00FA4C7A">
            <w:pPr>
              <w:pStyle w:val="tt1"/>
            </w:pPr>
            <w:r>
              <w:t>codigo</w:t>
            </w:r>
          </w:p>
        </w:tc>
        <w:tc>
          <w:tcPr>
            <w:tcW w:w="1134" w:type="dxa"/>
            <w:tcBorders>
              <w:top w:val="single" w:sz="12" w:space="0" w:color="auto"/>
            </w:tcBorders>
          </w:tcPr>
          <w:p w:rsidR="00F47992" w:rsidRPr="00967072" w:rsidRDefault="00F47992" w:rsidP="00FA4C7A">
            <w:pPr>
              <w:pStyle w:val="tt1"/>
            </w:pPr>
            <w:r w:rsidRPr="00A31A6A">
              <w:t>char(4)</w:t>
            </w:r>
          </w:p>
        </w:tc>
        <w:tc>
          <w:tcPr>
            <w:tcW w:w="567" w:type="dxa"/>
            <w:tcBorders>
              <w:top w:val="single" w:sz="12" w:space="0" w:color="auto"/>
            </w:tcBorders>
            <w:shd w:val="clear" w:color="auto" w:fill="auto"/>
            <w:noWrap/>
          </w:tcPr>
          <w:p w:rsidR="00F47992" w:rsidRPr="00967072" w:rsidRDefault="00F47992" w:rsidP="00FA4C7A">
            <w:pPr>
              <w:pStyle w:val="tt1"/>
            </w:pPr>
            <w:r>
              <w:t>non</w:t>
            </w:r>
          </w:p>
        </w:tc>
        <w:tc>
          <w:tcPr>
            <w:tcW w:w="709" w:type="dxa"/>
            <w:tcBorders>
              <w:top w:val="single" w:sz="12" w:space="0" w:color="auto"/>
            </w:tcBorders>
          </w:tcPr>
          <w:p w:rsidR="00F47992" w:rsidRPr="00967072" w:rsidRDefault="00F47992" w:rsidP="00FA4C7A">
            <w:pPr>
              <w:pStyle w:val="tt1"/>
            </w:pPr>
            <w:r>
              <w:t>Primaria</w:t>
            </w:r>
          </w:p>
        </w:tc>
        <w:tc>
          <w:tcPr>
            <w:tcW w:w="4961" w:type="dxa"/>
            <w:tcBorders>
              <w:top w:val="single" w:sz="12" w:space="0" w:color="auto"/>
            </w:tcBorders>
          </w:tcPr>
          <w:p w:rsidR="00F47992" w:rsidRPr="00D87208" w:rsidRDefault="00F47992" w:rsidP="00FA4C7A">
            <w:pPr>
              <w:pStyle w:val="tt1"/>
            </w:pPr>
            <w:r w:rsidRPr="00D87208">
              <w:t>Código do equipo. Para enlazar con outras táboas</w:t>
            </w:r>
          </w:p>
        </w:tc>
      </w:tr>
      <w:tr w:rsidR="00F47992" w:rsidRPr="00967072" w:rsidTr="00FA4C7A">
        <w:tc>
          <w:tcPr>
            <w:tcW w:w="1333" w:type="dxa"/>
            <w:shd w:val="clear" w:color="auto" w:fill="auto"/>
            <w:noWrap/>
          </w:tcPr>
          <w:p w:rsidR="00F47992" w:rsidRDefault="00F47992" w:rsidP="00FA4C7A">
            <w:pPr>
              <w:pStyle w:val="tt1"/>
              <w:rPr>
                <w:rFonts w:ascii="Arial" w:hAnsi="Arial" w:cs="Arial"/>
                <w:sz w:val="24"/>
                <w:szCs w:val="24"/>
              </w:rPr>
            </w:pPr>
            <w:r>
              <w:t>nome_club</w:t>
            </w:r>
          </w:p>
        </w:tc>
        <w:tc>
          <w:tcPr>
            <w:tcW w:w="1134" w:type="dxa"/>
          </w:tcPr>
          <w:p w:rsidR="00F47992" w:rsidRDefault="00F47992" w:rsidP="00FA4C7A">
            <w:pPr>
              <w:pStyle w:val="tt1"/>
              <w:rPr>
                <w:rFonts w:ascii="Arial" w:hAnsi="Arial" w:cs="Arial"/>
                <w:sz w:val="24"/>
                <w:szCs w:val="24"/>
              </w:rPr>
            </w:pPr>
            <w:r>
              <w:t>varchar(80)</w:t>
            </w:r>
          </w:p>
        </w:tc>
        <w:tc>
          <w:tcPr>
            <w:tcW w:w="567" w:type="dxa"/>
            <w:shd w:val="clear" w:color="auto" w:fill="auto"/>
            <w:noWrap/>
          </w:tcPr>
          <w:p w:rsidR="00F47992" w:rsidRPr="00967072" w:rsidRDefault="00F47992" w:rsidP="00FA4C7A">
            <w:pPr>
              <w:pStyle w:val="tt1"/>
            </w:pPr>
            <w:r>
              <w:t>non</w:t>
            </w:r>
          </w:p>
        </w:tc>
        <w:tc>
          <w:tcPr>
            <w:tcW w:w="709" w:type="dxa"/>
          </w:tcPr>
          <w:p w:rsidR="00F47992" w:rsidRPr="00967072" w:rsidRDefault="00F47992" w:rsidP="00FA4C7A">
            <w:pPr>
              <w:pStyle w:val="tt1"/>
            </w:pPr>
          </w:p>
        </w:tc>
        <w:tc>
          <w:tcPr>
            <w:tcW w:w="4961" w:type="dxa"/>
          </w:tcPr>
          <w:p w:rsidR="00F47992" w:rsidRPr="00D87208" w:rsidRDefault="00F47992" w:rsidP="00FA4C7A">
            <w:pPr>
              <w:pStyle w:val="tt1"/>
            </w:pPr>
            <w:r w:rsidRPr="00D87208">
              <w:t>Nome do club ao que pertence o equipo</w:t>
            </w:r>
          </w:p>
        </w:tc>
      </w:tr>
      <w:tr w:rsidR="00F47992" w:rsidRPr="00967072" w:rsidTr="00FA4C7A">
        <w:tc>
          <w:tcPr>
            <w:tcW w:w="1333" w:type="dxa"/>
            <w:shd w:val="clear" w:color="auto" w:fill="auto"/>
            <w:noWrap/>
          </w:tcPr>
          <w:p w:rsidR="00F47992" w:rsidRDefault="00F47992" w:rsidP="00FA4C7A">
            <w:pPr>
              <w:pStyle w:val="tt1"/>
              <w:rPr>
                <w:rFonts w:ascii="Arial" w:hAnsi="Arial" w:cs="Arial"/>
                <w:sz w:val="24"/>
                <w:szCs w:val="24"/>
              </w:rPr>
            </w:pPr>
            <w:r>
              <w:t>pavillon</w:t>
            </w:r>
          </w:p>
        </w:tc>
        <w:tc>
          <w:tcPr>
            <w:tcW w:w="1134" w:type="dxa"/>
          </w:tcPr>
          <w:p w:rsidR="00F47992" w:rsidRDefault="00F47992" w:rsidP="00FA4C7A">
            <w:pPr>
              <w:pStyle w:val="tt1"/>
              <w:rPr>
                <w:rFonts w:ascii="Arial" w:hAnsi="Arial" w:cs="Arial"/>
                <w:sz w:val="24"/>
                <w:szCs w:val="24"/>
              </w:rPr>
            </w:pPr>
            <w:r>
              <w:t>varchar(70)</w:t>
            </w:r>
          </w:p>
        </w:tc>
        <w:tc>
          <w:tcPr>
            <w:tcW w:w="567" w:type="dxa"/>
            <w:shd w:val="clear" w:color="auto" w:fill="auto"/>
            <w:noWrap/>
          </w:tcPr>
          <w:p w:rsidR="00F47992" w:rsidRDefault="00F47992" w:rsidP="00FA4C7A">
            <w:pPr>
              <w:pStyle w:val="tt1"/>
            </w:pPr>
          </w:p>
        </w:tc>
        <w:tc>
          <w:tcPr>
            <w:tcW w:w="709" w:type="dxa"/>
          </w:tcPr>
          <w:p w:rsidR="00F47992" w:rsidRPr="00967072" w:rsidRDefault="00F47992" w:rsidP="00FA4C7A">
            <w:pPr>
              <w:pStyle w:val="tt1"/>
            </w:pPr>
          </w:p>
        </w:tc>
        <w:tc>
          <w:tcPr>
            <w:tcW w:w="4961" w:type="dxa"/>
          </w:tcPr>
          <w:p w:rsidR="00F47992" w:rsidRPr="00D87208" w:rsidRDefault="00F47992" w:rsidP="00FA4C7A">
            <w:pPr>
              <w:pStyle w:val="tt1"/>
            </w:pPr>
            <w:r>
              <w:t>Nome do pavillón no que xogan</w:t>
            </w:r>
            <w:r w:rsidRPr="00D87208">
              <w:t xml:space="preserve"> os partidos como local</w:t>
            </w:r>
          </w:p>
        </w:tc>
      </w:tr>
      <w:tr w:rsidR="00F47992" w:rsidRPr="00967072" w:rsidTr="00FA4C7A">
        <w:tc>
          <w:tcPr>
            <w:tcW w:w="1333" w:type="dxa"/>
            <w:shd w:val="clear" w:color="auto" w:fill="auto"/>
            <w:noWrap/>
          </w:tcPr>
          <w:p w:rsidR="00F47992" w:rsidRDefault="00F47992" w:rsidP="00FA4C7A">
            <w:pPr>
              <w:pStyle w:val="tt1"/>
              <w:rPr>
                <w:rFonts w:ascii="Arial" w:hAnsi="Arial" w:cs="Arial"/>
                <w:sz w:val="24"/>
                <w:szCs w:val="24"/>
              </w:rPr>
            </w:pPr>
            <w:r>
              <w:t>capacidade_pavillon</w:t>
            </w:r>
          </w:p>
        </w:tc>
        <w:tc>
          <w:tcPr>
            <w:tcW w:w="1134" w:type="dxa"/>
          </w:tcPr>
          <w:p w:rsidR="00F47992" w:rsidRDefault="00F47992" w:rsidP="00FA4C7A">
            <w:pPr>
              <w:pStyle w:val="tt1"/>
              <w:rPr>
                <w:rFonts w:ascii="Arial" w:hAnsi="Arial" w:cs="Arial"/>
                <w:sz w:val="24"/>
                <w:szCs w:val="24"/>
              </w:rPr>
            </w:pPr>
            <w:r>
              <w:t>smallint</w:t>
            </w:r>
          </w:p>
        </w:tc>
        <w:tc>
          <w:tcPr>
            <w:tcW w:w="567" w:type="dxa"/>
            <w:shd w:val="clear" w:color="auto" w:fill="auto"/>
            <w:noWrap/>
          </w:tcPr>
          <w:p w:rsidR="00F47992" w:rsidRDefault="00F47992" w:rsidP="00FA4C7A">
            <w:pPr>
              <w:pStyle w:val="tt1"/>
            </w:pPr>
          </w:p>
        </w:tc>
        <w:tc>
          <w:tcPr>
            <w:tcW w:w="709" w:type="dxa"/>
          </w:tcPr>
          <w:p w:rsidR="00F47992" w:rsidRPr="00967072" w:rsidRDefault="00F47992" w:rsidP="00FA4C7A">
            <w:pPr>
              <w:pStyle w:val="tt1"/>
            </w:pPr>
          </w:p>
        </w:tc>
        <w:tc>
          <w:tcPr>
            <w:tcW w:w="4961" w:type="dxa"/>
          </w:tcPr>
          <w:p w:rsidR="00F47992" w:rsidRPr="00D87208" w:rsidRDefault="00F47992" w:rsidP="00FA4C7A">
            <w:pPr>
              <w:pStyle w:val="tt1"/>
            </w:pPr>
            <w:r w:rsidRPr="00D87208">
              <w:t>N</w:t>
            </w:r>
            <w:r>
              <w:t>úmero</w:t>
            </w:r>
            <w:r w:rsidRPr="00D87208">
              <w:t xml:space="preserve"> de espectadores que entran no seu pavillón</w:t>
            </w:r>
          </w:p>
        </w:tc>
      </w:tr>
      <w:tr w:rsidR="00F47992" w:rsidRPr="00967072" w:rsidTr="00FA4C7A">
        <w:tc>
          <w:tcPr>
            <w:tcW w:w="1333" w:type="dxa"/>
            <w:shd w:val="clear" w:color="auto" w:fill="auto"/>
            <w:noWrap/>
          </w:tcPr>
          <w:p w:rsidR="00F47992" w:rsidRDefault="00F47992" w:rsidP="00FA4C7A">
            <w:pPr>
              <w:pStyle w:val="tt1"/>
              <w:rPr>
                <w:rFonts w:ascii="Arial" w:hAnsi="Arial" w:cs="Arial"/>
                <w:sz w:val="24"/>
                <w:szCs w:val="24"/>
              </w:rPr>
            </w:pPr>
            <w:r>
              <w:t>web</w:t>
            </w:r>
          </w:p>
        </w:tc>
        <w:tc>
          <w:tcPr>
            <w:tcW w:w="1134" w:type="dxa"/>
          </w:tcPr>
          <w:p w:rsidR="00F47992" w:rsidRDefault="00F47992" w:rsidP="00FA4C7A">
            <w:pPr>
              <w:pStyle w:val="tt1"/>
              <w:rPr>
                <w:rFonts w:ascii="Arial" w:hAnsi="Arial" w:cs="Arial"/>
                <w:sz w:val="24"/>
                <w:szCs w:val="24"/>
              </w:rPr>
            </w:pPr>
            <w:r>
              <w:t>varchar(100)</w:t>
            </w:r>
          </w:p>
        </w:tc>
        <w:tc>
          <w:tcPr>
            <w:tcW w:w="567" w:type="dxa"/>
            <w:shd w:val="clear" w:color="auto" w:fill="auto"/>
            <w:noWrap/>
          </w:tcPr>
          <w:p w:rsidR="00F47992" w:rsidRDefault="00F47992" w:rsidP="00FA4C7A">
            <w:pPr>
              <w:pStyle w:val="tt1"/>
            </w:pPr>
          </w:p>
        </w:tc>
        <w:tc>
          <w:tcPr>
            <w:tcW w:w="709" w:type="dxa"/>
          </w:tcPr>
          <w:p w:rsidR="00F47992" w:rsidRPr="00967072" w:rsidRDefault="00F47992" w:rsidP="00FA4C7A">
            <w:pPr>
              <w:pStyle w:val="tt1"/>
            </w:pPr>
          </w:p>
        </w:tc>
        <w:tc>
          <w:tcPr>
            <w:tcW w:w="4961" w:type="dxa"/>
          </w:tcPr>
          <w:p w:rsidR="00F47992" w:rsidRPr="00D87208" w:rsidRDefault="00F47992" w:rsidP="00FA4C7A">
            <w:pPr>
              <w:pStyle w:val="tt1"/>
            </w:pPr>
            <w:r w:rsidRPr="00D87208">
              <w:t>Url da web</w:t>
            </w:r>
          </w:p>
        </w:tc>
      </w:tr>
      <w:tr w:rsidR="00F47992" w:rsidRPr="00967072" w:rsidTr="00FA4C7A">
        <w:tc>
          <w:tcPr>
            <w:tcW w:w="1333" w:type="dxa"/>
            <w:shd w:val="clear" w:color="auto" w:fill="auto"/>
            <w:noWrap/>
          </w:tcPr>
          <w:p w:rsidR="00F47992" w:rsidRDefault="00F47992" w:rsidP="00FA4C7A">
            <w:pPr>
              <w:pStyle w:val="tt1"/>
              <w:rPr>
                <w:rFonts w:ascii="Arial" w:hAnsi="Arial" w:cs="Arial"/>
                <w:sz w:val="24"/>
                <w:szCs w:val="24"/>
              </w:rPr>
            </w:pPr>
            <w:r>
              <w:t>nome_equipo</w:t>
            </w:r>
          </w:p>
        </w:tc>
        <w:tc>
          <w:tcPr>
            <w:tcW w:w="1134" w:type="dxa"/>
          </w:tcPr>
          <w:p w:rsidR="00F47992" w:rsidRDefault="00F47992" w:rsidP="00FA4C7A">
            <w:pPr>
              <w:pStyle w:val="tt1"/>
              <w:rPr>
                <w:rFonts w:ascii="Arial" w:hAnsi="Arial" w:cs="Arial"/>
                <w:sz w:val="24"/>
                <w:szCs w:val="24"/>
              </w:rPr>
            </w:pPr>
            <w:r>
              <w:t>varchar(80)</w:t>
            </w:r>
          </w:p>
        </w:tc>
        <w:tc>
          <w:tcPr>
            <w:tcW w:w="567" w:type="dxa"/>
            <w:shd w:val="clear" w:color="auto" w:fill="auto"/>
            <w:noWrap/>
          </w:tcPr>
          <w:p w:rsidR="00F47992" w:rsidRDefault="00F47992" w:rsidP="00FA4C7A">
            <w:pPr>
              <w:pStyle w:val="tt1"/>
            </w:pPr>
            <w:r>
              <w:t>non</w:t>
            </w:r>
          </w:p>
        </w:tc>
        <w:tc>
          <w:tcPr>
            <w:tcW w:w="709" w:type="dxa"/>
          </w:tcPr>
          <w:p w:rsidR="00F47992" w:rsidRPr="00967072" w:rsidRDefault="00F47992" w:rsidP="00FA4C7A">
            <w:pPr>
              <w:pStyle w:val="tt1"/>
            </w:pPr>
          </w:p>
        </w:tc>
        <w:tc>
          <w:tcPr>
            <w:tcW w:w="4961" w:type="dxa"/>
          </w:tcPr>
          <w:p w:rsidR="00F47992" w:rsidRDefault="00F47992" w:rsidP="00FA4C7A">
            <w:pPr>
              <w:pStyle w:val="tt1"/>
            </w:pPr>
            <w:r w:rsidRPr="00D87208">
              <w:t>Nome oficial do equipo na liga</w:t>
            </w:r>
          </w:p>
        </w:tc>
      </w:tr>
    </w:tbl>
    <w:p w:rsidR="00DF45DF" w:rsidRPr="00A31A6A" w:rsidRDefault="00DF45DF" w:rsidP="00DF45DF">
      <w:pPr>
        <w:pStyle w:val="p1"/>
      </w:pPr>
      <w:r>
        <w:t xml:space="preserve">Táboa </w:t>
      </w:r>
      <w:r w:rsidRPr="00FA7E44">
        <w:rPr>
          <w:i/>
        </w:rPr>
        <w:t>nacionalidade</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1333"/>
        <w:gridCol w:w="1134"/>
        <w:gridCol w:w="567"/>
        <w:gridCol w:w="709"/>
        <w:gridCol w:w="4961"/>
      </w:tblGrid>
      <w:tr w:rsidR="00DF45DF" w:rsidRPr="00E24593" w:rsidTr="00880A75">
        <w:tc>
          <w:tcPr>
            <w:tcW w:w="1333" w:type="dxa"/>
            <w:tcBorders>
              <w:bottom w:val="single" w:sz="12" w:space="0" w:color="auto"/>
            </w:tcBorders>
            <w:shd w:val="clear" w:color="auto" w:fill="E6E6E6"/>
            <w:noWrap/>
            <w:vAlign w:val="bottom"/>
          </w:tcPr>
          <w:p w:rsidR="00DF45DF" w:rsidRPr="00E24593" w:rsidRDefault="00DF45DF" w:rsidP="00880A75">
            <w:pPr>
              <w:pStyle w:val="tt1cn"/>
            </w:pPr>
            <w:r>
              <w:t>Nome columna</w:t>
            </w:r>
          </w:p>
        </w:tc>
        <w:tc>
          <w:tcPr>
            <w:tcW w:w="1134" w:type="dxa"/>
            <w:tcBorders>
              <w:bottom w:val="single" w:sz="12" w:space="0" w:color="auto"/>
            </w:tcBorders>
            <w:shd w:val="clear" w:color="auto" w:fill="E6E6E6"/>
            <w:vAlign w:val="bottom"/>
          </w:tcPr>
          <w:p w:rsidR="00DF45DF" w:rsidRPr="00E24593" w:rsidRDefault="00DF45DF" w:rsidP="00880A75">
            <w:pPr>
              <w:pStyle w:val="tt1cn"/>
            </w:pPr>
            <w:r>
              <w:t>Tipo</w:t>
            </w:r>
          </w:p>
        </w:tc>
        <w:tc>
          <w:tcPr>
            <w:tcW w:w="567" w:type="dxa"/>
            <w:tcBorders>
              <w:bottom w:val="single" w:sz="12" w:space="0" w:color="auto"/>
            </w:tcBorders>
            <w:shd w:val="clear" w:color="auto" w:fill="E6E6E6"/>
            <w:noWrap/>
            <w:vAlign w:val="bottom"/>
          </w:tcPr>
          <w:p w:rsidR="00DF45DF" w:rsidRPr="00E24593" w:rsidRDefault="00DF45DF" w:rsidP="00880A75">
            <w:pPr>
              <w:pStyle w:val="tt1cn"/>
            </w:pPr>
            <w:r>
              <w:t>Null</w:t>
            </w:r>
          </w:p>
        </w:tc>
        <w:tc>
          <w:tcPr>
            <w:tcW w:w="709" w:type="dxa"/>
            <w:tcBorders>
              <w:bottom w:val="single" w:sz="12" w:space="0" w:color="auto"/>
            </w:tcBorders>
            <w:shd w:val="clear" w:color="auto" w:fill="E6E6E6"/>
          </w:tcPr>
          <w:p w:rsidR="00DF45DF" w:rsidRDefault="00DF45DF" w:rsidP="00880A75">
            <w:pPr>
              <w:pStyle w:val="tt1cn"/>
            </w:pPr>
            <w:r>
              <w:t>Clave</w:t>
            </w:r>
          </w:p>
        </w:tc>
        <w:tc>
          <w:tcPr>
            <w:tcW w:w="4961" w:type="dxa"/>
            <w:tcBorders>
              <w:bottom w:val="single" w:sz="12" w:space="0" w:color="auto"/>
            </w:tcBorders>
            <w:shd w:val="clear" w:color="auto" w:fill="E6E6E6"/>
            <w:vAlign w:val="bottom"/>
          </w:tcPr>
          <w:p w:rsidR="00DF45DF" w:rsidRPr="00E24593" w:rsidRDefault="00DF45DF" w:rsidP="00880A75">
            <w:pPr>
              <w:pStyle w:val="tt1cn"/>
            </w:pPr>
            <w:r>
              <w:t>Observacións</w:t>
            </w:r>
          </w:p>
        </w:tc>
      </w:tr>
      <w:tr w:rsidR="00DF45DF" w:rsidRPr="00967072" w:rsidTr="00880A75">
        <w:tc>
          <w:tcPr>
            <w:tcW w:w="1333" w:type="dxa"/>
            <w:tcBorders>
              <w:top w:val="single" w:sz="12" w:space="0" w:color="auto"/>
            </w:tcBorders>
            <w:shd w:val="clear" w:color="auto" w:fill="auto"/>
            <w:noWrap/>
          </w:tcPr>
          <w:p w:rsidR="00DF45DF" w:rsidRDefault="00DF45DF" w:rsidP="00880A75">
            <w:pPr>
              <w:pStyle w:val="tt1"/>
              <w:rPr>
                <w:rFonts w:ascii="Arial" w:hAnsi="Arial" w:cs="Arial"/>
                <w:sz w:val="24"/>
                <w:szCs w:val="24"/>
              </w:rPr>
            </w:pPr>
            <w:r>
              <w:t>codigo</w:t>
            </w:r>
          </w:p>
        </w:tc>
        <w:tc>
          <w:tcPr>
            <w:tcW w:w="1134" w:type="dxa"/>
            <w:tcBorders>
              <w:top w:val="single" w:sz="12" w:space="0" w:color="auto"/>
            </w:tcBorders>
          </w:tcPr>
          <w:p w:rsidR="00DF45DF" w:rsidRDefault="00DF45DF" w:rsidP="00880A75">
            <w:pPr>
              <w:pStyle w:val="tt1"/>
              <w:rPr>
                <w:rFonts w:ascii="Arial" w:hAnsi="Arial" w:cs="Arial"/>
                <w:sz w:val="24"/>
                <w:szCs w:val="24"/>
              </w:rPr>
            </w:pPr>
            <w:r>
              <w:t>char(3)</w:t>
            </w:r>
          </w:p>
        </w:tc>
        <w:tc>
          <w:tcPr>
            <w:tcW w:w="567" w:type="dxa"/>
            <w:tcBorders>
              <w:top w:val="single" w:sz="12" w:space="0" w:color="auto"/>
            </w:tcBorders>
            <w:shd w:val="clear" w:color="auto" w:fill="auto"/>
            <w:noWrap/>
          </w:tcPr>
          <w:p w:rsidR="00DF45DF" w:rsidRPr="00967072" w:rsidRDefault="00DF45DF" w:rsidP="00880A75">
            <w:pPr>
              <w:pStyle w:val="tt1"/>
            </w:pPr>
            <w:r>
              <w:t>non</w:t>
            </w:r>
          </w:p>
        </w:tc>
        <w:tc>
          <w:tcPr>
            <w:tcW w:w="709" w:type="dxa"/>
            <w:tcBorders>
              <w:top w:val="single" w:sz="12" w:space="0" w:color="auto"/>
            </w:tcBorders>
          </w:tcPr>
          <w:p w:rsidR="00DF45DF" w:rsidRPr="00967072" w:rsidRDefault="00DF45DF" w:rsidP="00880A75">
            <w:pPr>
              <w:pStyle w:val="tt1"/>
            </w:pPr>
            <w:r>
              <w:t>Primaria</w:t>
            </w:r>
          </w:p>
        </w:tc>
        <w:tc>
          <w:tcPr>
            <w:tcW w:w="4961" w:type="dxa"/>
            <w:tcBorders>
              <w:top w:val="single" w:sz="12" w:space="0" w:color="auto"/>
            </w:tcBorders>
            <w:vAlign w:val="center"/>
          </w:tcPr>
          <w:p w:rsidR="00DF45DF" w:rsidRDefault="00DF45DF" w:rsidP="00880A75">
            <w:pPr>
              <w:pStyle w:val="tt1"/>
              <w:rPr>
                <w:rFonts w:ascii="Arial" w:hAnsi="Arial" w:cs="Arial"/>
                <w:sz w:val="24"/>
                <w:szCs w:val="24"/>
              </w:rPr>
            </w:pPr>
            <w:r>
              <w:t>Código do país</w:t>
            </w:r>
          </w:p>
        </w:tc>
      </w:tr>
      <w:tr w:rsidR="00DF45DF" w:rsidRPr="00967072" w:rsidTr="00880A75">
        <w:tc>
          <w:tcPr>
            <w:tcW w:w="1333" w:type="dxa"/>
            <w:shd w:val="clear" w:color="auto" w:fill="auto"/>
            <w:noWrap/>
          </w:tcPr>
          <w:p w:rsidR="00DF45DF" w:rsidRDefault="00DF45DF" w:rsidP="00880A75">
            <w:pPr>
              <w:pStyle w:val="tt1"/>
              <w:rPr>
                <w:rFonts w:ascii="Arial" w:hAnsi="Arial" w:cs="Arial"/>
                <w:sz w:val="24"/>
                <w:szCs w:val="24"/>
              </w:rPr>
            </w:pPr>
            <w:r>
              <w:t>nome</w:t>
            </w:r>
          </w:p>
        </w:tc>
        <w:tc>
          <w:tcPr>
            <w:tcW w:w="1134" w:type="dxa"/>
          </w:tcPr>
          <w:p w:rsidR="00DF45DF" w:rsidRDefault="00DF45DF" w:rsidP="00880A75">
            <w:pPr>
              <w:pStyle w:val="tt1"/>
              <w:rPr>
                <w:rFonts w:ascii="Arial" w:hAnsi="Arial" w:cs="Arial"/>
                <w:sz w:val="24"/>
                <w:szCs w:val="24"/>
              </w:rPr>
            </w:pPr>
            <w:r>
              <w:t>varchar(80)</w:t>
            </w:r>
          </w:p>
        </w:tc>
        <w:tc>
          <w:tcPr>
            <w:tcW w:w="567" w:type="dxa"/>
            <w:shd w:val="clear" w:color="auto" w:fill="auto"/>
            <w:noWrap/>
          </w:tcPr>
          <w:p w:rsidR="00DF45DF" w:rsidRPr="00967072" w:rsidRDefault="00DF45DF" w:rsidP="00880A75">
            <w:pPr>
              <w:pStyle w:val="tt1"/>
            </w:pPr>
            <w:r>
              <w:t>non</w:t>
            </w:r>
          </w:p>
        </w:tc>
        <w:tc>
          <w:tcPr>
            <w:tcW w:w="709" w:type="dxa"/>
          </w:tcPr>
          <w:p w:rsidR="00DF45DF" w:rsidRPr="00967072" w:rsidRDefault="00DF45DF" w:rsidP="00880A75">
            <w:pPr>
              <w:pStyle w:val="tt1"/>
            </w:pPr>
            <w:r>
              <w:t xml:space="preserve"> </w:t>
            </w:r>
          </w:p>
        </w:tc>
        <w:tc>
          <w:tcPr>
            <w:tcW w:w="4961" w:type="dxa"/>
            <w:vAlign w:val="center"/>
          </w:tcPr>
          <w:p w:rsidR="00DF45DF" w:rsidRDefault="00DF45DF" w:rsidP="00880A75">
            <w:pPr>
              <w:pStyle w:val="tt1"/>
              <w:rPr>
                <w:rFonts w:ascii="Arial" w:hAnsi="Arial" w:cs="Arial"/>
                <w:sz w:val="24"/>
                <w:szCs w:val="24"/>
              </w:rPr>
            </w:pPr>
            <w:r>
              <w:t>Nome do país</w:t>
            </w:r>
          </w:p>
        </w:tc>
      </w:tr>
    </w:tbl>
    <w:p w:rsidR="00F47992" w:rsidRPr="00A31A6A" w:rsidRDefault="00F47992" w:rsidP="00F47992">
      <w:pPr>
        <w:pStyle w:val="p1"/>
      </w:pPr>
      <w:r>
        <w:t xml:space="preserve">Táboa </w:t>
      </w:r>
      <w:r w:rsidRPr="00FA7E44">
        <w:rPr>
          <w:i/>
        </w:rPr>
        <w:t>xogador</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1333"/>
        <w:gridCol w:w="1134"/>
        <w:gridCol w:w="567"/>
        <w:gridCol w:w="709"/>
        <w:gridCol w:w="4961"/>
      </w:tblGrid>
      <w:tr w:rsidR="00F47992" w:rsidRPr="00E24593" w:rsidTr="00FA4C7A">
        <w:tc>
          <w:tcPr>
            <w:tcW w:w="1333" w:type="dxa"/>
            <w:tcBorders>
              <w:bottom w:val="single" w:sz="12" w:space="0" w:color="auto"/>
            </w:tcBorders>
            <w:shd w:val="clear" w:color="auto" w:fill="E6E6E6"/>
            <w:noWrap/>
            <w:vAlign w:val="bottom"/>
          </w:tcPr>
          <w:p w:rsidR="00F47992" w:rsidRPr="00E24593" w:rsidRDefault="00F47992" w:rsidP="00FA4C7A">
            <w:pPr>
              <w:pStyle w:val="tt1cn"/>
            </w:pPr>
            <w:r>
              <w:lastRenderedPageBreak/>
              <w:t>Nome columna</w:t>
            </w:r>
          </w:p>
        </w:tc>
        <w:tc>
          <w:tcPr>
            <w:tcW w:w="1134" w:type="dxa"/>
            <w:tcBorders>
              <w:bottom w:val="single" w:sz="12" w:space="0" w:color="auto"/>
            </w:tcBorders>
            <w:shd w:val="clear" w:color="auto" w:fill="E6E6E6"/>
            <w:vAlign w:val="bottom"/>
          </w:tcPr>
          <w:p w:rsidR="00F47992" w:rsidRPr="00E24593" w:rsidRDefault="00F47992" w:rsidP="00FA4C7A">
            <w:pPr>
              <w:pStyle w:val="tt1cn"/>
            </w:pPr>
            <w:r>
              <w:t>Tipo</w:t>
            </w:r>
          </w:p>
        </w:tc>
        <w:tc>
          <w:tcPr>
            <w:tcW w:w="567" w:type="dxa"/>
            <w:tcBorders>
              <w:bottom w:val="single" w:sz="12" w:space="0" w:color="auto"/>
            </w:tcBorders>
            <w:shd w:val="clear" w:color="auto" w:fill="E6E6E6"/>
            <w:noWrap/>
            <w:vAlign w:val="bottom"/>
          </w:tcPr>
          <w:p w:rsidR="00F47992" w:rsidRPr="00E24593" w:rsidRDefault="00F47992" w:rsidP="00FA4C7A">
            <w:pPr>
              <w:pStyle w:val="tt1cn"/>
            </w:pPr>
            <w:r>
              <w:t>Null</w:t>
            </w:r>
          </w:p>
        </w:tc>
        <w:tc>
          <w:tcPr>
            <w:tcW w:w="709" w:type="dxa"/>
            <w:tcBorders>
              <w:bottom w:val="single" w:sz="12" w:space="0" w:color="auto"/>
            </w:tcBorders>
            <w:shd w:val="clear" w:color="auto" w:fill="E6E6E6"/>
          </w:tcPr>
          <w:p w:rsidR="00F47992" w:rsidRDefault="00F47992" w:rsidP="00FA4C7A">
            <w:pPr>
              <w:pStyle w:val="tt1cn"/>
            </w:pPr>
            <w:r>
              <w:t>Clave</w:t>
            </w:r>
          </w:p>
        </w:tc>
        <w:tc>
          <w:tcPr>
            <w:tcW w:w="4961" w:type="dxa"/>
            <w:tcBorders>
              <w:bottom w:val="single" w:sz="12" w:space="0" w:color="auto"/>
            </w:tcBorders>
            <w:shd w:val="clear" w:color="auto" w:fill="E6E6E6"/>
            <w:vAlign w:val="bottom"/>
          </w:tcPr>
          <w:p w:rsidR="00F47992" w:rsidRPr="00E24593" w:rsidRDefault="00F47992" w:rsidP="00FA4C7A">
            <w:pPr>
              <w:pStyle w:val="tt1cn"/>
            </w:pPr>
            <w:r>
              <w:t>Observacións</w:t>
            </w:r>
          </w:p>
        </w:tc>
      </w:tr>
      <w:tr w:rsidR="00F47992" w:rsidRPr="00967072" w:rsidTr="00FA4C7A">
        <w:tc>
          <w:tcPr>
            <w:tcW w:w="1333" w:type="dxa"/>
            <w:tcBorders>
              <w:top w:val="single" w:sz="12" w:space="0" w:color="auto"/>
            </w:tcBorders>
            <w:shd w:val="clear" w:color="auto" w:fill="auto"/>
            <w:noWrap/>
          </w:tcPr>
          <w:p w:rsidR="00F47992" w:rsidRDefault="00F47992" w:rsidP="00FA4C7A">
            <w:pPr>
              <w:pStyle w:val="tt1"/>
              <w:rPr>
                <w:rFonts w:ascii="Arial" w:hAnsi="Arial" w:cs="Arial"/>
                <w:sz w:val="24"/>
                <w:szCs w:val="24"/>
              </w:rPr>
            </w:pPr>
            <w:r>
              <w:t>numero_licencia</w:t>
            </w:r>
          </w:p>
        </w:tc>
        <w:tc>
          <w:tcPr>
            <w:tcW w:w="1134" w:type="dxa"/>
            <w:tcBorders>
              <w:top w:val="single" w:sz="12" w:space="0" w:color="auto"/>
            </w:tcBorders>
          </w:tcPr>
          <w:p w:rsidR="00F47992" w:rsidRDefault="00F47992" w:rsidP="00FA4C7A">
            <w:pPr>
              <w:pStyle w:val="tt1"/>
              <w:rPr>
                <w:rFonts w:ascii="Arial" w:hAnsi="Arial" w:cs="Arial"/>
                <w:sz w:val="24"/>
                <w:szCs w:val="24"/>
              </w:rPr>
            </w:pPr>
            <w:r>
              <w:t>smallint</w:t>
            </w:r>
          </w:p>
        </w:tc>
        <w:tc>
          <w:tcPr>
            <w:tcW w:w="567" w:type="dxa"/>
            <w:tcBorders>
              <w:top w:val="single" w:sz="12" w:space="0" w:color="auto"/>
            </w:tcBorders>
            <w:shd w:val="clear" w:color="auto" w:fill="auto"/>
            <w:noWrap/>
          </w:tcPr>
          <w:p w:rsidR="00F47992" w:rsidRPr="00967072" w:rsidRDefault="00F47992" w:rsidP="00FA4C7A">
            <w:pPr>
              <w:pStyle w:val="tt1"/>
            </w:pPr>
            <w:r>
              <w:t>non</w:t>
            </w:r>
          </w:p>
        </w:tc>
        <w:tc>
          <w:tcPr>
            <w:tcW w:w="709" w:type="dxa"/>
            <w:tcBorders>
              <w:top w:val="single" w:sz="12" w:space="0" w:color="auto"/>
            </w:tcBorders>
          </w:tcPr>
          <w:p w:rsidR="00F47992" w:rsidRPr="00967072" w:rsidRDefault="00F47992" w:rsidP="00FA4C7A">
            <w:pPr>
              <w:pStyle w:val="tt1"/>
            </w:pPr>
            <w:r>
              <w:t>Primaria</w:t>
            </w:r>
          </w:p>
        </w:tc>
        <w:tc>
          <w:tcPr>
            <w:tcW w:w="4961" w:type="dxa"/>
            <w:tcBorders>
              <w:top w:val="single" w:sz="12" w:space="0" w:color="auto"/>
            </w:tcBorders>
            <w:vAlign w:val="center"/>
          </w:tcPr>
          <w:p w:rsidR="00F47992" w:rsidRDefault="00F47992" w:rsidP="00FA4C7A">
            <w:pPr>
              <w:pStyle w:val="tt1"/>
              <w:rPr>
                <w:rFonts w:ascii="Arial" w:hAnsi="Arial" w:cs="Arial"/>
                <w:sz w:val="24"/>
                <w:szCs w:val="24"/>
              </w:rPr>
            </w:pPr>
            <w:r>
              <w:t>Código do equipo no que xoga o xogador</w:t>
            </w:r>
            <w:r w:rsidR="007524A1">
              <w:t>. Autoincrementado</w:t>
            </w:r>
          </w:p>
        </w:tc>
      </w:tr>
      <w:tr w:rsidR="00F47992" w:rsidRPr="00967072" w:rsidTr="00FA4C7A">
        <w:tc>
          <w:tcPr>
            <w:tcW w:w="1333" w:type="dxa"/>
            <w:shd w:val="clear" w:color="auto" w:fill="auto"/>
            <w:noWrap/>
          </w:tcPr>
          <w:p w:rsidR="00F47992" w:rsidRDefault="00F47992" w:rsidP="00FA4C7A">
            <w:pPr>
              <w:pStyle w:val="tt1"/>
              <w:rPr>
                <w:rFonts w:ascii="Arial" w:hAnsi="Arial" w:cs="Arial"/>
                <w:sz w:val="24"/>
                <w:szCs w:val="24"/>
              </w:rPr>
            </w:pPr>
            <w:r>
              <w:t>codigo_equipo</w:t>
            </w:r>
          </w:p>
        </w:tc>
        <w:tc>
          <w:tcPr>
            <w:tcW w:w="1134" w:type="dxa"/>
          </w:tcPr>
          <w:p w:rsidR="00F47992" w:rsidRDefault="00F47992" w:rsidP="00FA4C7A">
            <w:pPr>
              <w:pStyle w:val="tt1"/>
              <w:rPr>
                <w:rFonts w:ascii="Arial" w:hAnsi="Arial" w:cs="Arial"/>
                <w:sz w:val="24"/>
                <w:szCs w:val="24"/>
              </w:rPr>
            </w:pPr>
            <w:r>
              <w:t>char(4)</w:t>
            </w:r>
          </w:p>
        </w:tc>
        <w:tc>
          <w:tcPr>
            <w:tcW w:w="567" w:type="dxa"/>
            <w:shd w:val="clear" w:color="auto" w:fill="auto"/>
            <w:noWrap/>
          </w:tcPr>
          <w:p w:rsidR="00F47992" w:rsidRPr="00967072" w:rsidRDefault="00F47992" w:rsidP="00FA4C7A">
            <w:pPr>
              <w:pStyle w:val="tt1"/>
            </w:pPr>
            <w:r>
              <w:t>non</w:t>
            </w:r>
          </w:p>
        </w:tc>
        <w:tc>
          <w:tcPr>
            <w:tcW w:w="709" w:type="dxa"/>
          </w:tcPr>
          <w:p w:rsidR="00F47992" w:rsidRPr="00967072" w:rsidRDefault="00FA7E44" w:rsidP="00FA4C7A">
            <w:pPr>
              <w:pStyle w:val="tt1"/>
            </w:pPr>
            <w:r>
              <w:t>Foránea</w:t>
            </w:r>
          </w:p>
        </w:tc>
        <w:tc>
          <w:tcPr>
            <w:tcW w:w="4961" w:type="dxa"/>
            <w:vAlign w:val="center"/>
          </w:tcPr>
          <w:p w:rsidR="00F47992" w:rsidRDefault="00F47992" w:rsidP="00FA4C7A">
            <w:pPr>
              <w:pStyle w:val="tt1"/>
              <w:rPr>
                <w:rFonts w:ascii="Arial" w:hAnsi="Arial" w:cs="Arial"/>
                <w:sz w:val="24"/>
                <w:szCs w:val="24"/>
              </w:rPr>
            </w:pPr>
            <w:r>
              <w:t>Código do equipo no que xoga o xogador</w:t>
            </w:r>
          </w:p>
        </w:tc>
      </w:tr>
      <w:tr w:rsidR="00F47992" w:rsidRPr="00967072" w:rsidTr="00FA4C7A">
        <w:tc>
          <w:tcPr>
            <w:tcW w:w="1333" w:type="dxa"/>
            <w:shd w:val="clear" w:color="auto" w:fill="auto"/>
            <w:noWrap/>
          </w:tcPr>
          <w:p w:rsidR="00F47992" w:rsidRDefault="00F47992" w:rsidP="00FA4C7A">
            <w:pPr>
              <w:pStyle w:val="tt1"/>
              <w:rPr>
                <w:rFonts w:ascii="Arial" w:hAnsi="Arial" w:cs="Arial"/>
                <w:sz w:val="24"/>
                <w:szCs w:val="24"/>
              </w:rPr>
            </w:pPr>
            <w:r>
              <w:t>numero</w:t>
            </w:r>
          </w:p>
        </w:tc>
        <w:tc>
          <w:tcPr>
            <w:tcW w:w="1134" w:type="dxa"/>
          </w:tcPr>
          <w:p w:rsidR="00F47992" w:rsidRDefault="00F47992" w:rsidP="00FA4C7A">
            <w:pPr>
              <w:pStyle w:val="tt1"/>
              <w:rPr>
                <w:rFonts w:ascii="Arial" w:hAnsi="Arial" w:cs="Arial"/>
                <w:sz w:val="24"/>
                <w:szCs w:val="24"/>
              </w:rPr>
            </w:pPr>
            <w:r>
              <w:t>tinyint</w:t>
            </w:r>
          </w:p>
        </w:tc>
        <w:tc>
          <w:tcPr>
            <w:tcW w:w="567" w:type="dxa"/>
            <w:shd w:val="clear" w:color="auto" w:fill="auto"/>
            <w:noWrap/>
          </w:tcPr>
          <w:p w:rsidR="00F47992" w:rsidRPr="00967072" w:rsidRDefault="00F47992" w:rsidP="00FA4C7A">
            <w:pPr>
              <w:pStyle w:val="tt1"/>
            </w:pPr>
          </w:p>
        </w:tc>
        <w:tc>
          <w:tcPr>
            <w:tcW w:w="709" w:type="dxa"/>
          </w:tcPr>
          <w:p w:rsidR="00F47992" w:rsidRPr="00967072" w:rsidRDefault="00F47992" w:rsidP="00FA4C7A">
            <w:pPr>
              <w:pStyle w:val="tt1"/>
            </w:pPr>
          </w:p>
        </w:tc>
        <w:tc>
          <w:tcPr>
            <w:tcW w:w="4961" w:type="dxa"/>
            <w:vAlign w:val="center"/>
          </w:tcPr>
          <w:p w:rsidR="00F47992" w:rsidRDefault="00F47992" w:rsidP="00FA4C7A">
            <w:pPr>
              <w:pStyle w:val="tt1"/>
              <w:rPr>
                <w:rFonts w:ascii="Arial" w:hAnsi="Arial" w:cs="Arial"/>
                <w:sz w:val="24"/>
                <w:szCs w:val="24"/>
              </w:rPr>
            </w:pPr>
            <w:r>
              <w:t>Número de dorsal do xogador</w:t>
            </w:r>
          </w:p>
        </w:tc>
      </w:tr>
      <w:tr w:rsidR="00F47992" w:rsidRPr="00967072" w:rsidTr="00FA4C7A">
        <w:tc>
          <w:tcPr>
            <w:tcW w:w="1333" w:type="dxa"/>
            <w:shd w:val="clear" w:color="auto" w:fill="auto"/>
            <w:noWrap/>
          </w:tcPr>
          <w:p w:rsidR="00F47992" w:rsidRDefault="00F47992" w:rsidP="00FA4C7A">
            <w:pPr>
              <w:pStyle w:val="tt1"/>
              <w:rPr>
                <w:rFonts w:ascii="Arial" w:hAnsi="Arial" w:cs="Arial"/>
                <w:sz w:val="24"/>
                <w:szCs w:val="24"/>
              </w:rPr>
            </w:pPr>
            <w:r>
              <w:t>nome</w:t>
            </w:r>
          </w:p>
        </w:tc>
        <w:tc>
          <w:tcPr>
            <w:tcW w:w="1134" w:type="dxa"/>
          </w:tcPr>
          <w:p w:rsidR="00F47992" w:rsidRDefault="00F47992" w:rsidP="00FA4C7A">
            <w:pPr>
              <w:pStyle w:val="tt1"/>
              <w:rPr>
                <w:rFonts w:ascii="Arial" w:hAnsi="Arial" w:cs="Arial"/>
                <w:sz w:val="24"/>
                <w:szCs w:val="24"/>
              </w:rPr>
            </w:pPr>
            <w:r>
              <w:t>char(30)</w:t>
            </w:r>
          </w:p>
        </w:tc>
        <w:tc>
          <w:tcPr>
            <w:tcW w:w="567" w:type="dxa"/>
            <w:shd w:val="clear" w:color="auto" w:fill="auto"/>
            <w:noWrap/>
          </w:tcPr>
          <w:p w:rsidR="00F47992" w:rsidRDefault="00FA7E44" w:rsidP="00FA4C7A">
            <w:pPr>
              <w:pStyle w:val="tt1"/>
            </w:pPr>
            <w:r>
              <w:t>non</w:t>
            </w:r>
          </w:p>
        </w:tc>
        <w:tc>
          <w:tcPr>
            <w:tcW w:w="709" w:type="dxa"/>
          </w:tcPr>
          <w:p w:rsidR="00F47992" w:rsidRPr="00967072" w:rsidRDefault="00F47992" w:rsidP="00FA4C7A">
            <w:pPr>
              <w:pStyle w:val="tt1"/>
            </w:pPr>
          </w:p>
        </w:tc>
        <w:tc>
          <w:tcPr>
            <w:tcW w:w="4961" w:type="dxa"/>
          </w:tcPr>
          <w:p w:rsidR="00F47992" w:rsidRDefault="00F47992" w:rsidP="00FA4C7A">
            <w:pPr>
              <w:pStyle w:val="tt1"/>
              <w:rPr>
                <w:rFonts w:ascii="Arial" w:hAnsi="Arial" w:cs="Arial"/>
                <w:sz w:val="24"/>
                <w:szCs w:val="24"/>
              </w:rPr>
            </w:pPr>
            <w:r>
              <w:t>Nome do xogador</w:t>
            </w:r>
          </w:p>
        </w:tc>
      </w:tr>
      <w:tr w:rsidR="00F47992" w:rsidRPr="00967072" w:rsidTr="00FA4C7A">
        <w:tc>
          <w:tcPr>
            <w:tcW w:w="1333" w:type="dxa"/>
            <w:shd w:val="clear" w:color="auto" w:fill="auto"/>
            <w:noWrap/>
          </w:tcPr>
          <w:p w:rsidR="00F47992" w:rsidRDefault="00F47992" w:rsidP="00FA4C7A">
            <w:pPr>
              <w:pStyle w:val="tt1"/>
              <w:rPr>
                <w:rFonts w:ascii="Arial" w:hAnsi="Arial" w:cs="Arial"/>
                <w:sz w:val="24"/>
                <w:szCs w:val="24"/>
              </w:rPr>
            </w:pPr>
            <w:r>
              <w:t>posicion</w:t>
            </w:r>
          </w:p>
        </w:tc>
        <w:tc>
          <w:tcPr>
            <w:tcW w:w="1134" w:type="dxa"/>
          </w:tcPr>
          <w:p w:rsidR="00F47992" w:rsidRDefault="00F47992" w:rsidP="00FA4C7A">
            <w:pPr>
              <w:pStyle w:val="tt1"/>
              <w:rPr>
                <w:rFonts w:ascii="Arial" w:hAnsi="Arial" w:cs="Arial"/>
                <w:sz w:val="24"/>
                <w:szCs w:val="24"/>
              </w:rPr>
            </w:pPr>
            <w:r>
              <w:t>char(1)</w:t>
            </w:r>
          </w:p>
        </w:tc>
        <w:tc>
          <w:tcPr>
            <w:tcW w:w="567" w:type="dxa"/>
            <w:shd w:val="clear" w:color="auto" w:fill="auto"/>
            <w:noWrap/>
          </w:tcPr>
          <w:p w:rsidR="00F47992" w:rsidRDefault="00F47992" w:rsidP="00FA4C7A">
            <w:pPr>
              <w:pStyle w:val="tt1"/>
            </w:pPr>
          </w:p>
        </w:tc>
        <w:tc>
          <w:tcPr>
            <w:tcW w:w="709" w:type="dxa"/>
          </w:tcPr>
          <w:p w:rsidR="00F47992" w:rsidRPr="00967072" w:rsidRDefault="00F47992" w:rsidP="00FA4C7A">
            <w:pPr>
              <w:pStyle w:val="tt1"/>
            </w:pPr>
          </w:p>
        </w:tc>
        <w:tc>
          <w:tcPr>
            <w:tcW w:w="4961" w:type="dxa"/>
          </w:tcPr>
          <w:p w:rsidR="00F47992" w:rsidRDefault="00F47992" w:rsidP="00FA4C7A">
            <w:pPr>
              <w:pStyle w:val="tt1"/>
            </w:pPr>
            <w:r>
              <w:t>Posición na que xoga: B = base, P = pivot,</w:t>
            </w:r>
            <w:r w:rsidR="00FA7E44">
              <w:t xml:space="preserve"> A = alero, </w:t>
            </w:r>
            <w:r>
              <w:t xml:space="preserve"> ......</w:t>
            </w:r>
          </w:p>
        </w:tc>
      </w:tr>
      <w:tr w:rsidR="00F47992" w:rsidRPr="00967072" w:rsidTr="00FA4C7A">
        <w:tc>
          <w:tcPr>
            <w:tcW w:w="1333" w:type="dxa"/>
            <w:shd w:val="clear" w:color="auto" w:fill="auto"/>
            <w:noWrap/>
          </w:tcPr>
          <w:p w:rsidR="00F47992" w:rsidRDefault="00F47992" w:rsidP="00FA4C7A">
            <w:pPr>
              <w:pStyle w:val="tt1"/>
              <w:rPr>
                <w:rFonts w:ascii="Arial" w:hAnsi="Arial" w:cs="Arial"/>
                <w:sz w:val="24"/>
                <w:szCs w:val="24"/>
              </w:rPr>
            </w:pPr>
            <w:r>
              <w:t>nacionalidade</w:t>
            </w:r>
          </w:p>
        </w:tc>
        <w:tc>
          <w:tcPr>
            <w:tcW w:w="1134" w:type="dxa"/>
          </w:tcPr>
          <w:p w:rsidR="00F47992" w:rsidRDefault="00F47992" w:rsidP="00FA4C7A">
            <w:pPr>
              <w:pStyle w:val="tt1"/>
              <w:rPr>
                <w:rFonts w:ascii="Arial" w:hAnsi="Arial" w:cs="Arial"/>
                <w:sz w:val="24"/>
                <w:szCs w:val="24"/>
              </w:rPr>
            </w:pPr>
            <w:r>
              <w:t>char(3)</w:t>
            </w:r>
          </w:p>
        </w:tc>
        <w:tc>
          <w:tcPr>
            <w:tcW w:w="567" w:type="dxa"/>
            <w:shd w:val="clear" w:color="auto" w:fill="auto"/>
            <w:noWrap/>
          </w:tcPr>
          <w:p w:rsidR="00F47992" w:rsidRDefault="00FA7E44" w:rsidP="00FA4C7A">
            <w:pPr>
              <w:pStyle w:val="tt1"/>
            </w:pPr>
            <w:r>
              <w:t>non</w:t>
            </w:r>
          </w:p>
        </w:tc>
        <w:tc>
          <w:tcPr>
            <w:tcW w:w="709" w:type="dxa"/>
          </w:tcPr>
          <w:p w:rsidR="00F47992" w:rsidRPr="00967072" w:rsidRDefault="00FA7E44" w:rsidP="00FA4C7A">
            <w:pPr>
              <w:pStyle w:val="tt1"/>
            </w:pPr>
            <w:r>
              <w:t>Foránea</w:t>
            </w:r>
          </w:p>
        </w:tc>
        <w:tc>
          <w:tcPr>
            <w:tcW w:w="4961" w:type="dxa"/>
          </w:tcPr>
          <w:p w:rsidR="00F47992" w:rsidRDefault="00F47992" w:rsidP="00FA4C7A">
            <w:pPr>
              <w:pStyle w:val="tt1"/>
              <w:rPr>
                <w:rFonts w:ascii="Arial" w:hAnsi="Arial" w:cs="Arial"/>
                <w:sz w:val="24"/>
                <w:szCs w:val="24"/>
              </w:rPr>
            </w:pPr>
            <w:r>
              <w:t>Nacionalidade do xogador</w:t>
            </w:r>
          </w:p>
        </w:tc>
      </w:tr>
      <w:tr w:rsidR="00F47992" w:rsidRPr="00967072" w:rsidTr="00FA4C7A">
        <w:tc>
          <w:tcPr>
            <w:tcW w:w="1333" w:type="dxa"/>
            <w:shd w:val="clear" w:color="auto" w:fill="auto"/>
            <w:noWrap/>
          </w:tcPr>
          <w:p w:rsidR="00F47992" w:rsidRDefault="00F47992" w:rsidP="00FA4C7A">
            <w:pPr>
              <w:pStyle w:val="tt1"/>
              <w:rPr>
                <w:rFonts w:ascii="Arial" w:hAnsi="Arial" w:cs="Arial"/>
                <w:sz w:val="24"/>
                <w:szCs w:val="24"/>
              </w:rPr>
            </w:pPr>
            <w:r>
              <w:t>ficha</w:t>
            </w:r>
          </w:p>
        </w:tc>
        <w:tc>
          <w:tcPr>
            <w:tcW w:w="1134" w:type="dxa"/>
          </w:tcPr>
          <w:p w:rsidR="00F47992" w:rsidRDefault="00F47992" w:rsidP="00FA4C7A">
            <w:pPr>
              <w:pStyle w:val="tt1"/>
              <w:rPr>
                <w:rFonts w:ascii="Arial" w:hAnsi="Arial" w:cs="Arial"/>
                <w:sz w:val="24"/>
                <w:szCs w:val="24"/>
              </w:rPr>
            </w:pPr>
            <w:r>
              <w:t>char(3)</w:t>
            </w:r>
          </w:p>
        </w:tc>
        <w:tc>
          <w:tcPr>
            <w:tcW w:w="567" w:type="dxa"/>
            <w:shd w:val="clear" w:color="auto" w:fill="auto"/>
            <w:noWrap/>
          </w:tcPr>
          <w:p w:rsidR="00F47992" w:rsidRDefault="00FA7E44" w:rsidP="00FA4C7A">
            <w:pPr>
              <w:pStyle w:val="tt1"/>
            </w:pPr>
            <w:r>
              <w:t>non</w:t>
            </w:r>
          </w:p>
        </w:tc>
        <w:tc>
          <w:tcPr>
            <w:tcW w:w="709" w:type="dxa"/>
          </w:tcPr>
          <w:p w:rsidR="00F47992" w:rsidRPr="00967072" w:rsidRDefault="00F47992" w:rsidP="00FA4C7A">
            <w:pPr>
              <w:pStyle w:val="tt1"/>
            </w:pPr>
          </w:p>
        </w:tc>
        <w:tc>
          <w:tcPr>
            <w:tcW w:w="4961" w:type="dxa"/>
          </w:tcPr>
          <w:p w:rsidR="00F47992" w:rsidRDefault="00F47992" w:rsidP="00FA4C7A">
            <w:pPr>
              <w:pStyle w:val="tt1"/>
              <w:rPr>
                <w:rFonts w:ascii="Arial" w:hAnsi="Arial" w:cs="Arial"/>
                <w:sz w:val="24"/>
                <w:szCs w:val="24"/>
              </w:rPr>
            </w:pPr>
            <w:r>
              <w:t>Tipo de ficha: EXT=estranxeiro EUR=europeo JFL=nacional</w:t>
            </w:r>
          </w:p>
        </w:tc>
      </w:tr>
      <w:tr w:rsidR="00F47992" w:rsidRPr="00967072" w:rsidTr="00FA4C7A">
        <w:tc>
          <w:tcPr>
            <w:tcW w:w="1333" w:type="dxa"/>
            <w:shd w:val="clear" w:color="auto" w:fill="auto"/>
            <w:noWrap/>
          </w:tcPr>
          <w:p w:rsidR="00F47992" w:rsidRDefault="00F47992" w:rsidP="00FA4C7A">
            <w:pPr>
              <w:pStyle w:val="tt1"/>
              <w:rPr>
                <w:rFonts w:ascii="Arial" w:hAnsi="Arial" w:cs="Arial"/>
                <w:sz w:val="24"/>
                <w:szCs w:val="24"/>
              </w:rPr>
            </w:pPr>
            <w:r>
              <w:t>estatura</w:t>
            </w:r>
          </w:p>
        </w:tc>
        <w:tc>
          <w:tcPr>
            <w:tcW w:w="1134" w:type="dxa"/>
          </w:tcPr>
          <w:p w:rsidR="00F47992" w:rsidRDefault="00F47992" w:rsidP="00FA4C7A">
            <w:pPr>
              <w:pStyle w:val="tt1"/>
              <w:rPr>
                <w:rFonts w:ascii="Arial" w:hAnsi="Arial" w:cs="Arial"/>
                <w:sz w:val="24"/>
                <w:szCs w:val="24"/>
              </w:rPr>
            </w:pPr>
            <w:r>
              <w:t>Decimal(3,2)</w:t>
            </w:r>
          </w:p>
        </w:tc>
        <w:tc>
          <w:tcPr>
            <w:tcW w:w="567" w:type="dxa"/>
            <w:shd w:val="clear" w:color="auto" w:fill="auto"/>
            <w:noWrap/>
          </w:tcPr>
          <w:p w:rsidR="00F47992" w:rsidRDefault="00F47992" w:rsidP="00FA4C7A">
            <w:pPr>
              <w:pStyle w:val="tt1"/>
            </w:pPr>
          </w:p>
        </w:tc>
        <w:tc>
          <w:tcPr>
            <w:tcW w:w="709" w:type="dxa"/>
          </w:tcPr>
          <w:p w:rsidR="00F47992" w:rsidRPr="00967072" w:rsidRDefault="00F47992" w:rsidP="00FA4C7A">
            <w:pPr>
              <w:pStyle w:val="tt1"/>
            </w:pPr>
          </w:p>
        </w:tc>
        <w:tc>
          <w:tcPr>
            <w:tcW w:w="4961" w:type="dxa"/>
          </w:tcPr>
          <w:p w:rsidR="00F47992" w:rsidRDefault="00F47992" w:rsidP="00FA4C7A">
            <w:pPr>
              <w:pStyle w:val="tt1"/>
              <w:rPr>
                <w:rFonts w:ascii="Arial" w:hAnsi="Arial" w:cs="Arial"/>
                <w:sz w:val="24"/>
                <w:szCs w:val="24"/>
              </w:rPr>
            </w:pPr>
            <w:r>
              <w:t>Estatura do xogador en metros</w:t>
            </w:r>
          </w:p>
        </w:tc>
      </w:tr>
      <w:tr w:rsidR="00F47992" w:rsidRPr="00967072" w:rsidTr="00FA4C7A">
        <w:tc>
          <w:tcPr>
            <w:tcW w:w="1333" w:type="dxa"/>
            <w:shd w:val="clear" w:color="auto" w:fill="auto"/>
            <w:noWrap/>
          </w:tcPr>
          <w:p w:rsidR="00F47992" w:rsidRDefault="00FA7E44" w:rsidP="00FA4C7A">
            <w:pPr>
              <w:pStyle w:val="tt1"/>
              <w:rPr>
                <w:rFonts w:ascii="Arial" w:hAnsi="Arial" w:cs="Arial"/>
                <w:sz w:val="24"/>
                <w:szCs w:val="24"/>
              </w:rPr>
            </w:pPr>
            <w:r w:rsidRPr="00FA7E44">
              <w:t>data_nacemento</w:t>
            </w:r>
          </w:p>
        </w:tc>
        <w:tc>
          <w:tcPr>
            <w:tcW w:w="1134" w:type="dxa"/>
          </w:tcPr>
          <w:p w:rsidR="00F47992" w:rsidRDefault="00FA7E44" w:rsidP="00FA4C7A">
            <w:pPr>
              <w:pStyle w:val="tt1"/>
              <w:rPr>
                <w:rFonts w:ascii="Arial" w:hAnsi="Arial" w:cs="Arial"/>
                <w:sz w:val="24"/>
                <w:szCs w:val="24"/>
              </w:rPr>
            </w:pPr>
            <w:r>
              <w:t>date</w:t>
            </w:r>
          </w:p>
        </w:tc>
        <w:tc>
          <w:tcPr>
            <w:tcW w:w="567" w:type="dxa"/>
            <w:shd w:val="clear" w:color="auto" w:fill="auto"/>
            <w:noWrap/>
          </w:tcPr>
          <w:p w:rsidR="00F47992" w:rsidRDefault="00F47992" w:rsidP="00FA4C7A">
            <w:pPr>
              <w:pStyle w:val="tt1"/>
            </w:pPr>
          </w:p>
        </w:tc>
        <w:tc>
          <w:tcPr>
            <w:tcW w:w="709" w:type="dxa"/>
          </w:tcPr>
          <w:p w:rsidR="00F47992" w:rsidRPr="00967072" w:rsidRDefault="00F47992" w:rsidP="00FA4C7A">
            <w:pPr>
              <w:pStyle w:val="tt1"/>
            </w:pPr>
          </w:p>
        </w:tc>
        <w:tc>
          <w:tcPr>
            <w:tcW w:w="4961" w:type="dxa"/>
          </w:tcPr>
          <w:p w:rsidR="00F47992" w:rsidRDefault="00FA7E44" w:rsidP="00FA4C7A">
            <w:pPr>
              <w:pStyle w:val="tt1"/>
              <w:rPr>
                <w:rFonts w:ascii="Arial" w:hAnsi="Arial" w:cs="Arial"/>
                <w:sz w:val="24"/>
                <w:szCs w:val="24"/>
              </w:rPr>
            </w:pPr>
            <w:r>
              <w:t>Data de nacemento</w:t>
            </w:r>
          </w:p>
        </w:tc>
      </w:tr>
      <w:tr w:rsidR="00F47992" w:rsidRPr="00967072" w:rsidTr="00FA4C7A">
        <w:tc>
          <w:tcPr>
            <w:tcW w:w="1333" w:type="dxa"/>
            <w:shd w:val="clear" w:color="auto" w:fill="auto"/>
            <w:noWrap/>
          </w:tcPr>
          <w:p w:rsidR="00F47992" w:rsidRDefault="00F47992" w:rsidP="00FA4C7A">
            <w:pPr>
              <w:pStyle w:val="tt1"/>
              <w:rPr>
                <w:rFonts w:ascii="Arial" w:hAnsi="Arial" w:cs="Arial"/>
                <w:sz w:val="24"/>
                <w:szCs w:val="24"/>
              </w:rPr>
            </w:pPr>
            <w:r>
              <w:t>temporadas</w:t>
            </w:r>
          </w:p>
        </w:tc>
        <w:tc>
          <w:tcPr>
            <w:tcW w:w="1134" w:type="dxa"/>
          </w:tcPr>
          <w:p w:rsidR="00F47992" w:rsidRDefault="00F47992" w:rsidP="00FA4C7A">
            <w:pPr>
              <w:pStyle w:val="tt1"/>
              <w:rPr>
                <w:rFonts w:ascii="Arial" w:hAnsi="Arial" w:cs="Arial"/>
                <w:sz w:val="24"/>
                <w:szCs w:val="24"/>
              </w:rPr>
            </w:pPr>
            <w:r>
              <w:t>tinyint</w:t>
            </w:r>
          </w:p>
        </w:tc>
        <w:tc>
          <w:tcPr>
            <w:tcW w:w="567" w:type="dxa"/>
            <w:shd w:val="clear" w:color="auto" w:fill="auto"/>
            <w:noWrap/>
          </w:tcPr>
          <w:p w:rsidR="00F47992" w:rsidRDefault="00F47992" w:rsidP="00FA4C7A">
            <w:pPr>
              <w:pStyle w:val="tt1"/>
            </w:pPr>
          </w:p>
        </w:tc>
        <w:tc>
          <w:tcPr>
            <w:tcW w:w="709" w:type="dxa"/>
          </w:tcPr>
          <w:p w:rsidR="00F47992" w:rsidRPr="00967072" w:rsidRDefault="00F47992" w:rsidP="00FA4C7A">
            <w:pPr>
              <w:pStyle w:val="tt1"/>
            </w:pPr>
          </w:p>
        </w:tc>
        <w:tc>
          <w:tcPr>
            <w:tcW w:w="4961" w:type="dxa"/>
          </w:tcPr>
          <w:p w:rsidR="00F47992" w:rsidRDefault="00F47992" w:rsidP="00FA4C7A">
            <w:pPr>
              <w:pStyle w:val="tt1"/>
              <w:rPr>
                <w:rFonts w:ascii="Arial" w:hAnsi="Arial" w:cs="Arial"/>
                <w:sz w:val="24"/>
                <w:szCs w:val="24"/>
              </w:rPr>
            </w:pPr>
            <w:r>
              <w:t>Número de tempadas que leva no equipo</w:t>
            </w:r>
          </w:p>
        </w:tc>
      </w:tr>
    </w:tbl>
    <w:p w:rsidR="00E11C51" w:rsidRDefault="00E11C51" w:rsidP="00E11C51">
      <w:pPr>
        <w:pStyle w:val="formula1"/>
      </w:pPr>
      <w:bookmarkStart w:id="110" w:name="_Toc417547482"/>
      <w:bookmarkStart w:id="111" w:name="_Toc436768640"/>
      <w:bookmarkEnd w:id="107"/>
      <w:bookmarkEnd w:id="108"/>
      <w:bookmarkEnd w:id="109"/>
      <w:r w:rsidRPr="00E11C51">
        <w:rPr>
          <w:noProof/>
          <w:lang w:val="es-ES"/>
        </w:rPr>
        <w:drawing>
          <wp:inline distT="0" distB="0" distL="0" distR="0">
            <wp:extent cx="3081338" cy="1362075"/>
            <wp:effectExtent l="19050" t="0" r="4762"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5"/>
                    <a:srcRect/>
                    <a:stretch>
                      <a:fillRect/>
                    </a:stretch>
                  </pic:blipFill>
                  <pic:spPr bwMode="auto">
                    <a:xfrm>
                      <a:off x="0" y="0"/>
                      <a:ext cx="3081338" cy="1362075"/>
                    </a:xfrm>
                    <a:prstGeom prst="rect">
                      <a:avLst/>
                    </a:prstGeom>
                    <a:noFill/>
                    <a:ln w="9525">
                      <a:noFill/>
                      <a:miter lim="800000"/>
                      <a:headEnd/>
                      <a:tailEnd/>
                    </a:ln>
                  </pic:spPr>
                </pic:pic>
              </a:graphicData>
            </a:graphic>
          </wp:inline>
        </w:drawing>
      </w:r>
    </w:p>
    <w:p w:rsidR="00B83733" w:rsidRDefault="00B83733" w:rsidP="00B83733">
      <w:pPr>
        <w:pStyle w:val="n6"/>
      </w:pPr>
      <w:bookmarkStart w:id="112" w:name="_Toc439853543"/>
      <w:r>
        <w:t>Proba para CA5.1 sobre identificación de sentenzas e ferramentas</w:t>
      </w:r>
      <w:bookmarkEnd w:id="112"/>
    </w:p>
    <w:p w:rsidR="00A07687" w:rsidRPr="00A07687" w:rsidRDefault="00A07687" w:rsidP="00A07687">
      <w:pPr>
        <w:pStyle w:val="tx1"/>
      </w:pPr>
      <w:r>
        <w:t>Responder brevemente a seguinte cuestión:</w:t>
      </w:r>
    </w:p>
    <w:p w:rsidR="007F0832" w:rsidRDefault="00B83733" w:rsidP="009375CC">
      <w:pPr>
        <w:pStyle w:val="p1"/>
      </w:pPr>
      <w:r>
        <w:t xml:space="preserve">1.- </w:t>
      </w:r>
      <w:r w:rsidR="00F47992">
        <w:t xml:space="preserve"> </w:t>
      </w:r>
      <w:r w:rsidR="007F0832">
        <w:t>Indicar o nome de tres ferramentas e unha sentenza SQL que sirvan para realizar consultas. Explicar brevemente as características comúns que teñen as tres ferramentas.</w:t>
      </w:r>
    </w:p>
    <w:p w:rsidR="00B83733" w:rsidRDefault="00B83733" w:rsidP="00B83733">
      <w:pPr>
        <w:pStyle w:val="n6"/>
      </w:pPr>
      <w:bookmarkStart w:id="113" w:name="_Toc439853544"/>
      <w:r>
        <w:t>Proba para CA5.2 sobre consultas simples sobre unha táboa</w:t>
      </w:r>
      <w:bookmarkEnd w:id="113"/>
    </w:p>
    <w:p w:rsidR="007B47EE" w:rsidRPr="007B47EE" w:rsidRDefault="007B47EE" w:rsidP="007B47EE">
      <w:pPr>
        <w:pStyle w:val="tx1"/>
      </w:pPr>
      <w:r>
        <w:t>Escrib</w:t>
      </w:r>
      <w:r w:rsidR="00A07687">
        <w:t>ir</w:t>
      </w:r>
      <w:r>
        <w:t xml:space="preserve"> as sentenzas SQL que permitan realizar as seguintes consultas e captura</w:t>
      </w:r>
      <w:r w:rsidR="00A07687">
        <w:t>r</w:t>
      </w:r>
      <w:r>
        <w:t xml:space="preserve"> as im</w:t>
      </w:r>
      <w:r>
        <w:t>a</w:t>
      </w:r>
      <w:r>
        <w:t xml:space="preserve">xes que </w:t>
      </w:r>
      <w:r w:rsidR="00A73CA2">
        <w:t>mostren</w:t>
      </w:r>
      <w:r>
        <w:t xml:space="preserve"> o resultado</w:t>
      </w:r>
      <w:r w:rsidR="00A07687">
        <w:t xml:space="preserve"> dende o cliente</w:t>
      </w:r>
      <w:r>
        <w:t>. Se o resultado é moi longo, mostra</w:t>
      </w:r>
      <w:r w:rsidR="00EB2AFC">
        <w:t>r</w:t>
      </w:r>
      <w:r>
        <w:t xml:space="preserve"> só un anaco do resultado e </w:t>
      </w:r>
      <w:r w:rsidR="00A07687">
        <w:t xml:space="preserve">capturar a imaxe que identifique </w:t>
      </w:r>
      <w:r>
        <w:t>o número de liñas que devolve a consulta.</w:t>
      </w:r>
    </w:p>
    <w:p w:rsidR="00FA4C7A" w:rsidRDefault="007524A1" w:rsidP="009375CC">
      <w:pPr>
        <w:pStyle w:val="p1"/>
      </w:pPr>
      <w:r>
        <w:t xml:space="preserve">2.- </w:t>
      </w:r>
      <w:r w:rsidR="006044B4">
        <w:t>Consultar</w:t>
      </w:r>
      <w:r w:rsidR="007B47EE">
        <w:t xml:space="preserve"> </w:t>
      </w:r>
      <w:r w:rsidR="003A50BE">
        <w:t xml:space="preserve">o </w:t>
      </w:r>
      <w:r w:rsidR="007B47EE">
        <w:t>nome do club e nome e capacidade do pavilló</w:t>
      </w:r>
      <w:r w:rsidR="00FA4C7A">
        <w:t xml:space="preserve">n no que xoga, </w:t>
      </w:r>
      <w:r w:rsidR="007B47EE">
        <w:t>p</w:t>
      </w:r>
      <w:r w:rsidR="00FA4C7A">
        <w:t>ara os equipos dos que se co</w:t>
      </w:r>
      <w:r w:rsidR="007B47EE">
        <w:t>ñece a capacidade do seu pavilló</w:t>
      </w:r>
      <w:r w:rsidR="00FA4C7A">
        <w:t>n.</w:t>
      </w:r>
    </w:p>
    <w:p w:rsidR="00FA4C7A" w:rsidRDefault="00511782" w:rsidP="009375CC">
      <w:pPr>
        <w:pStyle w:val="p1"/>
      </w:pPr>
      <w:r>
        <w:t>3</w:t>
      </w:r>
      <w:r w:rsidR="00FA4C7A">
        <w:t>.</w:t>
      </w:r>
      <w:r w:rsidR="007F0832">
        <w:t>-</w:t>
      </w:r>
      <w:r w:rsidR="007B47EE">
        <w:t xml:space="preserve"> </w:t>
      </w:r>
      <w:r w:rsidR="006044B4">
        <w:t>Consultar</w:t>
      </w:r>
      <w:r w:rsidR="007B47EE">
        <w:t xml:space="preserve"> o có</w:t>
      </w:r>
      <w:r w:rsidR="00FA4C7A">
        <w:t xml:space="preserve">digo do equipo, nome, nacionalidade e estatura dos xogadores </w:t>
      </w:r>
      <w:r w:rsidR="00A73CA2">
        <w:t xml:space="preserve">do </w:t>
      </w:r>
      <w:r w:rsidR="00FA4C7A">
        <w:t>equipo que ten como código 'SEVI'</w:t>
      </w:r>
      <w:r w:rsidR="007B47EE">
        <w:t>,</w:t>
      </w:r>
      <w:r w:rsidR="00FA4C7A">
        <w:t xml:space="preserve"> </w:t>
      </w:r>
      <w:r w:rsidR="00A73CA2">
        <w:t>que teñen</w:t>
      </w:r>
      <w:r w:rsidR="009375CC">
        <w:t xml:space="preserve"> naci</w:t>
      </w:r>
      <w:r w:rsidR="00FA4C7A">
        <w:t>on</w:t>
      </w:r>
      <w:r w:rsidR="007B47EE">
        <w:t>alidade de Estados Unidos de Amé</w:t>
      </w:r>
      <w:r w:rsidR="00FA4C7A">
        <w:t>ri</w:t>
      </w:r>
      <w:r w:rsidR="009375CC">
        <w:t>ca ('USA') ou Serbia ('SRB')</w:t>
      </w:r>
      <w:r w:rsidR="00FA4C7A">
        <w:t xml:space="preserve"> e teñan unha estatura</w:t>
      </w:r>
      <w:r w:rsidR="007B47EE">
        <w:t xml:space="preserve"> entre 2.03 e 2.15 (ambas i</w:t>
      </w:r>
      <w:r w:rsidR="007B47EE">
        <w:t>n</w:t>
      </w:r>
      <w:r w:rsidR="007B47EE">
        <w:t>cluí</w:t>
      </w:r>
      <w:r w:rsidR="00FA4C7A">
        <w:t>das</w:t>
      </w:r>
      <w:r w:rsidR="007B47EE">
        <w:t>).</w:t>
      </w:r>
    </w:p>
    <w:p w:rsidR="00FA4C7A" w:rsidRDefault="00511782" w:rsidP="009375CC">
      <w:pPr>
        <w:pStyle w:val="p1"/>
      </w:pPr>
      <w:r>
        <w:t>4</w:t>
      </w:r>
      <w:r w:rsidR="00FA4C7A">
        <w:t>.</w:t>
      </w:r>
      <w:r w:rsidR="007F0832">
        <w:t>-</w:t>
      </w:r>
      <w:r w:rsidR="00FA4C7A">
        <w:t xml:space="preserve"> </w:t>
      </w:r>
      <w:r w:rsidR="006044B4">
        <w:t>Consultar</w:t>
      </w:r>
      <w:r w:rsidR="00FA4C7A">
        <w:t xml:space="preserve"> o nome dos clubs </w:t>
      </w:r>
      <w:r w:rsidR="007B47EE">
        <w:t>c</w:t>
      </w:r>
      <w:r w:rsidR="00FA4C7A">
        <w:t xml:space="preserve">un nome que empece por </w:t>
      </w:r>
      <w:r w:rsidR="007B47EE">
        <w:t>'</w:t>
      </w:r>
      <w:r w:rsidR="00FA4C7A">
        <w:t>C.B</w:t>
      </w:r>
      <w:r w:rsidR="007B47EE">
        <w:t>'</w:t>
      </w:r>
      <w:r w:rsidR="00FA4C7A">
        <w:t xml:space="preserve"> e que se</w:t>
      </w:r>
      <w:r w:rsidR="007B47EE">
        <w:t>x</w:t>
      </w:r>
      <w:r w:rsidR="00FA4C7A">
        <w:t xml:space="preserve">an Sociedade Anónima Deportiva, é dicir, </w:t>
      </w:r>
      <w:r w:rsidR="007B47EE">
        <w:t xml:space="preserve">que </w:t>
      </w:r>
      <w:r w:rsidR="00FA4C7A">
        <w:t xml:space="preserve">o nome do club finalice por </w:t>
      </w:r>
      <w:r w:rsidR="007B47EE">
        <w:t>'</w:t>
      </w:r>
      <w:r w:rsidR="00FA4C7A">
        <w:t>S.A.D</w:t>
      </w:r>
      <w:r w:rsidR="007B47EE">
        <w:t>'</w:t>
      </w:r>
      <w:r w:rsidR="00FA4C7A">
        <w:t>.</w:t>
      </w:r>
      <w:r w:rsidR="007B47EE">
        <w:t xml:space="preserve"> </w:t>
      </w:r>
    </w:p>
    <w:p w:rsidR="00FA4C7A" w:rsidRDefault="00511782" w:rsidP="009375CC">
      <w:pPr>
        <w:pStyle w:val="p1"/>
      </w:pPr>
      <w:r>
        <w:t>5</w:t>
      </w:r>
      <w:r w:rsidR="007F0832">
        <w:t xml:space="preserve">.- </w:t>
      </w:r>
      <w:r w:rsidR="006044B4">
        <w:t>Consultar</w:t>
      </w:r>
      <w:r w:rsidR="007B47EE">
        <w:t xml:space="preserve"> </w:t>
      </w:r>
      <w:r w:rsidR="003A50BE">
        <w:t xml:space="preserve">o </w:t>
      </w:r>
      <w:r w:rsidR="007B47EE">
        <w:t>nome, nacionalidade</w:t>
      </w:r>
      <w:r w:rsidR="00FA4C7A">
        <w:t xml:space="preserve"> e estatura dos 5 xogadores m</w:t>
      </w:r>
      <w:r w:rsidR="003A50BE">
        <w:t>á</w:t>
      </w:r>
      <w:r w:rsidR="00FA4C7A">
        <w:t>is altos</w:t>
      </w:r>
      <w:r w:rsidR="007B47EE">
        <w:t>.</w:t>
      </w:r>
      <w:r w:rsidR="00FA4C7A">
        <w:t xml:space="preserve"> </w:t>
      </w:r>
    </w:p>
    <w:p w:rsidR="00A07687" w:rsidRDefault="00A07687" w:rsidP="00A07687">
      <w:pPr>
        <w:pStyle w:val="n6"/>
      </w:pPr>
      <w:bookmarkStart w:id="114" w:name="_Toc439853545"/>
      <w:r>
        <w:t>Proba para CA5.8 sobre utilización de funcións MySQL nas consultas</w:t>
      </w:r>
      <w:bookmarkEnd w:id="114"/>
    </w:p>
    <w:p w:rsidR="009375CC" w:rsidRPr="007B47EE" w:rsidRDefault="009375CC" w:rsidP="009375CC">
      <w:pPr>
        <w:pStyle w:val="tx1"/>
      </w:pPr>
      <w:r>
        <w:t>Escribir as sentenzas SQL que permitan realizar as seguintes consultas e capturar as im</w:t>
      </w:r>
      <w:r>
        <w:t>a</w:t>
      </w:r>
      <w:r>
        <w:t xml:space="preserve">xes que </w:t>
      </w:r>
      <w:r w:rsidR="00EB2AFC">
        <w:t>mostren</w:t>
      </w:r>
      <w:r>
        <w:t xml:space="preserve"> o resultado dende o cliente. Se o resultado é moi longo, mostra</w:t>
      </w:r>
      <w:r w:rsidR="00EB2AFC">
        <w:t>r</w:t>
      </w:r>
      <w:r>
        <w:t xml:space="preserve"> só un </w:t>
      </w:r>
      <w:r>
        <w:lastRenderedPageBreak/>
        <w:t>anaco do resultado e capturar a imaxe que identifique o número de liñas que devolve a consulta.</w:t>
      </w:r>
    </w:p>
    <w:p w:rsidR="003A50BE" w:rsidRDefault="003A50BE" w:rsidP="009375CC">
      <w:pPr>
        <w:pStyle w:val="p1"/>
      </w:pPr>
      <w:r>
        <w:t>6.- Calcular a media das estaturas dos xogadores que non son españois (</w:t>
      </w:r>
      <w:r w:rsidR="00EB2AFC">
        <w:t>os españois t</w:t>
      </w:r>
      <w:r w:rsidR="00EB2AFC">
        <w:t>e</w:t>
      </w:r>
      <w:r w:rsidR="00EB2AFC">
        <w:t xml:space="preserve">ñen na columna nacionalidade o valor </w:t>
      </w:r>
      <w:r>
        <w:t>'ESP'). Redondear o resultado con dous dec</w:t>
      </w:r>
      <w:r>
        <w:t>i</w:t>
      </w:r>
      <w:r>
        <w:t>mais.</w:t>
      </w:r>
    </w:p>
    <w:p w:rsidR="003A50BE" w:rsidRDefault="003A50BE" w:rsidP="009375CC">
      <w:pPr>
        <w:pStyle w:val="p1"/>
      </w:pPr>
      <w:r>
        <w:t>7.- Calcular o número de nacionalidades distintas que teñen os xogadores.</w:t>
      </w:r>
    </w:p>
    <w:p w:rsidR="00B83733" w:rsidRDefault="00B83733" w:rsidP="00B83733">
      <w:pPr>
        <w:pStyle w:val="n5"/>
      </w:pPr>
      <w:bookmarkStart w:id="115" w:name="_Toc439853546"/>
      <w:r>
        <w:t>Exemplo de solución</w:t>
      </w:r>
      <w:bookmarkEnd w:id="110"/>
      <w:r>
        <w:t xml:space="preserve"> para entregar en papel</w:t>
      </w:r>
      <w:bookmarkEnd w:id="111"/>
      <w:bookmarkEnd w:id="115"/>
    </w:p>
    <w:p w:rsidR="007F0832" w:rsidRPr="005C0B1C" w:rsidRDefault="007F0832" w:rsidP="007F0832">
      <w:pPr>
        <w:pStyle w:val="tx1"/>
      </w:pPr>
      <w:r>
        <w:t>Proponse a seguinte solución:</w:t>
      </w:r>
    </w:p>
    <w:p w:rsidR="007F0832" w:rsidRDefault="007F0832" w:rsidP="009375CC">
      <w:pPr>
        <w:pStyle w:val="p1"/>
      </w:pPr>
      <w:r>
        <w:t>1.- Indicar o nome de tres ferramentas e unha sentenza SQL que sirvan para realizar consultas. Explicar brevemente as características comúns que teñen as tres ferramentas.</w:t>
      </w:r>
    </w:p>
    <w:p w:rsidR="007F0832" w:rsidRDefault="007F0832" w:rsidP="007F0832">
      <w:pPr>
        <w:pStyle w:val="sp11"/>
      </w:pPr>
      <w:r>
        <w:t>O cliente gráfico Workbench, o cliente web PHPMyAdmin e a consola de texto mysql.exe. As tres teñen en común que poden establecer conexión co servidor, permitir escribir sentenzas de consulta e permitir enviar as consultas ao servidor para a súa ex</w:t>
      </w:r>
      <w:r>
        <w:t>e</w:t>
      </w:r>
      <w:r>
        <w:t>cución.</w:t>
      </w:r>
    </w:p>
    <w:p w:rsidR="007F0832" w:rsidRDefault="007F0832" w:rsidP="007F0832">
      <w:pPr>
        <w:pStyle w:val="sp11"/>
      </w:pPr>
      <w:r>
        <w:t>A sentenza SQL que serve para facer consultas é SELECT.</w:t>
      </w:r>
    </w:p>
    <w:p w:rsidR="009375CC" w:rsidRDefault="009375CC" w:rsidP="009375CC">
      <w:pPr>
        <w:pStyle w:val="p1"/>
      </w:pPr>
      <w:r>
        <w:t>2.- Consultar o nome do club e nome e capacidade do pavillón no que xoga, para os equipos dos que se coñece a capacidade do seu pavillón.</w:t>
      </w:r>
    </w:p>
    <w:p w:rsidR="009375CC" w:rsidRPr="009375CC" w:rsidRDefault="009375CC">
      <w:pPr>
        <w:spacing w:after="0"/>
        <w:rPr>
          <w:rFonts w:ascii="Courier New" w:hAnsi="Courier New" w:cs="Courier New"/>
          <w:color w:val="C0C0C0"/>
          <w:sz w:val="16"/>
          <w:szCs w:val="16"/>
          <w:highlight w:val="white"/>
        </w:rPr>
      </w:pPr>
      <w:r w:rsidRPr="009375CC">
        <w:rPr>
          <w:rFonts w:ascii="Courier New" w:hAnsi="Courier New" w:cs="Courier New"/>
          <w:color w:val="C0C0C0"/>
          <w:sz w:val="16"/>
          <w:szCs w:val="16"/>
          <w:highlight w:val="white"/>
        </w:rPr>
        <w:t xml:space="preserve">/*Consultar o nome do club e o nome e capacidade do pavillón no que xoga, </w:t>
      </w:r>
    </w:p>
    <w:p w:rsidR="009375CC" w:rsidRPr="009375CC" w:rsidRDefault="009375CC">
      <w:pPr>
        <w:spacing w:after="0"/>
        <w:rPr>
          <w:rFonts w:ascii="Courier New" w:hAnsi="Courier New" w:cs="Courier New"/>
          <w:color w:val="000000"/>
          <w:sz w:val="16"/>
          <w:szCs w:val="16"/>
          <w:highlight w:val="white"/>
        </w:rPr>
      </w:pPr>
      <w:r w:rsidRPr="009375CC">
        <w:rPr>
          <w:rFonts w:ascii="Courier New" w:hAnsi="Courier New" w:cs="Courier New"/>
          <w:color w:val="C0C0C0"/>
          <w:sz w:val="16"/>
          <w:szCs w:val="16"/>
          <w:highlight w:val="white"/>
        </w:rPr>
        <w:t>para os equipos dos que se coñece a capacidade do seu pavillón*/</w:t>
      </w:r>
    </w:p>
    <w:p w:rsidR="009375CC" w:rsidRPr="009375CC" w:rsidRDefault="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select</w:t>
      </w:r>
      <w:r w:rsidRPr="009375CC">
        <w:rPr>
          <w:rFonts w:ascii="Courier New" w:hAnsi="Courier New" w:cs="Courier New"/>
          <w:color w:val="000000"/>
          <w:sz w:val="16"/>
          <w:szCs w:val="16"/>
          <w:highlight w:val="white"/>
        </w:rPr>
        <w:t xml:space="preserve"> nome_club</w:t>
      </w:r>
      <w:r w:rsidRPr="009375CC">
        <w:rPr>
          <w:rFonts w:ascii="Courier New" w:hAnsi="Courier New" w:cs="Courier New"/>
          <w:b/>
          <w:bCs/>
          <w:color w:val="000080"/>
          <w:sz w:val="16"/>
          <w:szCs w:val="16"/>
          <w:highlight w:val="white"/>
        </w:rPr>
        <w:t>,</w:t>
      </w:r>
      <w:r w:rsidRPr="009375CC">
        <w:rPr>
          <w:rFonts w:ascii="Courier New" w:hAnsi="Courier New" w:cs="Courier New"/>
          <w:color w:val="000000"/>
          <w:sz w:val="16"/>
          <w:szCs w:val="16"/>
          <w:highlight w:val="white"/>
        </w:rPr>
        <w:t xml:space="preserve"> pavillon</w:t>
      </w:r>
      <w:r w:rsidRPr="009375CC">
        <w:rPr>
          <w:rFonts w:ascii="Courier New" w:hAnsi="Courier New" w:cs="Courier New"/>
          <w:b/>
          <w:bCs/>
          <w:color w:val="000080"/>
          <w:sz w:val="16"/>
          <w:szCs w:val="16"/>
          <w:highlight w:val="white"/>
        </w:rPr>
        <w:t>,</w:t>
      </w:r>
      <w:r w:rsidRPr="009375CC">
        <w:rPr>
          <w:rFonts w:ascii="Courier New" w:hAnsi="Courier New" w:cs="Courier New"/>
          <w:color w:val="000000"/>
          <w:sz w:val="16"/>
          <w:szCs w:val="16"/>
          <w:highlight w:val="white"/>
        </w:rPr>
        <w:t xml:space="preserve"> capacidade_pavillon </w:t>
      </w:r>
    </w:p>
    <w:p w:rsidR="009375CC" w:rsidRPr="009375CC" w:rsidRDefault="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from</w:t>
      </w:r>
      <w:r w:rsidRPr="009375CC">
        <w:rPr>
          <w:rFonts w:ascii="Courier New" w:hAnsi="Courier New" w:cs="Courier New"/>
          <w:color w:val="000000"/>
          <w:sz w:val="16"/>
          <w:szCs w:val="16"/>
          <w:highlight w:val="white"/>
        </w:rPr>
        <w:t xml:space="preserve"> equipo </w:t>
      </w:r>
    </w:p>
    <w:p w:rsidR="007F0832"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where</w:t>
      </w:r>
      <w:r w:rsidRPr="009375CC">
        <w:rPr>
          <w:rFonts w:ascii="Courier New" w:hAnsi="Courier New" w:cs="Courier New"/>
          <w:color w:val="000000"/>
          <w:sz w:val="16"/>
          <w:szCs w:val="16"/>
          <w:highlight w:val="white"/>
        </w:rPr>
        <w:t xml:space="preserve"> capacidade_pavillon </w:t>
      </w:r>
      <w:r w:rsidRPr="009375CC">
        <w:rPr>
          <w:rFonts w:ascii="Courier New" w:hAnsi="Courier New" w:cs="Courier New"/>
          <w:b/>
          <w:bCs/>
          <w:color w:val="0000FF"/>
          <w:sz w:val="16"/>
          <w:szCs w:val="16"/>
          <w:highlight w:val="white"/>
        </w:rPr>
        <w:t>is</w:t>
      </w:r>
      <w:r w:rsidRPr="009375CC">
        <w:rPr>
          <w:rFonts w:ascii="Courier New" w:hAnsi="Courier New" w:cs="Courier New"/>
          <w:color w:val="000000"/>
          <w:sz w:val="16"/>
          <w:szCs w:val="16"/>
          <w:highlight w:val="white"/>
        </w:rPr>
        <w:t xml:space="preserve"> </w:t>
      </w:r>
      <w:r w:rsidRPr="009375CC">
        <w:rPr>
          <w:rFonts w:ascii="Courier New" w:hAnsi="Courier New" w:cs="Courier New"/>
          <w:b/>
          <w:bCs/>
          <w:color w:val="0000FF"/>
          <w:sz w:val="16"/>
          <w:szCs w:val="16"/>
          <w:highlight w:val="white"/>
        </w:rPr>
        <w:t>not</w:t>
      </w:r>
      <w:r w:rsidRPr="009375CC">
        <w:rPr>
          <w:rFonts w:ascii="Courier New" w:hAnsi="Courier New" w:cs="Courier New"/>
          <w:color w:val="000000"/>
          <w:sz w:val="16"/>
          <w:szCs w:val="16"/>
          <w:highlight w:val="white"/>
        </w:rPr>
        <w:t xml:space="preserve"> </w:t>
      </w:r>
      <w:r w:rsidRPr="009375CC">
        <w:rPr>
          <w:rFonts w:ascii="Courier New" w:hAnsi="Courier New" w:cs="Courier New"/>
          <w:b/>
          <w:bCs/>
          <w:color w:val="0000FF"/>
          <w:sz w:val="16"/>
          <w:szCs w:val="16"/>
          <w:highlight w:val="white"/>
        </w:rPr>
        <w:t>null</w:t>
      </w:r>
      <w:r w:rsidRPr="009375CC">
        <w:rPr>
          <w:rFonts w:ascii="Courier New" w:hAnsi="Courier New" w:cs="Courier New"/>
          <w:b/>
          <w:bCs/>
          <w:color w:val="000080"/>
          <w:sz w:val="16"/>
          <w:szCs w:val="16"/>
          <w:highlight w:val="white"/>
        </w:rPr>
        <w:t>;</w:t>
      </w:r>
      <w:r w:rsidR="007F0832" w:rsidRPr="0034326C">
        <w:t xml:space="preserve"> </w:t>
      </w:r>
    </w:p>
    <w:p w:rsidR="007524A1" w:rsidRPr="00511782" w:rsidRDefault="00511782" w:rsidP="009B3C29">
      <w:pPr>
        <w:pStyle w:val="formula1"/>
      </w:pPr>
      <w:r>
        <w:rPr>
          <w:noProof/>
          <w:lang w:val="es-ES"/>
        </w:rPr>
        <w:drawing>
          <wp:inline distT="0" distB="0" distL="0" distR="0">
            <wp:extent cx="2466975" cy="762000"/>
            <wp:effectExtent l="19050" t="0" r="9525" b="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96"/>
                    <a:srcRect/>
                    <a:stretch>
                      <a:fillRect/>
                    </a:stretch>
                  </pic:blipFill>
                  <pic:spPr bwMode="auto">
                    <a:xfrm>
                      <a:off x="0" y="0"/>
                      <a:ext cx="2466975" cy="762000"/>
                    </a:xfrm>
                    <a:prstGeom prst="rect">
                      <a:avLst/>
                    </a:prstGeom>
                    <a:noFill/>
                    <a:ln w="9525">
                      <a:noFill/>
                      <a:miter lim="800000"/>
                      <a:headEnd/>
                      <a:tailEnd/>
                    </a:ln>
                  </pic:spPr>
                </pic:pic>
              </a:graphicData>
            </a:graphic>
          </wp:inline>
        </w:drawing>
      </w:r>
    </w:p>
    <w:p w:rsidR="009375CC" w:rsidRDefault="009375CC" w:rsidP="00EB2AFC">
      <w:pPr>
        <w:pStyle w:val="p1"/>
      </w:pPr>
      <w:r>
        <w:t xml:space="preserve">3.- </w:t>
      </w:r>
      <w:r w:rsidR="00EB2AFC">
        <w:t>Consultar o código do equipo, nome, nacionalidade e estatura dos xogadores do equipo que ten como código 'SEVI', que teñen nacionalidade de Estados Unidos de América ('USA') ou Serbia ('SRB') e teñan unha estatura entre 2.03 e 2.15 (ambas i</w:t>
      </w:r>
      <w:r w:rsidR="00EB2AFC">
        <w:t>n</w:t>
      </w:r>
      <w:r w:rsidR="00EB2AFC">
        <w:t>cluídas).</w:t>
      </w:r>
    </w:p>
    <w:p w:rsidR="009375CC" w:rsidRPr="009375CC" w:rsidRDefault="009375CC" w:rsidP="00EB2AFC">
      <w:pPr>
        <w:spacing w:after="0"/>
        <w:rPr>
          <w:rFonts w:ascii="Courier New" w:hAnsi="Courier New" w:cs="Courier New"/>
          <w:color w:val="000000"/>
          <w:sz w:val="16"/>
          <w:szCs w:val="16"/>
          <w:highlight w:val="white"/>
        </w:rPr>
      </w:pPr>
      <w:r w:rsidRPr="009375CC">
        <w:rPr>
          <w:rFonts w:ascii="Courier New" w:hAnsi="Courier New" w:cs="Courier New"/>
          <w:color w:val="C0C0C0"/>
          <w:sz w:val="16"/>
          <w:szCs w:val="16"/>
          <w:highlight w:val="white"/>
        </w:rPr>
        <w:t>/*</w:t>
      </w:r>
      <w:r w:rsidR="00EB2AFC" w:rsidRPr="00EB2AFC">
        <w:t xml:space="preserve"> </w:t>
      </w:r>
      <w:r w:rsidR="00EB2AFC" w:rsidRPr="00EB2AFC">
        <w:rPr>
          <w:rFonts w:ascii="Courier New" w:hAnsi="Courier New" w:cs="Courier New"/>
          <w:color w:val="C0C0C0"/>
          <w:sz w:val="16"/>
          <w:szCs w:val="16"/>
        </w:rPr>
        <w:t>Consultar o código do equipo, nome, nacionalidade e estatura dos xogadores do equipo que ten como código 'SEVI', que teñen nacionalidade de Estados Unidos de América ('USA') ou Serbia ('SRB') e teñan unha estatura entre 2.03 e 2.15 (ambas incluídas)</w:t>
      </w:r>
      <w:r w:rsidRPr="009375CC">
        <w:rPr>
          <w:rFonts w:ascii="Courier New" w:hAnsi="Courier New" w:cs="Courier New"/>
          <w:color w:val="C0C0C0"/>
          <w:sz w:val="16"/>
          <w:szCs w:val="16"/>
          <w:highlight w:val="white"/>
        </w:rPr>
        <w:t>.*/</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select</w:t>
      </w:r>
      <w:r w:rsidRPr="009375CC">
        <w:rPr>
          <w:rFonts w:ascii="Courier New" w:hAnsi="Courier New" w:cs="Courier New"/>
          <w:color w:val="000000"/>
          <w:sz w:val="16"/>
          <w:szCs w:val="16"/>
          <w:highlight w:val="white"/>
        </w:rPr>
        <w:t xml:space="preserve"> codigo_equipo</w:t>
      </w:r>
      <w:r w:rsidRPr="009375CC">
        <w:rPr>
          <w:rFonts w:ascii="Courier New" w:hAnsi="Courier New" w:cs="Courier New"/>
          <w:b/>
          <w:bCs/>
          <w:color w:val="000080"/>
          <w:sz w:val="16"/>
          <w:szCs w:val="16"/>
          <w:highlight w:val="white"/>
        </w:rPr>
        <w:t>,</w:t>
      </w:r>
      <w:r w:rsidRPr="009375CC">
        <w:rPr>
          <w:rFonts w:ascii="Courier New" w:hAnsi="Courier New" w:cs="Courier New"/>
          <w:color w:val="000000"/>
          <w:sz w:val="16"/>
          <w:szCs w:val="16"/>
          <w:highlight w:val="white"/>
        </w:rPr>
        <w:t xml:space="preserve"> nome</w:t>
      </w:r>
      <w:r w:rsidRPr="009375CC">
        <w:rPr>
          <w:rFonts w:ascii="Courier New" w:hAnsi="Courier New" w:cs="Courier New"/>
          <w:b/>
          <w:bCs/>
          <w:color w:val="000080"/>
          <w:sz w:val="16"/>
          <w:szCs w:val="16"/>
          <w:highlight w:val="white"/>
        </w:rPr>
        <w:t>,</w:t>
      </w:r>
      <w:r w:rsidRPr="009375CC">
        <w:rPr>
          <w:rFonts w:ascii="Courier New" w:hAnsi="Courier New" w:cs="Courier New"/>
          <w:color w:val="000000"/>
          <w:sz w:val="16"/>
          <w:szCs w:val="16"/>
          <w:highlight w:val="white"/>
        </w:rPr>
        <w:t xml:space="preserve"> nacionalidade</w:t>
      </w:r>
      <w:r w:rsidRPr="009375CC">
        <w:rPr>
          <w:rFonts w:ascii="Courier New" w:hAnsi="Courier New" w:cs="Courier New"/>
          <w:b/>
          <w:bCs/>
          <w:color w:val="000080"/>
          <w:sz w:val="16"/>
          <w:szCs w:val="16"/>
          <w:highlight w:val="white"/>
        </w:rPr>
        <w:t>,</w:t>
      </w:r>
      <w:r w:rsidRPr="009375CC">
        <w:rPr>
          <w:rFonts w:ascii="Courier New" w:hAnsi="Courier New" w:cs="Courier New"/>
          <w:color w:val="000000"/>
          <w:sz w:val="16"/>
          <w:szCs w:val="16"/>
          <w:highlight w:val="white"/>
        </w:rPr>
        <w:t xml:space="preserve"> estatura </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from</w:t>
      </w:r>
      <w:r w:rsidRPr="009375CC">
        <w:rPr>
          <w:rFonts w:ascii="Courier New" w:hAnsi="Courier New" w:cs="Courier New"/>
          <w:color w:val="000000"/>
          <w:sz w:val="16"/>
          <w:szCs w:val="16"/>
          <w:highlight w:val="white"/>
        </w:rPr>
        <w:t xml:space="preserve"> xogador </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where</w:t>
      </w:r>
      <w:r w:rsidRPr="009375CC">
        <w:rPr>
          <w:rFonts w:ascii="Courier New" w:hAnsi="Courier New" w:cs="Courier New"/>
          <w:color w:val="000000"/>
          <w:sz w:val="16"/>
          <w:szCs w:val="16"/>
          <w:highlight w:val="white"/>
        </w:rPr>
        <w:t xml:space="preserve"> codigo_equipo</w:t>
      </w:r>
      <w:r w:rsidRPr="009375CC">
        <w:rPr>
          <w:rFonts w:ascii="Courier New" w:hAnsi="Courier New" w:cs="Courier New"/>
          <w:b/>
          <w:bCs/>
          <w:color w:val="000080"/>
          <w:sz w:val="16"/>
          <w:szCs w:val="16"/>
          <w:highlight w:val="white"/>
        </w:rPr>
        <w:t>=</w:t>
      </w:r>
      <w:r w:rsidRPr="009375CC">
        <w:rPr>
          <w:rFonts w:ascii="Courier New" w:hAnsi="Courier New" w:cs="Courier New"/>
          <w:color w:val="67AD27"/>
          <w:sz w:val="16"/>
          <w:szCs w:val="16"/>
          <w:highlight w:val="white"/>
        </w:rPr>
        <w:t>'SEVI'</w:t>
      </w:r>
      <w:r w:rsidRPr="009375CC">
        <w:rPr>
          <w:rFonts w:ascii="Courier New" w:hAnsi="Courier New" w:cs="Courier New"/>
          <w:color w:val="000000"/>
          <w:sz w:val="16"/>
          <w:szCs w:val="16"/>
          <w:highlight w:val="white"/>
        </w:rPr>
        <w:t xml:space="preserve"> </w:t>
      </w:r>
      <w:r w:rsidRPr="009375CC">
        <w:rPr>
          <w:rFonts w:ascii="Courier New" w:hAnsi="Courier New" w:cs="Courier New"/>
          <w:b/>
          <w:bCs/>
          <w:color w:val="0000FF"/>
          <w:sz w:val="16"/>
          <w:szCs w:val="16"/>
          <w:highlight w:val="white"/>
        </w:rPr>
        <w:t>and</w:t>
      </w:r>
      <w:r w:rsidRPr="009375CC">
        <w:rPr>
          <w:rFonts w:ascii="Courier New" w:hAnsi="Courier New" w:cs="Courier New"/>
          <w:color w:val="000000"/>
          <w:sz w:val="16"/>
          <w:szCs w:val="16"/>
          <w:highlight w:val="white"/>
        </w:rPr>
        <w:t xml:space="preserve"> </w:t>
      </w:r>
      <w:r w:rsidRPr="009375CC">
        <w:rPr>
          <w:rFonts w:ascii="Courier New" w:hAnsi="Courier New" w:cs="Courier New"/>
          <w:b/>
          <w:bCs/>
          <w:color w:val="000080"/>
          <w:sz w:val="16"/>
          <w:szCs w:val="16"/>
          <w:highlight w:val="white"/>
        </w:rPr>
        <w:t>(</w:t>
      </w:r>
      <w:r w:rsidRPr="009375CC">
        <w:rPr>
          <w:rFonts w:ascii="Courier New" w:hAnsi="Courier New" w:cs="Courier New"/>
          <w:color w:val="000000"/>
          <w:sz w:val="16"/>
          <w:szCs w:val="16"/>
          <w:highlight w:val="white"/>
        </w:rPr>
        <w:t>nacionalidade</w:t>
      </w:r>
      <w:r w:rsidRPr="009375CC">
        <w:rPr>
          <w:rFonts w:ascii="Courier New" w:hAnsi="Courier New" w:cs="Courier New"/>
          <w:b/>
          <w:bCs/>
          <w:color w:val="000080"/>
          <w:sz w:val="16"/>
          <w:szCs w:val="16"/>
          <w:highlight w:val="white"/>
        </w:rPr>
        <w:t>=</w:t>
      </w:r>
      <w:r w:rsidRPr="009375CC">
        <w:rPr>
          <w:rFonts w:ascii="Courier New" w:hAnsi="Courier New" w:cs="Courier New"/>
          <w:color w:val="67AD27"/>
          <w:sz w:val="16"/>
          <w:szCs w:val="16"/>
          <w:highlight w:val="white"/>
        </w:rPr>
        <w:t>'USA'</w:t>
      </w:r>
      <w:r w:rsidRPr="009375CC">
        <w:rPr>
          <w:rFonts w:ascii="Courier New" w:hAnsi="Courier New" w:cs="Courier New"/>
          <w:color w:val="000000"/>
          <w:sz w:val="16"/>
          <w:szCs w:val="16"/>
          <w:highlight w:val="white"/>
        </w:rPr>
        <w:t xml:space="preserve"> </w:t>
      </w:r>
      <w:r w:rsidRPr="009375CC">
        <w:rPr>
          <w:rFonts w:ascii="Courier New" w:hAnsi="Courier New" w:cs="Courier New"/>
          <w:b/>
          <w:bCs/>
          <w:color w:val="0000FF"/>
          <w:sz w:val="16"/>
          <w:szCs w:val="16"/>
          <w:highlight w:val="white"/>
        </w:rPr>
        <w:t>or</w:t>
      </w:r>
      <w:r w:rsidRPr="009375CC">
        <w:rPr>
          <w:rFonts w:ascii="Courier New" w:hAnsi="Courier New" w:cs="Courier New"/>
          <w:color w:val="000000"/>
          <w:sz w:val="16"/>
          <w:szCs w:val="16"/>
          <w:highlight w:val="white"/>
        </w:rPr>
        <w:t xml:space="preserve"> nacionalidade</w:t>
      </w:r>
      <w:r w:rsidRPr="009375CC">
        <w:rPr>
          <w:rFonts w:ascii="Courier New" w:hAnsi="Courier New" w:cs="Courier New"/>
          <w:b/>
          <w:bCs/>
          <w:color w:val="000080"/>
          <w:sz w:val="16"/>
          <w:szCs w:val="16"/>
          <w:highlight w:val="white"/>
        </w:rPr>
        <w:t>=</w:t>
      </w:r>
      <w:r w:rsidRPr="009375CC">
        <w:rPr>
          <w:rFonts w:ascii="Courier New" w:hAnsi="Courier New" w:cs="Courier New"/>
          <w:color w:val="67AD27"/>
          <w:sz w:val="16"/>
          <w:szCs w:val="16"/>
          <w:highlight w:val="white"/>
        </w:rPr>
        <w:t>'SRB'</w:t>
      </w:r>
      <w:r w:rsidRPr="009375CC">
        <w:rPr>
          <w:rFonts w:ascii="Courier New" w:hAnsi="Courier New" w:cs="Courier New"/>
          <w:b/>
          <w:bCs/>
          <w:color w:val="000080"/>
          <w:sz w:val="16"/>
          <w:szCs w:val="16"/>
          <w:highlight w:val="white"/>
        </w:rPr>
        <w:t>)</w:t>
      </w:r>
      <w:r w:rsidRPr="009375CC">
        <w:rPr>
          <w:rFonts w:ascii="Courier New" w:hAnsi="Courier New" w:cs="Courier New"/>
          <w:color w:val="000000"/>
          <w:sz w:val="16"/>
          <w:szCs w:val="16"/>
          <w:highlight w:val="white"/>
        </w:rPr>
        <w:t xml:space="preserve"> </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and</w:t>
      </w:r>
      <w:r w:rsidRPr="009375CC">
        <w:rPr>
          <w:rFonts w:ascii="Courier New" w:hAnsi="Courier New" w:cs="Courier New"/>
          <w:color w:val="000000"/>
          <w:sz w:val="16"/>
          <w:szCs w:val="16"/>
          <w:highlight w:val="white"/>
        </w:rPr>
        <w:t xml:space="preserve"> estatura</w:t>
      </w:r>
      <w:r w:rsidRPr="009375CC">
        <w:rPr>
          <w:rFonts w:ascii="Courier New" w:hAnsi="Courier New" w:cs="Courier New"/>
          <w:b/>
          <w:bCs/>
          <w:color w:val="000080"/>
          <w:sz w:val="16"/>
          <w:szCs w:val="16"/>
          <w:highlight w:val="white"/>
        </w:rPr>
        <w:t>&gt;=</w:t>
      </w:r>
      <w:r w:rsidRPr="009375CC">
        <w:rPr>
          <w:rFonts w:ascii="Courier New" w:hAnsi="Courier New" w:cs="Courier New"/>
          <w:color w:val="FF8000"/>
          <w:sz w:val="16"/>
          <w:szCs w:val="16"/>
          <w:highlight w:val="white"/>
        </w:rPr>
        <w:t>2.03</w:t>
      </w:r>
      <w:r w:rsidRPr="009375CC">
        <w:rPr>
          <w:rFonts w:ascii="Courier New" w:hAnsi="Courier New" w:cs="Courier New"/>
          <w:color w:val="000000"/>
          <w:sz w:val="16"/>
          <w:szCs w:val="16"/>
          <w:highlight w:val="white"/>
        </w:rPr>
        <w:t xml:space="preserve"> </w:t>
      </w:r>
      <w:r w:rsidRPr="009375CC">
        <w:rPr>
          <w:rFonts w:ascii="Courier New" w:hAnsi="Courier New" w:cs="Courier New"/>
          <w:b/>
          <w:bCs/>
          <w:color w:val="0000FF"/>
          <w:sz w:val="16"/>
          <w:szCs w:val="16"/>
          <w:highlight w:val="white"/>
        </w:rPr>
        <w:t>and</w:t>
      </w:r>
      <w:r w:rsidRPr="009375CC">
        <w:rPr>
          <w:rFonts w:ascii="Courier New" w:hAnsi="Courier New" w:cs="Courier New"/>
          <w:color w:val="000000"/>
          <w:sz w:val="16"/>
          <w:szCs w:val="16"/>
          <w:highlight w:val="white"/>
        </w:rPr>
        <w:t xml:space="preserve"> estatura</w:t>
      </w:r>
      <w:r w:rsidRPr="009375CC">
        <w:rPr>
          <w:rFonts w:ascii="Courier New" w:hAnsi="Courier New" w:cs="Courier New"/>
          <w:b/>
          <w:bCs/>
          <w:color w:val="000080"/>
          <w:sz w:val="16"/>
          <w:szCs w:val="16"/>
          <w:highlight w:val="white"/>
        </w:rPr>
        <w:t>&lt;=</w:t>
      </w:r>
      <w:r w:rsidRPr="009375CC">
        <w:rPr>
          <w:rFonts w:ascii="Courier New" w:hAnsi="Courier New" w:cs="Courier New"/>
          <w:color w:val="FF8000"/>
          <w:sz w:val="16"/>
          <w:szCs w:val="16"/>
          <w:highlight w:val="white"/>
        </w:rPr>
        <w:t>2.15</w:t>
      </w:r>
      <w:r w:rsidRPr="009375CC">
        <w:rPr>
          <w:rFonts w:ascii="Courier New" w:hAnsi="Courier New" w:cs="Courier New"/>
          <w:b/>
          <w:bCs/>
          <w:color w:val="000080"/>
          <w:sz w:val="16"/>
          <w:szCs w:val="16"/>
          <w:highlight w:val="white"/>
        </w:rPr>
        <w:t>;</w:t>
      </w:r>
    </w:p>
    <w:p w:rsidR="009375CC" w:rsidRPr="009B3C29" w:rsidRDefault="009375CC" w:rsidP="009375CC">
      <w:pPr>
        <w:spacing w:after="0"/>
        <w:rPr>
          <w:rFonts w:ascii="Courier New" w:hAnsi="Courier New" w:cs="Courier New"/>
          <w:color w:val="C0C0C0"/>
          <w:sz w:val="16"/>
          <w:szCs w:val="16"/>
          <w:highlight w:val="white"/>
        </w:rPr>
      </w:pPr>
      <w:r w:rsidRPr="009B3C29">
        <w:rPr>
          <w:rFonts w:ascii="Courier New" w:hAnsi="Courier New" w:cs="Courier New"/>
          <w:color w:val="C0C0C0"/>
          <w:sz w:val="16"/>
          <w:szCs w:val="16"/>
          <w:highlight w:val="white"/>
        </w:rPr>
        <w:t>#</w:t>
      </w:r>
      <w:r w:rsidR="00DA5FD5">
        <w:rPr>
          <w:rFonts w:ascii="Courier New" w:hAnsi="Courier New" w:cs="Courier New"/>
          <w:color w:val="C0C0C0"/>
          <w:sz w:val="16"/>
          <w:szCs w:val="16"/>
          <w:highlight w:val="white"/>
        </w:rPr>
        <w:t xml:space="preserve"> </w:t>
      </w:r>
      <w:r w:rsidRPr="009B3C29">
        <w:rPr>
          <w:rFonts w:ascii="Courier New" w:hAnsi="Courier New" w:cs="Courier New"/>
          <w:color w:val="C0C0C0"/>
          <w:sz w:val="16"/>
          <w:szCs w:val="16"/>
          <w:highlight w:val="white"/>
        </w:rPr>
        <w:t>Outra solución</w:t>
      </w:r>
      <w:r w:rsidR="00DA5FD5">
        <w:rPr>
          <w:rFonts w:ascii="Courier New" w:hAnsi="Courier New" w:cs="Courier New"/>
          <w:color w:val="C0C0C0"/>
          <w:sz w:val="16"/>
          <w:szCs w:val="16"/>
          <w:highlight w:val="white"/>
        </w:rPr>
        <w:t xml:space="preserve"> empregando o predicado BETWEEN</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select</w:t>
      </w:r>
      <w:r w:rsidRPr="009375CC">
        <w:rPr>
          <w:rFonts w:ascii="Courier New" w:hAnsi="Courier New" w:cs="Courier New"/>
          <w:color w:val="000000"/>
          <w:sz w:val="16"/>
          <w:szCs w:val="16"/>
          <w:highlight w:val="white"/>
        </w:rPr>
        <w:t xml:space="preserve"> codigo_equipo</w:t>
      </w:r>
      <w:r w:rsidRPr="009375CC">
        <w:rPr>
          <w:rFonts w:ascii="Courier New" w:hAnsi="Courier New" w:cs="Courier New"/>
          <w:b/>
          <w:bCs/>
          <w:color w:val="000080"/>
          <w:sz w:val="16"/>
          <w:szCs w:val="16"/>
          <w:highlight w:val="white"/>
        </w:rPr>
        <w:t>,</w:t>
      </w:r>
      <w:r w:rsidRPr="009375CC">
        <w:rPr>
          <w:rFonts w:ascii="Courier New" w:hAnsi="Courier New" w:cs="Courier New"/>
          <w:color w:val="000000"/>
          <w:sz w:val="16"/>
          <w:szCs w:val="16"/>
          <w:highlight w:val="white"/>
        </w:rPr>
        <w:t xml:space="preserve"> nome</w:t>
      </w:r>
      <w:r w:rsidRPr="009375CC">
        <w:rPr>
          <w:rFonts w:ascii="Courier New" w:hAnsi="Courier New" w:cs="Courier New"/>
          <w:b/>
          <w:bCs/>
          <w:color w:val="000080"/>
          <w:sz w:val="16"/>
          <w:szCs w:val="16"/>
          <w:highlight w:val="white"/>
        </w:rPr>
        <w:t>,</w:t>
      </w:r>
      <w:r w:rsidRPr="009375CC">
        <w:rPr>
          <w:rFonts w:ascii="Courier New" w:hAnsi="Courier New" w:cs="Courier New"/>
          <w:color w:val="000000"/>
          <w:sz w:val="16"/>
          <w:szCs w:val="16"/>
          <w:highlight w:val="white"/>
        </w:rPr>
        <w:t xml:space="preserve"> nacionalidade</w:t>
      </w:r>
      <w:r w:rsidRPr="009375CC">
        <w:rPr>
          <w:rFonts w:ascii="Courier New" w:hAnsi="Courier New" w:cs="Courier New"/>
          <w:b/>
          <w:bCs/>
          <w:color w:val="000080"/>
          <w:sz w:val="16"/>
          <w:szCs w:val="16"/>
          <w:highlight w:val="white"/>
        </w:rPr>
        <w:t>,</w:t>
      </w:r>
      <w:r w:rsidRPr="009375CC">
        <w:rPr>
          <w:rFonts w:ascii="Courier New" w:hAnsi="Courier New" w:cs="Courier New"/>
          <w:color w:val="000000"/>
          <w:sz w:val="16"/>
          <w:szCs w:val="16"/>
          <w:highlight w:val="white"/>
        </w:rPr>
        <w:t xml:space="preserve"> estatura </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from</w:t>
      </w:r>
      <w:r w:rsidRPr="009375CC">
        <w:rPr>
          <w:rFonts w:ascii="Courier New" w:hAnsi="Courier New" w:cs="Courier New"/>
          <w:color w:val="000000"/>
          <w:sz w:val="16"/>
          <w:szCs w:val="16"/>
          <w:highlight w:val="white"/>
        </w:rPr>
        <w:t xml:space="preserve"> xogador</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where</w:t>
      </w:r>
      <w:r w:rsidRPr="009375CC">
        <w:rPr>
          <w:rFonts w:ascii="Courier New" w:hAnsi="Courier New" w:cs="Courier New"/>
          <w:color w:val="000000"/>
          <w:sz w:val="16"/>
          <w:szCs w:val="16"/>
          <w:highlight w:val="white"/>
        </w:rPr>
        <w:t xml:space="preserve"> nacionalidade </w:t>
      </w:r>
      <w:r w:rsidRPr="009375CC">
        <w:rPr>
          <w:rFonts w:ascii="Courier New" w:hAnsi="Courier New" w:cs="Courier New"/>
          <w:b/>
          <w:bCs/>
          <w:color w:val="0000FF"/>
          <w:sz w:val="16"/>
          <w:szCs w:val="16"/>
          <w:highlight w:val="white"/>
        </w:rPr>
        <w:t>in</w:t>
      </w:r>
      <w:r w:rsidRPr="009375CC">
        <w:rPr>
          <w:rFonts w:ascii="Courier New" w:hAnsi="Courier New" w:cs="Courier New"/>
          <w:color w:val="000000"/>
          <w:sz w:val="16"/>
          <w:szCs w:val="16"/>
          <w:highlight w:val="white"/>
        </w:rPr>
        <w:t xml:space="preserve"> </w:t>
      </w:r>
      <w:r w:rsidRPr="009375CC">
        <w:rPr>
          <w:rFonts w:ascii="Courier New" w:hAnsi="Courier New" w:cs="Courier New"/>
          <w:b/>
          <w:bCs/>
          <w:color w:val="000080"/>
          <w:sz w:val="16"/>
          <w:szCs w:val="16"/>
          <w:highlight w:val="white"/>
        </w:rPr>
        <w:t>(</w:t>
      </w:r>
      <w:r w:rsidRPr="009375CC">
        <w:rPr>
          <w:rFonts w:ascii="Courier New" w:hAnsi="Courier New" w:cs="Courier New"/>
          <w:color w:val="67AD27"/>
          <w:sz w:val="16"/>
          <w:szCs w:val="16"/>
          <w:highlight w:val="white"/>
        </w:rPr>
        <w:t>'USA'</w:t>
      </w:r>
      <w:r w:rsidRPr="009375CC">
        <w:rPr>
          <w:rFonts w:ascii="Courier New" w:hAnsi="Courier New" w:cs="Courier New"/>
          <w:b/>
          <w:bCs/>
          <w:color w:val="000080"/>
          <w:sz w:val="16"/>
          <w:szCs w:val="16"/>
          <w:highlight w:val="white"/>
        </w:rPr>
        <w:t>,</w:t>
      </w:r>
      <w:r w:rsidRPr="009375CC">
        <w:rPr>
          <w:rFonts w:ascii="Courier New" w:hAnsi="Courier New" w:cs="Courier New"/>
          <w:color w:val="67AD27"/>
          <w:sz w:val="16"/>
          <w:szCs w:val="16"/>
          <w:highlight w:val="white"/>
        </w:rPr>
        <w:t>'SRB'</w:t>
      </w:r>
      <w:r w:rsidRPr="009375CC">
        <w:rPr>
          <w:rFonts w:ascii="Courier New" w:hAnsi="Courier New" w:cs="Courier New"/>
          <w:b/>
          <w:bCs/>
          <w:color w:val="000080"/>
          <w:sz w:val="16"/>
          <w:szCs w:val="16"/>
          <w:highlight w:val="white"/>
        </w:rPr>
        <w:t>)</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and</w:t>
      </w:r>
      <w:r w:rsidRPr="009375CC">
        <w:rPr>
          <w:rFonts w:ascii="Courier New" w:hAnsi="Courier New" w:cs="Courier New"/>
          <w:color w:val="000000"/>
          <w:sz w:val="16"/>
          <w:szCs w:val="16"/>
          <w:highlight w:val="white"/>
        </w:rPr>
        <w:t xml:space="preserve"> codigo_equipo </w:t>
      </w:r>
      <w:r w:rsidRPr="009375CC">
        <w:rPr>
          <w:rFonts w:ascii="Courier New" w:hAnsi="Courier New" w:cs="Courier New"/>
          <w:b/>
          <w:bCs/>
          <w:color w:val="000080"/>
          <w:sz w:val="16"/>
          <w:szCs w:val="16"/>
          <w:highlight w:val="white"/>
        </w:rPr>
        <w:t>=</w:t>
      </w:r>
      <w:r w:rsidRPr="009375CC">
        <w:rPr>
          <w:rFonts w:ascii="Courier New" w:hAnsi="Courier New" w:cs="Courier New"/>
          <w:color w:val="000000"/>
          <w:sz w:val="16"/>
          <w:szCs w:val="16"/>
          <w:highlight w:val="white"/>
        </w:rPr>
        <w:t xml:space="preserve"> </w:t>
      </w:r>
      <w:r w:rsidRPr="009375CC">
        <w:rPr>
          <w:rFonts w:ascii="Courier New" w:hAnsi="Courier New" w:cs="Courier New"/>
          <w:color w:val="67AD27"/>
          <w:sz w:val="16"/>
          <w:szCs w:val="16"/>
          <w:highlight w:val="white"/>
        </w:rPr>
        <w:t>'SEVI'</w:t>
      </w:r>
    </w:p>
    <w:p w:rsidR="009375CC" w:rsidRDefault="009375CC" w:rsidP="009375CC">
      <w:pPr>
        <w:spacing w:after="0"/>
        <w:rPr>
          <w:rFonts w:ascii="Courier New" w:hAnsi="Courier New" w:cs="Courier New"/>
          <w:b/>
          <w:bCs/>
          <w:color w:val="000080"/>
          <w:sz w:val="16"/>
          <w:szCs w:val="16"/>
          <w:highlight w:val="white"/>
        </w:rPr>
      </w:pPr>
      <w:r w:rsidRPr="009375CC">
        <w:rPr>
          <w:rFonts w:ascii="Courier New" w:hAnsi="Courier New" w:cs="Courier New"/>
          <w:b/>
          <w:bCs/>
          <w:color w:val="0000FF"/>
          <w:sz w:val="16"/>
          <w:szCs w:val="16"/>
          <w:highlight w:val="white"/>
        </w:rPr>
        <w:t>and</w:t>
      </w:r>
      <w:r w:rsidRPr="009375CC">
        <w:rPr>
          <w:rFonts w:ascii="Courier New" w:hAnsi="Courier New" w:cs="Courier New"/>
          <w:color w:val="000000"/>
          <w:sz w:val="16"/>
          <w:szCs w:val="16"/>
          <w:highlight w:val="white"/>
        </w:rPr>
        <w:t xml:space="preserve"> estatura </w:t>
      </w:r>
      <w:r w:rsidRPr="009375CC">
        <w:rPr>
          <w:rFonts w:ascii="Courier New" w:hAnsi="Courier New" w:cs="Courier New"/>
          <w:b/>
          <w:bCs/>
          <w:color w:val="0000FF"/>
          <w:sz w:val="16"/>
          <w:szCs w:val="16"/>
          <w:highlight w:val="white"/>
        </w:rPr>
        <w:t>between</w:t>
      </w:r>
      <w:r w:rsidRPr="009375CC">
        <w:rPr>
          <w:rFonts w:ascii="Courier New" w:hAnsi="Courier New" w:cs="Courier New"/>
          <w:color w:val="000000"/>
          <w:sz w:val="16"/>
          <w:szCs w:val="16"/>
          <w:highlight w:val="white"/>
        </w:rPr>
        <w:t xml:space="preserve"> </w:t>
      </w:r>
      <w:r w:rsidRPr="009375CC">
        <w:rPr>
          <w:rFonts w:ascii="Courier New" w:hAnsi="Courier New" w:cs="Courier New"/>
          <w:color w:val="FF8000"/>
          <w:sz w:val="16"/>
          <w:szCs w:val="16"/>
          <w:highlight w:val="white"/>
        </w:rPr>
        <w:t>2.03</w:t>
      </w:r>
      <w:r w:rsidRPr="009375CC">
        <w:rPr>
          <w:rFonts w:ascii="Courier New" w:hAnsi="Courier New" w:cs="Courier New"/>
          <w:color w:val="000000"/>
          <w:sz w:val="16"/>
          <w:szCs w:val="16"/>
          <w:highlight w:val="white"/>
        </w:rPr>
        <w:t xml:space="preserve"> </w:t>
      </w:r>
      <w:r w:rsidRPr="009375CC">
        <w:rPr>
          <w:rFonts w:ascii="Courier New" w:hAnsi="Courier New" w:cs="Courier New"/>
          <w:b/>
          <w:bCs/>
          <w:color w:val="0000FF"/>
          <w:sz w:val="16"/>
          <w:szCs w:val="16"/>
          <w:highlight w:val="white"/>
        </w:rPr>
        <w:t>and</w:t>
      </w:r>
      <w:r w:rsidRPr="009375CC">
        <w:rPr>
          <w:rFonts w:ascii="Courier New" w:hAnsi="Courier New" w:cs="Courier New"/>
          <w:color w:val="000000"/>
          <w:sz w:val="16"/>
          <w:szCs w:val="16"/>
          <w:highlight w:val="white"/>
        </w:rPr>
        <w:t xml:space="preserve"> </w:t>
      </w:r>
      <w:r w:rsidRPr="009375CC">
        <w:rPr>
          <w:rFonts w:ascii="Courier New" w:hAnsi="Courier New" w:cs="Courier New"/>
          <w:color w:val="FF8000"/>
          <w:sz w:val="16"/>
          <w:szCs w:val="16"/>
          <w:highlight w:val="white"/>
        </w:rPr>
        <w:t>2.15</w:t>
      </w:r>
      <w:r w:rsidRPr="009375CC">
        <w:rPr>
          <w:rFonts w:ascii="Courier New" w:hAnsi="Courier New" w:cs="Courier New"/>
          <w:b/>
          <w:bCs/>
          <w:color w:val="000080"/>
          <w:sz w:val="16"/>
          <w:szCs w:val="16"/>
          <w:highlight w:val="white"/>
        </w:rPr>
        <w:t>;</w:t>
      </w:r>
    </w:p>
    <w:p w:rsidR="009B3C29" w:rsidRDefault="009B3C29" w:rsidP="009B3C29">
      <w:pPr>
        <w:pStyle w:val="formula1"/>
      </w:pPr>
      <w:r w:rsidRPr="009B3C29">
        <w:rPr>
          <w:noProof/>
          <w:lang w:val="es-ES"/>
        </w:rPr>
        <w:drawing>
          <wp:inline distT="0" distB="0" distL="0" distR="0">
            <wp:extent cx="1657350" cy="400050"/>
            <wp:effectExtent l="19050" t="0" r="0" b="0"/>
            <wp:docPr id="90"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7"/>
                    <a:srcRect/>
                    <a:stretch>
                      <a:fillRect/>
                    </a:stretch>
                  </pic:blipFill>
                  <pic:spPr bwMode="auto">
                    <a:xfrm>
                      <a:off x="0" y="0"/>
                      <a:ext cx="1657350" cy="400050"/>
                    </a:xfrm>
                    <a:prstGeom prst="rect">
                      <a:avLst/>
                    </a:prstGeom>
                    <a:noFill/>
                    <a:ln w="9525">
                      <a:noFill/>
                      <a:miter lim="800000"/>
                      <a:headEnd/>
                      <a:tailEnd/>
                    </a:ln>
                  </pic:spPr>
                </pic:pic>
              </a:graphicData>
            </a:graphic>
          </wp:inline>
        </w:drawing>
      </w:r>
    </w:p>
    <w:p w:rsidR="009B3C29" w:rsidRPr="009B3C29" w:rsidRDefault="009B3C29" w:rsidP="009B3C29">
      <w:pPr>
        <w:ind w:left="1191" w:firstLine="0"/>
      </w:pPr>
    </w:p>
    <w:p w:rsidR="009B3C29" w:rsidRPr="009375CC" w:rsidRDefault="009B3C29" w:rsidP="00D32EBC">
      <w:pPr>
        <w:pStyle w:val="p1"/>
        <w:rPr>
          <w:rFonts w:ascii="Courier New" w:hAnsi="Courier New" w:cs="Courier New"/>
          <w:color w:val="000000"/>
          <w:sz w:val="16"/>
          <w:szCs w:val="16"/>
          <w:highlight w:val="white"/>
        </w:rPr>
      </w:pPr>
      <w:r>
        <w:t xml:space="preserve">4.- Consultar o nome dos clubs cun nome que empece por 'C.B' e que sexan Sociedade Anónima Deportiva, é dicir, que o nome do club finalice por 'S.A.D'. </w:t>
      </w:r>
    </w:p>
    <w:p w:rsidR="009375CC" w:rsidRPr="009375CC" w:rsidRDefault="009375CC" w:rsidP="009375CC">
      <w:pPr>
        <w:spacing w:after="0"/>
        <w:rPr>
          <w:rFonts w:ascii="Courier New" w:hAnsi="Courier New" w:cs="Courier New"/>
          <w:color w:val="C0C0C0"/>
          <w:sz w:val="16"/>
          <w:szCs w:val="16"/>
          <w:highlight w:val="white"/>
        </w:rPr>
      </w:pPr>
      <w:r w:rsidRPr="009375CC">
        <w:rPr>
          <w:rFonts w:ascii="Courier New" w:hAnsi="Courier New" w:cs="Courier New"/>
          <w:color w:val="C0C0C0"/>
          <w:sz w:val="16"/>
          <w:szCs w:val="16"/>
          <w:highlight w:val="white"/>
        </w:rPr>
        <w:t xml:space="preserve">/*Consultar o nome dos clubs cun nome que empece por 'C.B' e que sexan </w:t>
      </w:r>
    </w:p>
    <w:p w:rsidR="009375CC" w:rsidRPr="009375CC" w:rsidRDefault="009375CC" w:rsidP="009375CC">
      <w:pPr>
        <w:spacing w:after="0"/>
        <w:rPr>
          <w:rFonts w:ascii="Courier New" w:hAnsi="Courier New" w:cs="Courier New"/>
          <w:color w:val="C0C0C0"/>
          <w:sz w:val="16"/>
          <w:szCs w:val="16"/>
          <w:highlight w:val="white"/>
        </w:rPr>
      </w:pPr>
      <w:r w:rsidRPr="009375CC">
        <w:rPr>
          <w:rFonts w:ascii="Courier New" w:hAnsi="Courier New" w:cs="Courier New"/>
          <w:color w:val="C0C0C0"/>
          <w:sz w:val="16"/>
          <w:szCs w:val="16"/>
          <w:highlight w:val="white"/>
        </w:rPr>
        <w:t xml:space="preserve">Sociedade Anónima Deportiva, é dicir, que o nome do club finalice por </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color w:val="C0C0C0"/>
          <w:sz w:val="16"/>
          <w:szCs w:val="16"/>
          <w:highlight w:val="white"/>
        </w:rPr>
        <w:t>'S.A.D'. */</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select</w:t>
      </w:r>
      <w:r w:rsidRPr="009375CC">
        <w:rPr>
          <w:rFonts w:ascii="Courier New" w:hAnsi="Courier New" w:cs="Courier New"/>
          <w:color w:val="000000"/>
          <w:sz w:val="16"/>
          <w:szCs w:val="16"/>
          <w:highlight w:val="white"/>
        </w:rPr>
        <w:t xml:space="preserve"> nome_club </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from</w:t>
      </w:r>
      <w:r w:rsidRPr="009375CC">
        <w:rPr>
          <w:rFonts w:ascii="Courier New" w:hAnsi="Courier New" w:cs="Courier New"/>
          <w:color w:val="000000"/>
          <w:sz w:val="16"/>
          <w:szCs w:val="16"/>
          <w:highlight w:val="white"/>
        </w:rPr>
        <w:t xml:space="preserve"> equipo </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where</w:t>
      </w:r>
      <w:r w:rsidRPr="009375CC">
        <w:rPr>
          <w:rFonts w:ascii="Courier New" w:hAnsi="Courier New" w:cs="Courier New"/>
          <w:color w:val="000000"/>
          <w:sz w:val="16"/>
          <w:szCs w:val="16"/>
          <w:highlight w:val="white"/>
        </w:rPr>
        <w:t xml:space="preserve"> nome_club </w:t>
      </w:r>
      <w:r w:rsidRPr="009375CC">
        <w:rPr>
          <w:rFonts w:ascii="Courier New" w:hAnsi="Courier New" w:cs="Courier New"/>
          <w:b/>
          <w:bCs/>
          <w:color w:val="0000FF"/>
          <w:sz w:val="16"/>
          <w:szCs w:val="16"/>
          <w:highlight w:val="white"/>
        </w:rPr>
        <w:t>like</w:t>
      </w:r>
      <w:r w:rsidRPr="009375CC">
        <w:rPr>
          <w:rFonts w:ascii="Courier New" w:hAnsi="Courier New" w:cs="Courier New"/>
          <w:color w:val="000000"/>
          <w:sz w:val="16"/>
          <w:szCs w:val="16"/>
          <w:highlight w:val="white"/>
        </w:rPr>
        <w:t xml:space="preserve"> </w:t>
      </w:r>
      <w:r w:rsidRPr="009375CC">
        <w:rPr>
          <w:rFonts w:ascii="Courier New" w:hAnsi="Courier New" w:cs="Courier New"/>
          <w:color w:val="67AD27"/>
          <w:sz w:val="16"/>
          <w:szCs w:val="16"/>
          <w:highlight w:val="white"/>
        </w:rPr>
        <w:t>'C.B%S.A.D.'</w:t>
      </w:r>
      <w:r w:rsidRPr="009375CC">
        <w:rPr>
          <w:rFonts w:ascii="Courier New" w:hAnsi="Courier New" w:cs="Courier New"/>
          <w:b/>
          <w:bCs/>
          <w:color w:val="000080"/>
          <w:sz w:val="16"/>
          <w:szCs w:val="16"/>
          <w:highlight w:val="white"/>
        </w:rPr>
        <w:t>;</w:t>
      </w:r>
    </w:p>
    <w:p w:rsidR="009375CC" w:rsidRPr="009375CC" w:rsidRDefault="009375CC" w:rsidP="009375CC">
      <w:pPr>
        <w:spacing w:after="0"/>
        <w:rPr>
          <w:rFonts w:ascii="Courier New" w:hAnsi="Courier New" w:cs="Courier New"/>
          <w:color w:val="000000"/>
          <w:sz w:val="16"/>
          <w:szCs w:val="16"/>
          <w:highlight w:val="white"/>
        </w:rPr>
      </w:pPr>
      <w:r w:rsidRPr="00D32EBC">
        <w:rPr>
          <w:rFonts w:ascii="Courier New" w:hAnsi="Courier New" w:cs="Courier New"/>
          <w:color w:val="C0C0C0"/>
          <w:sz w:val="16"/>
          <w:szCs w:val="16"/>
          <w:highlight w:val="white"/>
        </w:rPr>
        <w:t>#Outra solución</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select</w:t>
      </w:r>
      <w:r w:rsidRPr="009375CC">
        <w:rPr>
          <w:rFonts w:ascii="Courier New" w:hAnsi="Courier New" w:cs="Courier New"/>
          <w:color w:val="000000"/>
          <w:sz w:val="16"/>
          <w:szCs w:val="16"/>
          <w:highlight w:val="white"/>
        </w:rPr>
        <w:t xml:space="preserve"> nome_club </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from</w:t>
      </w:r>
      <w:r w:rsidRPr="009375CC">
        <w:rPr>
          <w:rFonts w:ascii="Courier New" w:hAnsi="Courier New" w:cs="Courier New"/>
          <w:color w:val="000000"/>
          <w:sz w:val="16"/>
          <w:szCs w:val="16"/>
          <w:highlight w:val="white"/>
        </w:rPr>
        <w:t xml:space="preserve"> equipo </w:t>
      </w:r>
    </w:p>
    <w:p w:rsidR="009375CC" w:rsidRDefault="009375CC" w:rsidP="009375CC">
      <w:pPr>
        <w:spacing w:after="0"/>
        <w:rPr>
          <w:rFonts w:ascii="Courier New" w:hAnsi="Courier New" w:cs="Courier New"/>
          <w:b/>
          <w:bCs/>
          <w:color w:val="000080"/>
          <w:sz w:val="16"/>
          <w:szCs w:val="16"/>
          <w:highlight w:val="white"/>
        </w:rPr>
      </w:pPr>
      <w:r w:rsidRPr="009375CC">
        <w:rPr>
          <w:rFonts w:ascii="Courier New" w:hAnsi="Courier New" w:cs="Courier New"/>
          <w:b/>
          <w:bCs/>
          <w:color w:val="0000FF"/>
          <w:sz w:val="16"/>
          <w:szCs w:val="16"/>
          <w:highlight w:val="white"/>
        </w:rPr>
        <w:t>where</w:t>
      </w:r>
      <w:r w:rsidRPr="009375CC">
        <w:rPr>
          <w:rFonts w:ascii="Courier New" w:hAnsi="Courier New" w:cs="Courier New"/>
          <w:color w:val="000000"/>
          <w:sz w:val="16"/>
          <w:szCs w:val="16"/>
          <w:highlight w:val="white"/>
        </w:rPr>
        <w:t xml:space="preserve"> nome_club regexp </w:t>
      </w:r>
      <w:r w:rsidRPr="009375CC">
        <w:rPr>
          <w:rFonts w:ascii="Courier New" w:hAnsi="Courier New" w:cs="Courier New"/>
          <w:color w:val="67AD27"/>
          <w:sz w:val="16"/>
          <w:szCs w:val="16"/>
          <w:highlight w:val="white"/>
        </w:rPr>
        <w:t>'^(c\\.b).*(s\\.a\\.d\\.)$'</w:t>
      </w:r>
      <w:r w:rsidRPr="009375CC">
        <w:rPr>
          <w:rFonts w:ascii="Courier New" w:hAnsi="Courier New" w:cs="Courier New"/>
          <w:b/>
          <w:bCs/>
          <w:color w:val="000080"/>
          <w:sz w:val="16"/>
          <w:szCs w:val="16"/>
          <w:highlight w:val="white"/>
        </w:rPr>
        <w:t>;</w:t>
      </w:r>
    </w:p>
    <w:p w:rsidR="00D32EBC" w:rsidRDefault="00D32EBC" w:rsidP="00D32EBC">
      <w:pPr>
        <w:pStyle w:val="formula1"/>
      </w:pPr>
      <w:r w:rsidRPr="00D32EBC">
        <w:rPr>
          <w:noProof/>
          <w:lang w:val="es-ES"/>
        </w:rPr>
        <w:drawing>
          <wp:inline distT="0" distB="0" distL="0" distR="0">
            <wp:extent cx="652463" cy="409575"/>
            <wp:effectExtent l="19050" t="0" r="0" b="0"/>
            <wp:docPr id="92"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8"/>
                    <a:srcRect/>
                    <a:stretch>
                      <a:fillRect/>
                    </a:stretch>
                  </pic:blipFill>
                  <pic:spPr bwMode="auto">
                    <a:xfrm>
                      <a:off x="0" y="0"/>
                      <a:ext cx="652463" cy="409575"/>
                    </a:xfrm>
                    <a:prstGeom prst="rect">
                      <a:avLst/>
                    </a:prstGeom>
                    <a:noFill/>
                    <a:ln w="9525">
                      <a:noFill/>
                      <a:miter lim="800000"/>
                      <a:headEnd/>
                      <a:tailEnd/>
                    </a:ln>
                  </pic:spPr>
                </pic:pic>
              </a:graphicData>
            </a:graphic>
          </wp:inline>
        </w:drawing>
      </w:r>
    </w:p>
    <w:p w:rsidR="00D32EBC" w:rsidRDefault="00D32EBC" w:rsidP="00D32EBC">
      <w:pPr>
        <w:pStyle w:val="p1"/>
      </w:pPr>
      <w:r>
        <w:t xml:space="preserve">5.- Consultar o nome, nacionalidade e estatura dos 5 xogadores máis altos. </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color w:val="C0C0C0"/>
          <w:sz w:val="16"/>
          <w:szCs w:val="16"/>
          <w:highlight w:val="white"/>
        </w:rPr>
        <w:t>/* Consultar o nome, nacionalidade e estatura dos 5 xogadores máis altos */</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select</w:t>
      </w:r>
      <w:r w:rsidRPr="009375CC">
        <w:rPr>
          <w:rFonts w:ascii="Courier New" w:hAnsi="Courier New" w:cs="Courier New"/>
          <w:color w:val="000000"/>
          <w:sz w:val="16"/>
          <w:szCs w:val="16"/>
          <w:highlight w:val="white"/>
        </w:rPr>
        <w:t xml:space="preserve"> nome</w:t>
      </w:r>
      <w:r w:rsidRPr="009375CC">
        <w:rPr>
          <w:rFonts w:ascii="Courier New" w:hAnsi="Courier New" w:cs="Courier New"/>
          <w:b/>
          <w:bCs/>
          <w:color w:val="000080"/>
          <w:sz w:val="16"/>
          <w:szCs w:val="16"/>
          <w:highlight w:val="white"/>
        </w:rPr>
        <w:t>,</w:t>
      </w:r>
      <w:r w:rsidRPr="009375CC">
        <w:rPr>
          <w:rFonts w:ascii="Courier New" w:hAnsi="Courier New" w:cs="Courier New"/>
          <w:color w:val="000000"/>
          <w:sz w:val="16"/>
          <w:szCs w:val="16"/>
          <w:highlight w:val="white"/>
        </w:rPr>
        <w:t xml:space="preserve"> nacionalidade</w:t>
      </w:r>
      <w:r w:rsidRPr="009375CC">
        <w:rPr>
          <w:rFonts w:ascii="Courier New" w:hAnsi="Courier New" w:cs="Courier New"/>
          <w:b/>
          <w:bCs/>
          <w:color w:val="000080"/>
          <w:sz w:val="16"/>
          <w:szCs w:val="16"/>
          <w:highlight w:val="white"/>
        </w:rPr>
        <w:t>,</w:t>
      </w:r>
      <w:r w:rsidRPr="009375CC">
        <w:rPr>
          <w:rFonts w:ascii="Courier New" w:hAnsi="Courier New" w:cs="Courier New"/>
          <w:color w:val="000000"/>
          <w:sz w:val="16"/>
          <w:szCs w:val="16"/>
          <w:highlight w:val="white"/>
        </w:rPr>
        <w:t xml:space="preserve"> estatura </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from</w:t>
      </w:r>
      <w:r w:rsidRPr="009375CC">
        <w:rPr>
          <w:rFonts w:ascii="Courier New" w:hAnsi="Courier New" w:cs="Courier New"/>
          <w:color w:val="000000"/>
          <w:sz w:val="16"/>
          <w:szCs w:val="16"/>
          <w:highlight w:val="white"/>
        </w:rPr>
        <w:t xml:space="preserve"> xogador </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order</w:t>
      </w:r>
      <w:r w:rsidRPr="009375CC">
        <w:rPr>
          <w:rFonts w:ascii="Courier New" w:hAnsi="Courier New" w:cs="Courier New"/>
          <w:color w:val="000000"/>
          <w:sz w:val="16"/>
          <w:szCs w:val="16"/>
          <w:highlight w:val="white"/>
        </w:rPr>
        <w:t xml:space="preserve"> </w:t>
      </w:r>
      <w:r w:rsidRPr="009375CC">
        <w:rPr>
          <w:rFonts w:ascii="Courier New" w:hAnsi="Courier New" w:cs="Courier New"/>
          <w:b/>
          <w:bCs/>
          <w:color w:val="0000FF"/>
          <w:sz w:val="16"/>
          <w:szCs w:val="16"/>
          <w:highlight w:val="white"/>
        </w:rPr>
        <w:t>by</w:t>
      </w:r>
      <w:r w:rsidRPr="009375CC">
        <w:rPr>
          <w:rFonts w:ascii="Courier New" w:hAnsi="Courier New" w:cs="Courier New"/>
          <w:color w:val="000000"/>
          <w:sz w:val="16"/>
          <w:szCs w:val="16"/>
          <w:highlight w:val="white"/>
        </w:rPr>
        <w:t xml:space="preserve"> estatura </w:t>
      </w:r>
      <w:r w:rsidRPr="009375CC">
        <w:rPr>
          <w:rFonts w:ascii="Courier New" w:hAnsi="Courier New" w:cs="Courier New"/>
          <w:b/>
          <w:bCs/>
          <w:color w:val="0000FF"/>
          <w:sz w:val="16"/>
          <w:szCs w:val="16"/>
          <w:highlight w:val="white"/>
        </w:rPr>
        <w:t>desc</w:t>
      </w:r>
      <w:r w:rsidRPr="009375CC">
        <w:rPr>
          <w:rFonts w:ascii="Courier New" w:hAnsi="Courier New" w:cs="Courier New"/>
          <w:color w:val="000000"/>
          <w:sz w:val="16"/>
          <w:szCs w:val="16"/>
          <w:highlight w:val="white"/>
        </w:rPr>
        <w:t xml:space="preserve"> </w:t>
      </w:r>
      <w:r w:rsidRPr="009375CC">
        <w:rPr>
          <w:rFonts w:ascii="Courier New" w:hAnsi="Courier New" w:cs="Courier New"/>
          <w:b/>
          <w:bCs/>
          <w:color w:val="0000FF"/>
          <w:sz w:val="16"/>
          <w:szCs w:val="16"/>
          <w:highlight w:val="white"/>
        </w:rPr>
        <w:t>limit</w:t>
      </w:r>
      <w:r w:rsidRPr="009375CC">
        <w:rPr>
          <w:rFonts w:ascii="Courier New" w:hAnsi="Courier New" w:cs="Courier New"/>
          <w:color w:val="000000"/>
          <w:sz w:val="16"/>
          <w:szCs w:val="16"/>
          <w:highlight w:val="white"/>
        </w:rPr>
        <w:t xml:space="preserve"> </w:t>
      </w:r>
      <w:r w:rsidRPr="009375CC">
        <w:rPr>
          <w:rFonts w:ascii="Courier New" w:hAnsi="Courier New" w:cs="Courier New"/>
          <w:color w:val="FF8000"/>
          <w:sz w:val="16"/>
          <w:szCs w:val="16"/>
          <w:highlight w:val="white"/>
        </w:rPr>
        <w:t>5</w:t>
      </w:r>
      <w:r w:rsidRPr="009375CC">
        <w:rPr>
          <w:rFonts w:ascii="Courier New" w:hAnsi="Courier New" w:cs="Courier New"/>
          <w:b/>
          <w:bCs/>
          <w:color w:val="000080"/>
          <w:sz w:val="16"/>
          <w:szCs w:val="16"/>
          <w:highlight w:val="white"/>
        </w:rPr>
        <w:t>;</w:t>
      </w:r>
    </w:p>
    <w:p w:rsidR="009375CC" w:rsidRPr="009375CC" w:rsidRDefault="00D32EBC" w:rsidP="00D32EBC">
      <w:pPr>
        <w:pStyle w:val="formula1"/>
        <w:rPr>
          <w:highlight w:val="white"/>
        </w:rPr>
      </w:pPr>
      <w:r w:rsidRPr="00D32EBC">
        <w:rPr>
          <w:noProof/>
          <w:lang w:val="es-ES"/>
        </w:rPr>
        <w:drawing>
          <wp:inline distT="0" distB="0" distL="0" distR="0">
            <wp:extent cx="1247775" cy="714375"/>
            <wp:effectExtent l="19050" t="0" r="9525" b="0"/>
            <wp:docPr id="93"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9"/>
                    <a:srcRect/>
                    <a:stretch>
                      <a:fillRect/>
                    </a:stretch>
                  </pic:blipFill>
                  <pic:spPr bwMode="auto">
                    <a:xfrm>
                      <a:off x="0" y="0"/>
                      <a:ext cx="1247775" cy="714375"/>
                    </a:xfrm>
                    <a:prstGeom prst="rect">
                      <a:avLst/>
                    </a:prstGeom>
                    <a:noFill/>
                    <a:ln w="9525">
                      <a:noFill/>
                      <a:miter lim="800000"/>
                      <a:headEnd/>
                      <a:tailEnd/>
                    </a:ln>
                  </pic:spPr>
                </pic:pic>
              </a:graphicData>
            </a:graphic>
          </wp:inline>
        </w:drawing>
      </w:r>
    </w:p>
    <w:p w:rsidR="009375CC" w:rsidRPr="009375CC" w:rsidRDefault="00D32EBC" w:rsidP="00D32EBC">
      <w:pPr>
        <w:pStyle w:val="p1"/>
        <w:rPr>
          <w:rFonts w:ascii="Courier New" w:hAnsi="Courier New" w:cs="Courier New"/>
          <w:color w:val="000000"/>
          <w:sz w:val="16"/>
          <w:szCs w:val="16"/>
          <w:highlight w:val="white"/>
        </w:rPr>
      </w:pPr>
      <w:r>
        <w:t xml:space="preserve">6.- </w:t>
      </w:r>
      <w:r w:rsidR="00EB2AFC">
        <w:t>Calcular a media das estaturas dos xogadores que non son españois (os españois t</w:t>
      </w:r>
      <w:r w:rsidR="00EB2AFC">
        <w:t>e</w:t>
      </w:r>
      <w:r w:rsidR="00EB2AFC">
        <w:t>ñen na columna nacionalidade o valor 'ESP'). Redondear o resultado con dous dec</w:t>
      </w:r>
      <w:r w:rsidR="00EB2AFC">
        <w:t>i</w:t>
      </w:r>
      <w:r w:rsidR="00EB2AFC">
        <w:t>mais.</w:t>
      </w:r>
      <w:r w:rsidRPr="009375CC">
        <w:rPr>
          <w:rFonts w:ascii="Courier New" w:hAnsi="Courier New" w:cs="Courier New"/>
          <w:color w:val="000000"/>
          <w:sz w:val="16"/>
          <w:szCs w:val="16"/>
          <w:highlight w:val="white"/>
        </w:rPr>
        <w:t xml:space="preserve"> </w:t>
      </w:r>
    </w:p>
    <w:p w:rsidR="009375CC" w:rsidRPr="009375CC" w:rsidRDefault="009375CC" w:rsidP="009375CC">
      <w:pPr>
        <w:spacing w:after="0"/>
        <w:rPr>
          <w:rFonts w:ascii="Courier New" w:hAnsi="Courier New" w:cs="Courier New"/>
          <w:color w:val="C0C0C0"/>
          <w:sz w:val="16"/>
          <w:szCs w:val="16"/>
          <w:highlight w:val="white"/>
        </w:rPr>
      </w:pPr>
      <w:r w:rsidRPr="009375CC">
        <w:rPr>
          <w:rFonts w:ascii="Courier New" w:hAnsi="Courier New" w:cs="Courier New"/>
          <w:color w:val="C0C0C0"/>
          <w:sz w:val="16"/>
          <w:szCs w:val="16"/>
          <w:highlight w:val="white"/>
        </w:rPr>
        <w:t xml:space="preserve">/* Calcular a media das estaturas dos xogadores que non son españois ('ESP'). </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color w:val="C0C0C0"/>
          <w:sz w:val="16"/>
          <w:szCs w:val="16"/>
          <w:highlight w:val="white"/>
        </w:rPr>
        <w:t>Redondear o resultado con dous decimais*/</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select</w:t>
      </w:r>
      <w:r w:rsidRPr="009375CC">
        <w:rPr>
          <w:rFonts w:ascii="Courier New" w:hAnsi="Courier New" w:cs="Courier New"/>
          <w:color w:val="000000"/>
          <w:sz w:val="16"/>
          <w:szCs w:val="16"/>
          <w:highlight w:val="white"/>
        </w:rPr>
        <w:t xml:space="preserve"> </w:t>
      </w:r>
      <w:r w:rsidRPr="009375CC">
        <w:rPr>
          <w:rFonts w:ascii="Courier New" w:hAnsi="Courier New" w:cs="Courier New"/>
          <w:b/>
          <w:bCs/>
          <w:color w:val="0000FF"/>
          <w:sz w:val="16"/>
          <w:szCs w:val="16"/>
          <w:highlight w:val="white"/>
        </w:rPr>
        <w:t>round</w:t>
      </w:r>
      <w:r w:rsidRPr="009375CC">
        <w:rPr>
          <w:rFonts w:ascii="Courier New" w:hAnsi="Courier New" w:cs="Courier New"/>
          <w:b/>
          <w:bCs/>
          <w:color w:val="000080"/>
          <w:sz w:val="16"/>
          <w:szCs w:val="16"/>
          <w:highlight w:val="white"/>
        </w:rPr>
        <w:t>(</w:t>
      </w:r>
      <w:r w:rsidRPr="009375CC">
        <w:rPr>
          <w:rFonts w:ascii="Courier New" w:hAnsi="Courier New" w:cs="Courier New"/>
          <w:b/>
          <w:bCs/>
          <w:color w:val="0000FF"/>
          <w:sz w:val="16"/>
          <w:szCs w:val="16"/>
          <w:highlight w:val="white"/>
        </w:rPr>
        <w:t>avg</w:t>
      </w:r>
      <w:r w:rsidRPr="009375CC">
        <w:rPr>
          <w:rFonts w:ascii="Courier New" w:hAnsi="Courier New" w:cs="Courier New"/>
          <w:b/>
          <w:bCs/>
          <w:color w:val="000080"/>
          <w:sz w:val="16"/>
          <w:szCs w:val="16"/>
          <w:highlight w:val="white"/>
        </w:rPr>
        <w:t>(</w:t>
      </w:r>
      <w:r w:rsidRPr="009375CC">
        <w:rPr>
          <w:rFonts w:ascii="Courier New" w:hAnsi="Courier New" w:cs="Courier New"/>
          <w:color w:val="000000"/>
          <w:sz w:val="16"/>
          <w:szCs w:val="16"/>
          <w:highlight w:val="white"/>
        </w:rPr>
        <w:t>estatura</w:t>
      </w:r>
      <w:r w:rsidRPr="009375CC">
        <w:rPr>
          <w:rFonts w:ascii="Courier New" w:hAnsi="Courier New" w:cs="Courier New"/>
          <w:b/>
          <w:bCs/>
          <w:color w:val="000080"/>
          <w:sz w:val="16"/>
          <w:szCs w:val="16"/>
          <w:highlight w:val="white"/>
        </w:rPr>
        <w:t>),</w:t>
      </w:r>
      <w:r w:rsidRPr="009375CC">
        <w:rPr>
          <w:rFonts w:ascii="Courier New" w:hAnsi="Courier New" w:cs="Courier New"/>
          <w:color w:val="000000"/>
          <w:sz w:val="16"/>
          <w:szCs w:val="16"/>
          <w:highlight w:val="white"/>
        </w:rPr>
        <w:t xml:space="preserve"> </w:t>
      </w:r>
      <w:r w:rsidRPr="009375CC">
        <w:rPr>
          <w:rFonts w:ascii="Courier New" w:hAnsi="Courier New" w:cs="Courier New"/>
          <w:color w:val="FF8000"/>
          <w:sz w:val="16"/>
          <w:szCs w:val="16"/>
          <w:highlight w:val="white"/>
        </w:rPr>
        <w:t>2</w:t>
      </w:r>
      <w:r w:rsidRPr="009375CC">
        <w:rPr>
          <w:rFonts w:ascii="Courier New" w:hAnsi="Courier New" w:cs="Courier New"/>
          <w:b/>
          <w:bCs/>
          <w:color w:val="000080"/>
          <w:sz w:val="16"/>
          <w:szCs w:val="16"/>
          <w:highlight w:val="white"/>
        </w:rPr>
        <w:t>)</w:t>
      </w:r>
      <w:r w:rsidRPr="009375CC">
        <w:rPr>
          <w:rFonts w:ascii="Courier New" w:hAnsi="Courier New" w:cs="Courier New"/>
          <w:color w:val="000000"/>
          <w:sz w:val="16"/>
          <w:szCs w:val="16"/>
          <w:highlight w:val="white"/>
        </w:rPr>
        <w:t xml:space="preserve"> </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from</w:t>
      </w:r>
      <w:r w:rsidRPr="009375CC">
        <w:rPr>
          <w:rFonts w:ascii="Courier New" w:hAnsi="Courier New" w:cs="Courier New"/>
          <w:color w:val="000000"/>
          <w:sz w:val="16"/>
          <w:szCs w:val="16"/>
          <w:highlight w:val="white"/>
        </w:rPr>
        <w:t xml:space="preserve"> xogador </w:t>
      </w:r>
    </w:p>
    <w:p w:rsidR="009375CC" w:rsidRDefault="009375CC" w:rsidP="009375CC">
      <w:pPr>
        <w:spacing w:after="0"/>
        <w:rPr>
          <w:rFonts w:ascii="Courier New" w:hAnsi="Courier New" w:cs="Courier New"/>
          <w:b/>
          <w:bCs/>
          <w:color w:val="000080"/>
          <w:sz w:val="16"/>
          <w:szCs w:val="16"/>
          <w:highlight w:val="white"/>
        </w:rPr>
      </w:pPr>
      <w:r w:rsidRPr="009375CC">
        <w:rPr>
          <w:rFonts w:ascii="Courier New" w:hAnsi="Courier New" w:cs="Courier New"/>
          <w:b/>
          <w:bCs/>
          <w:color w:val="0000FF"/>
          <w:sz w:val="16"/>
          <w:szCs w:val="16"/>
          <w:highlight w:val="white"/>
        </w:rPr>
        <w:t>where</w:t>
      </w:r>
      <w:r w:rsidRPr="009375CC">
        <w:rPr>
          <w:rFonts w:ascii="Courier New" w:hAnsi="Courier New" w:cs="Courier New"/>
          <w:color w:val="000000"/>
          <w:sz w:val="16"/>
          <w:szCs w:val="16"/>
          <w:highlight w:val="white"/>
        </w:rPr>
        <w:t xml:space="preserve"> nacionalidade </w:t>
      </w:r>
      <w:r w:rsidR="0095759F">
        <w:rPr>
          <w:rFonts w:ascii="Courier New" w:hAnsi="Courier New" w:cs="Courier New"/>
          <w:b/>
          <w:bCs/>
          <w:color w:val="0000FF"/>
          <w:sz w:val="16"/>
          <w:szCs w:val="16"/>
          <w:highlight w:val="white"/>
        </w:rPr>
        <w:t>!=</w:t>
      </w:r>
      <w:r w:rsidRPr="009375CC">
        <w:rPr>
          <w:rFonts w:ascii="Courier New" w:hAnsi="Courier New" w:cs="Courier New"/>
          <w:color w:val="000000"/>
          <w:sz w:val="16"/>
          <w:szCs w:val="16"/>
          <w:highlight w:val="white"/>
        </w:rPr>
        <w:t xml:space="preserve"> </w:t>
      </w:r>
      <w:r w:rsidRPr="009375CC">
        <w:rPr>
          <w:rFonts w:ascii="Courier New" w:hAnsi="Courier New" w:cs="Courier New"/>
          <w:color w:val="67AD27"/>
          <w:sz w:val="16"/>
          <w:szCs w:val="16"/>
          <w:highlight w:val="white"/>
        </w:rPr>
        <w:t>'ESP'</w:t>
      </w:r>
      <w:r w:rsidRPr="009375CC">
        <w:rPr>
          <w:rFonts w:ascii="Courier New" w:hAnsi="Courier New" w:cs="Courier New"/>
          <w:b/>
          <w:bCs/>
          <w:color w:val="000080"/>
          <w:sz w:val="16"/>
          <w:szCs w:val="16"/>
          <w:highlight w:val="white"/>
        </w:rPr>
        <w:t>;</w:t>
      </w:r>
    </w:p>
    <w:p w:rsidR="00D32EBC" w:rsidRDefault="00D32EBC" w:rsidP="00D32EBC">
      <w:pPr>
        <w:pStyle w:val="formula1"/>
      </w:pPr>
      <w:r w:rsidRPr="00D32EBC">
        <w:rPr>
          <w:noProof/>
          <w:lang w:val="es-ES"/>
        </w:rPr>
        <w:drawing>
          <wp:inline distT="0" distB="0" distL="0" distR="0">
            <wp:extent cx="747713" cy="390525"/>
            <wp:effectExtent l="19050" t="0" r="0" b="0"/>
            <wp:docPr id="95"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00"/>
                    <a:srcRect/>
                    <a:stretch>
                      <a:fillRect/>
                    </a:stretch>
                  </pic:blipFill>
                  <pic:spPr bwMode="auto">
                    <a:xfrm>
                      <a:off x="0" y="0"/>
                      <a:ext cx="747713" cy="390525"/>
                    </a:xfrm>
                    <a:prstGeom prst="rect">
                      <a:avLst/>
                    </a:prstGeom>
                    <a:noFill/>
                    <a:ln w="9525">
                      <a:noFill/>
                      <a:miter lim="800000"/>
                      <a:headEnd/>
                      <a:tailEnd/>
                    </a:ln>
                  </pic:spPr>
                </pic:pic>
              </a:graphicData>
            </a:graphic>
          </wp:inline>
        </w:drawing>
      </w:r>
    </w:p>
    <w:p w:rsidR="00D32EBC" w:rsidRPr="009375CC" w:rsidRDefault="00D32EBC" w:rsidP="00D32EBC">
      <w:pPr>
        <w:pStyle w:val="p1"/>
        <w:rPr>
          <w:rFonts w:ascii="Courier New" w:hAnsi="Courier New" w:cs="Courier New"/>
          <w:color w:val="000000"/>
          <w:sz w:val="16"/>
          <w:szCs w:val="16"/>
          <w:highlight w:val="white"/>
        </w:rPr>
      </w:pPr>
      <w:r>
        <w:t>7.- Calcular o número de nacionalidades distintas que teñen os xogadores.</w:t>
      </w:r>
      <w:r w:rsidRPr="009375CC">
        <w:rPr>
          <w:rFonts w:ascii="Courier New" w:hAnsi="Courier New" w:cs="Courier New"/>
          <w:color w:val="000000"/>
          <w:sz w:val="16"/>
          <w:szCs w:val="16"/>
          <w:highlight w:val="white"/>
        </w:rPr>
        <w:t xml:space="preserve"> </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color w:val="C0C0C0"/>
          <w:sz w:val="16"/>
          <w:szCs w:val="16"/>
          <w:highlight w:val="white"/>
        </w:rPr>
        <w:t>/* Calcular o número de nacionalidades distintas que teñen os xogadores */</w:t>
      </w:r>
    </w:p>
    <w:p w:rsidR="009375CC" w:rsidRPr="009375CC" w:rsidRDefault="009375CC" w:rsidP="009375CC">
      <w:pPr>
        <w:spacing w:after="0"/>
        <w:rPr>
          <w:rFonts w:ascii="Courier New" w:hAnsi="Courier New" w:cs="Courier New"/>
          <w:color w:val="000000"/>
          <w:sz w:val="16"/>
          <w:szCs w:val="16"/>
          <w:highlight w:val="white"/>
        </w:rPr>
      </w:pPr>
      <w:r w:rsidRPr="009375CC">
        <w:rPr>
          <w:rFonts w:ascii="Courier New" w:hAnsi="Courier New" w:cs="Courier New"/>
          <w:b/>
          <w:bCs/>
          <w:color w:val="0000FF"/>
          <w:sz w:val="16"/>
          <w:szCs w:val="16"/>
          <w:highlight w:val="white"/>
        </w:rPr>
        <w:t>select</w:t>
      </w:r>
      <w:r w:rsidRPr="009375CC">
        <w:rPr>
          <w:rFonts w:ascii="Courier New" w:hAnsi="Courier New" w:cs="Courier New"/>
          <w:color w:val="000000"/>
          <w:sz w:val="16"/>
          <w:szCs w:val="16"/>
          <w:highlight w:val="white"/>
        </w:rPr>
        <w:t xml:space="preserve"> </w:t>
      </w:r>
      <w:r w:rsidRPr="009375CC">
        <w:rPr>
          <w:rFonts w:ascii="Courier New" w:hAnsi="Courier New" w:cs="Courier New"/>
          <w:b/>
          <w:bCs/>
          <w:color w:val="0000FF"/>
          <w:sz w:val="16"/>
          <w:szCs w:val="16"/>
          <w:highlight w:val="white"/>
        </w:rPr>
        <w:t>count</w:t>
      </w:r>
      <w:r w:rsidRPr="009375CC">
        <w:rPr>
          <w:rFonts w:ascii="Courier New" w:hAnsi="Courier New" w:cs="Courier New"/>
          <w:b/>
          <w:bCs/>
          <w:color w:val="000080"/>
          <w:sz w:val="16"/>
          <w:szCs w:val="16"/>
          <w:highlight w:val="white"/>
        </w:rPr>
        <w:t>(</w:t>
      </w:r>
      <w:r w:rsidRPr="009375CC">
        <w:rPr>
          <w:rFonts w:ascii="Courier New" w:hAnsi="Courier New" w:cs="Courier New"/>
          <w:b/>
          <w:bCs/>
          <w:color w:val="0000FF"/>
          <w:sz w:val="16"/>
          <w:szCs w:val="16"/>
          <w:highlight w:val="white"/>
        </w:rPr>
        <w:t>distinct</w:t>
      </w:r>
      <w:r w:rsidRPr="009375CC">
        <w:rPr>
          <w:rFonts w:ascii="Courier New" w:hAnsi="Courier New" w:cs="Courier New"/>
          <w:color w:val="000000"/>
          <w:sz w:val="16"/>
          <w:szCs w:val="16"/>
          <w:highlight w:val="white"/>
        </w:rPr>
        <w:t xml:space="preserve"> nacionalidade</w:t>
      </w:r>
      <w:r w:rsidRPr="009375CC">
        <w:rPr>
          <w:rFonts w:ascii="Courier New" w:hAnsi="Courier New" w:cs="Courier New"/>
          <w:b/>
          <w:bCs/>
          <w:color w:val="000080"/>
          <w:sz w:val="16"/>
          <w:szCs w:val="16"/>
          <w:highlight w:val="white"/>
        </w:rPr>
        <w:t>)</w:t>
      </w:r>
      <w:r w:rsidRPr="009375CC">
        <w:rPr>
          <w:rFonts w:ascii="Courier New" w:hAnsi="Courier New" w:cs="Courier New"/>
          <w:color w:val="000000"/>
          <w:sz w:val="16"/>
          <w:szCs w:val="16"/>
          <w:highlight w:val="white"/>
        </w:rPr>
        <w:t xml:space="preserve"> </w:t>
      </w:r>
    </w:p>
    <w:p w:rsidR="009375CC" w:rsidRDefault="009375CC" w:rsidP="009375CC">
      <w:pPr>
        <w:spacing w:after="0"/>
        <w:rPr>
          <w:rFonts w:ascii="Courier New" w:hAnsi="Courier New" w:cs="Courier New"/>
          <w:b/>
          <w:bCs/>
          <w:color w:val="000080"/>
          <w:sz w:val="16"/>
          <w:szCs w:val="16"/>
          <w:highlight w:val="white"/>
        </w:rPr>
      </w:pPr>
      <w:r w:rsidRPr="009375CC">
        <w:rPr>
          <w:rFonts w:ascii="Courier New" w:hAnsi="Courier New" w:cs="Courier New"/>
          <w:b/>
          <w:bCs/>
          <w:color w:val="0000FF"/>
          <w:sz w:val="16"/>
          <w:szCs w:val="16"/>
          <w:highlight w:val="white"/>
        </w:rPr>
        <w:t>from</w:t>
      </w:r>
      <w:r w:rsidRPr="009375CC">
        <w:rPr>
          <w:rFonts w:ascii="Courier New" w:hAnsi="Courier New" w:cs="Courier New"/>
          <w:color w:val="000000"/>
          <w:sz w:val="16"/>
          <w:szCs w:val="16"/>
          <w:highlight w:val="white"/>
        </w:rPr>
        <w:t xml:space="preserve"> xogador</w:t>
      </w:r>
      <w:r w:rsidRPr="009375CC">
        <w:rPr>
          <w:rFonts w:ascii="Courier New" w:hAnsi="Courier New" w:cs="Courier New"/>
          <w:b/>
          <w:bCs/>
          <w:color w:val="000080"/>
          <w:sz w:val="16"/>
          <w:szCs w:val="16"/>
          <w:highlight w:val="white"/>
        </w:rPr>
        <w:t>;</w:t>
      </w:r>
    </w:p>
    <w:p w:rsidR="00D32EBC" w:rsidRDefault="00D32EBC" w:rsidP="00D32EBC">
      <w:pPr>
        <w:pStyle w:val="formula1"/>
      </w:pPr>
      <w:r w:rsidRPr="00D32EBC">
        <w:rPr>
          <w:noProof/>
          <w:lang w:val="es-ES"/>
        </w:rPr>
        <w:drawing>
          <wp:inline distT="0" distB="0" distL="0" distR="0">
            <wp:extent cx="842963" cy="366713"/>
            <wp:effectExtent l="19050" t="0" r="0" b="0"/>
            <wp:docPr id="9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01"/>
                    <a:srcRect/>
                    <a:stretch>
                      <a:fillRect/>
                    </a:stretch>
                  </pic:blipFill>
                  <pic:spPr bwMode="auto">
                    <a:xfrm>
                      <a:off x="0" y="0"/>
                      <a:ext cx="842963" cy="366713"/>
                    </a:xfrm>
                    <a:prstGeom prst="rect">
                      <a:avLst/>
                    </a:prstGeom>
                    <a:noFill/>
                    <a:ln w="9525">
                      <a:noFill/>
                      <a:miter lim="800000"/>
                      <a:headEnd/>
                      <a:tailEnd/>
                    </a:ln>
                  </pic:spPr>
                </pic:pic>
              </a:graphicData>
            </a:graphic>
          </wp:inline>
        </w:drawing>
      </w:r>
    </w:p>
    <w:p w:rsidR="00B83733" w:rsidRDefault="00D32EBC" w:rsidP="00B83733">
      <w:pPr>
        <w:pStyle w:val="n5"/>
      </w:pPr>
      <w:bookmarkStart w:id="116" w:name="_Toc439853547"/>
      <w:r>
        <w:lastRenderedPageBreak/>
        <w:t>E</w:t>
      </w:r>
      <w:r w:rsidR="00B83733">
        <w:t>xemplo de lista de valoración para TO.1</w:t>
      </w:r>
      <w:bookmarkEnd w:id="116"/>
    </w:p>
    <w:p w:rsidR="00B83733" w:rsidRPr="002A41C4" w:rsidRDefault="00B83733" w:rsidP="00B83733">
      <w:pPr>
        <w:pStyle w:val="tx1"/>
        <w:spacing w:after="240"/>
        <w:rPr>
          <w:lang w:eastAsia="gl-ES"/>
        </w:rPr>
      </w:pPr>
      <w:r>
        <w:rPr>
          <w:lang w:eastAsia="gl-ES"/>
        </w:rPr>
        <w:t>Proponse a seguinte lista de valoración para o instrumento de avaliación TO.1 (EV) (o</w:t>
      </w:r>
      <w:r>
        <w:rPr>
          <w:lang w:eastAsia="gl-ES"/>
        </w:rPr>
        <w:t>b</w:t>
      </w:r>
      <w:r>
        <w:rPr>
          <w:lang w:eastAsia="gl-ES"/>
        </w:rPr>
        <w:t xml:space="preserve">servación indirecta: </w:t>
      </w:r>
      <w:r>
        <w:t>documento de rexistro de realización de consultas simples cunha t</w:t>
      </w:r>
      <w:r>
        <w:t>á</w:t>
      </w:r>
      <w:r>
        <w:t>boa</w:t>
      </w:r>
      <w:r>
        <w:rPr>
          <w:lang w:eastAsia="gl-ES"/>
        </w:rPr>
        <w:t>)</w:t>
      </w:r>
      <w:r w:rsidRPr="003A190C">
        <w:rPr>
          <w:lang w:eastAsia="gl-ES"/>
        </w:rPr>
        <w:t>.</w:t>
      </w:r>
    </w:p>
    <w:tbl>
      <w:tblPr>
        <w:tblStyle w:val="Tablaconcuadrcula"/>
        <w:tblW w:w="0" w:type="auto"/>
        <w:jc w:val="center"/>
        <w:tblInd w:w="0" w:type="dxa"/>
        <w:tblLook w:val="04A0"/>
      </w:tblPr>
      <w:tblGrid>
        <w:gridCol w:w="5444"/>
        <w:gridCol w:w="1122"/>
        <w:gridCol w:w="1122"/>
      </w:tblGrid>
      <w:tr w:rsidR="00B83733" w:rsidTr="007775AC">
        <w:trPr>
          <w:tblHeader/>
          <w:jc w:val="center"/>
        </w:trPr>
        <w:tc>
          <w:tcPr>
            <w:tcW w:w="5444" w:type="dxa"/>
            <w:shd w:val="clear" w:color="auto" w:fill="F2F2F2" w:themeFill="background1" w:themeFillShade="F2"/>
          </w:tcPr>
          <w:p w:rsidR="00B83733" w:rsidRDefault="00B83733" w:rsidP="007775AC">
            <w:pPr>
              <w:pStyle w:val="tt1"/>
            </w:pPr>
            <w:r>
              <w:t>Nome</w:t>
            </w:r>
            <w:r>
              <w:br/>
            </w:r>
          </w:p>
        </w:tc>
        <w:tc>
          <w:tcPr>
            <w:tcW w:w="2244" w:type="dxa"/>
            <w:gridSpan w:val="2"/>
            <w:shd w:val="clear" w:color="auto" w:fill="F2F2F2" w:themeFill="background1" w:themeFillShade="F2"/>
          </w:tcPr>
          <w:p w:rsidR="00B83733" w:rsidRDefault="00B83733" w:rsidP="007775AC">
            <w:pPr>
              <w:pStyle w:val="tt1"/>
            </w:pPr>
            <w:r>
              <w:t>Data</w:t>
            </w:r>
          </w:p>
        </w:tc>
      </w:tr>
      <w:tr w:rsidR="00B83733" w:rsidTr="007775AC">
        <w:trPr>
          <w:tblHeader/>
          <w:jc w:val="center"/>
        </w:trPr>
        <w:tc>
          <w:tcPr>
            <w:tcW w:w="5444" w:type="dxa"/>
            <w:tcBorders>
              <w:bottom w:val="single" w:sz="12" w:space="0" w:color="auto"/>
            </w:tcBorders>
            <w:shd w:val="clear" w:color="auto" w:fill="F2F2F2" w:themeFill="background1" w:themeFillShade="F2"/>
          </w:tcPr>
          <w:p w:rsidR="00B83733" w:rsidRDefault="00B83733" w:rsidP="007775AC">
            <w:pPr>
              <w:pStyle w:val="tt1cn"/>
            </w:pPr>
            <w:r w:rsidRPr="003A7AA8">
              <w:t>Indicadores</w:t>
            </w:r>
            <w:r>
              <w:t xml:space="preserve"> para </w:t>
            </w:r>
          </w:p>
          <w:p w:rsidR="00B83733" w:rsidRPr="003A7AA8" w:rsidRDefault="00B83733" w:rsidP="007775AC">
            <w:pPr>
              <w:pStyle w:val="tt1cn"/>
            </w:pPr>
            <w:r>
              <w:rPr>
                <w:color w:val="000000"/>
              </w:rPr>
              <w:t>CA5.2 - Realizáronse consultas simples sobre unha táboa.</w:t>
            </w:r>
          </w:p>
        </w:tc>
        <w:tc>
          <w:tcPr>
            <w:tcW w:w="1122" w:type="dxa"/>
            <w:tcBorders>
              <w:bottom w:val="single" w:sz="12" w:space="0" w:color="auto"/>
            </w:tcBorders>
            <w:shd w:val="clear" w:color="auto" w:fill="F2F2F2" w:themeFill="background1" w:themeFillShade="F2"/>
          </w:tcPr>
          <w:p w:rsidR="00B83733" w:rsidRDefault="00B83733" w:rsidP="007775AC">
            <w:pPr>
              <w:pStyle w:val="tt1cn"/>
            </w:pPr>
            <w:r>
              <w:t>Valoración máxima</w:t>
            </w:r>
          </w:p>
          <w:p w:rsidR="00B83733" w:rsidRPr="003A7AA8" w:rsidRDefault="00B83733" w:rsidP="007775AC">
            <w:pPr>
              <w:pStyle w:val="tt1cn"/>
            </w:pPr>
            <w:r>
              <w:t>20</w:t>
            </w:r>
          </w:p>
        </w:tc>
        <w:tc>
          <w:tcPr>
            <w:tcW w:w="1122" w:type="dxa"/>
            <w:tcBorders>
              <w:bottom w:val="single" w:sz="12" w:space="0" w:color="auto"/>
            </w:tcBorders>
            <w:shd w:val="clear" w:color="auto" w:fill="F2F2F2" w:themeFill="background1" w:themeFillShade="F2"/>
          </w:tcPr>
          <w:p w:rsidR="00B83733" w:rsidRDefault="00B83733" w:rsidP="007775AC">
            <w:pPr>
              <w:pStyle w:val="tt1cn"/>
            </w:pPr>
            <w:r>
              <w:t>Cualificación</w:t>
            </w:r>
          </w:p>
        </w:tc>
      </w:tr>
      <w:tr w:rsidR="00B83733" w:rsidTr="007775AC">
        <w:trPr>
          <w:jc w:val="center"/>
        </w:trPr>
        <w:tc>
          <w:tcPr>
            <w:tcW w:w="5444" w:type="dxa"/>
            <w:tcBorders>
              <w:top w:val="single" w:sz="12" w:space="0" w:color="auto"/>
            </w:tcBorders>
          </w:tcPr>
          <w:p w:rsidR="00B83733" w:rsidRPr="00C621C2" w:rsidRDefault="00B83733" w:rsidP="007775AC">
            <w:pPr>
              <w:pStyle w:val="ttp2encarnado"/>
            </w:pPr>
            <w:r>
              <w:t>As sentenzas de consulta non teñen erros sintácticos e cumpren as condicións p</w:t>
            </w:r>
            <w:r>
              <w:t>e</w:t>
            </w:r>
            <w:r>
              <w:t>didas.</w:t>
            </w:r>
          </w:p>
        </w:tc>
        <w:tc>
          <w:tcPr>
            <w:tcW w:w="1122" w:type="dxa"/>
            <w:tcBorders>
              <w:top w:val="single" w:sz="12" w:space="0" w:color="auto"/>
            </w:tcBorders>
          </w:tcPr>
          <w:p w:rsidR="00B83733" w:rsidRDefault="00B83733" w:rsidP="007775AC">
            <w:pPr>
              <w:pStyle w:val="tt1c"/>
            </w:pPr>
            <w:r>
              <w:t>18</w:t>
            </w:r>
          </w:p>
        </w:tc>
        <w:tc>
          <w:tcPr>
            <w:tcW w:w="1122" w:type="dxa"/>
            <w:tcBorders>
              <w:top w:val="single" w:sz="12" w:space="0" w:color="auto"/>
            </w:tcBorders>
          </w:tcPr>
          <w:p w:rsidR="00B83733" w:rsidRDefault="00B83733" w:rsidP="007775AC">
            <w:pPr>
              <w:pStyle w:val="tt1c"/>
            </w:pPr>
          </w:p>
        </w:tc>
      </w:tr>
      <w:tr w:rsidR="00B83733" w:rsidTr="007775AC">
        <w:trPr>
          <w:jc w:val="center"/>
        </w:trPr>
        <w:tc>
          <w:tcPr>
            <w:tcW w:w="5444" w:type="dxa"/>
          </w:tcPr>
          <w:p w:rsidR="00B83733" w:rsidRPr="00C621C2" w:rsidRDefault="00B83733" w:rsidP="007775AC">
            <w:pPr>
              <w:pStyle w:val="ttp2encarnado"/>
            </w:pPr>
            <w:r>
              <w:t>A</w:t>
            </w:r>
            <w:r w:rsidR="00142B71">
              <w:t>s</w:t>
            </w:r>
            <w:r>
              <w:t xml:space="preserve"> sentenza</w:t>
            </w:r>
            <w:r w:rsidR="00142B71">
              <w:t>s</w:t>
            </w:r>
            <w:r>
              <w:t xml:space="preserve"> de consulta contida</w:t>
            </w:r>
            <w:r w:rsidR="00142B71">
              <w:t>s</w:t>
            </w:r>
            <w:r>
              <w:t xml:space="preserve"> no arquivo .sql correspondente, execútanse c</w:t>
            </w:r>
            <w:r>
              <w:t>o</w:t>
            </w:r>
            <w:r>
              <w:t>rrectamente e resolve</w:t>
            </w:r>
            <w:r w:rsidR="00A87A68">
              <w:t>n</w:t>
            </w:r>
            <w:r>
              <w:t xml:space="preserve"> a consulta solicitada.</w:t>
            </w:r>
          </w:p>
        </w:tc>
        <w:tc>
          <w:tcPr>
            <w:tcW w:w="1122" w:type="dxa"/>
          </w:tcPr>
          <w:p w:rsidR="00B83733" w:rsidRPr="00461EC9" w:rsidRDefault="00B83733" w:rsidP="007775AC">
            <w:pPr>
              <w:pStyle w:val="tt1c"/>
            </w:pPr>
            <w:r>
              <w:t>1</w:t>
            </w:r>
          </w:p>
        </w:tc>
        <w:tc>
          <w:tcPr>
            <w:tcW w:w="1122" w:type="dxa"/>
          </w:tcPr>
          <w:p w:rsidR="00B83733" w:rsidRDefault="00B83733" w:rsidP="007775AC">
            <w:pPr>
              <w:pStyle w:val="tt1c"/>
              <w:rPr>
                <w:lang w:val="pt-PT"/>
              </w:rPr>
            </w:pPr>
          </w:p>
        </w:tc>
      </w:tr>
      <w:tr w:rsidR="00B83733" w:rsidTr="007775AC">
        <w:trPr>
          <w:jc w:val="center"/>
        </w:trPr>
        <w:tc>
          <w:tcPr>
            <w:tcW w:w="5444" w:type="dxa"/>
          </w:tcPr>
          <w:p w:rsidR="00B83733" w:rsidRPr="00C621C2" w:rsidRDefault="00B83733" w:rsidP="00E11C51">
            <w:pPr>
              <w:pStyle w:val="ttp2encarnado"/>
            </w:pPr>
            <w:r>
              <w:t>A</w:t>
            </w:r>
            <w:r w:rsidR="00E11C51">
              <w:t>s</w:t>
            </w:r>
            <w:r>
              <w:t xml:space="preserve"> imaxe</w:t>
            </w:r>
            <w:r w:rsidR="00E11C51">
              <w:t>s</w:t>
            </w:r>
            <w:r>
              <w:t xml:space="preserve"> capturada</w:t>
            </w:r>
            <w:r w:rsidR="00E11C51">
              <w:t>s</w:t>
            </w:r>
            <w:r>
              <w:t xml:space="preserve"> dende o cliente Workbench</w:t>
            </w:r>
            <w:r w:rsidR="00E11C51">
              <w:t xml:space="preserve"> reflicten os resultados pedidos e correspóndense  co arquivo .sql.</w:t>
            </w:r>
          </w:p>
        </w:tc>
        <w:tc>
          <w:tcPr>
            <w:tcW w:w="1122" w:type="dxa"/>
          </w:tcPr>
          <w:p w:rsidR="00B83733" w:rsidRPr="00C621C2" w:rsidRDefault="00B83733" w:rsidP="007775AC">
            <w:pPr>
              <w:pStyle w:val="tt1c"/>
              <w:rPr>
                <w:lang w:val="pt-PT"/>
              </w:rPr>
            </w:pPr>
            <w:r>
              <w:rPr>
                <w:lang w:val="pt-PT"/>
              </w:rPr>
              <w:t>1</w:t>
            </w:r>
          </w:p>
        </w:tc>
        <w:tc>
          <w:tcPr>
            <w:tcW w:w="1122" w:type="dxa"/>
          </w:tcPr>
          <w:p w:rsidR="00B83733" w:rsidRDefault="00B83733" w:rsidP="007775AC">
            <w:pPr>
              <w:pStyle w:val="tt1c"/>
              <w:rPr>
                <w:lang w:val="pt-PT"/>
              </w:rPr>
            </w:pPr>
          </w:p>
        </w:tc>
      </w:tr>
    </w:tbl>
    <w:p w:rsidR="00B83733" w:rsidRDefault="00B83733" w:rsidP="00B83733">
      <w:pPr>
        <w:pStyle w:val="n5"/>
      </w:pPr>
      <w:bookmarkStart w:id="117" w:name="_Toc439853548"/>
      <w:r>
        <w:t>Exemplo de lista de valoración para TO.7</w:t>
      </w:r>
      <w:bookmarkEnd w:id="117"/>
    </w:p>
    <w:p w:rsidR="00B83733" w:rsidRPr="002A41C4" w:rsidRDefault="00B83733" w:rsidP="00B83733">
      <w:pPr>
        <w:pStyle w:val="tx1"/>
        <w:spacing w:after="240"/>
        <w:rPr>
          <w:lang w:eastAsia="gl-ES"/>
        </w:rPr>
      </w:pPr>
      <w:r>
        <w:rPr>
          <w:lang w:eastAsia="gl-ES"/>
        </w:rPr>
        <w:t>Proponse a seguinte lista de valoración para o instrumento de avaliación TO.7 (EV) (o</w:t>
      </w:r>
      <w:r>
        <w:rPr>
          <w:lang w:eastAsia="gl-ES"/>
        </w:rPr>
        <w:t>b</w:t>
      </w:r>
      <w:r>
        <w:rPr>
          <w:lang w:eastAsia="gl-ES"/>
        </w:rPr>
        <w:t xml:space="preserve">servación indirecta: </w:t>
      </w:r>
      <w:r>
        <w:t>documento de rexistro de realización de consultas que utilicen fu</w:t>
      </w:r>
      <w:r>
        <w:t>n</w:t>
      </w:r>
      <w:r>
        <w:t>cións básicas integradas no SXBD</w:t>
      </w:r>
      <w:r>
        <w:rPr>
          <w:lang w:eastAsia="gl-ES"/>
        </w:rPr>
        <w:t>)</w:t>
      </w:r>
      <w:r w:rsidRPr="003A190C">
        <w:rPr>
          <w:lang w:eastAsia="gl-ES"/>
        </w:rPr>
        <w:t>.</w:t>
      </w:r>
    </w:p>
    <w:tbl>
      <w:tblPr>
        <w:tblStyle w:val="Tablaconcuadrcula"/>
        <w:tblW w:w="0" w:type="auto"/>
        <w:jc w:val="center"/>
        <w:tblInd w:w="0" w:type="dxa"/>
        <w:tblLook w:val="04A0"/>
      </w:tblPr>
      <w:tblGrid>
        <w:gridCol w:w="5444"/>
        <w:gridCol w:w="1122"/>
        <w:gridCol w:w="1122"/>
      </w:tblGrid>
      <w:tr w:rsidR="00B83733" w:rsidTr="007775AC">
        <w:trPr>
          <w:tblHeader/>
          <w:jc w:val="center"/>
        </w:trPr>
        <w:tc>
          <w:tcPr>
            <w:tcW w:w="5444" w:type="dxa"/>
            <w:shd w:val="clear" w:color="auto" w:fill="F2F2F2" w:themeFill="background1" w:themeFillShade="F2"/>
          </w:tcPr>
          <w:p w:rsidR="00B83733" w:rsidRDefault="00B83733" w:rsidP="007775AC">
            <w:pPr>
              <w:pStyle w:val="tt1"/>
            </w:pPr>
            <w:r>
              <w:t>Nome</w:t>
            </w:r>
            <w:r>
              <w:br/>
            </w:r>
          </w:p>
        </w:tc>
        <w:tc>
          <w:tcPr>
            <w:tcW w:w="2244" w:type="dxa"/>
            <w:gridSpan w:val="2"/>
            <w:shd w:val="clear" w:color="auto" w:fill="F2F2F2" w:themeFill="background1" w:themeFillShade="F2"/>
          </w:tcPr>
          <w:p w:rsidR="00B83733" w:rsidRDefault="00B83733" w:rsidP="007775AC">
            <w:pPr>
              <w:pStyle w:val="tt1"/>
            </w:pPr>
            <w:r>
              <w:t>Data</w:t>
            </w:r>
          </w:p>
        </w:tc>
      </w:tr>
      <w:tr w:rsidR="00B83733" w:rsidTr="007775AC">
        <w:trPr>
          <w:tblHeader/>
          <w:jc w:val="center"/>
        </w:trPr>
        <w:tc>
          <w:tcPr>
            <w:tcW w:w="5444" w:type="dxa"/>
            <w:tcBorders>
              <w:bottom w:val="single" w:sz="12" w:space="0" w:color="auto"/>
            </w:tcBorders>
            <w:shd w:val="clear" w:color="auto" w:fill="F2F2F2" w:themeFill="background1" w:themeFillShade="F2"/>
          </w:tcPr>
          <w:p w:rsidR="00B83733" w:rsidRDefault="00B83733" w:rsidP="007775AC">
            <w:pPr>
              <w:pStyle w:val="tt1cn"/>
            </w:pPr>
            <w:r w:rsidRPr="003A7AA8">
              <w:t>Indicadores</w:t>
            </w:r>
            <w:r>
              <w:t xml:space="preserve"> para </w:t>
            </w:r>
          </w:p>
          <w:p w:rsidR="00B83733" w:rsidRPr="003A7AA8" w:rsidRDefault="00B83733" w:rsidP="007775AC">
            <w:pPr>
              <w:pStyle w:val="tt1cn"/>
            </w:pPr>
            <w:r>
              <w:rPr>
                <w:color w:val="000000"/>
              </w:rPr>
              <w:t>CA5.8 - Realizáronse consultas utilizando funcións básicas integradas no SXBD.</w:t>
            </w:r>
          </w:p>
        </w:tc>
        <w:tc>
          <w:tcPr>
            <w:tcW w:w="1122" w:type="dxa"/>
            <w:tcBorders>
              <w:bottom w:val="single" w:sz="12" w:space="0" w:color="auto"/>
            </w:tcBorders>
            <w:shd w:val="clear" w:color="auto" w:fill="F2F2F2" w:themeFill="background1" w:themeFillShade="F2"/>
          </w:tcPr>
          <w:p w:rsidR="00B83733" w:rsidRDefault="00B83733" w:rsidP="007775AC">
            <w:pPr>
              <w:pStyle w:val="tt1cn"/>
            </w:pPr>
            <w:r>
              <w:t>Valoración máxima</w:t>
            </w:r>
          </w:p>
          <w:p w:rsidR="00B83733" w:rsidRPr="003A7AA8" w:rsidRDefault="00B83733" w:rsidP="007775AC">
            <w:pPr>
              <w:pStyle w:val="tt1cn"/>
            </w:pPr>
            <w:r>
              <w:t>10</w:t>
            </w:r>
          </w:p>
        </w:tc>
        <w:tc>
          <w:tcPr>
            <w:tcW w:w="1122" w:type="dxa"/>
            <w:tcBorders>
              <w:bottom w:val="single" w:sz="12" w:space="0" w:color="auto"/>
            </w:tcBorders>
            <w:shd w:val="clear" w:color="auto" w:fill="F2F2F2" w:themeFill="background1" w:themeFillShade="F2"/>
          </w:tcPr>
          <w:p w:rsidR="00B83733" w:rsidRDefault="00B83733" w:rsidP="007775AC">
            <w:pPr>
              <w:pStyle w:val="tt1cn"/>
            </w:pPr>
            <w:r>
              <w:t>Cualificación</w:t>
            </w:r>
          </w:p>
        </w:tc>
      </w:tr>
      <w:tr w:rsidR="00B83733" w:rsidTr="007775AC">
        <w:trPr>
          <w:jc w:val="center"/>
        </w:trPr>
        <w:tc>
          <w:tcPr>
            <w:tcW w:w="5444" w:type="dxa"/>
            <w:tcBorders>
              <w:top w:val="single" w:sz="12" w:space="0" w:color="auto"/>
            </w:tcBorders>
          </w:tcPr>
          <w:p w:rsidR="00B83733" w:rsidRPr="00C621C2" w:rsidRDefault="00B83733" w:rsidP="007775AC">
            <w:pPr>
              <w:pStyle w:val="ttp2encarnado"/>
            </w:pPr>
            <w:r>
              <w:t>As sentenzas de consulta non teñen erros sintácticos e cumpren as condicións p</w:t>
            </w:r>
            <w:r>
              <w:t>e</w:t>
            </w:r>
            <w:r>
              <w:t>didas.</w:t>
            </w:r>
          </w:p>
        </w:tc>
        <w:tc>
          <w:tcPr>
            <w:tcW w:w="1122" w:type="dxa"/>
            <w:tcBorders>
              <w:top w:val="single" w:sz="12" w:space="0" w:color="auto"/>
            </w:tcBorders>
          </w:tcPr>
          <w:p w:rsidR="00B83733" w:rsidRDefault="00B83733" w:rsidP="007775AC">
            <w:pPr>
              <w:pStyle w:val="tt1c"/>
            </w:pPr>
            <w:r>
              <w:t>8</w:t>
            </w:r>
          </w:p>
        </w:tc>
        <w:tc>
          <w:tcPr>
            <w:tcW w:w="1122" w:type="dxa"/>
            <w:tcBorders>
              <w:top w:val="single" w:sz="12" w:space="0" w:color="auto"/>
            </w:tcBorders>
          </w:tcPr>
          <w:p w:rsidR="00B83733" w:rsidRDefault="00B83733" w:rsidP="007775AC">
            <w:pPr>
              <w:pStyle w:val="tt1c"/>
            </w:pPr>
          </w:p>
        </w:tc>
      </w:tr>
      <w:tr w:rsidR="00B83733" w:rsidTr="007775AC">
        <w:trPr>
          <w:jc w:val="center"/>
        </w:trPr>
        <w:tc>
          <w:tcPr>
            <w:tcW w:w="5444" w:type="dxa"/>
          </w:tcPr>
          <w:p w:rsidR="00B83733" w:rsidRPr="00C621C2" w:rsidRDefault="00B83733" w:rsidP="007775AC">
            <w:pPr>
              <w:pStyle w:val="ttp2encarnado"/>
            </w:pPr>
            <w:r>
              <w:t>A</w:t>
            </w:r>
            <w:r w:rsidR="00142B71">
              <w:t>s</w:t>
            </w:r>
            <w:r>
              <w:t xml:space="preserve"> sentenza</w:t>
            </w:r>
            <w:r w:rsidR="00142B71">
              <w:t>s</w:t>
            </w:r>
            <w:r>
              <w:t xml:space="preserve"> de consulta contid</w:t>
            </w:r>
            <w:r w:rsidR="00DD5EF6">
              <w:t>a</w:t>
            </w:r>
            <w:r w:rsidR="00142B71">
              <w:t>s</w:t>
            </w:r>
            <w:r w:rsidR="00DD5EF6">
              <w:t xml:space="preserve"> no arquivo .sql correspondent</w:t>
            </w:r>
            <w:r>
              <w:t>e</w:t>
            </w:r>
            <w:r w:rsidR="00DD5EF6">
              <w:t>,</w:t>
            </w:r>
            <w:r>
              <w:t xml:space="preserve"> execútanse c</w:t>
            </w:r>
            <w:r>
              <w:t>o</w:t>
            </w:r>
            <w:r>
              <w:t>rrectamente e resolve</w:t>
            </w:r>
            <w:r w:rsidR="00A87A68">
              <w:t>n</w:t>
            </w:r>
            <w:r>
              <w:t xml:space="preserve"> a consulta solicitada.</w:t>
            </w:r>
          </w:p>
        </w:tc>
        <w:tc>
          <w:tcPr>
            <w:tcW w:w="1122" w:type="dxa"/>
          </w:tcPr>
          <w:p w:rsidR="00B83733" w:rsidRPr="00C621C2" w:rsidRDefault="00B83733" w:rsidP="007775AC">
            <w:pPr>
              <w:pStyle w:val="tt1c"/>
              <w:rPr>
                <w:lang w:val="pt-PT"/>
              </w:rPr>
            </w:pPr>
            <w:r>
              <w:rPr>
                <w:lang w:val="pt-PT"/>
              </w:rPr>
              <w:t>1</w:t>
            </w:r>
          </w:p>
        </w:tc>
        <w:tc>
          <w:tcPr>
            <w:tcW w:w="1122" w:type="dxa"/>
          </w:tcPr>
          <w:p w:rsidR="00B83733" w:rsidRDefault="00B83733" w:rsidP="007775AC">
            <w:pPr>
              <w:pStyle w:val="tt1c"/>
              <w:rPr>
                <w:lang w:val="pt-PT"/>
              </w:rPr>
            </w:pPr>
          </w:p>
        </w:tc>
      </w:tr>
      <w:tr w:rsidR="00B83733" w:rsidTr="007775AC">
        <w:trPr>
          <w:jc w:val="center"/>
        </w:trPr>
        <w:tc>
          <w:tcPr>
            <w:tcW w:w="5444" w:type="dxa"/>
          </w:tcPr>
          <w:p w:rsidR="00B83733" w:rsidRPr="00C621C2" w:rsidRDefault="00E11C51" w:rsidP="007775AC">
            <w:pPr>
              <w:pStyle w:val="ttp2encarnado"/>
            </w:pPr>
            <w:r>
              <w:t>As imaxes capturadas dende o cliente Workbench reflicten os resultados pedidos e correspóndense  co arquivo .sql.</w:t>
            </w:r>
          </w:p>
        </w:tc>
        <w:tc>
          <w:tcPr>
            <w:tcW w:w="1122" w:type="dxa"/>
          </w:tcPr>
          <w:p w:rsidR="00B83733" w:rsidRPr="00C621C2" w:rsidRDefault="00B83733" w:rsidP="007775AC">
            <w:pPr>
              <w:pStyle w:val="tt1c"/>
              <w:rPr>
                <w:lang w:val="pt-PT"/>
              </w:rPr>
            </w:pPr>
            <w:r>
              <w:rPr>
                <w:lang w:val="pt-PT"/>
              </w:rPr>
              <w:t>1</w:t>
            </w:r>
          </w:p>
        </w:tc>
        <w:tc>
          <w:tcPr>
            <w:tcW w:w="1122" w:type="dxa"/>
          </w:tcPr>
          <w:p w:rsidR="00B83733" w:rsidRDefault="00B83733" w:rsidP="007775AC">
            <w:pPr>
              <w:pStyle w:val="tt1c"/>
              <w:rPr>
                <w:lang w:val="pt-PT"/>
              </w:rPr>
            </w:pPr>
          </w:p>
        </w:tc>
      </w:tr>
    </w:tbl>
    <w:p w:rsidR="009375CC" w:rsidRDefault="009375CC" w:rsidP="009375CC">
      <w:pPr>
        <w:pStyle w:val="tx1"/>
      </w:pPr>
    </w:p>
    <w:p w:rsidR="003A190C" w:rsidRPr="0012716B" w:rsidRDefault="003A190C" w:rsidP="007825E7">
      <w:pPr>
        <w:pStyle w:val="formula1"/>
        <w:rPr>
          <w:highlight w:val="white"/>
        </w:rPr>
      </w:pPr>
    </w:p>
    <w:sectPr w:rsidR="003A190C" w:rsidRPr="0012716B" w:rsidSect="000E0EC9">
      <w:headerReference w:type="even" r:id="rId102"/>
      <w:endnotePr>
        <w:numFmt w:val="decimal"/>
      </w:endnotePr>
      <w:pgSz w:w="11905" w:h="16837" w:code="9"/>
      <w:pgMar w:top="851" w:right="1134" w:bottom="567" w:left="1134" w:header="731" w:footer="590" w:gutter="0"/>
      <w:cols w:space="720"/>
      <w:rtlGutter/>
    </w:sectPr>
  </w:body>
</w:document>
</file>

<file path=word/customizations.xml><?xml version="1.0" encoding="utf-8"?>
<wne:tcg xmlns:r="http://schemas.openxmlformats.org/officeDocument/2006/relationships" xmlns:wne="http://schemas.microsoft.com/office/word/2006/wordml">
  <wne:keymaps>
    <wne:keymap wne:kcmPrimary="0653">
      <wne:macro wne:macroName="NORMAL.NEWMACROS.COPIARSENFORMATO"/>
    </wne:keymap>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F40" w:rsidRDefault="00F12F40">
      <w:r>
        <w:separator/>
      </w:r>
    </w:p>
    <w:p w:rsidR="00F12F40" w:rsidRDefault="00F12F40"/>
  </w:endnote>
  <w:endnote w:type="continuationSeparator" w:id="1">
    <w:p w:rsidR="00F12F40" w:rsidRDefault="00F12F40">
      <w:r>
        <w:continuationSeparator/>
      </w:r>
    </w:p>
    <w:p w:rsidR="00F12F40" w:rsidRDefault="00F12F4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Sans">
    <w:altName w:val="Courier New"/>
    <w:panose1 w:val="00000000000000000000"/>
    <w:charset w:val="00"/>
    <w:family w:val="swiss"/>
    <w:notTrueType/>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598" w:rsidRDefault="00B14598" w:rsidP="00AA6DD2">
    <w:pPr>
      <w:ind w:left="0"/>
      <w:jc w:val="center"/>
      <w:rPr>
        <w:rFonts w:ascii="Arial" w:hAnsi="Arial" w:cs="Arial"/>
        <w:sz w:val="20"/>
        <w:szCs w:val="20"/>
      </w:rPr>
    </w:pPr>
    <w:r>
      <w:rPr>
        <w:rFonts w:ascii="Arial" w:hAnsi="Arial" w:cs="Arial"/>
        <w:sz w:val="20"/>
        <w:szCs w:val="20"/>
      </w:rPr>
      <w:t xml:space="preserve">Páxina </w:t>
    </w:r>
    <w:r w:rsidR="000E4FEB">
      <w:rPr>
        <w:rFonts w:ascii="Arial" w:hAnsi="Arial" w:cs="Arial"/>
        <w:b/>
        <w:bCs/>
        <w:sz w:val="20"/>
        <w:szCs w:val="20"/>
      </w:rPr>
      <w:fldChar w:fldCharType="begin"/>
    </w:r>
    <w:r>
      <w:rPr>
        <w:rFonts w:ascii="Arial" w:hAnsi="Arial" w:cs="Arial"/>
        <w:b/>
        <w:bCs/>
        <w:sz w:val="20"/>
        <w:szCs w:val="20"/>
      </w:rPr>
      <w:instrText xml:space="preserve">PAGE </w:instrText>
    </w:r>
    <w:r w:rsidR="000E4FEB">
      <w:rPr>
        <w:rFonts w:ascii="Arial" w:hAnsi="Arial" w:cs="Arial"/>
        <w:b/>
        <w:bCs/>
        <w:sz w:val="20"/>
        <w:szCs w:val="20"/>
      </w:rPr>
      <w:fldChar w:fldCharType="separate"/>
    </w:r>
    <w:r w:rsidR="002319AC">
      <w:rPr>
        <w:rFonts w:ascii="Arial" w:hAnsi="Arial" w:cs="Arial"/>
        <w:b/>
        <w:bCs/>
        <w:noProof/>
        <w:sz w:val="20"/>
        <w:szCs w:val="20"/>
      </w:rPr>
      <w:t>1</w:t>
    </w:r>
    <w:r w:rsidR="000E4FEB">
      <w:rPr>
        <w:rFonts w:ascii="Arial" w:hAnsi="Arial" w:cs="Arial"/>
        <w:b/>
        <w:bCs/>
        <w:sz w:val="20"/>
        <w:szCs w:val="20"/>
      </w:rPr>
      <w:fldChar w:fldCharType="end"/>
    </w:r>
    <w:r>
      <w:rPr>
        <w:rFonts w:ascii="Arial" w:hAnsi="Arial" w:cs="Arial"/>
        <w:sz w:val="20"/>
        <w:szCs w:val="20"/>
      </w:rPr>
      <w:t xml:space="preserve"> de </w:t>
    </w:r>
    <w:r w:rsidR="000E4FEB">
      <w:rPr>
        <w:rFonts w:ascii="Arial" w:hAnsi="Arial" w:cs="Arial"/>
        <w:sz w:val="20"/>
        <w:szCs w:val="20"/>
      </w:rPr>
      <w:fldChar w:fldCharType="begin"/>
    </w:r>
    <w:r>
      <w:rPr>
        <w:rFonts w:ascii="Arial" w:hAnsi="Arial" w:cs="Arial"/>
        <w:sz w:val="20"/>
        <w:szCs w:val="20"/>
      </w:rPr>
      <w:instrText xml:space="preserve"> NUMPAGES </w:instrText>
    </w:r>
    <w:r w:rsidR="000E4FEB">
      <w:rPr>
        <w:rFonts w:ascii="Arial" w:hAnsi="Arial" w:cs="Arial"/>
        <w:sz w:val="20"/>
        <w:szCs w:val="20"/>
      </w:rPr>
      <w:fldChar w:fldCharType="separate"/>
    </w:r>
    <w:r w:rsidR="002319AC">
      <w:rPr>
        <w:rFonts w:ascii="Arial" w:hAnsi="Arial" w:cs="Arial"/>
        <w:noProof/>
        <w:sz w:val="20"/>
        <w:szCs w:val="20"/>
      </w:rPr>
      <w:t>59</w:t>
    </w:r>
    <w:r w:rsidR="000E4FEB">
      <w:rPr>
        <w:rFonts w:ascii="Arial" w:hAnsi="Arial" w:cs="Arial"/>
        <w:sz w:val="20"/>
        <w:szCs w:val="20"/>
      </w:rPr>
      <w:fldChar w:fldCharType="end"/>
    </w:r>
  </w:p>
  <w:p w:rsidR="00B14598" w:rsidRDefault="00B14598">
    <w:pPr>
      <w:rPr>
        <w:noProo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598" w:rsidRDefault="00B14598" w:rsidP="00764FEA">
    <w:pPr>
      <w:pStyle w:val="Piedepgina"/>
      <w:ind w:left="0" w:firstLine="0"/>
      <w:jc w:val="center"/>
      <w:rPr>
        <w:rFonts w:ascii="Arial Narrow" w:hAnsi="Arial Narrow"/>
      </w:rPr>
    </w:pPr>
  </w:p>
  <w:p w:rsidR="00B14598" w:rsidRPr="000B3186" w:rsidRDefault="00B14598" w:rsidP="00764FEA">
    <w:pPr>
      <w:pStyle w:val="Piedepgina"/>
      <w:ind w:left="0" w:firstLine="0"/>
      <w:jc w:val="center"/>
      <w:rPr>
        <w:rFonts w:ascii="Arial" w:hAnsi="Arial" w:cs="Arial"/>
        <w:b/>
      </w:rPr>
    </w:pPr>
    <w:r w:rsidRPr="000B3186">
      <w:rPr>
        <w:rFonts w:ascii="Arial" w:hAnsi="Arial" w:cs="Arial"/>
      </w:rPr>
      <w:t xml:space="preserve">Páxina </w:t>
    </w:r>
    <w:r w:rsidR="000E4FEB" w:rsidRPr="000B3186">
      <w:rPr>
        <w:rFonts w:ascii="Arial" w:hAnsi="Arial" w:cs="Arial"/>
        <w:b/>
      </w:rPr>
      <w:fldChar w:fldCharType="begin"/>
    </w:r>
    <w:r w:rsidRPr="000B3186">
      <w:rPr>
        <w:rFonts w:ascii="Arial" w:hAnsi="Arial" w:cs="Arial"/>
        <w:b/>
      </w:rPr>
      <w:instrText xml:space="preserve"> PAGE  \* Arabic  \* MERGEFORMAT </w:instrText>
    </w:r>
    <w:r w:rsidR="000E4FEB" w:rsidRPr="000B3186">
      <w:rPr>
        <w:rFonts w:ascii="Arial" w:hAnsi="Arial" w:cs="Arial"/>
        <w:b/>
      </w:rPr>
      <w:fldChar w:fldCharType="separate"/>
    </w:r>
    <w:r w:rsidR="002319AC">
      <w:rPr>
        <w:rFonts w:ascii="Arial" w:hAnsi="Arial" w:cs="Arial"/>
        <w:b/>
        <w:noProof/>
      </w:rPr>
      <w:t>6</w:t>
    </w:r>
    <w:r w:rsidR="000E4FEB" w:rsidRPr="000B3186">
      <w:rPr>
        <w:rFonts w:ascii="Arial" w:hAnsi="Arial" w:cs="Arial"/>
        <w:b/>
      </w:rPr>
      <w:fldChar w:fldCharType="end"/>
    </w:r>
    <w:r w:rsidRPr="000B3186">
      <w:rPr>
        <w:rFonts w:ascii="Arial" w:hAnsi="Arial" w:cs="Arial"/>
      </w:rPr>
      <w:t xml:space="preserve"> de</w:t>
    </w:r>
    <w:fldSimple w:instr=" NUMPAGES  \* Arabic  \* MERGEFORMAT ">
      <w:r w:rsidR="002319AC" w:rsidRPr="002319AC">
        <w:rPr>
          <w:rFonts w:ascii="Arial" w:hAnsi="Arial" w:cs="Arial"/>
          <w:b/>
          <w:noProof/>
        </w:rPr>
        <w:t>6</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598" w:rsidRDefault="00B14598" w:rsidP="00764FEA">
    <w:pPr>
      <w:pStyle w:val="Piedepgina"/>
      <w:ind w:left="0" w:firstLine="0"/>
      <w:jc w:val="center"/>
      <w:rPr>
        <w:rFonts w:ascii="Arial Narrow" w:hAnsi="Arial Narrow"/>
      </w:rPr>
    </w:pPr>
  </w:p>
  <w:p w:rsidR="00B14598" w:rsidRPr="000B3186" w:rsidRDefault="00B14598" w:rsidP="00764FEA">
    <w:pPr>
      <w:pStyle w:val="Piedepgina"/>
      <w:ind w:left="0" w:firstLine="0"/>
      <w:jc w:val="center"/>
      <w:rPr>
        <w:rFonts w:ascii="Arial" w:hAnsi="Arial" w:cs="Arial"/>
        <w:b/>
      </w:rPr>
    </w:pPr>
    <w:r w:rsidRPr="000B3186">
      <w:rPr>
        <w:rFonts w:ascii="Arial" w:hAnsi="Arial" w:cs="Arial"/>
      </w:rPr>
      <w:t xml:space="preserve">Páxina </w:t>
    </w:r>
    <w:r w:rsidR="000E4FEB" w:rsidRPr="000B3186">
      <w:rPr>
        <w:rFonts w:ascii="Arial" w:hAnsi="Arial" w:cs="Arial"/>
        <w:b/>
      </w:rPr>
      <w:fldChar w:fldCharType="begin"/>
    </w:r>
    <w:r w:rsidRPr="000B3186">
      <w:rPr>
        <w:rFonts w:ascii="Arial" w:hAnsi="Arial" w:cs="Arial"/>
        <w:b/>
      </w:rPr>
      <w:instrText xml:space="preserve"> PAGE  \* Arabic  \* MERGEFORMAT </w:instrText>
    </w:r>
    <w:r w:rsidR="000E4FEB" w:rsidRPr="000B3186">
      <w:rPr>
        <w:rFonts w:ascii="Arial" w:hAnsi="Arial" w:cs="Arial"/>
        <w:b/>
      </w:rPr>
      <w:fldChar w:fldCharType="separate"/>
    </w:r>
    <w:r w:rsidR="002319AC">
      <w:rPr>
        <w:rFonts w:ascii="Arial" w:hAnsi="Arial" w:cs="Arial"/>
        <w:b/>
        <w:noProof/>
      </w:rPr>
      <w:t>54</w:t>
    </w:r>
    <w:r w:rsidR="000E4FEB" w:rsidRPr="000B3186">
      <w:rPr>
        <w:rFonts w:ascii="Arial" w:hAnsi="Arial" w:cs="Arial"/>
        <w:b/>
      </w:rPr>
      <w:fldChar w:fldCharType="end"/>
    </w:r>
    <w:r w:rsidRPr="000B3186">
      <w:rPr>
        <w:rFonts w:ascii="Arial" w:hAnsi="Arial" w:cs="Arial"/>
      </w:rPr>
      <w:t xml:space="preserve"> de</w:t>
    </w:r>
    <w:fldSimple w:instr=" NUMPAGES  \* Arabic  \* MERGEFORMAT ">
      <w:r w:rsidR="002319AC" w:rsidRPr="002319AC">
        <w:rPr>
          <w:rFonts w:ascii="Arial" w:hAnsi="Arial" w:cs="Arial"/>
          <w:b/>
          <w:noProof/>
        </w:rPr>
        <w:t>59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F40" w:rsidRDefault="00F12F40" w:rsidP="00B051E2">
      <w:pPr>
        <w:pStyle w:val="tx1"/>
      </w:pPr>
      <w:r>
        <w:separator/>
      </w:r>
    </w:p>
  </w:footnote>
  <w:footnote w:type="continuationSeparator" w:id="1">
    <w:p w:rsidR="00F12F40" w:rsidRDefault="00F12F40" w:rsidP="00B051E2">
      <w:pPr>
        <w:pStyle w:val="tx1"/>
      </w:pPr>
      <w:r>
        <w:continuationSeparator/>
      </w:r>
    </w:p>
    <w:p w:rsidR="00F12F40" w:rsidRDefault="00F12F40"/>
  </w:footnote>
  <w:footnote w:type="continuationNotice" w:id="2">
    <w:p w:rsidR="00F12F40" w:rsidRDefault="00F12F40" w:rsidP="00B051E2">
      <w:pPr>
        <w:pStyle w:val="tx1"/>
      </w:pPr>
    </w:p>
  </w:footnote>
  <w:footnote w:id="3">
    <w:p w:rsidR="00B14598" w:rsidRPr="00E578A3" w:rsidRDefault="00B14598" w:rsidP="00516912">
      <w:pPr>
        <w:pStyle w:val="Textonotapie"/>
        <w:rPr>
          <w:lang w:val="es-ES"/>
        </w:rPr>
      </w:pPr>
      <w:r w:rsidRPr="00D861A9">
        <w:rPr>
          <w:rStyle w:val="Refdenotaalpie"/>
        </w:rPr>
        <w:footnoteRef/>
      </w:r>
      <w:r>
        <w:t xml:space="preserve"> </w:t>
      </w:r>
      <w:r>
        <w:rPr>
          <w:lang w:val="es-ES"/>
        </w:rPr>
        <w:t xml:space="preserve">Máis información sobre a norma </w:t>
      </w:r>
      <w:r>
        <w:t>ISO</w:t>
      </w:r>
      <w:r w:rsidRPr="00E578A3">
        <w:t xml:space="preserve"> 3166-1:2013</w:t>
      </w:r>
      <w:r>
        <w:t xml:space="preserve"> en </w:t>
      </w:r>
      <w:hyperlink r:id="rId1" w:history="1">
        <w:r w:rsidRPr="003B66B3">
          <w:rPr>
            <w:rStyle w:val="Hipervnculo"/>
          </w:rPr>
          <w:t>https://es.wikipedia.org/wiki/ISO_3166-1</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598" w:rsidRDefault="00B1459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AAA85E3C"/>
    <w:lvl w:ilvl="0">
      <w:start w:val="1"/>
      <w:numFmt w:val="bullet"/>
      <w:pStyle w:val="pn1"/>
      <w:lvlText w:val=""/>
      <w:lvlJc w:val="left"/>
      <w:pPr>
        <w:tabs>
          <w:tab w:val="num" w:pos="643"/>
        </w:tabs>
        <w:ind w:left="643" w:hanging="360"/>
      </w:pPr>
      <w:rPr>
        <w:rFonts w:ascii="Symbol" w:hAnsi="Symbol" w:hint="default"/>
      </w:rPr>
    </w:lvl>
  </w:abstractNum>
  <w:abstractNum w:abstractNumId="1">
    <w:nsid w:val="00000001"/>
    <w:multiLevelType w:val="multilevel"/>
    <w:tmpl w:val="00000001"/>
    <w:name w:val="RTF_Num 12"/>
    <w:lvl w:ilvl="0">
      <w:start w:val="1"/>
      <w:numFmt w:val="bullet"/>
      <w:lvlText w:val="o"/>
      <w:lvlJc w:val="left"/>
      <w:pPr>
        <w:tabs>
          <w:tab w:val="num" w:pos="1361"/>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2">
    <w:nsid w:val="00000002"/>
    <w:multiLevelType w:val="multilevel"/>
    <w:tmpl w:val="00000002"/>
    <w:name w:val="RTF_Num 16"/>
    <w:lvl w:ilvl="0">
      <w:start w:val="1"/>
      <w:numFmt w:val="decimal"/>
      <w:lvlText w:val="%1."/>
      <w:lvlJc w:val="left"/>
      <w:pPr>
        <w:tabs>
          <w:tab w:val="num" w:pos="227"/>
        </w:tabs>
      </w:pPr>
      <w:rPr>
        <w:rFonts w:cs="Times New Roman"/>
      </w:rPr>
    </w:lvl>
    <w:lvl w:ilvl="1">
      <w:start w:val="1"/>
      <w:numFmt w:val="decimal"/>
      <w:lvlText w:val="%1.%2"/>
      <w:lvlJc w:val="left"/>
      <w:pPr>
        <w:tabs>
          <w:tab w:val="num" w:pos="113"/>
        </w:tabs>
      </w:pPr>
      <w:rPr>
        <w:rFonts w:cs="Times New Roman"/>
      </w:rPr>
    </w:lvl>
    <w:lvl w:ilvl="2">
      <w:start w:val="1"/>
      <w:numFmt w:val="decimal"/>
      <w:lvlText w:val="%1.%2.%3"/>
      <w:lvlJc w:val="left"/>
      <w:pPr>
        <w:tabs>
          <w:tab w:val="num" w:pos="113"/>
        </w:tabs>
      </w:pPr>
      <w:rPr>
        <w:rFonts w:cs="Times New Roman"/>
      </w:rPr>
    </w:lvl>
    <w:lvl w:ilvl="3">
      <w:start w:val="1"/>
      <w:numFmt w:val="decimal"/>
      <w:lvlText w:val="%1.%2.%3.%4"/>
      <w:lvlJc w:val="left"/>
      <w:pPr>
        <w:tabs>
          <w:tab w:val="num" w:pos="113"/>
        </w:tabs>
      </w:pPr>
      <w:rPr>
        <w:rFonts w:cs="Times New Roman"/>
      </w:rPr>
    </w:lvl>
    <w:lvl w:ilvl="4">
      <w:start w:val="1"/>
      <w:numFmt w:val="decimal"/>
      <w:lvlText w:val="%1.%2.%3.%4.%5"/>
      <w:lvlJc w:val="left"/>
      <w:pPr>
        <w:tabs>
          <w:tab w:val="num" w:pos="2232"/>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3240"/>
        </w:tabs>
      </w:pPr>
      <w:rPr>
        <w:rFonts w:cs="Times New Roman"/>
      </w:rPr>
    </w:lvl>
    <w:lvl w:ilvl="7">
      <w:start w:val="1"/>
      <w:numFmt w:val="decimal"/>
      <w:lvlText w:val="%1.%2.%3.%4.%5.%6.%7.%8."/>
      <w:lvlJc w:val="left"/>
      <w:pPr>
        <w:tabs>
          <w:tab w:val="num" w:pos="3744"/>
        </w:tabs>
      </w:pPr>
      <w:rPr>
        <w:rFonts w:cs="Times New Roman"/>
      </w:rPr>
    </w:lvl>
    <w:lvl w:ilvl="8">
      <w:start w:val="1"/>
      <w:numFmt w:val="decimal"/>
      <w:lvlText w:val="%1.%2.%3.%4.%5.%6.%7.%8.%9."/>
      <w:lvlJc w:val="left"/>
      <w:pPr>
        <w:tabs>
          <w:tab w:val="num" w:pos="4320"/>
        </w:tabs>
      </w:pPr>
      <w:rPr>
        <w:rFonts w:cs="Times New Roman"/>
      </w:rPr>
    </w:lvl>
  </w:abstractNum>
  <w:abstractNum w:abstractNumId="3">
    <w:nsid w:val="00000003"/>
    <w:multiLevelType w:val="multilevel"/>
    <w:tmpl w:val="00000003"/>
    <w:name w:val="RTF_Num 17"/>
    <w:lvl w:ilvl="0">
      <w:start w:val="1"/>
      <w:numFmt w:val="bullet"/>
      <w:lvlText w:val="x"/>
      <w:lvlJc w:val="left"/>
      <w:pPr>
        <w:tabs>
          <w:tab w:val="num" w:pos="2722"/>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4">
    <w:nsid w:val="00000004"/>
    <w:multiLevelType w:val="multilevel"/>
    <w:tmpl w:val="00000004"/>
    <w:name w:val="RTF_Num 18"/>
    <w:lvl w:ilvl="0">
      <w:start w:val="1"/>
      <w:numFmt w:val="bullet"/>
      <w:lvlText w:val="–"/>
      <w:lvlJc w:val="left"/>
      <w:pPr>
        <w:tabs>
          <w:tab w:val="num" w:pos="1361"/>
        </w:tabs>
      </w:pPr>
      <w:rPr>
        <w:rFonts w:ascii="Times New Roman" w:hAnsi="Times New Roman"/>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5">
    <w:nsid w:val="00000005"/>
    <w:multiLevelType w:val="multilevel"/>
    <w:tmpl w:val="00000005"/>
    <w:name w:val="RTF_Num 19"/>
    <w:lvl w:ilvl="0">
      <w:start w:val="1"/>
      <w:numFmt w:val="bullet"/>
      <w:lvlText w:val="§"/>
      <w:lvlJc w:val="left"/>
      <w:pPr>
        <w:tabs>
          <w:tab w:val="num" w:pos="1267"/>
        </w:tabs>
      </w:pPr>
      <w:rPr>
        <w:rFonts w:ascii="Wingdings" w:hAnsi="Wingdings"/>
      </w:rPr>
    </w:lvl>
    <w:lvl w:ilvl="1">
      <w:start w:val="1"/>
      <w:numFmt w:val="bullet"/>
      <w:lvlText w:val="o"/>
      <w:lvlJc w:val="left"/>
      <w:pPr>
        <w:tabs>
          <w:tab w:val="num" w:pos="1440"/>
        </w:tabs>
      </w:pPr>
      <w:rPr>
        <w:rFonts w:ascii="Wingdings" w:hAnsi="Wingdings"/>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6">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7">
    <w:nsid w:val="00000007"/>
    <w:multiLevelType w:val="singleLevel"/>
    <w:tmpl w:val="00000007"/>
    <w:name w:val="WW8Num9"/>
    <w:lvl w:ilvl="0">
      <w:start w:val="1"/>
      <w:numFmt w:val="bullet"/>
      <w:lvlText w:val=""/>
      <w:lvlJc w:val="left"/>
      <w:pPr>
        <w:tabs>
          <w:tab w:val="num" w:pos="720"/>
        </w:tabs>
        <w:ind w:left="720" w:hanging="360"/>
      </w:pPr>
      <w:rPr>
        <w:rFonts w:ascii="Symbol" w:hAnsi="Symbol"/>
      </w:rPr>
    </w:lvl>
  </w:abstractNum>
  <w:abstractNum w:abstractNumId="8">
    <w:nsid w:val="00000008"/>
    <w:multiLevelType w:val="singleLevel"/>
    <w:tmpl w:val="00000008"/>
    <w:name w:val="WW8Num10"/>
    <w:lvl w:ilvl="0">
      <w:start w:val="1"/>
      <w:numFmt w:val="bullet"/>
      <w:lvlText w:val=""/>
      <w:lvlJc w:val="left"/>
      <w:pPr>
        <w:tabs>
          <w:tab w:val="num" w:pos="720"/>
        </w:tabs>
        <w:ind w:left="720" w:hanging="360"/>
      </w:pPr>
      <w:rPr>
        <w:rFonts w:ascii="Symbol" w:hAnsi="Symbol"/>
      </w:rPr>
    </w:lvl>
  </w:abstractNum>
  <w:abstractNum w:abstractNumId="9">
    <w:nsid w:val="00000009"/>
    <w:multiLevelType w:val="singleLevel"/>
    <w:tmpl w:val="00000009"/>
    <w:name w:val="WW8Num11"/>
    <w:lvl w:ilvl="0">
      <w:start w:val="1"/>
      <w:numFmt w:val="bullet"/>
      <w:lvlText w:val=""/>
      <w:lvlJc w:val="left"/>
      <w:pPr>
        <w:tabs>
          <w:tab w:val="num" w:pos="720"/>
        </w:tabs>
        <w:ind w:left="720" w:hanging="360"/>
      </w:pPr>
      <w:rPr>
        <w:rFonts w:ascii="Symbol" w:hAnsi="Symbol"/>
      </w:rPr>
    </w:lvl>
  </w:abstractNum>
  <w:abstractNum w:abstractNumId="10">
    <w:nsid w:val="0000000A"/>
    <w:multiLevelType w:val="singleLevel"/>
    <w:tmpl w:val="0000000A"/>
    <w:name w:val="WW8Num12"/>
    <w:lvl w:ilvl="0">
      <w:start w:val="1"/>
      <w:numFmt w:val="bullet"/>
      <w:lvlText w:val=""/>
      <w:lvlJc w:val="left"/>
      <w:pPr>
        <w:tabs>
          <w:tab w:val="num" w:pos="814"/>
        </w:tabs>
        <w:ind w:left="814" w:hanging="360"/>
      </w:pPr>
      <w:rPr>
        <w:rFonts w:ascii="Symbol" w:hAnsi="Symbol"/>
      </w:rPr>
    </w:lvl>
  </w:abstractNum>
  <w:abstractNum w:abstractNumId="11">
    <w:nsid w:val="0000000B"/>
    <w:multiLevelType w:val="singleLevel"/>
    <w:tmpl w:val="0000000B"/>
    <w:name w:val="WW8Num13"/>
    <w:lvl w:ilvl="0">
      <w:start w:val="1"/>
      <w:numFmt w:val="bullet"/>
      <w:lvlText w:val=""/>
      <w:lvlJc w:val="left"/>
      <w:pPr>
        <w:tabs>
          <w:tab w:val="num" w:pos="720"/>
        </w:tabs>
        <w:ind w:left="720" w:hanging="360"/>
      </w:pPr>
      <w:rPr>
        <w:rFonts w:ascii="Symbol" w:hAnsi="Symbol"/>
      </w:rPr>
    </w:lvl>
  </w:abstractNum>
  <w:abstractNum w:abstractNumId="12">
    <w:nsid w:val="0000000C"/>
    <w:multiLevelType w:val="singleLevel"/>
    <w:tmpl w:val="0000000C"/>
    <w:name w:val="WW8Num14"/>
    <w:lvl w:ilvl="0">
      <w:start w:val="1"/>
      <w:numFmt w:val="bullet"/>
      <w:lvlText w:val=""/>
      <w:lvlJc w:val="left"/>
      <w:pPr>
        <w:tabs>
          <w:tab w:val="num" w:pos="720"/>
        </w:tabs>
        <w:ind w:left="720" w:hanging="360"/>
      </w:pPr>
      <w:rPr>
        <w:rFonts w:ascii="Symbol" w:hAnsi="Symbol"/>
      </w:rPr>
    </w:lvl>
  </w:abstractNum>
  <w:abstractNum w:abstractNumId="13">
    <w:nsid w:val="0000000D"/>
    <w:multiLevelType w:val="singleLevel"/>
    <w:tmpl w:val="0000000D"/>
    <w:name w:val="WW8Num15"/>
    <w:lvl w:ilvl="0">
      <w:start w:val="1"/>
      <w:numFmt w:val="bullet"/>
      <w:lvlText w:val=""/>
      <w:lvlJc w:val="left"/>
      <w:pPr>
        <w:tabs>
          <w:tab w:val="num" w:pos="720"/>
        </w:tabs>
        <w:ind w:left="720" w:hanging="360"/>
      </w:pPr>
      <w:rPr>
        <w:rFonts w:ascii="Symbol" w:hAnsi="Symbol"/>
      </w:rPr>
    </w:lvl>
  </w:abstractNum>
  <w:abstractNum w:abstractNumId="14">
    <w:nsid w:val="0000000E"/>
    <w:multiLevelType w:val="singleLevel"/>
    <w:tmpl w:val="0000000E"/>
    <w:name w:val="WW8Num16"/>
    <w:lvl w:ilvl="0">
      <w:start w:val="1"/>
      <w:numFmt w:val="bullet"/>
      <w:lvlText w:val=""/>
      <w:lvlJc w:val="left"/>
      <w:pPr>
        <w:tabs>
          <w:tab w:val="num" w:pos="720"/>
        </w:tabs>
        <w:ind w:left="720" w:hanging="360"/>
      </w:pPr>
      <w:rPr>
        <w:rFonts w:ascii="Symbol" w:hAnsi="Symbol"/>
      </w:rPr>
    </w:lvl>
  </w:abstractNum>
  <w:abstractNum w:abstractNumId="15">
    <w:nsid w:val="0000000F"/>
    <w:multiLevelType w:val="singleLevel"/>
    <w:tmpl w:val="0000000F"/>
    <w:name w:val="WW8Num17"/>
    <w:lvl w:ilvl="0">
      <w:start w:val="1"/>
      <w:numFmt w:val="bullet"/>
      <w:lvlText w:val=""/>
      <w:lvlJc w:val="left"/>
      <w:pPr>
        <w:tabs>
          <w:tab w:val="num" w:pos="720"/>
        </w:tabs>
        <w:ind w:left="720" w:hanging="360"/>
      </w:pPr>
      <w:rPr>
        <w:rFonts w:ascii="Symbol" w:hAnsi="Symbol"/>
      </w:rPr>
    </w:lvl>
  </w:abstractNum>
  <w:abstractNum w:abstractNumId="16">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17">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18">
    <w:nsid w:val="00000012"/>
    <w:multiLevelType w:val="singleLevel"/>
    <w:tmpl w:val="00000012"/>
    <w:name w:val="WW8Num20"/>
    <w:lvl w:ilvl="0">
      <w:start w:val="1"/>
      <w:numFmt w:val="bullet"/>
      <w:lvlText w:val=""/>
      <w:lvlJc w:val="left"/>
      <w:pPr>
        <w:tabs>
          <w:tab w:val="num" w:pos="720"/>
        </w:tabs>
        <w:ind w:left="720" w:hanging="360"/>
      </w:pPr>
      <w:rPr>
        <w:rFonts w:ascii="Symbol" w:hAnsi="Symbol"/>
      </w:rPr>
    </w:lvl>
  </w:abstractNum>
  <w:abstractNum w:abstractNumId="19">
    <w:nsid w:val="00000013"/>
    <w:multiLevelType w:val="singleLevel"/>
    <w:tmpl w:val="00000013"/>
    <w:name w:val="WW8Num21"/>
    <w:lvl w:ilvl="0">
      <w:start w:val="1"/>
      <w:numFmt w:val="bullet"/>
      <w:lvlText w:val=""/>
      <w:lvlJc w:val="left"/>
      <w:pPr>
        <w:tabs>
          <w:tab w:val="num" w:pos="720"/>
        </w:tabs>
        <w:ind w:left="720" w:hanging="360"/>
      </w:pPr>
      <w:rPr>
        <w:rFonts w:ascii="Symbol" w:hAnsi="Symbol"/>
      </w:rPr>
    </w:lvl>
  </w:abstractNum>
  <w:abstractNum w:abstractNumId="20">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21">
    <w:nsid w:val="00000015"/>
    <w:multiLevelType w:val="singleLevel"/>
    <w:tmpl w:val="00000015"/>
    <w:name w:val="WW8Num23"/>
    <w:lvl w:ilvl="0">
      <w:start w:val="1"/>
      <w:numFmt w:val="bullet"/>
      <w:lvlText w:val=""/>
      <w:lvlJc w:val="left"/>
      <w:pPr>
        <w:tabs>
          <w:tab w:val="num" w:pos="720"/>
        </w:tabs>
        <w:ind w:left="720" w:hanging="360"/>
      </w:pPr>
      <w:rPr>
        <w:rFonts w:ascii="Symbol" w:hAnsi="Symbol"/>
      </w:rPr>
    </w:lvl>
  </w:abstractNum>
  <w:abstractNum w:abstractNumId="22">
    <w:nsid w:val="00000016"/>
    <w:multiLevelType w:val="singleLevel"/>
    <w:tmpl w:val="00000016"/>
    <w:name w:val="WW8Num24"/>
    <w:lvl w:ilvl="0">
      <w:start w:val="1"/>
      <w:numFmt w:val="bullet"/>
      <w:lvlText w:val=""/>
      <w:lvlJc w:val="left"/>
      <w:pPr>
        <w:tabs>
          <w:tab w:val="num" w:pos="720"/>
        </w:tabs>
        <w:ind w:left="720" w:hanging="360"/>
      </w:pPr>
      <w:rPr>
        <w:rFonts w:ascii="Symbol" w:hAnsi="Symbol"/>
      </w:rPr>
    </w:lvl>
  </w:abstractNum>
  <w:abstractNum w:abstractNumId="23">
    <w:nsid w:val="00000017"/>
    <w:multiLevelType w:val="singleLevel"/>
    <w:tmpl w:val="00000017"/>
    <w:name w:val="WW8Num25"/>
    <w:lvl w:ilvl="0">
      <w:start w:val="1"/>
      <w:numFmt w:val="bullet"/>
      <w:lvlText w:val=""/>
      <w:lvlJc w:val="left"/>
      <w:pPr>
        <w:tabs>
          <w:tab w:val="num" w:pos="720"/>
        </w:tabs>
        <w:ind w:left="720" w:hanging="360"/>
      </w:pPr>
      <w:rPr>
        <w:rFonts w:ascii="Symbol" w:hAnsi="Symbol"/>
      </w:rPr>
    </w:lvl>
  </w:abstractNum>
  <w:abstractNum w:abstractNumId="24">
    <w:nsid w:val="00000018"/>
    <w:multiLevelType w:val="singleLevel"/>
    <w:tmpl w:val="00000018"/>
    <w:name w:val="WW8Num26"/>
    <w:lvl w:ilvl="0">
      <w:start w:val="1"/>
      <w:numFmt w:val="bullet"/>
      <w:lvlText w:val=""/>
      <w:lvlJc w:val="left"/>
      <w:pPr>
        <w:tabs>
          <w:tab w:val="num" w:pos="720"/>
        </w:tabs>
        <w:ind w:left="720" w:hanging="360"/>
      </w:pPr>
      <w:rPr>
        <w:rFonts w:ascii="Symbol" w:hAnsi="Symbol"/>
      </w:rPr>
    </w:lvl>
  </w:abstractNum>
  <w:abstractNum w:abstractNumId="25">
    <w:nsid w:val="00000019"/>
    <w:multiLevelType w:val="singleLevel"/>
    <w:tmpl w:val="00000019"/>
    <w:name w:val="WW8Num27"/>
    <w:lvl w:ilvl="0">
      <w:start w:val="1"/>
      <w:numFmt w:val="bullet"/>
      <w:lvlText w:val=""/>
      <w:lvlJc w:val="left"/>
      <w:pPr>
        <w:tabs>
          <w:tab w:val="num" w:pos="814"/>
        </w:tabs>
        <w:ind w:left="814" w:hanging="360"/>
      </w:pPr>
      <w:rPr>
        <w:rFonts w:ascii="Symbol" w:hAnsi="Symbol"/>
      </w:rPr>
    </w:lvl>
  </w:abstractNum>
  <w:abstractNum w:abstractNumId="26">
    <w:nsid w:val="0000001A"/>
    <w:multiLevelType w:val="singleLevel"/>
    <w:tmpl w:val="0000001A"/>
    <w:name w:val="WW8Num28"/>
    <w:lvl w:ilvl="0">
      <w:start w:val="1"/>
      <w:numFmt w:val="bullet"/>
      <w:lvlText w:val=""/>
      <w:lvlJc w:val="left"/>
      <w:pPr>
        <w:tabs>
          <w:tab w:val="num" w:pos="720"/>
        </w:tabs>
        <w:ind w:left="720" w:hanging="360"/>
      </w:pPr>
      <w:rPr>
        <w:rFonts w:ascii="Symbol" w:hAnsi="Symbol"/>
      </w:rPr>
    </w:lvl>
  </w:abstractNum>
  <w:abstractNum w:abstractNumId="27">
    <w:nsid w:val="0000001B"/>
    <w:multiLevelType w:val="singleLevel"/>
    <w:tmpl w:val="0000001B"/>
    <w:name w:val="WW8Num29"/>
    <w:lvl w:ilvl="0">
      <w:start w:val="1"/>
      <w:numFmt w:val="bullet"/>
      <w:lvlText w:val=""/>
      <w:lvlJc w:val="left"/>
      <w:pPr>
        <w:tabs>
          <w:tab w:val="num" w:pos="720"/>
        </w:tabs>
        <w:ind w:left="720" w:hanging="360"/>
      </w:pPr>
      <w:rPr>
        <w:rFonts w:ascii="Symbol" w:hAnsi="Symbol"/>
      </w:rPr>
    </w:lvl>
  </w:abstractNum>
  <w:abstractNum w:abstractNumId="28">
    <w:nsid w:val="0000001C"/>
    <w:multiLevelType w:val="singleLevel"/>
    <w:tmpl w:val="0000001C"/>
    <w:name w:val="WW8Num30"/>
    <w:lvl w:ilvl="0">
      <w:start w:val="1"/>
      <w:numFmt w:val="bullet"/>
      <w:lvlText w:val=""/>
      <w:lvlJc w:val="left"/>
      <w:pPr>
        <w:tabs>
          <w:tab w:val="num" w:pos="720"/>
        </w:tabs>
        <w:ind w:left="720" w:hanging="360"/>
      </w:pPr>
      <w:rPr>
        <w:rFonts w:ascii="Symbol" w:hAnsi="Symbol"/>
      </w:rPr>
    </w:lvl>
  </w:abstractNum>
  <w:abstractNum w:abstractNumId="29">
    <w:nsid w:val="0000001D"/>
    <w:multiLevelType w:val="singleLevel"/>
    <w:tmpl w:val="0000001D"/>
    <w:name w:val="WW8Num31"/>
    <w:lvl w:ilvl="0">
      <w:start w:val="1"/>
      <w:numFmt w:val="bullet"/>
      <w:lvlText w:val=""/>
      <w:lvlJc w:val="left"/>
      <w:pPr>
        <w:tabs>
          <w:tab w:val="num" w:pos="720"/>
        </w:tabs>
        <w:ind w:left="720" w:hanging="360"/>
      </w:pPr>
      <w:rPr>
        <w:rFonts w:ascii="Symbol" w:hAnsi="Symbol"/>
      </w:rPr>
    </w:lvl>
  </w:abstractNum>
  <w:abstractNum w:abstractNumId="30">
    <w:nsid w:val="0000001E"/>
    <w:multiLevelType w:val="singleLevel"/>
    <w:tmpl w:val="0000001E"/>
    <w:name w:val="WW8Num32"/>
    <w:lvl w:ilvl="0">
      <w:start w:val="1"/>
      <w:numFmt w:val="bullet"/>
      <w:lvlText w:val=""/>
      <w:lvlJc w:val="left"/>
      <w:pPr>
        <w:tabs>
          <w:tab w:val="num" w:pos="720"/>
        </w:tabs>
        <w:ind w:left="720" w:hanging="360"/>
      </w:pPr>
      <w:rPr>
        <w:rFonts w:ascii="Symbol" w:hAnsi="Symbol"/>
      </w:rPr>
    </w:lvl>
  </w:abstractNum>
  <w:abstractNum w:abstractNumId="31">
    <w:nsid w:val="0000001F"/>
    <w:multiLevelType w:val="singleLevel"/>
    <w:tmpl w:val="0000001F"/>
    <w:name w:val="WW8Num33"/>
    <w:lvl w:ilvl="0">
      <w:start w:val="1"/>
      <w:numFmt w:val="bullet"/>
      <w:lvlText w:val=""/>
      <w:lvlJc w:val="left"/>
      <w:pPr>
        <w:tabs>
          <w:tab w:val="num" w:pos="720"/>
        </w:tabs>
        <w:ind w:left="720" w:hanging="360"/>
      </w:pPr>
      <w:rPr>
        <w:rFonts w:ascii="Symbol" w:hAnsi="Symbol"/>
      </w:rPr>
    </w:lvl>
  </w:abstractNum>
  <w:abstractNum w:abstractNumId="32">
    <w:nsid w:val="00000020"/>
    <w:multiLevelType w:val="singleLevel"/>
    <w:tmpl w:val="00000020"/>
    <w:name w:val="WW8Num34"/>
    <w:lvl w:ilvl="0">
      <w:start w:val="1"/>
      <w:numFmt w:val="bullet"/>
      <w:lvlText w:val=""/>
      <w:lvlJc w:val="left"/>
      <w:pPr>
        <w:tabs>
          <w:tab w:val="num" w:pos="720"/>
        </w:tabs>
        <w:ind w:left="720" w:hanging="360"/>
      </w:pPr>
      <w:rPr>
        <w:rFonts w:ascii="Symbol" w:hAnsi="Symbol"/>
      </w:rPr>
    </w:lvl>
  </w:abstractNum>
  <w:abstractNum w:abstractNumId="33">
    <w:nsid w:val="00000021"/>
    <w:multiLevelType w:val="singleLevel"/>
    <w:tmpl w:val="00000021"/>
    <w:name w:val="WW8Num35"/>
    <w:lvl w:ilvl="0">
      <w:start w:val="1"/>
      <w:numFmt w:val="bullet"/>
      <w:lvlText w:val=""/>
      <w:lvlJc w:val="left"/>
      <w:pPr>
        <w:tabs>
          <w:tab w:val="num" w:pos="720"/>
        </w:tabs>
        <w:ind w:left="720" w:hanging="360"/>
      </w:pPr>
      <w:rPr>
        <w:rFonts w:ascii="Symbol" w:hAnsi="Symbol"/>
      </w:rPr>
    </w:lvl>
  </w:abstractNum>
  <w:abstractNum w:abstractNumId="34">
    <w:nsid w:val="00000022"/>
    <w:multiLevelType w:val="singleLevel"/>
    <w:tmpl w:val="00000022"/>
    <w:name w:val="WW8Num36"/>
    <w:lvl w:ilvl="0">
      <w:start w:val="1"/>
      <w:numFmt w:val="bullet"/>
      <w:lvlText w:val=""/>
      <w:lvlJc w:val="left"/>
      <w:pPr>
        <w:tabs>
          <w:tab w:val="num" w:pos="720"/>
        </w:tabs>
        <w:ind w:left="720" w:hanging="360"/>
      </w:pPr>
      <w:rPr>
        <w:rFonts w:ascii="Symbol" w:hAnsi="Symbol"/>
      </w:rPr>
    </w:lvl>
  </w:abstractNum>
  <w:abstractNum w:abstractNumId="35">
    <w:nsid w:val="00000023"/>
    <w:multiLevelType w:val="singleLevel"/>
    <w:tmpl w:val="00000023"/>
    <w:name w:val="WW8Num37"/>
    <w:lvl w:ilvl="0">
      <w:start w:val="1"/>
      <w:numFmt w:val="bullet"/>
      <w:lvlText w:val=""/>
      <w:lvlJc w:val="left"/>
      <w:pPr>
        <w:tabs>
          <w:tab w:val="num" w:pos="720"/>
        </w:tabs>
        <w:ind w:left="720" w:hanging="360"/>
      </w:pPr>
      <w:rPr>
        <w:rFonts w:ascii="Symbol" w:hAnsi="Symbol"/>
      </w:rPr>
    </w:lvl>
  </w:abstractNum>
  <w:abstractNum w:abstractNumId="36">
    <w:nsid w:val="00000024"/>
    <w:multiLevelType w:val="singleLevel"/>
    <w:tmpl w:val="00000024"/>
    <w:name w:val="WW8Num38"/>
    <w:lvl w:ilvl="0">
      <w:start w:val="1"/>
      <w:numFmt w:val="bullet"/>
      <w:lvlText w:val=""/>
      <w:lvlJc w:val="left"/>
      <w:pPr>
        <w:tabs>
          <w:tab w:val="num" w:pos="720"/>
        </w:tabs>
        <w:ind w:left="720" w:hanging="360"/>
      </w:pPr>
      <w:rPr>
        <w:rFonts w:ascii="Symbol" w:hAnsi="Symbol"/>
      </w:rPr>
    </w:lvl>
  </w:abstractNum>
  <w:abstractNum w:abstractNumId="37">
    <w:nsid w:val="00000025"/>
    <w:multiLevelType w:val="singleLevel"/>
    <w:tmpl w:val="00000025"/>
    <w:name w:val="WW8Num39"/>
    <w:lvl w:ilvl="0">
      <w:start w:val="1"/>
      <w:numFmt w:val="bullet"/>
      <w:lvlText w:val=""/>
      <w:lvlJc w:val="left"/>
      <w:pPr>
        <w:tabs>
          <w:tab w:val="num" w:pos="720"/>
        </w:tabs>
        <w:ind w:left="720" w:hanging="360"/>
      </w:pPr>
      <w:rPr>
        <w:rFonts w:ascii="Symbol" w:hAnsi="Symbol"/>
      </w:rPr>
    </w:lvl>
  </w:abstractNum>
  <w:abstractNum w:abstractNumId="38">
    <w:nsid w:val="00000026"/>
    <w:multiLevelType w:val="singleLevel"/>
    <w:tmpl w:val="00000026"/>
    <w:name w:val="WW8Num40"/>
    <w:lvl w:ilvl="0">
      <w:start w:val="1"/>
      <w:numFmt w:val="bullet"/>
      <w:lvlText w:val=""/>
      <w:lvlJc w:val="left"/>
      <w:pPr>
        <w:tabs>
          <w:tab w:val="num" w:pos="720"/>
        </w:tabs>
        <w:ind w:left="720" w:hanging="360"/>
      </w:pPr>
      <w:rPr>
        <w:rFonts w:ascii="Symbol" w:hAnsi="Symbol"/>
      </w:rPr>
    </w:lvl>
  </w:abstractNum>
  <w:abstractNum w:abstractNumId="39">
    <w:nsid w:val="00000027"/>
    <w:multiLevelType w:val="singleLevel"/>
    <w:tmpl w:val="00000027"/>
    <w:name w:val="WW8Num41"/>
    <w:lvl w:ilvl="0">
      <w:start w:val="1"/>
      <w:numFmt w:val="bullet"/>
      <w:lvlText w:val=""/>
      <w:lvlJc w:val="left"/>
      <w:pPr>
        <w:tabs>
          <w:tab w:val="num" w:pos="814"/>
        </w:tabs>
        <w:ind w:left="814" w:hanging="360"/>
      </w:pPr>
      <w:rPr>
        <w:rFonts w:ascii="Symbol" w:hAnsi="Symbol"/>
      </w:rPr>
    </w:lvl>
  </w:abstractNum>
  <w:abstractNum w:abstractNumId="40">
    <w:nsid w:val="00000028"/>
    <w:multiLevelType w:val="singleLevel"/>
    <w:tmpl w:val="00000028"/>
    <w:name w:val="WW8Num42"/>
    <w:lvl w:ilvl="0">
      <w:start w:val="1"/>
      <w:numFmt w:val="bullet"/>
      <w:lvlText w:val=""/>
      <w:lvlJc w:val="left"/>
      <w:pPr>
        <w:tabs>
          <w:tab w:val="num" w:pos="814"/>
        </w:tabs>
        <w:ind w:left="814" w:hanging="360"/>
      </w:pPr>
      <w:rPr>
        <w:rFonts w:ascii="Symbol" w:hAnsi="Symbol"/>
      </w:rPr>
    </w:lvl>
  </w:abstractNum>
  <w:abstractNum w:abstractNumId="41">
    <w:nsid w:val="00000029"/>
    <w:multiLevelType w:val="singleLevel"/>
    <w:tmpl w:val="00000029"/>
    <w:name w:val="WW8Num43"/>
    <w:lvl w:ilvl="0">
      <w:start w:val="1"/>
      <w:numFmt w:val="bullet"/>
      <w:lvlText w:val=""/>
      <w:lvlJc w:val="left"/>
      <w:pPr>
        <w:tabs>
          <w:tab w:val="num" w:pos="720"/>
        </w:tabs>
        <w:ind w:left="720" w:hanging="360"/>
      </w:pPr>
      <w:rPr>
        <w:rFonts w:ascii="Symbol" w:hAnsi="Symbol"/>
      </w:rPr>
    </w:lvl>
  </w:abstractNum>
  <w:abstractNum w:abstractNumId="42">
    <w:nsid w:val="0000002A"/>
    <w:multiLevelType w:val="singleLevel"/>
    <w:tmpl w:val="0000002A"/>
    <w:name w:val="WW8Num44"/>
    <w:lvl w:ilvl="0">
      <w:start w:val="1"/>
      <w:numFmt w:val="bullet"/>
      <w:lvlText w:val=""/>
      <w:lvlJc w:val="left"/>
      <w:pPr>
        <w:tabs>
          <w:tab w:val="num" w:pos="720"/>
        </w:tabs>
        <w:ind w:left="720" w:hanging="360"/>
      </w:pPr>
      <w:rPr>
        <w:rFonts w:ascii="Symbol" w:hAnsi="Symbol"/>
      </w:rPr>
    </w:lvl>
  </w:abstractNum>
  <w:abstractNum w:abstractNumId="43">
    <w:nsid w:val="0000002B"/>
    <w:multiLevelType w:val="singleLevel"/>
    <w:tmpl w:val="0000002B"/>
    <w:name w:val="WW8Num45"/>
    <w:lvl w:ilvl="0">
      <w:start w:val="1"/>
      <w:numFmt w:val="bullet"/>
      <w:lvlText w:val=""/>
      <w:lvlJc w:val="left"/>
      <w:pPr>
        <w:tabs>
          <w:tab w:val="num" w:pos="720"/>
        </w:tabs>
        <w:ind w:left="720" w:hanging="360"/>
      </w:pPr>
      <w:rPr>
        <w:rFonts w:ascii="Symbol" w:hAnsi="Symbol"/>
      </w:rPr>
    </w:lvl>
  </w:abstractNum>
  <w:abstractNum w:abstractNumId="44">
    <w:nsid w:val="0000002C"/>
    <w:multiLevelType w:val="singleLevel"/>
    <w:tmpl w:val="0000002C"/>
    <w:name w:val="WW8Num46"/>
    <w:lvl w:ilvl="0">
      <w:start w:val="1"/>
      <w:numFmt w:val="bullet"/>
      <w:lvlText w:val=""/>
      <w:lvlJc w:val="left"/>
      <w:pPr>
        <w:tabs>
          <w:tab w:val="num" w:pos="720"/>
        </w:tabs>
        <w:ind w:left="720" w:hanging="360"/>
      </w:pPr>
      <w:rPr>
        <w:rFonts w:ascii="Symbol" w:hAnsi="Symbol"/>
      </w:rPr>
    </w:lvl>
  </w:abstractNum>
  <w:abstractNum w:abstractNumId="45">
    <w:nsid w:val="0000002D"/>
    <w:multiLevelType w:val="singleLevel"/>
    <w:tmpl w:val="0000002D"/>
    <w:name w:val="WW8Num47"/>
    <w:lvl w:ilvl="0">
      <w:start w:val="1"/>
      <w:numFmt w:val="bullet"/>
      <w:lvlText w:val=""/>
      <w:lvlJc w:val="left"/>
      <w:pPr>
        <w:tabs>
          <w:tab w:val="num" w:pos="720"/>
        </w:tabs>
        <w:ind w:left="720" w:hanging="360"/>
      </w:pPr>
      <w:rPr>
        <w:rFonts w:ascii="Symbol" w:hAnsi="Symbol"/>
      </w:rPr>
    </w:lvl>
  </w:abstractNum>
  <w:abstractNum w:abstractNumId="46">
    <w:nsid w:val="0000002E"/>
    <w:multiLevelType w:val="singleLevel"/>
    <w:tmpl w:val="0000002E"/>
    <w:name w:val="WW8Num48"/>
    <w:lvl w:ilvl="0">
      <w:start w:val="1"/>
      <w:numFmt w:val="bullet"/>
      <w:lvlText w:val=""/>
      <w:lvlJc w:val="left"/>
      <w:pPr>
        <w:tabs>
          <w:tab w:val="num" w:pos="720"/>
        </w:tabs>
        <w:ind w:left="720" w:hanging="360"/>
      </w:pPr>
      <w:rPr>
        <w:rFonts w:ascii="Symbol" w:hAnsi="Symbol"/>
      </w:rPr>
    </w:lvl>
  </w:abstractNum>
  <w:abstractNum w:abstractNumId="47">
    <w:nsid w:val="0000002F"/>
    <w:multiLevelType w:val="singleLevel"/>
    <w:tmpl w:val="0000002F"/>
    <w:name w:val="WW8Num49"/>
    <w:lvl w:ilvl="0">
      <w:start w:val="1"/>
      <w:numFmt w:val="bullet"/>
      <w:lvlText w:val=""/>
      <w:lvlJc w:val="left"/>
      <w:pPr>
        <w:tabs>
          <w:tab w:val="num" w:pos="720"/>
        </w:tabs>
        <w:ind w:left="720" w:hanging="360"/>
      </w:pPr>
      <w:rPr>
        <w:rFonts w:ascii="Symbol" w:hAnsi="Symbol"/>
      </w:rPr>
    </w:lvl>
  </w:abstractNum>
  <w:abstractNum w:abstractNumId="48">
    <w:nsid w:val="00000030"/>
    <w:multiLevelType w:val="singleLevel"/>
    <w:tmpl w:val="00000030"/>
    <w:name w:val="WW8Num50"/>
    <w:lvl w:ilvl="0">
      <w:start w:val="1"/>
      <w:numFmt w:val="bullet"/>
      <w:lvlText w:val=""/>
      <w:lvlJc w:val="left"/>
      <w:pPr>
        <w:tabs>
          <w:tab w:val="num" w:pos="720"/>
        </w:tabs>
        <w:ind w:left="720" w:hanging="360"/>
      </w:pPr>
      <w:rPr>
        <w:rFonts w:ascii="Symbol" w:hAnsi="Symbol"/>
      </w:rPr>
    </w:lvl>
  </w:abstractNum>
  <w:abstractNum w:abstractNumId="49">
    <w:nsid w:val="00000031"/>
    <w:multiLevelType w:val="singleLevel"/>
    <w:tmpl w:val="00000031"/>
    <w:name w:val="WW8Num51"/>
    <w:lvl w:ilvl="0">
      <w:start w:val="1"/>
      <w:numFmt w:val="bullet"/>
      <w:lvlText w:val=""/>
      <w:lvlJc w:val="left"/>
      <w:pPr>
        <w:tabs>
          <w:tab w:val="num" w:pos="720"/>
        </w:tabs>
        <w:ind w:left="720" w:hanging="360"/>
      </w:pPr>
      <w:rPr>
        <w:rFonts w:ascii="Symbol" w:hAnsi="Symbol"/>
      </w:rPr>
    </w:lvl>
  </w:abstractNum>
  <w:abstractNum w:abstractNumId="50">
    <w:nsid w:val="00000032"/>
    <w:multiLevelType w:val="singleLevel"/>
    <w:tmpl w:val="00000032"/>
    <w:name w:val="WW8Num52"/>
    <w:lvl w:ilvl="0">
      <w:start w:val="1"/>
      <w:numFmt w:val="bullet"/>
      <w:lvlText w:val=""/>
      <w:lvlJc w:val="left"/>
      <w:pPr>
        <w:tabs>
          <w:tab w:val="num" w:pos="720"/>
        </w:tabs>
        <w:ind w:left="720" w:hanging="360"/>
      </w:pPr>
      <w:rPr>
        <w:rFonts w:ascii="Symbol" w:hAnsi="Symbol"/>
      </w:rPr>
    </w:lvl>
  </w:abstractNum>
  <w:abstractNum w:abstractNumId="51">
    <w:nsid w:val="00000033"/>
    <w:multiLevelType w:val="singleLevel"/>
    <w:tmpl w:val="00000033"/>
    <w:name w:val="WW8Num53"/>
    <w:lvl w:ilvl="0">
      <w:start w:val="1"/>
      <w:numFmt w:val="bullet"/>
      <w:lvlText w:val=""/>
      <w:lvlJc w:val="left"/>
      <w:pPr>
        <w:tabs>
          <w:tab w:val="num" w:pos="720"/>
        </w:tabs>
        <w:ind w:left="720" w:hanging="360"/>
      </w:pPr>
      <w:rPr>
        <w:rFonts w:ascii="Symbol" w:hAnsi="Symbol"/>
      </w:rPr>
    </w:lvl>
  </w:abstractNum>
  <w:abstractNum w:abstractNumId="52">
    <w:nsid w:val="00000034"/>
    <w:multiLevelType w:val="singleLevel"/>
    <w:tmpl w:val="00000034"/>
    <w:name w:val="WW8Num54"/>
    <w:lvl w:ilvl="0">
      <w:start w:val="1"/>
      <w:numFmt w:val="bullet"/>
      <w:lvlText w:val=""/>
      <w:lvlJc w:val="left"/>
      <w:pPr>
        <w:tabs>
          <w:tab w:val="num" w:pos="720"/>
        </w:tabs>
        <w:ind w:left="720" w:hanging="360"/>
      </w:pPr>
      <w:rPr>
        <w:rFonts w:ascii="Symbol" w:hAnsi="Symbol"/>
      </w:rPr>
    </w:lvl>
  </w:abstractNum>
  <w:abstractNum w:abstractNumId="53">
    <w:nsid w:val="00000035"/>
    <w:multiLevelType w:val="singleLevel"/>
    <w:tmpl w:val="00000035"/>
    <w:name w:val="WW8Num55"/>
    <w:lvl w:ilvl="0">
      <w:start w:val="1"/>
      <w:numFmt w:val="bullet"/>
      <w:lvlText w:val=""/>
      <w:lvlJc w:val="left"/>
      <w:pPr>
        <w:tabs>
          <w:tab w:val="num" w:pos="720"/>
        </w:tabs>
        <w:ind w:left="720" w:hanging="360"/>
      </w:pPr>
      <w:rPr>
        <w:rFonts w:ascii="Symbol" w:hAnsi="Symbol"/>
      </w:rPr>
    </w:lvl>
  </w:abstractNum>
  <w:abstractNum w:abstractNumId="54">
    <w:nsid w:val="05663CE4"/>
    <w:multiLevelType w:val="hybridMultilevel"/>
    <w:tmpl w:val="AC7E04E6"/>
    <w:lvl w:ilvl="0" w:tplc="D16A507A">
      <w:start w:val="1"/>
      <w:numFmt w:val="bullet"/>
      <w:pStyle w:val="p3"/>
      <w:lvlText w:val="–"/>
      <w:lvlJc w:val="left"/>
      <w:pPr>
        <w:tabs>
          <w:tab w:val="num" w:pos="1758"/>
        </w:tabs>
        <w:ind w:left="1758" w:hanging="284"/>
      </w:pPr>
      <w:rPr>
        <w:rFonts w:ascii="Times New Roman" w:hAnsi="Times New Roman" w:hint="default"/>
        <w:b/>
        <w:i w:val="0"/>
        <w:color w:val="auto"/>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5">
    <w:nsid w:val="0A05208A"/>
    <w:multiLevelType w:val="multilevel"/>
    <w:tmpl w:val="33BC3D1E"/>
    <w:name w:val="num4"/>
    <w:lvl w:ilvl="0">
      <w:start w:val="1"/>
      <w:numFmt w:val="decimal"/>
      <w:pStyle w:val="n1"/>
      <w:lvlText w:val="%1."/>
      <w:lvlJc w:val="left"/>
      <w:pPr>
        <w:tabs>
          <w:tab w:val="num" w:pos="907"/>
        </w:tabs>
        <w:ind w:left="907" w:hanging="907"/>
      </w:pPr>
      <w:rPr>
        <w:rFonts w:ascii="Arial" w:hAnsi="Arial" w:cs="Times New Roman" w:hint="default"/>
        <w:b/>
        <w:i w:val="0"/>
        <w:color w:val="667DD1"/>
      </w:rPr>
    </w:lvl>
    <w:lvl w:ilvl="1">
      <w:start w:val="1"/>
      <w:numFmt w:val="decimal"/>
      <w:pStyle w:val="n2"/>
      <w:lvlText w:val="%1.%2"/>
      <w:lvlJc w:val="left"/>
      <w:pPr>
        <w:tabs>
          <w:tab w:val="num" w:pos="907"/>
        </w:tabs>
        <w:ind w:left="907" w:hanging="907"/>
      </w:pPr>
      <w:rPr>
        <w:rFonts w:ascii="Arial" w:hAnsi="Arial" w:cs="Times New Roman" w:hint="default"/>
        <w:b/>
        <w:i w:val="0"/>
        <w:color w:val="667DD1"/>
      </w:rPr>
    </w:lvl>
    <w:lvl w:ilvl="2">
      <w:start w:val="1"/>
      <w:numFmt w:val="decimal"/>
      <w:pStyle w:val="n3"/>
      <w:lvlText w:val="%1.%2.%3"/>
      <w:lvlJc w:val="left"/>
      <w:pPr>
        <w:tabs>
          <w:tab w:val="num" w:pos="907"/>
        </w:tabs>
        <w:ind w:left="907" w:hanging="907"/>
      </w:pPr>
      <w:rPr>
        <w:rFonts w:ascii="Arial" w:hAnsi="Arial" w:cs="Times New Roman" w:hint="default"/>
        <w:b/>
        <w:i w:val="0"/>
        <w:color w:val="667DD1"/>
      </w:rPr>
    </w:lvl>
    <w:lvl w:ilvl="3">
      <w:start w:val="1"/>
      <w:numFmt w:val="decimal"/>
      <w:pStyle w:val="n4"/>
      <w:lvlText w:val="%1.%2.%3.%4"/>
      <w:lvlJc w:val="left"/>
      <w:pPr>
        <w:tabs>
          <w:tab w:val="num" w:pos="907"/>
        </w:tabs>
        <w:ind w:left="907" w:hanging="907"/>
      </w:pPr>
      <w:rPr>
        <w:rFonts w:ascii="Arial" w:hAnsi="Arial" w:cs="Times New Roman" w:hint="default"/>
        <w:b/>
        <w:i w:val="0"/>
        <w:color w:val="667DD1"/>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56">
    <w:nsid w:val="15BB6887"/>
    <w:multiLevelType w:val="hybridMultilevel"/>
    <w:tmpl w:val="18AE0F72"/>
    <w:lvl w:ilvl="0" w:tplc="CE6C82A2">
      <w:start w:val="1"/>
      <w:numFmt w:val="bullet"/>
      <w:pStyle w:val="ttp1"/>
      <w:lvlText w:val=""/>
      <w:lvlJc w:val="left"/>
      <w:pPr>
        <w:tabs>
          <w:tab w:val="num" w:pos="227"/>
        </w:tabs>
        <w:ind w:left="227" w:hanging="227"/>
      </w:pPr>
      <w:rPr>
        <w:rFonts w:ascii="Wingdings" w:hAnsi="Wingdings" w:hint="default"/>
        <w:b/>
        <w:i w:val="0"/>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7">
    <w:nsid w:val="184F4129"/>
    <w:multiLevelType w:val="hybridMultilevel"/>
    <w:tmpl w:val="FA2AB93E"/>
    <w:lvl w:ilvl="0" w:tplc="1D5CC7C8">
      <w:start w:val="1"/>
      <w:numFmt w:val="bullet"/>
      <w:pStyle w:val="ttp2"/>
      <w:lvlText w:val="–"/>
      <w:lvlJc w:val="left"/>
      <w:pPr>
        <w:tabs>
          <w:tab w:val="num" w:pos="454"/>
        </w:tabs>
        <w:ind w:left="454" w:hanging="227"/>
      </w:pPr>
      <w:rPr>
        <w:rFonts w:ascii="Times New Roman" w:hAnsi="Times New Roman" w:hint="default"/>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8">
    <w:nsid w:val="19046135"/>
    <w:multiLevelType w:val="multilevel"/>
    <w:tmpl w:val="EADED5BC"/>
    <w:name w:val="num"/>
    <w:lvl w:ilvl="0">
      <w:start w:val="1"/>
      <w:numFmt w:val="decimal"/>
      <w:lvlText w:val="%1."/>
      <w:lvlJc w:val="left"/>
      <w:pPr>
        <w:tabs>
          <w:tab w:val="num" w:pos="1134"/>
        </w:tabs>
        <w:ind w:left="1134" w:hanging="907"/>
      </w:pPr>
      <w:rPr>
        <w:rFonts w:ascii="Arial" w:hAnsi="Arial" w:cs="Times New Roman" w:hint="default"/>
        <w:b/>
        <w:i w:val="0"/>
        <w:color w:val="999999"/>
      </w:rPr>
    </w:lvl>
    <w:lvl w:ilvl="1">
      <w:start w:val="1"/>
      <w:numFmt w:val="decimal"/>
      <w:lvlText w:val="%1.%2"/>
      <w:lvlJc w:val="left"/>
      <w:pPr>
        <w:tabs>
          <w:tab w:val="num" w:pos="907"/>
        </w:tabs>
        <w:ind w:left="907" w:hanging="907"/>
      </w:pPr>
      <w:rPr>
        <w:rFonts w:ascii="Arial" w:hAnsi="Arial" w:cs="Times New Roman" w:hint="default"/>
        <w:b/>
        <w:i w:val="0"/>
        <w:color w:val="999999"/>
      </w:rPr>
    </w:lvl>
    <w:lvl w:ilvl="2">
      <w:start w:val="1"/>
      <w:numFmt w:val="decimal"/>
      <w:lvlText w:val="%1.%2.%3"/>
      <w:lvlJc w:val="left"/>
      <w:pPr>
        <w:tabs>
          <w:tab w:val="num" w:pos="720"/>
        </w:tabs>
        <w:ind w:left="113" w:hanging="113"/>
      </w:pPr>
      <w:rPr>
        <w:rFonts w:ascii="Arial" w:hAnsi="Arial" w:cs="Times New Roman" w:hint="default"/>
        <w:b/>
        <w:i w:val="0"/>
        <w:color w:val="999999"/>
      </w:rPr>
    </w:lvl>
    <w:lvl w:ilvl="3">
      <w:start w:val="1"/>
      <w:numFmt w:val="decimal"/>
      <w:lvlText w:val="%1.%2.%3.%4"/>
      <w:lvlJc w:val="left"/>
      <w:pPr>
        <w:tabs>
          <w:tab w:val="num" w:pos="720"/>
        </w:tabs>
        <w:ind w:left="113" w:hanging="113"/>
      </w:pPr>
      <w:rPr>
        <w:rFonts w:ascii="Arial" w:hAnsi="Arial" w:cs="Times New Roman" w:hint="default"/>
        <w:b/>
        <w:i w:val="0"/>
        <w:color w:val="999999"/>
      </w:rPr>
    </w:lvl>
    <w:lvl w:ilvl="4">
      <w:start w:val="1"/>
      <w:numFmt w:val="decimal"/>
      <w:lvlText w:val="%1.%2.%3.%4.%5"/>
      <w:lvlJc w:val="left"/>
      <w:pPr>
        <w:tabs>
          <w:tab w:val="num" w:pos="2232"/>
        </w:tabs>
        <w:ind w:left="2232" w:hanging="2232"/>
      </w:pPr>
      <w:rPr>
        <w:rFonts w:cs="Times New Roman" w:hint="default"/>
      </w:rPr>
    </w:lvl>
    <w:lvl w:ilvl="5">
      <w:start w:val="1"/>
      <w:numFmt w:val="decimal"/>
      <w:lvlText w:val="%1.%2.%3.%4.%5.%6."/>
      <w:lvlJc w:val="left"/>
      <w:pPr>
        <w:tabs>
          <w:tab w:val="num" w:pos="1440"/>
        </w:tabs>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9">
    <w:nsid w:val="1FB93ADA"/>
    <w:multiLevelType w:val="hybridMultilevel"/>
    <w:tmpl w:val="8330470C"/>
    <w:lvl w:ilvl="0" w:tplc="2C2268CC">
      <w:start w:val="1"/>
      <w:numFmt w:val="bullet"/>
      <w:pStyle w:val="n22"/>
      <w:lvlText w:val="–"/>
      <w:lvlJc w:val="left"/>
      <w:pPr>
        <w:tabs>
          <w:tab w:val="num" w:pos="2325"/>
        </w:tabs>
        <w:ind w:left="2325" w:hanging="227"/>
      </w:pPr>
      <w:rPr>
        <w:rFonts w:ascii="Times New Roman" w:hAnsi="Times New Roman" w:hint="default"/>
        <w:color w:val="auto"/>
        <w:sz w:val="24"/>
      </w:rPr>
    </w:lvl>
    <w:lvl w:ilvl="1" w:tplc="04560003" w:tentative="1">
      <w:start w:val="1"/>
      <w:numFmt w:val="bullet"/>
      <w:lvlText w:val="o"/>
      <w:lvlJc w:val="left"/>
      <w:pPr>
        <w:tabs>
          <w:tab w:val="num" w:pos="2631"/>
        </w:tabs>
        <w:ind w:left="2631" w:hanging="360"/>
      </w:pPr>
      <w:rPr>
        <w:rFonts w:ascii="Courier New" w:hAnsi="Courier New" w:hint="default"/>
      </w:rPr>
    </w:lvl>
    <w:lvl w:ilvl="2" w:tplc="04560005" w:tentative="1">
      <w:start w:val="1"/>
      <w:numFmt w:val="bullet"/>
      <w:lvlText w:val=""/>
      <w:lvlJc w:val="left"/>
      <w:pPr>
        <w:tabs>
          <w:tab w:val="num" w:pos="3351"/>
        </w:tabs>
        <w:ind w:left="3351" w:hanging="360"/>
      </w:pPr>
      <w:rPr>
        <w:rFonts w:ascii="Wingdings" w:hAnsi="Wingdings" w:hint="default"/>
      </w:rPr>
    </w:lvl>
    <w:lvl w:ilvl="3" w:tplc="04560001" w:tentative="1">
      <w:start w:val="1"/>
      <w:numFmt w:val="bullet"/>
      <w:lvlText w:val=""/>
      <w:lvlJc w:val="left"/>
      <w:pPr>
        <w:tabs>
          <w:tab w:val="num" w:pos="4071"/>
        </w:tabs>
        <w:ind w:left="4071" w:hanging="360"/>
      </w:pPr>
      <w:rPr>
        <w:rFonts w:ascii="Symbol" w:hAnsi="Symbol" w:hint="default"/>
      </w:rPr>
    </w:lvl>
    <w:lvl w:ilvl="4" w:tplc="04560003" w:tentative="1">
      <w:start w:val="1"/>
      <w:numFmt w:val="bullet"/>
      <w:lvlText w:val="o"/>
      <w:lvlJc w:val="left"/>
      <w:pPr>
        <w:tabs>
          <w:tab w:val="num" w:pos="4791"/>
        </w:tabs>
        <w:ind w:left="4791" w:hanging="360"/>
      </w:pPr>
      <w:rPr>
        <w:rFonts w:ascii="Courier New" w:hAnsi="Courier New" w:hint="default"/>
      </w:rPr>
    </w:lvl>
    <w:lvl w:ilvl="5" w:tplc="04560005" w:tentative="1">
      <w:start w:val="1"/>
      <w:numFmt w:val="bullet"/>
      <w:lvlText w:val=""/>
      <w:lvlJc w:val="left"/>
      <w:pPr>
        <w:tabs>
          <w:tab w:val="num" w:pos="5511"/>
        </w:tabs>
        <w:ind w:left="5511" w:hanging="360"/>
      </w:pPr>
      <w:rPr>
        <w:rFonts w:ascii="Wingdings" w:hAnsi="Wingdings" w:hint="default"/>
      </w:rPr>
    </w:lvl>
    <w:lvl w:ilvl="6" w:tplc="04560001" w:tentative="1">
      <w:start w:val="1"/>
      <w:numFmt w:val="bullet"/>
      <w:lvlText w:val=""/>
      <w:lvlJc w:val="left"/>
      <w:pPr>
        <w:tabs>
          <w:tab w:val="num" w:pos="6231"/>
        </w:tabs>
        <w:ind w:left="6231" w:hanging="360"/>
      </w:pPr>
      <w:rPr>
        <w:rFonts w:ascii="Symbol" w:hAnsi="Symbol" w:hint="default"/>
      </w:rPr>
    </w:lvl>
    <w:lvl w:ilvl="7" w:tplc="04560003" w:tentative="1">
      <w:start w:val="1"/>
      <w:numFmt w:val="bullet"/>
      <w:lvlText w:val="o"/>
      <w:lvlJc w:val="left"/>
      <w:pPr>
        <w:tabs>
          <w:tab w:val="num" w:pos="6951"/>
        </w:tabs>
        <w:ind w:left="6951" w:hanging="360"/>
      </w:pPr>
      <w:rPr>
        <w:rFonts w:ascii="Courier New" w:hAnsi="Courier New" w:hint="default"/>
      </w:rPr>
    </w:lvl>
    <w:lvl w:ilvl="8" w:tplc="04560005" w:tentative="1">
      <w:start w:val="1"/>
      <w:numFmt w:val="bullet"/>
      <w:lvlText w:val=""/>
      <w:lvlJc w:val="left"/>
      <w:pPr>
        <w:tabs>
          <w:tab w:val="num" w:pos="7671"/>
        </w:tabs>
        <w:ind w:left="7671" w:hanging="360"/>
      </w:pPr>
      <w:rPr>
        <w:rFonts w:ascii="Wingdings" w:hAnsi="Wingdings" w:hint="default"/>
      </w:rPr>
    </w:lvl>
  </w:abstractNum>
  <w:abstractNum w:abstractNumId="60">
    <w:nsid w:val="296D001F"/>
    <w:multiLevelType w:val="hybridMultilevel"/>
    <w:tmpl w:val="CA8C0F62"/>
    <w:name w:val="num52"/>
    <w:lvl w:ilvl="0" w:tplc="82206652">
      <w:start w:val="1"/>
      <w:numFmt w:val="bullet"/>
      <w:pStyle w:val="p4"/>
      <w:lvlText w:val="–"/>
      <w:lvlJc w:val="left"/>
      <w:pPr>
        <w:tabs>
          <w:tab w:val="num" w:pos="2118"/>
        </w:tabs>
        <w:ind w:left="2118" w:hanging="360"/>
      </w:pPr>
      <w:rPr>
        <w:rFonts w:ascii="GillSans" w:hAnsi="GillSans" w:hint="default"/>
        <w:b w:val="0"/>
        <w:i w:val="0"/>
        <w:color w:val="auto"/>
        <w:sz w:val="20"/>
      </w:rPr>
    </w:lvl>
    <w:lvl w:ilvl="1" w:tplc="0C0A0003" w:tentative="1">
      <w:start w:val="1"/>
      <w:numFmt w:val="bullet"/>
      <w:lvlText w:val="o"/>
      <w:lvlJc w:val="left"/>
      <w:pPr>
        <w:tabs>
          <w:tab w:val="num" w:pos="3482"/>
        </w:tabs>
        <w:ind w:left="3482" w:hanging="360"/>
      </w:pPr>
      <w:rPr>
        <w:rFonts w:ascii="Courier New" w:hAnsi="Courier New" w:hint="default"/>
      </w:rPr>
    </w:lvl>
    <w:lvl w:ilvl="2" w:tplc="0C0A0005" w:tentative="1">
      <w:start w:val="1"/>
      <w:numFmt w:val="bullet"/>
      <w:lvlText w:val=""/>
      <w:lvlJc w:val="left"/>
      <w:pPr>
        <w:tabs>
          <w:tab w:val="num" w:pos="4202"/>
        </w:tabs>
        <w:ind w:left="4202" w:hanging="360"/>
      </w:pPr>
      <w:rPr>
        <w:rFonts w:ascii="Wingdings" w:hAnsi="Wingdings" w:hint="default"/>
      </w:rPr>
    </w:lvl>
    <w:lvl w:ilvl="3" w:tplc="0C0A0001" w:tentative="1">
      <w:start w:val="1"/>
      <w:numFmt w:val="bullet"/>
      <w:lvlText w:val=""/>
      <w:lvlJc w:val="left"/>
      <w:pPr>
        <w:tabs>
          <w:tab w:val="num" w:pos="4922"/>
        </w:tabs>
        <w:ind w:left="4922" w:hanging="360"/>
      </w:pPr>
      <w:rPr>
        <w:rFonts w:ascii="Symbol" w:hAnsi="Symbol" w:hint="default"/>
      </w:rPr>
    </w:lvl>
    <w:lvl w:ilvl="4" w:tplc="0C0A0003" w:tentative="1">
      <w:start w:val="1"/>
      <w:numFmt w:val="bullet"/>
      <w:lvlText w:val="o"/>
      <w:lvlJc w:val="left"/>
      <w:pPr>
        <w:tabs>
          <w:tab w:val="num" w:pos="5642"/>
        </w:tabs>
        <w:ind w:left="5642" w:hanging="360"/>
      </w:pPr>
      <w:rPr>
        <w:rFonts w:ascii="Courier New" w:hAnsi="Courier New" w:hint="default"/>
      </w:rPr>
    </w:lvl>
    <w:lvl w:ilvl="5" w:tplc="0C0A0005" w:tentative="1">
      <w:start w:val="1"/>
      <w:numFmt w:val="bullet"/>
      <w:lvlText w:val=""/>
      <w:lvlJc w:val="left"/>
      <w:pPr>
        <w:tabs>
          <w:tab w:val="num" w:pos="6362"/>
        </w:tabs>
        <w:ind w:left="6362" w:hanging="360"/>
      </w:pPr>
      <w:rPr>
        <w:rFonts w:ascii="Wingdings" w:hAnsi="Wingdings" w:hint="default"/>
      </w:rPr>
    </w:lvl>
    <w:lvl w:ilvl="6" w:tplc="0C0A0001" w:tentative="1">
      <w:start w:val="1"/>
      <w:numFmt w:val="bullet"/>
      <w:lvlText w:val=""/>
      <w:lvlJc w:val="left"/>
      <w:pPr>
        <w:tabs>
          <w:tab w:val="num" w:pos="7082"/>
        </w:tabs>
        <w:ind w:left="7082" w:hanging="360"/>
      </w:pPr>
      <w:rPr>
        <w:rFonts w:ascii="Symbol" w:hAnsi="Symbol" w:hint="default"/>
      </w:rPr>
    </w:lvl>
    <w:lvl w:ilvl="7" w:tplc="0C0A0003" w:tentative="1">
      <w:start w:val="1"/>
      <w:numFmt w:val="bullet"/>
      <w:lvlText w:val="o"/>
      <w:lvlJc w:val="left"/>
      <w:pPr>
        <w:tabs>
          <w:tab w:val="num" w:pos="7802"/>
        </w:tabs>
        <w:ind w:left="7802" w:hanging="360"/>
      </w:pPr>
      <w:rPr>
        <w:rFonts w:ascii="Courier New" w:hAnsi="Courier New" w:hint="default"/>
      </w:rPr>
    </w:lvl>
    <w:lvl w:ilvl="8" w:tplc="0C0A0005" w:tentative="1">
      <w:start w:val="1"/>
      <w:numFmt w:val="bullet"/>
      <w:lvlText w:val=""/>
      <w:lvlJc w:val="left"/>
      <w:pPr>
        <w:tabs>
          <w:tab w:val="num" w:pos="8522"/>
        </w:tabs>
        <w:ind w:left="8522" w:hanging="360"/>
      </w:pPr>
      <w:rPr>
        <w:rFonts w:ascii="Wingdings" w:hAnsi="Wingdings" w:hint="default"/>
      </w:rPr>
    </w:lvl>
  </w:abstractNum>
  <w:abstractNum w:abstractNumId="61">
    <w:nsid w:val="2EDD1A6A"/>
    <w:multiLevelType w:val="multilevel"/>
    <w:tmpl w:val="28603DD6"/>
    <w:name w:val="num42"/>
    <w:lvl w:ilvl="0">
      <w:start w:val="1"/>
      <w:numFmt w:val="decimal"/>
      <w:lvlText w:val="%1."/>
      <w:lvlJc w:val="left"/>
      <w:pPr>
        <w:tabs>
          <w:tab w:val="num" w:pos="907"/>
        </w:tabs>
        <w:ind w:left="907" w:hanging="907"/>
      </w:pPr>
      <w:rPr>
        <w:rFonts w:ascii="Arial" w:hAnsi="Arial" w:cs="Times New Roman" w:hint="default"/>
        <w:b/>
        <w:i w:val="0"/>
        <w:color w:val="FF9900"/>
      </w:rPr>
    </w:lvl>
    <w:lvl w:ilvl="1">
      <w:start w:val="1"/>
      <w:numFmt w:val="decimal"/>
      <w:lvlText w:val="%1.%2"/>
      <w:lvlJc w:val="left"/>
      <w:pPr>
        <w:tabs>
          <w:tab w:val="num" w:pos="907"/>
        </w:tabs>
        <w:ind w:left="907" w:hanging="907"/>
      </w:pPr>
      <w:rPr>
        <w:rFonts w:ascii="Arial" w:hAnsi="Arial" w:cs="Times New Roman" w:hint="default"/>
        <w:b/>
        <w:i w:val="0"/>
        <w:color w:val="FF9900"/>
      </w:rPr>
    </w:lvl>
    <w:lvl w:ilvl="2">
      <w:start w:val="1"/>
      <w:numFmt w:val="decimal"/>
      <w:lvlText w:val="%1.%2.%3"/>
      <w:lvlJc w:val="left"/>
      <w:pPr>
        <w:tabs>
          <w:tab w:val="num" w:pos="907"/>
        </w:tabs>
        <w:ind w:left="907" w:hanging="907"/>
      </w:pPr>
      <w:rPr>
        <w:rFonts w:ascii="Arial" w:hAnsi="Arial" w:cs="Times New Roman" w:hint="default"/>
        <w:b/>
        <w:i w:val="0"/>
        <w:color w:val="FF9900"/>
      </w:rPr>
    </w:lvl>
    <w:lvl w:ilvl="3">
      <w:start w:val="1"/>
      <w:numFmt w:val="decimal"/>
      <w:lvlText w:val="%1.%2.%3.%4"/>
      <w:lvlJc w:val="left"/>
      <w:pPr>
        <w:tabs>
          <w:tab w:val="num" w:pos="907"/>
        </w:tabs>
        <w:ind w:left="907" w:hanging="907"/>
      </w:pPr>
      <w:rPr>
        <w:rFonts w:ascii="Arial" w:hAnsi="Arial" w:cs="Times New Roman" w:hint="default"/>
        <w:b/>
        <w:i w:val="0"/>
        <w:color w:val="FF9900"/>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62">
    <w:nsid w:val="31D445F1"/>
    <w:multiLevelType w:val="hybridMultilevel"/>
    <w:tmpl w:val="4F04BCE2"/>
    <w:lvl w:ilvl="0" w:tplc="FFFFFFFF">
      <w:start w:val="1"/>
      <w:numFmt w:val="bullet"/>
      <w:pStyle w:val="cuest2"/>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3">
    <w:nsid w:val="33EE686E"/>
    <w:multiLevelType w:val="multilevel"/>
    <w:tmpl w:val="07C09100"/>
    <w:lvl w:ilvl="0">
      <w:start w:val="1"/>
      <w:numFmt w:val="lowerLetter"/>
      <w:pStyle w:val="Textoindependiente2"/>
      <w:lvlText w:val="%1)"/>
      <w:lvlJc w:val="left"/>
      <w:pPr>
        <w:tabs>
          <w:tab w:val="num" w:pos="1474"/>
        </w:tabs>
        <w:ind w:left="1474" w:hanging="283"/>
      </w:pPr>
      <w:rPr>
        <w:rFonts w:cs="Times New Roman" w:hint="default"/>
      </w:rPr>
    </w:lvl>
    <w:lvl w:ilvl="1">
      <w:start w:val="1"/>
      <w:numFmt w:val="decimal"/>
      <w:lvlText w:val="%1.%2."/>
      <w:lvlJc w:val="left"/>
      <w:pPr>
        <w:tabs>
          <w:tab w:val="num" w:pos="3462"/>
        </w:tabs>
        <w:ind w:left="3174" w:hanging="432"/>
      </w:pPr>
      <w:rPr>
        <w:rFonts w:cs="Times New Roman" w:hint="default"/>
      </w:rPr>
    </w:lvl>
    <w:lvl w:ilvl="2">
      <w:start w:val="1"/>
      <w:numFmt w:val="decimal"/>
      <w:lvlText w:val="%1.%2.%3."/>
      <w:lvlJc w:val="left"/>
      <w:pPr>
        <w:tabs>
          <w:tab w:val="num" w:pos="4182"/>
        </w:tabs>
        <w:ind w:left="3606" w:hanging="504"/>
      </w:pPr>
      <w:rPr>
        <w:rFonts w:cs="Times New Roman" w:hint="default"/>
      </w:rPr>
    </w:lvl>
    <w:lvl w:ilvl="3">
      <w:start w:val="1"/>
      <w:numFmt w:val="decimal"/>
      <w:lvlText w:val="%1.%2.%3.%4."/>
      <w:lvlJc w:val="left"/>
      <w:pPr>
        <w:tabs>
          <w:tab w:val="num" w:pos="4902"/>
        </w:tabs>
        <w:ind w:left="4110" w:hanging="648"/>
      </w:pPr>
      <w:rPr>
        <w:rFonts w:cs="Times New Roman" w:hint="default"/>
      </w:rPr>
    </w:lvl>
    <w:lvl w:ilvl="4">
      <w:start w:val="1"/>
      <w:numFmt w:val="decimal"/>
      <w:lvlText w:val="%1.%2.%3.%4.%5."/>
      <w:lvlJc w:val="left"/>
      <w:pPr>
        <w:tabs>
          <w:tab w:val="num" w:pos="5622"/>
        </w:tabs>
        <w:ind w:left="4614" w:hanging="792"/>
      </w:pPr>
      <w:rPr>
        <w:rFonts w:cs="Times New Roman" w:hint="default"/>
      </w:rPr>
    </w:lvl>
    <w:lvl w:ilvl="5">
      <w:start w:val="1"/>
      <w:numFmt w:val="decimal"/>
      <w:lvlText w:val="%1.%2.%3.%4.%5.%6."/>
      <w:lvlJc w:val="left"/>
      <w:pPr>
        <w:tabs>
          <w:tab w:val="num" w:pos="6342"/>
        </w:tabs>
        <w:ind w:left="5118" w:hanging="936"/>
      </w:pPr>
      <w:rPr>
        <w:rFonts w:cs="Times New Roman" w:hint="default"/>
      </w:rPr>
    </w:lvl>
    <w:lvl w:ilvl="6">
      <w:start w:val="1"/>
      <w:numFmt w:val="decimal"/>
      <w:lvlText w:val="%1.%2.%3.%4.%5.%6.%7."/>
      <w:lvlJc w:val="left"/>
      <w:pPr>
        <w:tabs>
          <w:tab w:val="num" w:pos="7062"/>
        </w:tabs>
        <w:ind w:left="5622" w:hanging="1080"/>
      </w:pPr>
      <w:rPr>
        <w:rFonts w:cs="Times New Roman" w:hint="default"/>
      </w:rPr>
    </w:lvl>
    <w:lvl w:ilvl="7">
      <w:start w:val="1"/>
      <w:numFmt w:val="decimal"/>
      <w:lvlText w:val="%1.%2.%3.%4.%5.%6.%7.%8."/>
      <w:lvlJc w:val="left"/>
      <w:pPr>
        <w:tabs>
          <w:tab w:val="num" w:pos="7422"/>
        </w:tabs>
        <w:ind w:left="6126" w:hanging="1224"/>
      </w:pPr>
      <w:rPr>
        <w:rFonts w:cs="Times New Roman" w:hint="default"/>
      </w:rPr>
    </w:lvl>
    <w:lvl w:ilvl="8">
      <w:start w:val="1"/>
      <w:numFmt w:val="decimal"/>
      <w:lvlText w:val="%1.%2.%3.%4.%5.%6.%7.%8.%9."/>
      <w:lvlJc w:val="left"/>
      <w:pPr>
        <w:tabs>
          <w:tab w:val="num" w:pos="8142"/>
        </w:tabs>
        <w:ind w:left="6702" w:hanging="1440"/>
      </w:pPr>
      <w:rPr>
        <w:rFonts w:cs="Times New Roman" w:hint="default"/>
      </w:rPr>
    </w:lvl>
  </w:abstractNum>
  <w:abstractNum w:abstractNumId="64">
    <w:nsid w:val="367026A2"/>
    <w:multiLevelType w:val="multilevel"/>
    <w:tmpl w:val="29A270EA"/>
    <w:lvl w:ilvl="0">
      <w:start w:val="1"/>
      <w:numFmt w:val="lowerLetter"/>
      <w:pStyle w:val="pn2"/>
      <w:lvlText w:val="%1)"/>
      <w:lvlJc w:val="left"/>
      <w:pPr>
        <w:tabs>
          <w:tab w:val="num" w:pos="511"/>
        </w:tabs>
        <w:ind w:left="454" w:hanging="227"/>
      </w:pPr>
      <w:rPr>
        <w:rFonts w:ascii="Arial Narrow" w:hAnsi="Arial Narrow" w:cs="Times New Roman" w:hint="default"/>
        <w:b w:val="0"/>
        <w:i w:val="0"/>
      </w:rPr>
    </w:lvl>
    <w:lvl w:ilvl="1">
      <w:start w:val="1"/>
      <w:numFmt w:val="decimal"/>
      <w:lvlText w:val="%1.%2."/>
      <w:lvlJc w:val="left"/>
      <w:pPr>
        <w:tabs>
          <w:tab w:val="num" w:pos="1019"/>
        </w:tabs>
        <w:ind w:left="1019" w:hanging="432"/>
      </w:pPr>
      <w:rPr>
        <w:rFonts w:cs="Times New Roman" w:hint="default"/>
      </w:rPr>
    </w:lvl>
    <w:lvl w:ilvl="2">
      <w:start w:val="1"/>
      <w:numFmt w:val="decimal"/>
      <w:lvlText w:val="%1.%2.%3."/>
      <w:lvlJc w:val="left"/>
      <w:pPr>
        <w:tabs>
          <w:tab w:val="num" w:pos="1667"/>
        </w:tabs>
        <w:ind w:left="1451" w:hanging="504"/>
      </w:pPr>
      <w:rPr>
        <w:rFonts w:cs="Times New Roman" w:hint="default"/>
      </w:rPr>
    </w:lvl>
    <w:lvl w:ilvl="3">
      <w:start w:val="1"/>
      <w:numFmt w:val="decimal"/>
      <w:lvlText w:val="%1.%2.%3.%4."/>
      <w:lvlJc w:val="left"/>
      <w:pPr>
        <w:tabs>
          <w:tab w:val="num" w:pos="2387"/>
        </w:tabs>
        <w:ind w:left="1955" w:hanging="648"/>
      </w:pPr>
      <w:rPr>
        <w:rFonts w:cs="Times New Roman" w:hint="default"/>
      </w:rPr>
    </w:lvl>
    <w:lvl w:ilvl="4">
      <w:start w:val="1"/>
      <w:numFmt w:val="decimal"/>
      <w:lvlText w:val="%1.%2.%3.%4.%5."/>
      <w:lvlJc w:val="left"/>
      <w:pPr>
        <w:tabs>
          <w:tab w:val="num" w:pos="2747"/>
        </w:tabs>
        <w:ind w:left="2459" w:hanging="792"/>
      </w:pPr>
      <w:rPr>
        <w:rFonts w:cs="Times New Roman" w:hint="default"/>
      </w:rPr>
    </w:lvl>
    <w:lvl w:ilvl="5">
      <w:start w:val="1"/>
      <w:numFmt w:val="decimal"/>
      <w:lvlText w:val="%1.%2.%3.%4.%5.%6."/>
      <w:lvlJc w:val="left"/>
      <w:pPr>
        <w:tabs>
          <w:tab w:val="num" w:pos="3467"/>
        </w:tabs>
        <w:ind w:left="2963" w:hanging="936"/>
      </w:pPr>
      <w:rPr>
        <w:rFonts w:cs="Times New Roman" w:hint="default"/>
      </w:rPr>
    </w:lvl>
    <w:lvl w:ilvl="6">
      <w:start w:val="1"/>
      <w:numFmt w:val="decimal"/>
      <w:lvlText w:val="%1.%2.%3.%4.%5.%6.%7."/>
      <w:lvlJc w:val="left"/>
      <w:pPr>
        <w:tabs>
          <w:tab w:val="num" w:pos="3827"/>
        </w:tabs>
        <w:ind w:left="3467" w:hanging="1080"/>
      </w:pPr>
      <w:rPr>
        <w:rFonts w:cs="Times New Roman" w:hint="default"/>
      </w:rPr>
    </w:lvl>
    <w:lvl w:ilvl="7">
      <w:start w:val="1"/>
      <w:numFmt w:val="decimal"/>
      <w:lvlText w:val="%1.%2.%3.%4.%5.%6.%7.%8."/>
      <w:lvlJc w:val="left"/>
      <w:pPr>
        <w:tabs>
          <w:tab w:val="num" w:pos="4547"/>
        </w:tabs>
        <w:ind w:left="3971" w:hanging="1224"/>
      </w:pPr>
      <w:rPr>
        <w:rFonts w:cs="Times New Roman" w:hint="default"/>
      </w:rPr>
    </w:lvl>
    <w:lvl w:ilvl="8">
      <w:start w:val="1"/>
      <w:numFmt w:val="decimal"/>
      <w:lvlText w:val="%1.%2.%3.%4.%5.%6.%7.%8.%9."/>
      <w:lvlJc w:val="left"/>
      <w:pPr>
        <w:tabs>
          <w:tab w:val="num" w:pos="5267"/>
        </w:tabs>
        <w:ind w:left="4547" w:hanging="1440"/>
      </w:pPr>
      <w:rPr>
        <w:rFonts w:cs="Times New Roman" w:hint="default"/>
      </w:rPr>
    </w:lvl>
  </w:abstractNum>
  <w:abstractNum w:abstractNumId="65">
    <w:nsid w:val="3A6615AC"/>
    <w:multiLevelType w:val="hybridMultilevel"/>
    <w:tmpl w:val="47ECAE4A"/>
    <w:lvl w:ilvl="0" w:tplc="FFFFFFFF">
      <w:start w:val="1"/>
      <w:numFmt w:val="bullet"/>
      <w:pStyle w:val="p1"/>
      <w:lvlText w:val=""/>
      <w:lvlJc w:val="left"/>
      <w:pPr>
        <w:tabs>
          <w:tab w:val="num" w:pos="1191"/>
        </w:tabs>
        <w:ind w:left="1191" w:hanging="284"/>
      </w:pPr>
      <w:rPr>
        <w:rFonts w:ascii="Wingdings" w:hAnsi="Wingdings" w:hint="default"/>
        <w:color w:val="667DD1"/>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6">
    <w:nsid w:val="42531CBA"/>
    <w:multiLevelType w:val="hybridMultilevel"/>
    <w:tmpl w:val="5BBA8756"/>
    <w:lvl w:ilvl="0" w:tplc="FFFFFFFF">
      <w:start w:val="1"/>
      <w:numFmt w:val="decimal"/>
      <w:pStyle w:val="cuest1"/>
      <w:lvlText w:val="%1."/>
      <w:lvlJc w:val="left"/>
      <w:pPr>
        <w:tabs>
          <w:tab w:val="num" w:pos="1191"/>
        </w:tabs>
        <w:ind w:left="1191" w:hanging="284"/>
      </w:pPr>
      <w:rPr>
        <w:rFonts w:ascii="Arial Narrow" w:hAnsi="Arial Narrow" w:cs="Times New Roman" w:hint="default"/>
        <w:b/>
        <w:i w:val="0"/>
        <w:color w:val="667DD1"/>
        <w:sz w:val="28"/>
        <w:szCs w:val="28"/>
      </w:rPr>
    </w:lvl>
    <w:lvl w:ilvl="1" w:tplc="FFFFFFFF" w:tentative="1">
      <w:start w:val="1"/>
      <w:numFmt w:val="lowerLetter"/>
      <w:lvlText w:val="%2."/>
      <w:lvlJc w:val="left"/>
      <w:pPr>
        <w:tabs>
          <w:tab w:val="num" w:pos="2347"/>
        </w:tabs>
        <w:ind w:left="2347" w:hanging="360"/>
      </w:pPr>
      <w:rPr>
        <w:rFonts w:cs="Times New Roman"/>
      </w:rPr>
    </w:lvl>
    <w:lvl w:ilvl="2" w:tplc="FFFFFFFF" w:tentative="1">
      <w:start w:val="1"/>
      <w:numFmt w:val="lowerRoman"/>
      <w:lvlText w:val="%3."/>
      <w:lvlJc w:val="right"/>
      <w:pPr>
        <w:tabs>
          <w:tab w:val="num" w:pos="3067"/>
        </w:tabs>
        <w:ind w:left="3067" w:hanging="180"/>
      </w:pPr>
      <w:rPr>
        <w:rFonts w:cs="Times New Roman"/>
      </w:rPr>
    </w:lvl>
    <w:lvl w:ilvl="3" w:tplc="FFFFFFFF" w:tentative="1">
      <w:start w:val="1"/>
      <w:numFmt w:val="decimal"/>
      <w:lvlText w:val="%4."/>
      <w:lvlJc w:val="left"/>
      <w:pPr>
        <w:tabs>
          <w:tab w:val="num" w:pos="3787"/>
        </w:tabs>
        <w:ind w:left="3787" w:hanging="360"/>
      </w:pPr>
      <w:rPr>
        <w:rFonts w:cs="Times New Roman"/>
      </w:rPr>
    </w:lvl>
    <w:lvl w:ilvl="4" w:tplc="FFFFFFFF" w:tentative="1">
      <w:start w:val="1"/>
      <w:numFmt w:val="lowerLetter"/>
      <w:lvlText w:val="%5."/>
      <w:lvlJc w:val="left"/>
      <w:pPr>
        <w:tabs>
          <w:tab w:val="num" w:pos="4507"/>
        </w:tabs>
        <w:ind w:left="4507" w:hanging="360"/>
      </w:pPr>
      <w:rPr>
        <w:rFonts w:cs="Times New Roman"/>
      </w:rPr>
    </w:lvl>
    <w:lvl w:ilvl="5" w:tplc="FFFFFFFF" w:tentative="1">
      <w:start w:val="1"/>
      <w:numFmt w:val="lowerRoman"/>
      <w:lvlText w:val="%6."/>
      <w:lvlJc w:val="right"/>
      <w:pPr>
        <w:tabs>
          <w:tab w:val="num" w:pos="5227"/>
        </w:tabs>
        <w:ind w:left="5227" w:hanging="180"/>
      </w:pPr>
      <w:rPr>
        <w:rFonts w:cs="Times New Roman"/>
      </w:rPr>
    </w:lvl>
    <w:lvl w:ilvl="6" w:tplc="FFFFFFFF" w:tentative="1">
      <w:start w:val="1"/>
      <w:numFmt w:val="decimal"/>
      <w:lvlText w:val="%7."/>
      <w:lvlJc w:val="left"/>
      <w:pPr>
        <w:tabs>
          <w:tab w:val="num" w:pos="5947"/>
        </w:tabs>
        <w:ind w:left="5947" w:hanging="360"/>
      </w:pPr>
      <w:rPr>
        <w:rFonts w:cs="Times New Roman"/>
      </w:rPr>
    </w:lvl>
    <w:lvl w:ilvl="7" w:tplc="FFFFFFFF" w:tentative="1">
      <w:start w:val="1"/>
      <w:numFmt w:val="lowerLetter"/>
      <w:lvlText w:val="%8."/>
      <w:lvlJc w:val="left"/>
      <w:pPr>
        <w:tabs>
          <w:tab w:val="num" w:pos="6667"/>
        </w:tabs>
        <w:ind w:left="6667" w:hanging="360"/>
      </w:pPr>
      <w:rPr>
        <w:rFonts w:cs="Times New Roman"/>
      </w:rPr>
    </w:lvl>
    <w:lvl w:ilvl="8" w:tplc="FFFFFFFF" w:tentative="1">
      <w:start w:val="1"/>
      <w:numFmt w:val="lowerRoman"/>
      <w:lvlText w:val="%9."/>
      <w:lvlJc w:val="right"/>
      <w:pPr>
        <w:tabs>
          <w:tab w:val="num" w:pos="7387"/>
        </w:tabs>
        <w:ind w:left="7387" w:hanging="180"/>
      </w:pPr>
      <w:rPr>
        <w:rFonts w:cs="Times New Roman"/>
      </w:rPr>
    </w:lvl>
  </w:abstractNum>
  <w:abstractNum w:abstractNumId="67">
    <w:nsid w:val="4CE81BE9"/>
    <w:multiLevelType w:val="hybridMultilevel"/>
    <w:tmpl w:val="68D05EF4"/>
    <w:lvl w:ilvl="0" w:tplc="F81E2E36">
      <w:start w:val="1"/>
      <w:numFmt w:val="bullet"/>
      <w:pStyle w:val="Estilottpn1Izquierda0cmSangrafrancesa04cm"/>
      <w:lvlText w:val=""/>
      <w:lvlJc w:val="left"/>
      <w:pPr>
        <w:tabs>
          <w:tab w:val="num" w:pos="1191"/>
        </w:tabs>
        <w:ind w:left="1191" w:hanging="624"/>
      </w:pPr>
      <w:rPr>
        <w:rFonts w:ascii="Wingdings" w:hAnsi="Wingdings" w:hint="default"/>
        <w:b/>
        <w:i w:val="0"/>
        <w:color w:val="33CCCC"/>
        <w:sz w:val="48"/>
      </w:rPr>
    </w:lvl>
    <w:lvl w:ilvl="1" w:tplc="0C0A0019" w:tentative="1">
      <w:start w:val="1"/>
      <w:numFmt w:val="bullet"/>
      <w:lvlText w:val="o"/>
      <w:lvlJc w:val="left"/>
      <w:pPr>
        <w:tabs>
          <w:tab w:val="num" w:pos="1440"/>
        </w:tabs>
        <w:ind w:left="1440" w:hanging="360"/>
      </w:pPr>
      <w:rPr>
        <w:rFonts w:ascii="Courier New" w:hAnsi="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68">
    <w:nsid w:val="4FB22222"/>
    <w:multiLevelType w:val="hybridMultilevel"/>
    <w:tmpl w:val="66FAFB40"/>
    <w:lvl w:ilvl="0" w:tplc="5E32236C">
      <w:start w:val="1"/>
      <w:numFmt w:val="bullet"/>
      <w:pStyle w:val="p2"/>
      <w:lvlText w:val="–"/>
      <w:lvlJc w:val="left"/>
      <w:pPr>
        <w:tabs>
          <w:tab w:val="num" w:pos="1475"/>
        </w:tabs>
        <w:ind w:left="1475" w:hanging="284"/>
      </w:pPr>
      <w:rPr>
        <w:rFonts w:ascii="Times New Roman" w:hAnsi="Times New Roman" w:hint="default"/>
        <w:color w:val="auto"/>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9">
    <w:nsid w:val="54854154"/>
    <w:multiLevelType w:val="multilevel"/>
    <w:tmpl w:val="E7BE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6A83C4D"/>
    <w:multiLevelType w:val="multilevel"/>
    <w:tmpl w:val="3D020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DC93852"/>
    <w:multiLevelType w:val="multilevel"/>
    <w:tmpl w:val="AAD2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6D265CB"/>
    <w:multiLevelType w:val="hybridMultilevel"/>
    <w:tmpl w:val="436865B8"/>
    <w:lvl w:ilvl="0" w:tplc="FFFFFFFF">
      <w:start w:val="1"/>
      <w:numFmt w:val="bullet"/>
      <w:pStyle w:val="txentregable1"/>
      <w:lvlText w:val=""/>
      <w:lvlJc w:val="left"/>
      <w:pPr>
        <w:tabs>
          <w:tab w:val="num" w:pos="1474"/>
        </w:tabs>
        <w:ind w:left="1474" w:hanging="567"/>
      </w:pPr>
      <w:rPr>
        <w:rFonts w:ascii="Wingdings" w:hAnsi="Wingdings" w:hint="default"/>
        <w:color w:val="FF0000"/>
        <w:sz w:val="40"/>
      </w:rPr>
    </w:lvl>
    <w:lvl w:ilvl="1" w:tplc="FFFFFFFF">
      <w:start w:val="1"/>
      <w:numFmt w:val="bullet"/>
      <w:lvlText w:val="o"/>
      <w:lvlJc w:val="left"/>
      <w:pPr>
        <w:tabs>
          <w:tab w:val="num" w:pos="1440"/>
        </w:tabs>
        <w:ind w:left="1440" w:hanging="7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3">
    <w:nsid w:val="690A74C2"/>
    <w:multiLevelType w:val="hybridMultilevel"/>
    <w:tmpl w:val="EE3CFC06"/>
    <w:name w:val="num3"/>
    <w:lvl w:ilvl="0" w:tplc="AE7AECCC">
      <w:start w:val="1"/>
      <w:numFmt w:val="bullet"/>
      <w:pStyle w:val="txtarefa1"/>
      <w:lvlText w:val=""/>
      <w:lvlJc w:val="left"/>
      <w:pPr>
        <w:tabs>
          <w:tab w:val="num" w:pos="1474"/>
        </w:tabs>
        <w:ind w:left="1474" w:hanging="567"/>
      </w:pPr>
      <w:rPr>
        <w:rFonts w:ascii="Wingdings" w:hAnsi="Wingdings" w:hint="default"/>
        <w:b/>
        <w:i w:val="0"/>
        <w:color w:val="667DD1"/>
        <w:sz w:val="48"/>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74">
    <w:nsid w:val="6B9347B1"/>
    <w:multiLevelType w:val="hybridMultilevel"/>
    <w:tmpl w:val="4D841230"/>
    <w:name w:val="num5"/>
    <w:lvl w:ilvl="0" w:tplc="EC9E1AEE">
      <w:start w:val="1"/>
      <w:numFmt w:val="bullet"/>
      <w:pStyle w:val="txapoio"/>
      <w:lvlText w:val=""/>
      <w:lvlJc w:val="left"/>
      <w:pPr>
        <w:tabs>
          <w:tab w:val="num" w:pos="1474"/>
        </w:tabs>
        <w:ind w:left="1474" w:hanging="567"/>
      </w:pPr>
      <w:rPr>
        <w:rFonts w:ascii="Wingdings" w:hAnsi="Wingdings" w:hint="default"/>
        <w:b/>
        <w:i w:val="0"/>
        <w:color w:val="0000FF"/>
        <w:sz w:val="40"/>
      </w:rPr>
    </w:lvl>
    <w:lvl w:ilvl="1" w:tplc="FFFFFFFF">
      <w:start w:val="1"/>
      <w:numFmt w:val="bullet"/>
      <w:lvlText w:val="o"/>
      <w:lvlJc w:val="left"/>
      <w:pPr>
        <w:tabs>
          <w:tab w:val="num" w:pos="1600"/>
        </w:tabs>
        <w:ind w:left="1600" w:hanging="360"/>
      </w:pPr>
      <w:rPr>
        <w:rFonts w:ascii="Courier New" w:hAnsi="Courier New" w:hint="default"/>
      </w:rPr>
    </w:lvl>
    <w:lvl w:ilvl="2" w:tplc="FFFFFFFF" w:tentative="1">
      <w:start w:val="1"/>
      <w:numFmt w:val="bullet"/>
      <w:lvlText w:val=""/>
      <w:lvlJc w:val="left"/>
      <w:pPr>
        <w:tabs>
          <w:tab w:val="num" w:pos="2320"/>
        </w:tabs>
        <w:ind w:left="2320" w:hanging="360"/>
      </w:pPr>
      <w:rPr>
        <w:rFonts w:ascii="Wingdings" w:hAnsi="Wingdings" w:hint="default"/>
      </w:rPr>
    </w:lvl>
    <w:lvl w:ilvl="3" w:tplc="FFFFFFFF" w:tentative="1">
      <w:start w:val="1"/>
      <w:numFmt w:val="bullet"/>
      <w:lvlText w:val=""/>
      <w:lvlJc w:val="left"/>
      <w:pPr>
        <w:tabs>
          <w:tab w:val="num" w:pos="3040"/>
        </w:tabs>
        <w:ind w:left="3040" w:hanging="360"/>
      </w:pPr>
      <w:rPr>
        <w:rFonts w:ascii="Symbol" w:hAnsi="Symbol" w:hint="default"/>
      </w:rPr>
    </w:lvl>
    <w:lvl w:ilvl="4" w:tplc="FFFFFFFF" w:tentative="1">
      <w:start w:val="1"/>
      <w:numFmt w:val="bullet"/>
      <w:lvlText w:val="o"/>
      <w:lvlJc w:val="left"/>
      <w:pPr>
        <w:tabs>
          <w:tab w:val="num" w:pos="3760"/>
        </w:tabs>
        <w:ind w:left="3760" w:hanging="360"/>
      </w:pPr>
      <w:rPr>
        <w:rFonts w:ascii="Courier New" w:hAnsi="Courier New" w:hint="default"/>
      </w:rPr>
    </w:lvl>
    <w:lvl w:ilvl="5" w:tplc="FFFFFFFF" w:tentative="1">
      <w:start w:val="1"/>
      <w:numFmt w:val="bullet"/>
      <w:lvlText w:val=""/>
      <w:lvlJc w:val="left"/>
      <w:pPr>
        <w:tabs>
          <w:tab w:val="num" w:pos="4480"/>
        </w:tabs>
        <w:ind w:left="4480" w:hanging="360"/>
      </w:pPr>
      <w:rPr>
        <w:rFonts w:ascii="Wingdings" w:hAnsi="Wingdings" w:hint="default"/>
      </w:rPr>
    </w:lvl>
    <w:lvl w:ilvl="6" w:tplc="FFFFFFFF" w:tentative="1">
      <w:start w:val="1"/>
      <w:numFmt w:val="bullet"/>
      <w:lvlText w:val=""/>
      <w:lvlJc w:val="left"/>
      <w:pPr>
        <w:tabs>
          <w:tab w:val="num" w:pos="5200"/>
        </w:tabs>
        <w:ind w:left="5200" w:hanging="360"/>
      </w:pPr>
      <w:rPr>
        <w:rFonts w:ascii="Symbol" w:hAnsi="Symbol" w:hint="default"/>
      </w:rPr>
    </w:lvl>
    <w:lvl w:ilvl="7" w:tplc="FFFFFFFF" w:tentative="1">
      <w:start w:val="1"/>
      <w:numFmt w:val="bullet"/>
      <w:lvlText w:val="o"/>
      <w:lvlJc w:val="left"/>
      <w:pPr>
        <w:tabs>
          <w:tab w:val="num" w:pos="5920"/>
        </w:tabs>
        <w:ind w:left="5920" w:hanging="360"/>
      </w:pPr>
      <w:rPr>
        <w:rFonts w:ascii="Courier New" w:hAnsi="Courier New" w:hint="default"/>
      </w:rPr>
    </w:lvl>
    <w:lvl w:ilvl="8" w:tplc="FFFFFFFF" w:tentative="1">
      <w:start w:val="1"/>
      <w:numFmt w:val="bullet"/>
      <w:lvlText w:val=""/>
      <w:lvlJc w:val="left"/>
      <w:pPr>
        <w:tabs>
          <w:tab w:val="num" w:pos="6640"/>
        </w:tabs>
        <w:ind w:left="6640" w:hanging="360"/>
      </w:pPr>
      <w:rPr>
        <w:rFonts w:ascii="Wingdings" w:hAnsi="Wingdings" w:hint="default"/>
      </w:rPr>
    </w:lvl>
  </w:abstractNum>
  <w:abstractNum w:abstractNumId="75">
    <w:nsid w:val="70C74FF7"/>
    <w:multiLevelType w:val="hybridMultilevel"/>
    <w:tmpl w:val="4FC4A33A"/>
    <w:lvl w:ilvl="0" w:tplc="FFFFFFFF">
      <w:start w:val="1"/>
      <w:numFmt w:val="bullet"/>
      <w:pStyle w:val="cuest3"/>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nsid w:val="79934B56"/>
    <w:multiLevelType w:val="multilevel"/>
    <w:tmpl w:val="DA1AD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99A51B4"/>
    <w:multiLevelType w:val="multilevel"/>
    <w:tmpl w:val="472CB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4"/>
  </w:num>
  <w:num w:numId="3">
    <w:abstractNumId w:val="56"/>
  </w:num>
  <w:num w:numId="4">
    <w:abstractNumId w:val="57"/>
  </w:num>
  <w:num w:numId="5">
    <w:abstractNumId w:val="73"/>
  </w:num>
  <w:num w:numId="6">
    <w:abstractNumId w:val="72"/>
  </w:num>
  <w:num w:numId="7">
    <w:abstractNumId w:val="65"/>
  </w:num>
  <w:num w:numId="8">
    <w:abstractNumId w:val="67"/>
  </w:num>
  <w:num w:numId="9">
    <w:abstractNumId w:val="74"/>
  </w:num>
  <w:num w:numId="10">
    <w:abstractNumId w:val="55"/>
  </w:num>
  <w:num w:numId="11">
    <w:abstractNumId w:val="68"/>
  </w:num>
  <w:num w:numId="12">
    <w:abstractNumId w:val="66"/>
  </w:num>
  <w:num w:numId="13">
    <w:abstractNumId w:val="62"/>
  </w:num>
  <w:num w:numId="14">
    <w:abstractNumId w:val="75"/>
  </w:num>
  <w:num w:numId="15">
    <w:abstractNumId w:val="64"/>
  </w:num>
  <w:num w:numId="16">
    <w:abstractNumId w:val="63"/>
  </w:num>
  <w:num w:numId="17">
    <w:abstractNumId w:val="59"/>
  </w:num>
  <w:num w:numId="18">
    <w:abstractNumId w:val="60"/>
  </w:num>
  <w:num w:numId="19">
    <w:abstractNumId w:val="3"/>
  </w:num>
  <w:num w:numId="20">
    <w:abstractNumId w:val="70"/>
  </w:num>
  <w:num w:numId="21">
    <w:abstractNumId w:val="76"/>
    <w:lvlOverride w:ilvl="0"/>
    <w:lvlOverride w:ilvl="1"/>
    <w:lvlOverride w:ilvl="2"/>
    <w:lvlOverride w:ilvl="3">
      <w:startOverride w:val="1"/>
    </w:lvlOverride>
  </w:num>
  <w:num w:numId="22">
    <w:abstractNumId w:val="77"/>
    <w:lvlOverride w:ilvl="0"/>
    <w:lvlOverride w:ilvl="1"/>
    <w:lvlOverride w:ilvl="2"/>
    <w:lvlOverride w:ilvl="3">
      <w:startOverride w:val="1"/>
    </w:lvlOverride>
  </w:num>
  <w:num w:numId="23">
    <w:abstractNumId w:val="71"/>
  </w:num>
  <w:num w:numId="24">
    <w:abstractNumId w:val="69"/>
  </w:num>
  <w:num w:numId="25">
    <w:abstractNumId w:val="65"/>
  </w:num>
  <w:num w:numId="26">
    <w:abstractNumId w:val="65"/>
  </w:num>
  <w:num w:numId="27">
    <w:abstractNumId w:val="65"/>
  </w:num>
  <w:num w:numId="28">
    <w:abstractNumId w:val="65"/>
  </w:num>
  <w:num w:numId="29">
    <w:abstractNumId w:val="65"/>
  </w:num>
  <w:num w:numId="30">
    <w:abstractNumId w:val="65"/>
  </w:num>
  <w:num w:numId="31">
    <w:abstractNumId w:val="65"/>
  </w:num>
  <w:num w:numId="32">
    <w:abstractNumId w:val="65"/>
  </w:num>
  <w:num w:numId="33">
    <w:abstractNumId w:val="65"/>
  </w:num>
  <w:num w:numId="34">
    <w:abstractNumId w:val="65"/>
  </w:num>
  <w:num w:numId="35">
    <w:abstractNumId w:val="65"/>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ttachedTemplate r:id="rId1"/>
  <w:stylePaneFormatFilter w:val="1001"/>
  <w:stylePaneSortMethod w:val="0000"/>
  <w:defaultTabStop w:val="720"/>
  <w:autoHyphenation/>
  <w:hyphenationZone w:val="420"/>
  <w:doNotHyphenateCaps/>
  <w:defaultTableStyle w:val="Carcterdenumeracin"/>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0"/>
    <w:footnote w:id="1"/>
    <w:footnote w:id="2"/>
  </w:footnotePr>
  <w:endnotePr>
    <w:numFmt w:val="decimal"/>
    <w:endnote w:id="0"/>
    <w:endnote w:id="1"/>
  </w:endnotePr>
  <w:compat/>
  <w:rsids>
    <w:rsidRoot w:val="00225443"/>
    <w:rsid w:val="0000306C"/>
    <w:rsid w:val="0000328F"/>
    <w:rsid w:val="00003DD2"/>
    <w:rsid w:val="000045D4"/>
    <w:rsid w:val="000047D1"/>
    <w:rsid w:val="00005465"/>
    <w:rsid w:val="00005A6D"/>
    <w:rsid w:val="00011030"/>
    <w:rsid w:val="0001116C"/>
    <w:rsid w:val="00012DC9"/>
    <w:rsid w:val="00013734"/>
    <w:rsid w:val="0001533D"/>
    <w:rsid w:val="0001556C"/>
    <w:rsid w:val="000164BA"/>
    <w:rsid w:val="00017618"/>
    <w:rsid w:val="000224DB"/>
    <w:rsid w:val="0002446C"/>
    <w:rsid w:val="00024D5C"/>
    <w:rsid w:val="00025A8B"/>
    <w:rsid w:val="00025BB6"/>
    <w:rsid w:val="000278C6"/>
    <w:rsid w:val="00027E58"/>
    <w:rsid w:val="00030AD6"/>
    <w:rsid w:val="00030CBD"/>
    <w:rsid w:val="00032D11"/>
    <w:rsid w:val="000330AB"/>
    <w:rsid w:val="000339B7"/>
    <w:rsid w:val="00034637"/>
    <w:rsid w:val="000407DD"/>
    <w:rsid w:val="00042006"/>
    <w:rsid w:val="00042044"/>
    <w:rsid w:val="00043607"/>
    <w:rsid w:val="000459A4"/>
    <w:rsid w:val="00045F6D"/>
    <w:rsid w:val="00046596"/>
    <w:rsid w:val="00046F95"/>
    <w:rsid w:val="00047636"/>
    <w:rsid w:val="00053953"/>
    <w:rsid w:val="00053DC4"/>
    <w:rsid w:val="000549B8"/>
    <w:rsid w:val="000562A9"/>
    <w:rsid w:val="000562B9"/>
    <w:rsid w:val="00057899"/>
    <w:rsid w:val="00060001"/>
    <w:rsid w:val="00060144"/>
    <w:rsid w:val="00060D14"/>
    <w:rsid w:val="00063FD8"/>
    <w:rsid w:val="0006695A"/>
    <w:rsid w:val="00066F0A"/>
    <w:rsid w:val="00066F75"/>
    <w:rsid w:val="0006785C"/>
    <w:rsid w:val="00071E82"/>
    <w:rsid w:val="000723E9"/>
    <w:rsid w:val="0007435B"/>
    <w:rsid w:val="00075884"/>
    <w:rsid w:val="00077433"/>
    <w:rsid w:val="00080CE6"/>
    <w:rsid w:val="00080D33"/>
    <w:rsid w:val="00093713"/>
    <w:rsid w:val="00096299"/>
    <w:rsid w:val="00096785"/>
    <w:rsid w:val="00096A89"/>
    <w:rsid w:val="0009733C"/>
    <w:rsid w:val="000973AF"/>
    <w:rsid w:val="00097AB7"/>
    <w:rsid w:val="00097B71"/>
    <w:rsid w:val="000A0608"/>
    <w:rsid w:val="000A0622"/>
    <w:rsid w:val="000A0623"/>
    <w:rsid w:val="000A0A11"/>
    <w:rsid w:val="000A0DC9"/>
    <w:rsid w:val="000A1879"/>
    <w:rsid w:val="000A1993"/>
    <w:rsid w:val="000A1C13"/>
    <w:rsid w:val="000A20BA"/>
    <w:rsid w:val="000A4129"/>
    <w:rsid w:val="000A443E"/>
    <w:rsid w:val="000A445B"/>
    <w:rsid w:val="000A4521"/>
    <w:rsid w:val="000A4731"/>
    <w:rsid w:val="000B1ACC"/>
    <w:rsid w:val="000B226B"/>
    <w:rsid w:val="000B2D0D"/>
    <w:rsid w:val="000B33F5"/>
    <w:rsid w:val="000B498F"/>
    <w:rsid w:val="000B78D0"/>
    <w:rsid w:val="000C0336"/>
    <w:rsid w:val="000C072C"/>
    <w:rsid w:val="000C0BB2"/>
    <w:rsid w:val="000C1331"/>
    <w:rsid w:val="000C1520"/>
    <w:rsid w:val="000C25CD"/>
    <w:rsid w:val="000C2EDB"/>
    <w:rsid w:val="000C69BE"/>
    <w:rsid w:val="000C7175"/>
    <w:rsid w:val="000C7D84"/>
    <w:rsid w:val="000C7EB5"/>
    <w:rsid w:val="000D0A77"/>
    <w:rsid w:val="000D16A2"/>
    <w:rsid w:val="000D2361"/>
    <w:rsid w:val="000D2799"/>
    <w:rsid w:val="000D2ADA"/>
    <w:rsid w:val="000D3BC3"/>
    <w:rsid w:val="000D5EF9"/>
    <w:rsid w:val="000D6B6C"/>
    <w:rsid w:val="000E0EC9"/>
    <w:rsid w:val="000E1617"/>
    <w:rsid w:val="000E34A6"/>
    <w:rsid w:val="000E3D8A"/>
    <w:rsid w:val="000E44AF"/>
    <w:rsid w:val="000E4FEB"/>
    <w:rsid w:val="000E5D40"/>
    <w:rsid w:val="000E68A2"/>
    <w:rsid w:val="000E73F1"/>
    <w:rsid w:val="000F0A59"/>
    <w:rsid w:val="000F0D7A"/>
    <w:rsid w:val="000F1917"/>
    <w:rsid w:val="000F2C33"/>
    <w:rsid w:val="000F2E84"/>
    <w:rsid w:val="000F36C8"/>
    <w:rsid w:val="000F3BA8"/>
    <w:rsid w:val="000F4594"/>
    <w:rsid w:val="000F4AC9"/>
    <w:rsid w:val="000F6F43"/>
    <w:rsid w:val="000F7BD7"/>
    <w:rsid w:val="00100B9F"/>
    <w:rsid w:val="00101312"/>
    <w:rsid w:val="00101DBB"/>
    <w:rsid w:val="00102569"/>
    <w:rsid w:val="0010276F"/>
    <w:rsid w:val="00103A2A"/>
    <w:rsid w:val="001053E0"/>
    <w:rsid w:val="00105D54"/>
    <w:rsid w:val="001060A9"/>
    <w:rsid w:val="0010623A"/>
    <w:rsid w:val="00110126"/>
    <w:rsid w:val="00110311"/>
    <w:rsid w:val="0011071E"/>
    <w:rsid w:val="0011077D"/>
    <w:rsid w:val="0011203C"/>
    <w:rsid w:val="0011295B"/>
    <w:rsid w:val="00116C6F"/>
    <w:rsid w:val="00117DE3"/>
    <w:rsid w:val="001221C3"/>
    <w:rsid w:val="00122559"/>
    <w:rsid w:val="0012303B"/>
    <w:rsid w:val="00125537"/>
    <w:rsid w:val="00126DEB"/>
    <w:rsid w:val="0012716B"/>
    <w:rsid w:val="00127680"/>
    <w:rsid w:val="00131FF1"/>
    <w:rsid w:val="00133DAF"/>
    <w:rsid w:val="0013540B"/>
    <w:rsid w:val="00135F1C"/>
    <w:rsid w:val="001409BA"/>
    <w:rsid w:val="0014101E"/>
    <w:rsid w:val="00141552"/>
    <w:rsid w:val="00142B2D"/>
    <w:rsid w:val="00142B71"/>
    <w:rsid w:val="001445F0"/>
    <w:rsid w:val="00144ABE"/>
    <w:rsid w:val="001468DF"/>
    <w:rsid w:val="001472B5"/>
    <w:rsid w:val="00150548"/>
    <w:rsid w:val="00150B85"/>
    <w:rsid w:val="00150CC2"/>
    <w:rsid w:val="001513F4"/>
    <w:rsid w:val="0015466A"/>
    <w:rsid w:val="0015675F"/>
    <w:rsid w:val="0015761C"/>
    <w:rsid w:val="00157825"/>
    <w:rsid w:val="00160826"/>
    <w:rsid w:val="001614D8"/>
    <w:rsid w:val="001627BF"/>
    <w:rsid w:val="0016360A"/>
    <w:rsid w:val="00164557"/>
    <w:rsid w:val="0016543A"/>
    <w:rsid w:val="00165A88"/>
    <w:rsid w:val="00166FC3"/>
    <w:rsid w:val="0016769F"/>
    <w:rsid w:val="00170FB1"/>
    <w:rsid w:val="00171160"/>
    <w:rsid w:val="00173293"/>
    <w:rsid w:val="00176D10"/>
    <w:rsid w:val="00177191"/>
    <w:rsid w:val="001773F1"/>
    <w:rsid w:val="00180754"/>
    <w:rsid w:val="00181E99"/>
    <w:rsid w:val="001846F4"/>
    <w:rsid w:val="00184B45"/>
    <w:rsid w:val="00190678"/>
    <w:rsid w:val="00190A81"/>
    <w:rsid w:val="00191675"/>
    <w:rsid w:val="001941DE"/>
    <w:rsid w:val="0019491C"/>
    <w:rsid w:val="00195C13"/>
    <w:rsid w:val="00195F38"/>
    <w:rsid w:val="0019604E"/>
    <w:rsid w:val="001966D3"/>
    <w:rsid w:val="001A13AA"/>
    <w:rsid w:val="001A20AE"/>
    <w:rsid w:val="001A5A47"/>
    <w:rsid w:val="001A6F41"/>
    <w:rsid w:val="001B2123"/>
    <w:rsid w:val="001B21EF"/>
    <w:rsid w:val="001B237E"/>
    <w:rsid w:val="001B2405"/>
    <w:rsid w:val="001B4346"/>
    <w:rsid w:val="001B690D"/>
    <w:rsid w:val="001B7656"/>
    <w:rsid w:val="001C05AF"/>
    <w:rsid w:val="001C1290"/>
    <w:rsid w:val="001C14A7"/>
    <w:rsid w:val="001C3618"/>
    <w:rsid w:val="001C5991"/>
    <w:rsid w:val="001C5A81"/>
    <w:rsid w:val="001C78F9"/>
    <w:rsid w:val="001C7B91"/>
    <w:rsid w:val="001D0290"/>
    <w:rsid w:val="001D077A"/>
    <w:rsid w:val="001D4FF6"/>
    <w:rsid w:val="001E165A"/>
    <w:rsid w:val="001E1D82"/>
    <w:rsid w:val="001E31C6"/>
    <w:rsid w:val="001E3357"/>
    <w:rsid w:val="001E52B3"/>
    <w:rsid w:val="001E5395"/>
    <w:rsid w:val="001E6861"/>
    <w:rsid w:val="001F2385"/>
    <w:rsid w:val="001F5013"/>
    <w:rsid w:val="001F502C"/>
    <w:rsid w:val="001F6363"/>
    <w:rsid w:val="002021CB"/>
    <w:rsid w:val="00202979"/>
    <w:rsid w:val="00202FF7"/>
    <w:rsid w:val="0020332C"/>
    <w:rsid w:val="00204586"/>
    <w:rsid w:val="00205157"/>
    <w:rsid w:val="00206736"/>
    <w:rsid w:val="002112F7"/>
    <w:rsid w:val="00211699"/>
    <w:rsid w:val="0021176E"/>
    <w:rsid w:val="002118F1"/>
    <w:rsid w:val="00212441"/>
    <w:rsid w:val="00212958"/>
    <w:rsid w:val="00212FD4"/>
    <w:rsid w:val="002143AC"/>
    <w:rsid w:val="00214B41"/>
    <w:rsid w:val="00214F98"/>
    <w:rsid w:val="00215762"/>
    <w:rsid w:val="002163BF"/>
    <w:rsid w:val="00217AEB"/>
    <w:rsid w:val="00220CC9"/>
    <w:rsid w:val="00221361"/>
    <w:rsid w:val="00224643"/>
    <w:rsid w:val="00225443"/>
    <w:rsid w:val="00226918"/>
    <w:rsid w:val="0023021E"/>
    <w:rsid w:val="00230B0E"/>
    <w:rsid w:val="0023191D"/>
    <w:rsid w:val="002319AC"/>
    <w:rsid w:val="0023365E"/>
    <w:rsid w:val="00235853"/>
    <w:rsid w:val="0023587B"/>
    <w:rsid w:val="00235EBF"/>
    <w:rsid w:val="0023677D"/>
    <w:rsid w:val="0023681D"/>
    <w:rsid w:val="00237025"/>
    <w:rsid w:val="002378F8"/>
    <w:rsid w:val="00241757"/>
    <w:rsid w:val="00241E70"/>
    <w:rsid w:val="00242850"/>
    <w:rsid w:val="00242AEC"/>
    <w:rsid w:val="00245E31"/>
    <w:rsid w:val="0025262C"/>
    <w:rsid w:val="0025453E"/>
    <w:rsid w:val="002547A8"/>
    <w:rsid w:val="00254DDE"/>
    <w:rsid w:val="002564E2"/>
    <w:rsid w:val="00256581"/>
    <w:rsid w:val="00260699"/>
    <w:rsid w:val="00260FE3"/>
    <w:rsid w:val="002614D5"/>
    <w:rsid w:val="002622B8"/>
    <w:rsid w:val="0026350F"/>
    <w:rsid w:val="00263D86"/>
    <w:rsid w:val="00264ABE"/>
    <w:rsid w:val="002650A2"/>
    <w:rsid w:val="00265248"/>
    <w:rsid w:val="0026593F"/>
    <w:rsid w:val="00270274"/>
    <w:rsid w:val="00270B87"/>
    <w:rsid w:val="0027105A"/>
    <w:rsid w:val="002717A2"/>
    <w:rsid w:val="002740C6"/>
    <w:rsid w:val="00274ED6"/>
    <w:rsid w:val="00274F63"/>
    <w:rsid w:val="00275BEE"/>
    <w:rsid w:val="00276A76"/>
    <w:rsid w:val="0027774F"/>
    <w:rsid w:val="0027795A"/>
    <w:rsid w:val="00280938"/>
    <w:rsid w:val="00281DB4"/>
    <w:rsid w:val="002826C2"/>
    <w:rsid w:val="0028332D"/>
    <w:rsid w:val="00283DA2"/>
    <w:rsid w:val="002854F4"/>
    <w:rsid w:val="002865F3"/>
    <w:rsid w:val="0028780A"/>
    <w:rsid w:val="0029112B"/>
    <w:rsid w:val="002921CA"/>
    <w:rsid w:val="002932D0"/>
    <w:rsid w:val="00294924"/>
    <w:rsid w:val="0029543E"/>
    <w:rsid w:val="0029587C"/>
    <w:rsid w:val="0029608C"/>
    <w:rsid w:val="002964A8"/>
    <w:rsid w:val="002974EF"/>
    <w:rsid w:val="00297F08"/>
    <w:rsid w:val="002A0269"/>
    <w:rsid w:val="002A1B9E"/>
    <w:rsid w:val="002A1F8D"/>
    <w:rsid w:val="002A273B"/>
    <w:rsid w:val="002A470D"/>
    <w:rsid w:val="002A4D0E"/>
    <w:rsid w:val="002A54F3"/>
    <w:rsid w:val="002A6D2C"/>
    <w:rsid w:val="002B03F6"/>
    <w:rsid w:val="002B0BA0"/>
    <w:rsid w:val="002B1256"/>
    <w:rsid w:val="002B2E29"/>
    <w:rsid w:val="002B3048"/>
    <w:rsid w:val="002B372D"/>
    <w:rsid w:val="002B5091"/>
    <w:rsid w:val="002B5A35"/>
    <w:rsid w:val="002B75A9"/>
    <w:rsid w:val="002B76E8"/>
    <w:rsid w:val="002C008B"/>
    <w:rsid w:val="002C0932"/>
    <w:rsid w:val="002C13FE"/>
    <w:rsid w:val="002C2562"/>
    <w:rsid w:val="002C3038"/>
    <w:rsid w:val="002C4196"/>
    <w:rsid w:val="002C4956"/>
    <w:rsid w:val="002C58DF"/>
    <w:rsid w:val="002C7016"/>
    <w:rsid w:val="002C737C"/>
    <w:rsid w:val="002D6403"/>
    <w:rsid w:val="002D7510"/>
    <w:rsid w:val="002D7574"/>
    <w:rsid w:val="002E0FB6"/>
    <w:rsid w:val="002E1DCA"/>
    <w:rsid w:val="002E2073"/>
    <w:rsid w:val="002E39C9"/>
    <w:rsid w:val="002E53CD"/>
    <w:rsid w:val="002F0329"/>
    <w:rsid w:val="002F0531"/>
    <w:rsid w:val="002F0C17"/>
    <w:rsid w:val="002F0C44"/>
    <w:rsid w:val="002F138F"/>
    <w:rsid w:val="002F2A50"/>
    <w:rsid w:val="002F3827"/>
    <w:rsid w:val="002F49FC"/>
    <w:rsid w:val="002F4E40"/>
    <w:rsid w:val="002F5150"/>
    <w:rsid w:val="002F61B1"/>
    <w:rsid w:val="002F6994"/>
    <w:rsid w:val="003012E9"/>
    <w:rsid w:val="00301593"/>
    <w:rsid w:val="00303612"/>
    <w:rsid w:val="00303AF4"/>
    <w:rsid w:val="00304634"/>
    <w:rsid w:val="00306B41"/>
    <w:rsid w:val="00306CE1"/>
    <w:rsid w:val="00306E5A"/>
    <w:rsid w:val="00310264"/>
    <w:rsid w:val="00310DA9"/>
    <w:rsid w:val="003130FC"/>
    <w:rsid w:val="0031332E"/>
    <w:rsid w:val="00313DCD"/>
    <w:rsid w:val="0031488F"/>
    <w:rsid w:val="0031551C"/>
    <w:rsid w:val="003156A9"/>
    <w:rsid w:val="003175C6"/>
    <w:rsid w:val="00317BB9"/>
    <w:rsid w:val="003204E9"/>
    <w:rsid w:val="00322E2D"/>
    <w:rsid w:val="003232FC"/>
    <w:rsid w:val="003265BC"/>
    <w:rsid w:val="00326A7B"/>
    <w:rsid w:val="00330577"/>
    <w:rsid w:val="00330744"/>
    <w:rsid w:val="003332A7"/>
    <w:rsid w:val="00333FB4"/>
    <w:rsid w:val="0033501F"/>
    <w:rsid w:val="00335A92"/>
    <w:rsid w:val="00335F4C"/>
    <w:rsid w:val="00336419"/>
    <w:rsid w:val="00336A3E"/>
    <w:rsid w:val="003403EE"/>
    <w:rsid w:val="00340AE6"/>
    <w:rsid w:val="00340B07"/>
    <w:rsid w:val="0034180F"/>
    <w:rsid w:val="00341F34"/>
    <w:rsid w:val="00342F65"/>
    <w:rsid w:val="0034326C"/>
    <w:rsid w:val="00343F5E"/>
    <w:rsid w:val="003469B3"/>
    <w:rsid w:val="003505CB"/>
    <w:rsid w:val="00350981"/>
    <w:rsid w:val="00350A2F"/>
    <w:rsid w:val="00350F1E"/>
    <w:rsid w:val="00351C6A"/>
    <w:rsid w:val="00353791"/>
    <w:rsid w:val="003540F4"/>
    <w:rsid w:val="003554C7"/>
    <w:rsid w:val="0035562D"/>
    <w:rsid w:val="00356E7F"/>
    <w:rsid w:val="00362054"/>
    <w:rsid w:val="00362947"/>
    <w:rsid w:val="0036369F"/>
    <w:rsid w:val="0036566B"/>
    <w:rsid w:val="00367047"/>
    <w:rsid w:val="0037025D"/>
    <w:rsid w:val="0037034A"/>
    <w:rsid w:val="003711AE"/>
    <w:rsid w:val="00373A3B"/>
    <w:rsid w:val="00374A00"/>
    <w:rsid w:val="0037543E"/>
    <w:rsid w:val="00375BD5"/>
    <w:rsid w:val="003774DA"/>
    <w:rsid w:val="0038049B"/>
    <w:rsid w:val="00381649"/>
    <w:rsid w:val="00381E5A"/>
    <w:rsid w:val="0038288E"/>
    <w:rsid w:val="00382B86"/>
    <w:rsid w:val="00384A0C"/>
    <w:rsid w:val="003852E5"/>
    <w:rsid w:val="0038754B"/>
    <w:rsid w:val="00390738"/>
    <w:rsid w:val="003915CA"/>
    <w:rsid w:val="00392AF1"/>
    <w:rsid w:val="00392C51"/>
    <w:rsid w:val="00393A72"/>
    <w:rsid w:val="0039483E"/>
    <w:rsid w:val="00395B87"/>
    <w:rsid w:val="00395C5D"/>
    <w:rsid w:val="00396ACF"/>
    <w:rsid w:val="00397C48"/>
    <w:rsid w:val="003A190C"/>
    <w:rsid w:val="003A27F9"/>
    <w:rsid w:val="003A2FFB"/>
    <w:rsid w:val="003A4196"/>
    <w:rsid w:val="003A472C"/>
    <w:rsid w:val="003A50BE"/>
    <w:rsid w:val="003A56CB"/>
    <w:rsid w:val="003A57BD"/>
    <w:rsid w:val="003A5A43"/>
    <w:rsid w:val="003A6A52"/>
    <w:rsid w:val="003A731E"/>
    <w:rsid w:val="003A7F71"/>
    <w:rsid w:val="003B15DC"/>
    <w:rsid w:val="003B2B4D"/>
    <w:rsid w:val="003B5821"/>
    <w:rsid w:val="003B6200"/>
    <w:rsid w:val="003B7861"/>
    <w:rsid w:val="003B79B9"/>
    <w:rsid w:val="003C1AF7"/>
    <w:rsid w:val="003C1DAB"/>
    <w:rsid w:val="003C2E07"/>
    <w:rsid w:val="003C325B"/>
    <w:rsid w:val="003C34A0"/>
    <w:rsid w:val="003C3500"/>
    <w:rsid w:val="003C4420"/>
    <w:rsid w:val="003C49E6"/>
    <w:rsid w:val="003C55DC"/>
    <w:rsid w:val="003C7098"/>
    <w:rsid w:val="003C784D"/>
    <w:rsid w:val="003D3151"/>
    <w:rsid w:val="003D5D9E"/>
    <w:rsid w:val="003D6117"/>
    <w:rsid w:val="003E1C8B"/>
    <w:rsid w:val="003E2F2A"/>
    <w:rsid w:val="003E37A0"/>
    <w:rsid w:val="003E41E1"/>
    <w:rsid w:val="003E48CA"/>
    <w:rsid w:val="003E493E"/>
    <w:rsid w:val="003E5596"/>
    <w:rsid w:val="003E5613"/>
    <w:rsid w:val="003E5B4A"/>
    <w:rsid w:val="003F012E"/>
    <w:rsid w:val="003F0FEC"/>
    <w:rsid w:val="003F3599"/>
    <w:rsid w:val="003F4D16"/>
    <w:rsid w:val="003F61EA"/>
    <w:rsid w:val="003F64F9"/>
    <w:rsid w:val="0040247D"/>
    <w:rsid w:val="004025A9"/>
    <w:rsid w:val="00402DCB"/>
    <w:rsid w:val="004037E4"/>
    <w:rsid w:val="00403EA0"/>
    <w:rsid w:val="00403F17"/>
    <w:rsid w:val="004040E7"/>
    <w:rsid w:val="0040630E"/>
    <w:rsid w:val="0041055F"/>
    <w:rsid w:val="00410C03"/>
    <w:rsid w:val="00412CB3"/>
    <w:rsid w:val="00414415"/>
    <w:rsid w:val="004163D9"/>
    <w:rsid w:val="00416DCA"/>
    <w:rsid w:val="0041727A"/>
    <w:rsid w:val="00420498"/>
    <w:rsid w:val="00421681"/>
    <w:rsid w:val="004226D2"/>
    <w:rsid w:val="00424273"/>
    <w:rsid w:val="0042434A"/>
    <w:rsid w:val="00425106"/>
    <w:rsid w:val="004251F1"/>
    <w:rsid w:val="004260D1"/>
    <w:rsid w:val="00431F60"/>
    <w:rsid w:val="00432572"/>
    <w:rsid w:val="00432D75"/>
    <w:rsid w:val="00434904"/>
    <w:rsid w:val="00435F47"/>
    <w:rsid w:val="00436277"/>
    <w:rsid w:val="004373F6"/>
    <w:rsid w:val="004374CA"/>
    <w:rsid w:val="00440BB5"/>
    <w:rsid w:val="00443F48"/>
    <w:rsid w:val="00445D85"/>
    <w:rsid w:val="00446ED6"/>
    <w:rsid w:val="0044798C"/>
    <w:rsid w:val="00450496"/>
    <w:rsid w:val="00450B55"/>
    <w:rsid w:val="00450B86"/>
    <w:rsid w:val="0045172D"/>
    <w:rsid w:val="00452AD4"/>
    <w:rsid w:val="00454A21"/>
    <w:rsid w:val="00454EE1"/>
    <w:rsid w:val="00455B5C"/>
    <w:rsid w:val="00455C1C"/>
    <w:rsid w:val="00455E5A"/>
    <w:rsid w:val="0046008A"/>
    <w:rsid w:val="00460DEE"/>
    <w:rsid w:val="00460F9B"/>
    <w:rsid w:val="00461AFB"/>
    <w:rsid w:val="0046376C"/>
    <w:rsid w:val="00466C36"/>
    <w:rsid w:val="00467953"/>
    <w:rsid w:val="004700FC"/>
    <w:rsid w:val="00471DF5"/>
    <w:rsid w:val="00472ED4"/>
    <w:rsid w:val="00473B95"/>
    <w:rsid w:val="00474C08"/>
    <w:rsid w:val="004751A6"/>
    <w:rsid w:val="00475DAD"/>
    <w:rsid w:val="00476505"/>
    <w:rsid w:val="00476B05"/>
    <w:rsid w:val="00477529"/>
    <w:rsid w:val="0048138D"/>
    <w:rsid w:val="004816F8"/>
    <w:rsid w:val="00481704"/>
    <w:rsid w:val="00482586"/>
    <w:rsid w:val="0048454B"/>
    <w:rsid w:val="00484F5B"/>
    <w:rsid w:val="00485464"/>
    <w:rsid w:val="00485823"/>
    <w:rsid w:val="0048589A"/>
    <w:rsid w:val="00485AC8"/>
    <w:rsid w:val="00485B62"/>
    <w:rsid w:val="00491A73"/>
    <w:rsid w:val="00492B0C"/>
    <w:rsid w:val="00492D61"/>
    <w:rsid w:val="00493109"/>
    <w:rsid w:val="00493F7A"/>
    <w:rsid w:val="004946A5"/>
    <w:rsid w:val="00495306"/>
    <w:rsid w:val="004969B1"/>
    <w:rsid w:val="00497057"/>
    <w:rsid w:val="00497FBB"/>
    <w:rsid w:val="004A05EC"/>
    <w:rsid w:val="004A0A0E"/>
    <w:rsid w:val="004A2A26"/>
    <w:rsid w:val="004A2D8E"/>
    <w:rsid w:val="004A2DD3"/>
    <w:rsid w:val="004A2FCE"/>
    <w:rsid w:val="004A32BE"/>
    <w:rsid w:val="004A41F9"/>
    <w:rsid w:val="004A4B4F"/>
    <w:rsid w:val="004A5AA2"/>
    <w:rsid w:val="004B01C9"/>
    <w:rsid w:val="004B0A55"/>
    <w:rsid w:val="004B0C3C"/>
    <w:rsid w:val="004B2EC8"/>
    <w:rsid w:val="004B321A"/>
    <w:rsid w:val="004B3A7B"/>
    <w:rsid w:val="004B42A3"/>
    <w:rsid w:val="004B67B2"/>
    <w:rsid w:val="004C0FE5"/>
    <w:rsid w:val="004C174A"/>
    <w:rsid w:val="004C1F21"/>
    <w:rsid w:val="004C25A7"/>
    <w:rsid w:val="004C47E7"/>
    <w:rsid w:val="004C49FF"/>
    <w:rsid w:val="004C4F04"/>
    <w:rsid w:val="004C7DDD"/>
    <w:rsid w:val="004D2E13"/>
    <w:rsid w:val="004D337F"/>
    <w:rsid w:val="004D3591"/>
    <w:rsid w:val="004D3610"/>
    <w:rsid w:val="004D4816"/>
    <w:rsid w:val="004D49BE"/>
    <w:rsid w:val="004D4BD6"/>
    <w:rsid w:val="004D5195"/>
    <w:rsid w:val="004D625A"/>
    <w:rsid w:val="004D78DD"/>
    <w:rsid w:val="004E05AC"/>
    <w:rsid w:val="004E0845"/>
    <w:rsid w:val="004E239F"/>
    <w:rsid w:val="004E2786"/>
    <w:rsid w:val="004E2B14"/>
    <w:rsid w:val="004E3116"/>
    <w:rsid w:val="004E3AB8"/>
    <w:rsid w:val="004E64E4"/>
    <w:rsid w:val="004E787C"/>
    <w:rsid w:val="004F1210"/>
    <w:rsid w:val="004F228D"/>
    <w:rsid w:val="004F2645"/>
    <w:rsid w:val="004F3F5A"/>
    <w:rsid w:val="004F4449"/>
    <w:rsid w:val="004F4873"/>
    <w:rsid w:val="004F4AAA"/>
    <w:rsid w:val="004F6FF7"/>
    <w:rsid w:val="004F7F61"/>
    <w:rsid w:val="00500686"/>
    <w:rsid w:val="00502545"/>
    <w:rsid w:val="005048A2"/>
    <w:rsid w:val="00504E29"/>
    <w:rsid w:val="005105F6"/>
    <w:rsid w:val="0051103A"/>
    <w:rsid w:val="00511782"/>
    <w:rsid w:val="00511F32"/>
    <w:rsid w:val="005122F1"/>
    <w:rsid w:val="00514E91"/>
    <w:rsid w:val="00514FFF"/>
    <w:rsid w:val="00515E9B"/>
    <w:rsid w:val="005167F9"/>
    <w:rsid w:val="00516912"/>
    <w:rsid w:val="00522568"/>
    <w:rsid w:val="00522589"/>
    <w:rsid w:val="00523A39"/>
    <w:rsid w:val="00523F94"/>
    <w:rsid w:val="005245C7"/>
    <w:rsid w:val="00524FA3"/>
    <w:rsid w:val="005262D9"/>
    <w:rsid w:val="005274E7"/>
    <w:rsid w:val="0053066D"/>
    <w:rsid w:val="00530A49"/>
    <w:rsid w:val="00531102"/>
    <w:rsid w:val="0053133D"/>
    <w:rsid w:val="00531BCF"/>
    <w:rsid w:val="00531D12"/>
    <w:rsid w:val="0053269B"/>
    <w:rsid w:val="00532C9A"/>
    <w:rsid w:val="00532F29"/>
    <w:rsid w:val="0053391F"/>
    <w:rsid w:val="00533BC4"/>
    <w:rsid w:val="00534F4C"/>
    <w:rsid w:val="00534FA2"/>
    <w:rsid w:val="00535203"/>
    <w:rsid w:val="005366D9"/>
    <w:rsid w:val="00537DA2"/>
    <w:rsid w:val="00537E37"/>
    <w:rsid w:val="005408A6"/>
    <w:rsid w:val="005423D3"/>
    <w:rsid w:val="00542630"/>
    <w:rsid w:val="00542944"/>
    <w:rsid w:val="00543565"/>
    <w:rsid w:val="00543703"/>
    <w:rsid w:val="00543E1A"/>
    <w:rsid w:val="0054446A"/>
    <w:rsid w:val="00552D9B"/>
    <w:rsid w:val="00552E15"/>
    <w:rsid w:val="005532D5"/>
    <w:rsid w:val="00555AB2"/>
    <w:rsid w:val="00557116"/>
    <w:rsid w:val="00557162"/>
    <w:rsid w:val="005606C8"/>
    <w:rsid w:val="005628FB"/>
    <w:rsid w:val="005636E0"/>
    <w:rsid w:val="00564768"/>
    <w:rsid w:val="00564F63"/>
    <w:rsid w:val="00565B29"/>
    <w:rsid w:val="00567A17"/>
    <w:rsid w:val="00570181"/>
    <w:rsid w:val="005742E7"/>
    <w:rsid w:val="00574E14"/>
    <w:rsid w:val="005771AE"/>
    <w:rsid w:val="00580AEB"/>
    <w:rsid w:val="005852FC"/>
    <w:rsid w:val="0058550C"/>
    <w:rsid w:val="00586135"/>
    <w:rsid w:val="0058635C"/>
    <w:rsid w:val="00586705"/>
    <w:rsid w:val="00587777"/>
    <w:rsid w:val="00590190"/>
    <w:rsid w:val="00590C4D"/>
    <w:rsid w:val="00591CC3"/>
    <w:rsid w:val="005921AD"/>
    <w:rsid w:val="00592ACD"/>
    <w:rsid w:val="005931F7"/>
    <w:rsid w:val="00593795"/>
    <w:rsid w:val="005957A2"/>
    <w:rsid w:val="00596C88"/>
    <w:rsid w:val="005972CC"/>
    <w:rsid w:val="00597AAA"/>
    <w:rsid w:val="005A02C9"/>
    <w:rsid w:val="005A0F23"/>
    <w:rsid w:val="005A1612"/>
    <w:rsid w:val="005A1D72"/>
    <w:rsid w:val="005A36E8"/>
    <w:rsid w:val="005A3839"/>
    <w:rsid w:val="005A48E5"/>
    <w:rsid w:val="005A75A4"/>
    <w:rsid w:val="005A77EE"/>
    <w:rsid w:val="005B1F93"/>
    <w:rsid w:val="005B24E6"/>
    <w:rsid w:val="005B2DFA"/>
    <w:rsid w:val="005B3BBD"/>
    <w:rsid w:val="005B3EEE"/>
    <w:rsid w:val="005B475F"/>
    <w:rsid w:val="005B4942"/>
    <w:rsid w:val="005B6628"/>
    <w:rsid w:val="005C0849"/>
    <w:rsid w:val="005C1F7A"/>
    <w:rsid w:val="005C309C"/>
    <w:rsid w:val="005C31D2"/>
    <w:rsid w:val="005C333D"/>
    <w:rsid w:val="005C43C5"/>
    <w:rsid w:val="005C484B"/>
    <w:rsid w:val="005C4892"/>
    <w:rsid w:val="005C4B8C"/>
    <w:rsid w:val="005C56B0"/>
    <w:rsid w:val="005C6FD0"/>
    <w:rsid w:val="005D06CF"/>
    <w:rsid w:val="005D08F1"/>
    <w:rsid w:val="005D0DAB"/>
    <w:rsid w:val="005D1BE6"/>
    <w:rsid w:val="005D234E"/>
    <w:rsid w:val="005D288A"/>
    <w:rsid w:val="005D2C18"/>
    <w:rsid w:val="005D6146"/>
    <w:rsid w:val="005D6174"/>
    <w:rsid w:val="005D7A2B"/>
    <w:rsid w:val="005E0AD2"/>
    <w:rsid w:val="005E1BB9"/>
    <w:rsid w:val="005E1C1F"/>
    <w:rsid w:val="005E1DDA"/>
    <w:rsid w:val="005E1E19"/>
    <w:rsid w:val="005E242B"/>
    <w:rsid w:val="005E2657"/>
    <w:rsid w:val="005E60D3"/>
    <w:rsid w:val="005E66F8"/>
    <w:rsid w:val="005E7451"/>
    <w:rsid w:val="005E7B6C"/>
    <w:rsid w:val="005F0258"/>
    <w:rsid w:val="005F0BCF"/>
    <w:rsid w:val="005F299B"/>
    <w:rsid w:val="005F491B"/>
    <w:rsid w:val="005F5A57"/>
    <w:rsid w:val="005F75CE"/>
    <w:rsid w:val="005F7802"/>
    <w:rsid w:val="00602551"/>
    <w:rsid w:val="00603B77"/>
    <w:rsid w:val="006044B4"/>
    <w:rsid w:val="00605C06"/>
    <w:rsid w:val="00606BBE"/>
    <w:rsid w:val="00606C18"/>
    <w:rsid w:val="0060717E"/>
    <w:rsid w:val="00607BCE"/>
    <w:rsid w:val="00610507"/>
    <w:rsid w:val="00610ABB"/>
    <w:rsid w:val="0061159C"/>
    <w:rsid w:val="00611AE2"/>
    <w:rsid w:val="00612F0A"/>
    <w:rsid w:val="00614027"/>
    <w:rsid w:val="0061561F"/>
    <w:rsid w:val="00615F65"/>
    <w:rsid w:val="006160B2"/>
    <w:rsid w:val="006200EC"/>
    <w:rsid w:val="00620DFA"/>
    <w:rsid w:val="00621C1E"/>
    <w:rsid w:val="00622A8F"/>
    <w:rsid w:val="00622EDB"/>
    <w:rsid w:val="00623916"/>
    <w:rsid w:val="0062446F"/>
    <w:rsid w:val="00625BF8"/>
    <w:rsid w:val="006275BA"/>
    <w:rsid w:val="00630495"/>
    <w:rsid w:val="00631836"/>
    <w:rsid w:val="006332E4"/>
    <w:rsid w:val="00635C9B"/>
    <w:rsid w:val="00635D68"/>
    <w:rsid w:val="00636613"/>
    <w:rsid w:val="00636656"/>
    <w:rsid w:val="0063665A"/>
    <w:rsid w:val="0064186D"/>
    <w:rsid w:val="00644A25"/>
    <w:rsid w:val="00645408"/>
    <w:rsid w:val="0064628F"/>
    <w:rsid w:val="006469EF"/>
    <w:rsid w:val="0064778B"/>
    <w:rsid w:val="006500F6"/>
    <w:rsid w:val="00650AB0"/>
    <w:rsid w:val="00652E8E"/>
    <w:rsid w:val="00653040"/>
    <w:rsid w:val="00653369"/>
    <w:rsid w:val="0065404D"/>
    <w:rsid w:val="00654E1B"/>
    <w:rsid w:val="00656EFA"/>
    <w:rsid w:val="006611F4"/>
    <w:rsid w:val="00661AC9"/>
    <w:rsid w:val="00662AA8"/>
    <w:rsid w:val="00664450"/>
    <w:rsid w:val="006664C4"/>
    <w:rsid w:val="00666865"/>
    <w:rsid w:val="0066711E"/>
    <w:rsid w:val="006673B0"/>
    <w:rsid w:val="00667914"/>
    <w:rsid w:val="00673DBD"/>
    <w:rsid w:val="0067441E"/>
    <w:rsid w:val="006752E0"/>
    <w:rsid w:val="006757EE"/>
    <w:rsid w:val="00680D32"/>
    <w:rsid w:val="00681843"/>
    <w:rsid w:val="0068280E"/>
    <w:rsid w:val="00683543"/>
    <w:rsid w:val="00684D4E"/>
    <w:rsid w:val="00685086"/>
    <w:rsid w:val="006853C2"/>
    <w:rsid w:val="00686015"/>
    <w:rsid w:val="0068760D"/>
    <w:rsid w:val="00687956"/>
    <w:rsid w:val="00687D1B"/>
    <w:rsid w:val="006912CC"/>
    <w:rsid w:val="006913BF"/>
    <w:rsid w:val="0069375D"/>
    <w:rsid w:val="00693F2A"/>
    <w:rsid w:val="0069450A"/>
    <w:rsid w:val="00694B43"/>
    <w:rsid w:val="00695021"/>
    <w:rsid w:val="0069677C"/>
    <w:rsid w:val="00696AE8"/>
    <w:rsid w:val="00697133"/>
    <w:rsid w:val="0069752A"/>
    <w:rsid w:val="00697D8E"/>
    <w:rsid w:val="00697DD4"/>
    <w:rsid w:val="006A073C"/>
    <w:rsid w:val="006A0861"/>
    <w:rsid w:val="006A0C6F"/>
    <w:rsid w:val="006A0FF1"/>
    <w:rsid w:val="006A25FA"/>
    <w:rsid w:val="006A2CF7"/>
    <w:rsid w:val="006A3D0A"/>
    <w:rsid w:val="006A4C7F"/>
    <w:rsid w:val="006A5BC2"/>
    <w:rsid w:val="006A6098"/>
    <w:rsid w:val="006A60FC"/>
    <w:rsid w:val="006A6DF4"/>
    <w:rsid w:val="006A7689"/>
    <w:rsid w:val="006B21AD"/>
    <w:rsid w:val="006B2885"/>
    <w:rsid w:val="006B773B"/>
    <w:rsid w:val="006B794F"/>
    <w:rsid w:val="006C0924"/>
    <w:rsid w:val="006C0D7B"/>
    <w:rsid w:val="006C1315"/>
    <w:rsid w:val="006C142A"/>
    <w:rsid w:val="006C169A"/>
    <w:rsid w:val="006C33CB"/>
    <w:rsid w:val="006C47A6"/>
    <w:rsid w:val="006C4FC2"/>
    <w:rsid w:val="006C57DA"/>
    <w:rsid w:val="006C6A14"/>
    <w:rsid w:val="006C6BA5"/>
    <w:rsid w:val="006C7EA4"/>
    <w:rsid w:val="006D0B4B"/>
    <w:rsid w:val="006D0D35"/>
    <w:rsid w:val="006D1A03"/>
    <w:rsid w:val="006D3766"/>
    <w:rsid w:val="006D4BB7"/>
    <w:rsid w:val="006D60EE"/>
    <w:rsid w:val="006D6A66"/>
    <w:rsid w:val="006D7B81"/>
    <w:rsid w:val="006E04E9"/>
    <w:rsid w:val="006E08F5"/>
    <w:rsid w:val="006E09A6"/>
    <w:rsid w:val="006E1380"/>
    <w:rsid w:val="006E1926"/>
    <w:rsid w:val="006E35A6"/>
    <w:rsid w:val="006E4BEE"/>
    <w:rsid w:val="006E5E52"/>
    <w:rsid w:val="006E771E"/>
    <w:rsid w:val="006F0648"/>
    <w:rsid w:val="006F09F8"/>
    <w:rsid w:val="006F2233"/>
    <w:rsid w:val="006F3863"/>
    <w:rsid w:val="006F39BF"/>
    <w:rsid w:val="006F3BC5"/>
    <w:rsid w:val="006F5B98"/>
    <w:rsid w:val="006F65F2"/>
    <w:rsid w:val="006F76FD"/>
    <w:rsid w:val="006F7A9B"/>
    <w:rsid w:val="006F7F95"/>
    <w:rsid w:val="00701A8A"/>
    <w:rsid w:val="007023BE"/>
    <w:rsid w:val="007047D4"/>
    <w:rsid w:val="007104CE"/>
    <w:rsid w:val="00711053"/>
    <w:rsid w:val="00712350"/>
    <w:rsid w:val="00712DCC"/>
    <w:rsid w:val="00712E5E"/>
    <w:rsid w:val="00716DFC"/>
    <w:rsid w:val="00720BF5"/>
    <w:rsid w:val="007211D5"/>
    <w:rsid w:val="00722137"/>
    <w:rsid w:val="0072258F"/>
    <w:rsid w:val="007243F3"/>
    <w:rsid w:val="0072553C"/>
    <w:rsid w:val="00726730"/>
    <w:rsid w:val="0072783C"/>
    <w:rsid w:val="007309E8"/>
    <w:rsid w:val="00731CA2"/>
    <w:rsid w:val="007331BB"/>
    <w:rsid w:val="00733CB2"/>
    <w:rsid w:val="0073561A"/>
    <w:rsid w:val="00736A4B"/>
    <w:rsid w:val="00736E40"/>
    <w:rsid w:val="00736F87"/>
    <w:rsid w:val="007371FA"/>
    <w:rsid w:val="00737A61"/>
    <w:rsid w:val="00737C1F"/>
    <w:rsid w:val="0074141F"/>
    <w:rsid w:val="00741C6A"/>
    <w:rsid w:val="00742B4A"/>
    <w:rsid w:val="007433F7"/>
    <w:rsid w:val="007442E1"/>
    <w:rsid w:val="00745A9A"/>
    <w:rsid w:val="00745B09"/>
    <w:rsid w:val="007461F9"/>
    <w:rsid w:val="00746C6A"/>
    <w:rsid w:val="00747F3A"/>
    <w:rsid w:val="00751680"/>
    <w:rsid w:val="007524A1"/>
    <w:rsid w:val="00752D01"/>
    <w:rsid w:val="00752DC3"/>
    <w:rsid w:val="0075411F"/>
    <w:rsid w:val="00755AED"/>
    <w:rsid w:val="00760756"/>
    <w:rsid w:val="007618B8"/>
    <w:rsid w:val="00764FEA"/>
    <w:rsid w:val="007655DA"/>
    <w:rsid w:val="00765B1C"/>
    <w:rsid w:val="00766223"/>
    <w:rsid w:val="007665A3"/>
    <w:rsid w:val="007666F9"/>
    <w:rsid w:val="00767B40"/>
    <w:rsid w:val="007700C9"/>
    <w:rsid w:val="00770564"/>
    <w:rsid w:val="00770FA3"/>
    <w:rsid w:val="007730FF"/>
    <w:rsid w:val="00773138"/>
    <w:rsid w:val="007741F8"/>
    <w:rsid w:val="00774B78"/>
    <w:rsid w:val="007755BD"/>
    <w:rsid w:val="0077635E"/>
    <w:rsid w:val="0077684B"/>
    <w:rsid w:val="007775AC"/>
    <w:rsid w:val="007806F2"/>
    <w:rsid w:val="0078095C"/>
    <w:rsid w:val="007825E7"/>
    <w:rsid w:val="007825F0"/>
    <w:rsid w:val="007848A5"/>
    <w:rsid w:val="00784CDD"/>
    <w:rsid w:val="007856F1"/>
    <w:rsid w:val="00786B91"/>
    <w:rsid w:val="00786F29"/>
    <w:rsid w:val="007914EA"/>
    <w:rsid w:val="00791A69"/>
    <w:rsid w:val="0079291C"/>
    <w:rsid w:val="00793258"/>
    <w:rsid w:val="00794132"/>
    <w:rsid w:val="00794D93"/>
    <w:rsid w:val="00795DCB"/>
    <w:rsid w:val="0079692A"/>
    <w:rsid w:val="00797574"/>
    <w:rsid w:val="007977C5"/>
    <w:rsid w:val="007A0333"/>
    <w:rsid w:val="007A0452"/>
    <w:rsid w:val="007A1F31"/>
    <w:rsid w:val="007A6417"/>
    <w:rsid w:val="007A6F26"/>
    <w:rsid w:val="007B29CF"/>
    <w:rsid w:val="007B2DD3"/>
    <w:rsid w:val="007B47EE"/>
    <w:rsid w:val="007B5482"/>
    <w:rsid w:val="007B6193"/>
    <w:rsid w:val="007B67DF"/>
    <w:rsid w:val="007B71C2"/>
    <w:rsid w:val="007B78F0"/>
    <w:rsid w:val="007B7DE5"/>
    <w:rsid w:val="007C2839"/>
    <w:rsid w:val="007C2F68"/>
    <w:rsid w:val="007C2FCD"/>
    <w:rsid w:val="007C4BB8"/>
    <w:rsid w:val="007C4CB0"/>
    <w:rsid w:val="007C559F"/>
    <w:rsid w:val="007C55E6"/>
    <w:rsid w:val="007C5F92"/>
    <w:rsid w:val="007C60AD"/>
    <w:rsid w:val="007C6751"/>
    <w:rsid w:val="007D05C2"/>
    <w:rsid w:val="007D4C78"/>
    <w:rsid w:val="007D51DD"/>
    <w:rsid w:val="007D55BD"/>
    <w:rsid w:val="007D6C6D"/>
    <w:rsid w:val="007E1689"/>
    <w:rsid w:val="007E216B"/>
    <w:rsid w:val="007E29C3"/>
    <w:rsid w:val="007E4250"/>
    <w:rsid w:val="007E436D"/>
    <w:rsid w:val="007F0832"/>
    <w:rsid w:val="007F1C29"/>
    <w:rsid w:val="007F1E2F"/>
    <w:rsid w:val="007F2813"/>
    <w:rsid w:val="007F2EFD"/>
    <w:rsid w:val="007F37F7"/>
    <w:rsid w:val="007F40D1"/>
    <w:rsid w:val="007F5295"/>
    <w:rsid w:val="007F6918"/>
    <w:rsid w:val="007F7647"/>
    <w:rsid w:val="00801AB4"/>
    <w:rsid w:val="00801BBA"/>
    <w:rsid w:val="008020C1"/>
    <w:rsid w:val="0080230A"/>
    <w:rsid w:val="00803838"/>
    <w:rsid w:val="008039E0"/>
    <w:rsid w:val="00804603"/>
    <w:rsid w:val="008050FA"/>
    <w:rsid w:val="008052DE"/>
    <w:rsid w:val="008060C5"/>
    <w:rsid w:val="008065A6"/>
    <w:rsid w:val="00806869"/>
    <w:rsid w:val="00810073"/>
    <w:rsid w:val="008100D8"/>
    <w:rsid w:val="00810257"/>
    <w:rsid w:val="00813477"/>
    <w:rsid w:val="00814112"/>
    <w:rsid w:val="00820BC6"/>
    <w:rsid w:val="00821BE5"/>
    <w:rsid w:val="008233C6"/>
    <w:rsid w:val="0082365E"/>
    <w:rsid w:val="00823FB2"/>
    <w:rsid w:val="00824AD4"/>
    <w:rsid w:val="008260AB"/>
    <w:rsid w:val="0082637A"/>
    <w:rsid w:val="00831298"/>
    <w:rsid w:val="00832156"/>
    <w:rsid w:val="00833066"/>
    <w:rsid w:val="008340D7"/>
    <w:rsid w:val="0083549C"/>
    <w:rsid w:val="0083710B"/>
    <w:rsid w:val="00840312"/>
    <w:rsid w:val="00841D99"/>
    <w:rsid w:val="008424D6"/>
    <w:rsid w:val="0084398C"/>
    <w:rsid w:val="00845171"/>
    <w:rsid w:val="008464A0"/>
    <w:rsid w:val="00846C9C"/>
    <w:rsid w:val="00847BEB"/>
    <w:rsid w:val="00847F4F"/>
    <w:rsid w:val="0085003E"/>
    <w:rsid w:val="00850F35"/>
    <w:rsid w:val="008539AE"/>
    <w:rsid w:val="00853A78"/>
    <w:rsid w:val="00853CEB"/>
    <w:rsid w:val="008554B5"/>
    <w:rsid w:val="00855912"/>
    <w:rsid w:val="00855E5F"/>
    <w:rsid w:val="00861D0D"/>
    <w:rsid w:val="0086294E"/>
    <w:rsid w:val="00862F09"/>
    <w:rsid w:val="008632DB"/>
    <w:rsid w:val="00866758"/>
    <w:rsid w:val="00867EA4"/>
    <w:rsid w:val="00872AEC"/>
    <w:rsid w:val="00874F18"/>
    <w:rsid w:val="0087537E"/>
    <w:rsid w:val="00875A43"/>
    <w:rsid w:val="008771F6"/>
    <w:rsid w:val="00880A75"/>
    <w:rsid w:val="00880EFA"/>
    <w:rsid w:val="00883874"/>
    <w:rsid w:val="008839A0"/>
    <w:rsid w:val="008847EC"/>
    <w:rsid w:val="008849D1"/>
    <w:rsid w:val="008862AD"/>
    <w:rsid w:val="008863D7"/>
    <w:rsid w:val="00886F1A"/>
    <w:rsid w:val="00887AF8"/>
    <w:rsid w:val="008929A7"/>
    <w:rsid w:val="00893576"/>
    <w:rsid w:val="00893DC9"/>
    <w:rsid w:val="008945F3"/>
    <w:rsid w:val="00894E27"/>
    <w:rsid w:val="00895023"/>
    <w:rsid w:val="00895F24"/>
    <w:rsid w:val="00896FF5"/>
    <w:rsid w:val="008A05E1"/>
    <w:rsid w:val="008A0690"/>
    <w:rsid w:val="008A07A4"/>
    <w:rsid w:val="008A1D18"/>
    <w:rsid w:val="008A1E1B"/>
    <w:rsid w:val="008A2287"/>
    <w:rsid w:val="008A2A24"/>
    <w:rsid w:val="008A2AD8"/>
    <w:rsid w:val="008A3CA7"/>
    <w:rsid w:val="008A3DC0"/>
    <w:rsid w:val="008A3DE9"/>
    <w:rsid w:val="008A500B"/>
    <w:rsid w:val="008A7891"/>
    <w:rsid w:val="008B05E6"/>
    <w:rsid w:val="008B2E32"/>
    <w:rsid w:val="008B2E96"/>
    <w:rsid w:val="008B35D7"/>
    <w:rsid w:val="008B3EF6"/>
    <w:rsid w:val="008B40AF"/>
    <w:rsid w:val="008B4721"/>
    <w:rsid w:val="008B4E76"/>
    <w:rsid w:val="008B6658"/>
    <w:rsid w:val="008B6D16"/>
    <w:rsid w:val="008B70DA"/>
    <w:rsid w:val="008B722E"/>
    <w:rsid w:val="008C12BB"/>
    <w:rsid w:val="008C190A"/>
    <w:rsid w:val="008C2919"/>
    <w:rsid w:val="008C4477"/>
    <w:rsid w:val="008C5C79"/>
    <w:rsid w:val="008C7B14"/>
    <w:rsid w:val="008D010C"/>
    <w:rsid w:val="008D0636"/>
    <w:rsid w:val="008D0C16"/>
    <w:rsid w:val="008D3157"/>
    <w:rsid w:val="008D3514"/>
    <w:rsid w:val="008D36E8"/>
    <w:rsid w:val="008D3E40"/>
    <w:rsid w:val="008D4572"/>
    <w:rsid w:val="008D4DEE"/>
    <w:rsid w:val="008D5EC7"/>
    <w:rsid w:val="008D65B9"/>
    <w:rsid w:val="008D6B15"/>
    <w:rsid w:val="008E1571"/>
    <w:rsid w:val="008E5BBA"/>
    <w:rsid w:val="008F0564"/>
    <w:rsid w:val="008F1001"/>
    <w:rsid w:val="008F17C9"/>
    <w:rsid w:val="008F3BB9"/>
    <w:rsid w:val="008F4195"/>
    <w:rsid w:val="008F4624"/>
    <w:rsid w:val="008F52F7"/>
    <w:rsid w:val="008F625F"/>
    <w:rsid w:val="00902C0C"/>
    <w:rsid w:val="009035C9"/>
    <w:rsid w:val="009053B1"/>
    <w:rsid w:val="00907319"/>
    <w:rsid w:val="00907D77"/>
    <w:rsid w:val="00910087"/>
    <w:rsid w:val="009105E2"/>
    <w:rsid w:val="00911ABF"/>
    <w:rsid w:val="0091231C"/>
    <w:rsid w:val="0091358B"/>
    <w:rsid w:val="00914844"/>
    <w:rsid w:val="00916E0C"/>
    <w:rsid w:val="00920BC6"/>
    <w:rsid w:val="00921B7F"/>
    <w:rsid w:val="00923E32"/>
    <w:rsid w:val="009260EA"/>
    <w:rsid w:val="00926CE2"/>
    <w:rsid w:val="00931097"/>
    <w:rsid w:val="00931F1F"/>
    <w:rsid w:val="0093253C"/>
    <w:rsid w:val="00933310"/>
    <w:rsid w:val="00935531"/>
    <w:rsid w:val="0093563C"/>
    <w:rsid w:val="009375CC"/>
    <w:rsid w:val="009408C5"/>
    <w:rsid w:val="00941237"/>
    <w:rsid w:val="00942181"/>
    <w:rsid w:val="00942C4B"/>
    <w:rsid w:val="00942DA8"/>
    <w:rsid w:val="009513B9"/>
    <w:rsid w:val="009514C4"/>
    <w:rsid w:val="009516A8"/>
    <w:rsid w:val="0095300C"/>
    <w:rsid w:val="0095759F"/>
    <w:rsid w:val="0096125B"/>
    <w:rsid w:val="009628B5"/>
    <w:rsid w:val="0096489F"/>
    <w:rsid w:val="00964B5E"/>
    <w:rsid w:val="00965548"/>
    <w:rsid w:val="009656F9"/>
    <w:rsid w:val="00965719"/>
    <w:rsid w:val="0097014F"/>
    <w:rsid w:val="00970BD9"/>
    <w:rsid w:val="00972BFB"/>
    <w:rsid w:val="00974B61"/>
    <w:rsid w:val="00975C03"/>
    <w:rsid w:val="0097638C"/>
    <w:rsid w:val="00976772"/>
    <w:rsid w:val="00976E12"/>
    <w:rsid w:val="00980BEF"/>
    <w:rsid w:val="0098199B"/>
    <w:rsid w:val="0098604E"/>
    <w:rsid w:val="00986871"/>
    <w:rsid w:val="00990136"/>
    <w:rsid w:val="00991903"/>
    <w:rsid w:val="00992BF5"/>
    <w:rsid w:val="00993607"/>
    <w:rsid w:val="00994B7A"/>
    <w:rsid w:val="009967D8"/>
    <w:rsid w:val="00996F0C"/>
    <w:rsid w:val="009A2596"/>
    <w:rsid w:val="009A3DE8"/>
    <w:rsid w:val="009A55FD"/>
    <w:rsid w:val="009A7ACC"/>
    <w:rsid w:val="009A7CE1"/>
    <w:rsid w:val="009B10E9"/>
    <w:rsid w:val="009B15C1"/>
    <w:rsid w:val="009B2548"/>
    <w:rsid w:val="009B2F7E"/>
    <w:rsid w:val="009B360F"/>
    <w:rsid w:val="009B3C29"/>
    <w:rsid w:val="009B3CEE"/>
    <w:rsid w:val="009B3F98"/>
    <w:rsid w:val="009B48E2"/>
    <w:rsid w:val="009B5272"/>
    <w:rsid w:val="009C0D13"/>
    <w:rsid w:val="009C2083"/>
    <w:rsid w:val="009C2F86"/>
    <w:rsid w:val="009C33DF"/>
    <w:rsid w:val="009C3E82"/>
    <w:rsid w:val="009C554D"/>
    <w:rsid w:val="009C5635"/>
    <w:rsid w:val="009C755C"/>
    <w:rsid w:val="009C7731"/>
    <w:rsid w:val="009D0121"/>
    <w:rsid w:val="009D2C7A"/>
    <w:rsid w:val="009D30C6"/>
    <w:rsid w:val="009E272A"/>
    <w:rsid w:val="009E33E8"/>
    <w:rsid w:val="009E7E6C"/>
    <w:rsid w:val="009F1F61"/>
    <w:rsid w:val="009F2ED2"/>
    <w:rsid w:val="009F352C"/>
    <w:rsid w:val="009F58AE"/>
    <w:rsid w:val="009F617B"/>
    <w:rsid w:val="009F6BA4"/>
    <w:rsid w:val="00A047A7"/>
    <w:rsid w:val="00A04D22"/>
    <w:rsid w:val="00A04DDC"/>
    <w:rsid w:val="00A05738"/>
    <w:rsid w:val="00A0598B"/>
    <w:rsid w:val="00A07687"/>
    <w:rsid w:val="00A103C8"/>
    <w:rsid w:val="00A10836"/>
    <w:rsid w:val="00A109CE"/>
    <w:rsid w:val="00A12237"/>
    <w:rsid w:val="00A12BF0"/>
    <w:rsid w:val="00A133AA"/>
    <w:rsid w:val="00A13CA9"/>
    <w:rsid w:val="00A141D8"/>
    <w:rsid w:val="00A14278"/>
    <w:rsid w:val="00A16307"/>
    <w:rsid w:val="00A171EA"/>
    <w:rsid w:val="00A171F0"/>
    <w:rsid w:val="00A172AF"/>
    <w:rsid w:val="00A17CB0"/>
    <w:rsid w:val="00A205FD"/>
    <w:rsid w:val="00A23AAF"/>
    <w:rsid w:val="00A23BA1"/>
    <w:rsid w:val="00A24FDC"/>
    <w:rsid w:val="00A2694A"/>
    <w:rsid w:val="00A3052C"/>
    <w:rsid w:val="00A315F9"/>
    <w:rsid w:val="00A33C86"/>
    <w:rsid w:val="00A35671"/>
    <w:rsid w:val="00A35F0A"/>
    <w:rsid w:val="00A36B2D"/>
    <w:rsid w:val="00A3734B"/>
    <w:rsid w:val="00A37578"/>
    <w:rsid w:val="00A41427"/>
    <w:rsid w:val="00A42CA0"/>
    <w:rsid w:val="00A4347A"/>
    <w:rsid w:val="00A44393"/>
    <w:rsid w:val="00A445B6"/>
    <w:rsid w:val="00A4466F"/>
    <w:rsid w:val="00A45575"/>
    <w:rsid w:val="00A4622A"/>
    <w:rsid w:val="00A46E66"/>
    <w:rsid w:val="00A50C76"/>
    <w:rsid w:val="00A536F2"/>
    <w:rsid w:val="00A570FA"/>
    <w:rsid w:val="00A57C63"/>
    <w:rsid w:val="00A61604"/>
    <w:rsid w:val="00A62024"/>
    <w:rsid w:val="00A624F3"/>
    <w:rsid w:val="00A629AC"/>
    <w:rsid w:val="00A63214"/>
    <w:rsid w:val="00A6337D"/>
    <w:rsid w:val="00A64A25"/>
    <w:rsid w:val="00A66CBD"/>
    <w:rsid w:val="00A677AF"/>
    <w:rsid w:val="00A715FC"/>
    <w:rsid w:val="00A7200C"/>
    <w:rsid w:val="00A72790"/>
    <w:rsid w:val="00A73013"/>
    <w:rsid w:val="00A73CA2"/>
    <w:rsid w:val="00A74731"/>
    <w:rsid w:val="00A75A6F"/>
    <w:rsid w:val="00A76902"/>
    <w:rsid w:val="00A77163"/>
    <w:rsid w:val="00A80974"/>
    <w:rsid w:val="00A81088"/>
    <w:rsid w:val="00A81489"/>
    <w:rsid w:val="00A81C08"/>
    <w:rsid w:val="00A821CC"/>
    <w:rsid w:val="00A82BB7"/>
    <w:rsid w:val="00A83490"/>
    <w:rsid w:val="00A835AA"/>
    <w:rsid w:val="00A83A7C"/>
    <w:rsid w:val="00A83F86"/>
    <w:rsid w:val="00A8437C"/>
    <w:rsid w:val="00A84ADB"/>
    <w:rsid w:val="00A85160"/>
    <w:rsid w:val="00A85738"/>
    <w:rsid w:val="00A87A68"/>
    <w:rsid w:val="00A9042D"/>
    <w:rsid w:val="00A916C5"/>
    <w:rsid w:val="00A9182F"/>
    <w:rsid w:val="00A93201"/>
    <w:rsid w:val="00A93D18"/>
    <w:rsid w:val="00A94A76"/>
    <w:rsid w:val="00A94F1C"/>
    <w:rsid w:val="00A95076"/>
    <w:rsid w:val="00A95D41"/>
    <w:rsid w:val="00A9782C"/>
    <w:rsid w:val="00AA09DC"/>
    <w:rsid w:val="00AA1350"/>
    <w:rsid w:val="00AA1FD2"/>
    <w:rsid w:val="00AA220B"/>
    <w:rsid w:val="00AA2276"/>
    <w:rsid w:val="00AA3525"/>
    <w:rsid w:val="00AA6A21"/>
    <w:rsid w:val="00AA6DD2"/>
    <w:rsid w:val="00AA76E1"/>
    <w:rsid w:val="00AB00A3"/>
    <w:rsid w:val="00AB105A"/>
    <w:rsid w:val="00AB2D06"/>
    <w:rsid w:val="00AB3297"/>
    <w:rsid w:val="00AB4DD4"/>
    <w:rsid w:val="00AB5030"/>
    <w:rsid w:val="00AB532C"/>
    <w:rsid w:val="00AB5833"/>
    <w:rsid w:val="00AB6805"/>
    <w:rsid w:val="00AB75EF"/>
    <w:rsid w:val="00AC058D"/>
    <w:rsid w:val="00AC074A"/>
    <w:rsid w:val="00AC2A45"/>
    <w:rsid w:val="00AC2D5B"/>
    <w:rsid w:val="00AC402B"/>
    <w:rsid w:val="00AC637B"/>
    <w:rsid w:val="00AC6E66"/>
    <w:rsid w:val="00AC7D92"/>
    <w:rsid w:val="00AD0859"/>
    <w:rsid w:val="00AD1399"/>
    <w:rsid w:val="00AD23EF"/>
    <w:rsid w:val="00AD354A"/>
    <w:rsid w:val="00AD378B"/>
    <w:rsid w:val="00AD386D"/>
    <w:rsid w:val="00AD484F"/>
    <w:rsid w:val="00AD5354"/>
    <w:rsid w:val="00AD57B5"/>
    <w:rsid w:val="00AD633E"/>
    <w:rsid w:val="00AD65A0"/>
    <w:rsid w:val="00AD6EED"/>
    <w:rsid w:val="00AD78E3"/>
    <w:rsid w:val="00AE0054"/>
    <w:rsid w:val="00AE02E2"/>
    <w:rsid w:val="00AE135F"/>
    <w:rsid w:val="00AE170C"/>
    <w:rsid w:val="00AE2051"/>
    <w:rsid w:val="00AE2BEF"/>
    <w:rsid w:val="00AE3FCA"/>
    <w:rsid w:val="00AE440E"/>
    <w:rsid w:val="00AE48C4"/>
    <w:rsid w:val="00AE5AAC"/>
    <w:rsid w:val="00AF24D2"/>
    <w:rsid w:val="00AF592C"/>
    <w:rsid w:val="00AF5A50"/>
    <w:rsid w:val="00B006C1"/>
    <w:rsid w:val="00B006DC"/>
    <w:rsid w:val="00B029CA"/>
    <w:rsid w:val="00B04B37"/>
    <w:rsid w:val="00B04D3D"/>
    <w:rsid w:val="00B051E2"/>
    <w:rsid w:val="00B059B6"/>
    <w:rsid w:val="00B0690F"/>
    <w:rsid w:val="00B06AA7"/>
    <w:rsid w:val="00B071C1"/>
    <w:rsid w:val="00B11186"/>
    <w:rsid w:val="00B12E5C"/>
    <w:rsid w:val="00B13E0B"/>
    <w:rsid w:val="00B13ED1"/>
    <w:rsid w:val="00B14598"/>
    <w:rsid w:val="00B15207"/>
    <w:rsid w:val="00B2050E"/>
    <w:rsid w:val="00B20FA6"/>
    <w:rsid w:val="00B21415"/>
    <w:rsid w:val="00B227CC"/>
    <w:rsid w:val="00B22FCF"/>
    <w:rsid w:val="00B23B94"/>
    <w:rsid w:val="00B23F54"/>
    <w:rsid w:val="00B244F0"/>
    <w:rsid w:val="00B249B2"/>
    <w:rsid w:val="00B254E5"/>
    <w:rsid w:val="00B26431"/>
    <w:rsid w:val="00B310C5"/>
    <w:rsid w:val="00B316B8"/>
    <w:rsid w:val="00B31E08"/>
    <w:rsid w:val="00B33440"/>
    <w:rsid w:val="00B35301"/>
    <w:rsid w:val="00B37C5C"/>
    <w:rsid w:val="00B40938"/>
    <w:rsid w:val="00B43198"/>
    <w:rsid w:val="00B4388C"/>
    <w:rsid w:val="00B4587E"/>
    <w:rsid w:val="00B45F06"/>
    <w:rsid w:val="00B46FC8"/>
    <w:rsid w:val="00B47B3C"/>
    <w:rsid w:val="00B47D70"/>
    <w:rsid w:val="00B51B7F"/>
    <w:rsid w:val="00B521F3"/>
    <w:rsid w:val="00B52847"/>
    <w:rsid w:val="00B52BBE"/>
    <w:rsid w:val="00B53001"/>
    <w:rsid w:val="00B5357E"/>
    <w:rsid w:val="00B578EE"/>
    <w:rsid w:val="00B600CD"/>
    <w:rsid w:val="00B601F6"/>
    <w:rsid w:val="00B609D7"/>
    <w:rsid w:val="00B60FCC"/>
    <w:rsid w:val="00B61660"/>
    <w:rsid w:val="00B61C17"/>
    <w:rsid w:val="00B61F36"/>
    <w:rsid w:val="00B63FCC"/>
    <w:rsid w:val="00B6578B"/>
    <w:rsid w:val="00B65C7E"/>
    <w:rsid w:val="00B660B1"/>
    <w:rsid w:val="00B7046C"/>
    <w:rsid w:val="00B70CAF"/>
    <w:rsid w:val="00B71692"/>
    <w:rsid w:val="00B71D11"/>
    <w:rsid w:val="00B7263D"/>
    <w:rsid w:val="00B73859"/>
    <w:rsid w:val="00B74CC6"/>
    <w:rsid w:val="00B759E9"/>
    <w:rsid w:val="00B7668A"/>
    <w:rsid w:val="00B76E62"/>
    <w:rsid w:val="00B77F17"/>
    <w:rsid w:val="00B81CFC"/>
    <w:rsid w:val="00B83733"/>
    <w:rsid w:val="00B85153"/>
    <w:rsid w:val="00B851C5"/>
    <w:rsid w:val="00B865B7"/>
    <w:rsid w:val="00B86B32"/>
    <w:rsid w:val="00B87066"/>
    <w:rsid w:val="00B872A9"/>
    <w:rsid w:val="00B87DA0"/>
    <w:rsid w:val="00B901FD"/>
    <w:rsid w:val="00B90D33"/>
    <w:rsid w:val="00B91D4C"/>
    <w:rsid w:val="00B91DD9"/>
    <w:rsid w:val="00B93DFF"/>
    <w:rsid w:val="00B94049"/>
    <w:rsid w:val="00B94224"/>
    <w:rsid w:val="00B9650A"/>
    <w:rsid w:val="00B96E34"/>
    <w:rsid w:val="00B96F50"/>
    <w:rsid w:val="00BA20C2"/>
    <w:rsid w:val="00BA2BE3"/>
    <w:rsid w:val="00BA470B"/>
    <w:rsid w:val="00BA4F7F"/>
    <w:rsid w:val="00BA53AA"/>
    <w:rsid w:val="00BA74F3"/>
    <w:rsid w:val="00BA7682"/>
    <w:rsid w:val="00BA790A"/>
    <w:rsid w:val="00BB1BF2"/>
    <w:rsid w:val="00BB30A7"/>
    <w:rsid w:val="00BB3725"/>
    <w:rsid w:val="00BB38A7"/>
    <w:rsid w:val="00BB4100"/>
    <w:rsid w:val="00BB4D03"/>
    <w:rsid w:val="00BB519D"/>
    <w:rsid w:val="00BB66D9"/>
    <w:rsid w:val="00BB6725"/>
    <w:rsid w:val="00BC190B"/>
    <w:rsid w:val="00BC1AE1"/>
    <w:rsid w:val="00BC1BAF"/>
    <w:rsid w:val="00BC2269"/>
    <w:rsid w:val="00BC260F"/>
    <w:rsid w:val="00BC3908"/>
    <w:rsid w:val="00BC4412"/>
    <w:rsid w:val="00BC4848"/>
    <w:rsid w:val="00BC507C"/>
    <w:rsid w:val="00BC5471"/>
    <w:rsid w:val="00BC5B60"/>
    <w:rsid w:val="00BC75A4"/>
    <w:rsid w:val="00BD0FEF"/>
    <w:rsid w:val="00BD1FAE"/>
    <w:rsid w:val="00BD21BA"/>
    <w:rsid w:val="00BD33E0"/>
    <w:rsid w:val="00BD3B4B"/>
    <w:rsid w:val="00BD3F5D"/>
    <w:rsid w:val="00BD7053"/>
    <w:rsid w:val="00BD7933"/>
    <w:rsid w:val="00BE14CD"/>
    <w:rsid w:val="00BE29CA"/>
    <w:rsid w:val="00BE392F"/>
    <w:rsid w:val="00BE4CBD"/>
    <w:rsid w:val="00BE5585"/>
    <w:rsid w:val="00BE5CE8"/>
    <w:rsid w:val="00BE741B"/>
    <w:rsid w:val="00BF1DC5"/>
    <w:rsid w:val="00BF235B"/>
    <w:rsid w:val="00BF2A56"/>
    <w:rsid w:val="00BF2F39"/>
    <w:rsid w:val="00BF3ABC"/>
    <w:rsid w:val="00BF4E83"/>
    <w:rsid w:val="00BF6439"/>
    <w:rsid w:val="00BF6554"/>
    <w:rsid w:val="00BF688A"/>
    <w:rsid w:val="00BF6CFB"/>
    <w:rsid w:val="00BF7792"/>
    <w:rsid w:val="00BF7E16"/>
    <w:rsid w:val="00C0052C"/>
    <w:rsid w:val="00C015AA"/>
    <w:rsid w:val="00C02339"/>
    <w:rsid w:val="00C039E9"/>
    <w:rsid w:val="00C0624A"/>
    <w:rsid w:val="00C062FC"/>
    <w:rsid w:val="00C064F9"/>
    <w:rsid w:val="00C072D3"/>
    <w:rsid w:val="00C10100"/>
    <w:rsid w:val="00C10153"/>
    <w:rsid w:val="00C11ECB"/>
    <w:rsid w:val="00C124E8"/>
    <w:rsid w:val="00C12AA3"/>
    <w:rsid w:val="00C1350D"/>
    <w:rsid w:val="00C147EC"/>
    <w:rsid w:val="00C230A0"/>
    <w:rsid w:val="00C23731"/>
    <w:rsid w:val="00C23BE4"/>
    <w:rsid w:val="00C27467"/>
    <w:rsid w:val="00C275A1"/>
    <w:rsid w:val="00C30058"/>
    <w:rsid w:val="00C33180"/>
    <w:rsid w:val="00C338A3"/>
    <w:rsid w:val="00C3535C"/>
    <w:rsid w:val="00C35D31"/>
    <w:rsid w:val="00C37D9C"/>
    <w:rsid w:val="00C40275"/>
    <w:rsid w:val="00C4065D"/>
    <w:rsid w:val="00C45C28"/>
    <w:rsid w:val="00C45EC4"/>
    <w:rsid w:val="00C464ED"/>
    <w:rsid w:val="00C52699"/>
    <w:rsid w:val="00C52FB2"/>
    <w:rsid w:val="00C56D75"/>
    <w:rsid w:val="00C57965"/>
    <w:rsid w:val="00C57CA5"/>
    <w:rsid w:val="00C6024B"/>
    <w:rsid w:val="00C61B41"/>
    <w:rsid w:val="00C6240F"/>
    <w:rsid w:val="00C62498"/>
    <w:rsid w:val="00C64DD8"/>
    <w:rsid w:val="00C706CC"/>
    <w:rsid w:val="00C71B18"/>
    <w:rsid w:val="00C73A9E"/>
    <w:rsid w:val="00C73E84"/>
    <w:rsid w:val="00C767A8"/>
    <w:rsid w:val="00C76AB7"/>
    <w:rsid w:val="00C76DD9"/>
    <w:rsid w:val="00C7755E"/>
    <w:rsid w:val="00C77AFF"/>
    <w:rsid w:val="00C80114"/>
    <w:rsid w:val="00C801A9"/>
    <w:rsid w:val="00C82701"/>
    <w:rsid w:val="00C83514"/>
    <w:rsid w:val="00C83A59"/>
    <w:rsid w:val="00C83F3D"/>
    <w:rsid w:val="00C843C3"/>
    <w:rsid w:val="00C84630"/>
    <w:rsid w:val="00C86318"/>
    <w:rsid w:val="00C86EA3"/>
    <w:rsid w:val="00C874FE"/>
    <w:rsid w:val="00C9172A"/>
    <w:rsid w:val="00C9250F"/>
    <w:rsid w:val="00C930C1"/>
    <w:rsid w:val="00C95D91"/>
    <w:rsid w:val="00C96107"/>
    <w:rsid w:val="00C96C9E"/>
    <w:rsid w:val="00C978F9"/>
    <w:rsid w:val="00C97DC8"/>
    <w:rsid w:val="00CA1C59"/>
    <w:rsid w:val="00CA421A"/>
    <w:rsid w:val="00CA4494"/>
    <w:rsid w:val="00CA4A81"/>
    <w:rsid w:val="00CA6C0F"/>
    <w:rsid w:val="00CA6FAA"/>
    <w:rsid w:val="00CA7443"/>
    <w:rsid w:val="00CB0935"/>
    <w:rsid w:val="00CB26AC"/>
    <w:rsid w:val="00CB2E24"/>
    <w:rsid w:val="00CB3C3C"/>
    <w:rsid w:val="00CB4E81"/>
    <w:rsid w:val="00CB5435"/>
    <w:rsid w:val="00CB6FD2"/>
    <w:rsid w:val="00CB7C4A"/>
    <w:rsid w:val="00CC177C"/>
    <w:rsid w:val="00CC3021"/>
    <w:rsid w:val="00CC48D5"/>
    <w:rsid w:val="00CC4E08"/>
    <w:rsid w:val="00CC4F1B"/>
    <w:rsid w:val="00CC4FC3"/>
    <w:rsid w:val="00CC6162"/>
    <w:rsid w:val="00CC64B2"/>
    <w:rsid w:val="00CC68BF"/>
    <w:rsid w:val="00CC723D"/>
    <w:rsid w:val="00CC7BA7"/>
    <w:rsid w:val="00CD178B"/>
    <w:rsid w:val="00CD1BE0"/>
    <w:rsid w:val="00CD4655"/>
    <w:rsid w:val="00CD6CBA"/>
    <w:rsid w:val="00CE0531"/>
    <w:rsid w:val="00CE2EC0"/>
    <w:rsid w:val="00CE3168"/>
    <w:rsid w:val="00CE3A9A"/>
    <w:rsid w:val="00CE3ED2"/>
    <w:rsid w:val="00CE5DE4"/>
    <w:rsid w:val="00CE64D4"/>
    <w:rsid w:val="00CE729D"/>
    <w:rsid w:val="00CE7DD6"/>
    <w:rsid w:val="00CF1638"/>
    <w:rsid w:val="00CF2627"/>
    <w:rsid w:val="00CF354F"/>
    <w:rsid w:val="00D008EB"/>
    <w:rsid w:val="00D0168B"/>
    <w:rsid w:val="00D01D78"/>
    <w:rsid w:val="00D039FC"/>
    <w:rsid w:val="00D04FB7"/>
    <w:rsid w:val="00D054C8"/>
    <w:rsid w:val="00D06B84"/>
    <w:rsid w:val="00D10CBE"/>
    <w:rsid w:val="00D121FF"/>
    <w:rsid w:val="00D12355"/>
    <w:rsid w:val="00D14041"/>
    <w:rsid w:val="00D154CE"/>
    <w:rsid w:val="00D16248"/>
    <w:rsid w:val="00D17AAF"/>
    <w:rsid w:val="00D20063"/>
    <w:rsid w:val="00D208FF"/>
    <w:rsid w:val="00D22ED0"/>
    <w:rsid w:val="00D233AB"/>
    <w:rsid w:val="00D255AA"/>
    <w:rsid w:val="00D300D9"/>
    <w:rsid w:val="00D3060D"/>
    <w:rsid w:val="00D30E71"/>
    <w:rsid w:val="00D3183B"/>
    <w:rsid w:val="00D327AF"/>
    <w:rsid w:val="00D32E36"/>
    <w:rsid w:val="00D32EBC"/>
    <w:rsid w:val="00D33122"/>
    <w:rsid w:val="00D33987"/>
    <w:rsid w:val="00D348D3"/>
    <w:rsid w:val="00D350D6"/>
    <w:rsid w:val="00D35F27"/>
    <w:rsid w:val="00D36BD4"/>
    <w:rsid w:val="00D378EC"/>
    <w:rsid w:val="00D37C50"/>
    <w:rsid w:val="00D436EA"/>
    <w:rsid w:val="00D44B02"/>
    <w:rsid w:val="00D44EF1"/>
    <w:rsid w:val="00D44EFD"/>
    <w:rsid w:val="00D4578D"/>
    <w:rsid w:val="00D45FAC"/>
    <w:rsid w:val="00D51692"/>
    <w:rsid w:val="00D51FE0"/>
    <w:rsid w:val="00D52FDE"/>
    <w:rsid w:val="00D55326"/>
    <w:rsid w:val="00D60412"/>
    <w:rsid w:val="00D6071A"/>
    <w:rsid w:val="00D623A3"/>
    <w:rsid w:val="00D630DC"/>
    <w:rsid w:val="00D630F7"/>
    <w:rsid w:val="00D637DF"/>
    <w:rsid w:val="00D64182"/>
    <w:rsid w:val="00D64E95"/>
    <w:rsid w:val="00D65A12"/>
    <w:rsid w:val="00D65CAA"/>
    <w:rsid w:val="00D7087E"/>
    <w:rsid w:val="00D71CEF"/>
    <w:rsid w:val="00D7223E"/>
    <w:rsid w:val="00D725F2"/>
    <w:rsid w:val="00D72EA2"/>
    <w:rsid w:val="00D73589"/>
    <w:rsid w:val="00D746BC"/>
    <w:rsid w:val="00D75F3C"/>
    <w:rsid w:val="00D75FAE"/>
    <w:rsid w:val="00D7676B"/>
    <w:rsid w:val="00D77021"/>
    <w:rsid w:val="00D8008D"/>
    <w:rsid w:val="00D80689"/>
    <w:rsid w:val="00D81943"/>
    <w:rsid w:val="00D82AE8"/>
    <w:rsid w:val="00D84BB5"/>
    <w:rsid w:val="00D86BA5"/>
    <w:rsid w:val="00D875E1"/>
    <w:rsid w:val="00D92323"/>
    <w:rsid w:val="00D93AA4"/>
    <w:rsid w:val="00D9425D"/>
    <w:rsid w:val="00D943F6"/>
    <w:rsid w:val="00D95B3B"/>
    <w:rsid w:val="00D96ED1"/>
    <w:rsid w:val="00D97282"/>
    <w:rsid w:val="00D97FF6"/>
    <w:rsid w:val="00DA22B4"/>
    <w:rsid w:val="00DA302A"/>
    <w:rsid w:val="00DA3EE2"/>
    <w:rsid w:val="00DA4141"/>
    <w:rsid w:val="00DA4A2B"/>
    <w:rsid w:val="00DA5FD5"/>
    <w:rsid w:val="00DA6F57"/>
    <w:rsid w:val="00DA78EE"/>
    <w:rsid w:val="00DB1172"/>
    <w:rsid w:val="00DB154B"/>
    <w:rsid w:val="00DB30D2"/>
    <w:rsid w:val="00DB3C07"/>
    <w:rsid w:val="00DB3F70"/>
    <w:rsid w:val="00DB5EBA"/>
    <w:rsid w:val="00DB771A"/>
    <w:rsid w:val="00DC069F"/>
    <w:rsid w:val="00DC46EE"/>
    <w:rsid w:val="00DC53A6"/>
    <w:rsid w:val="00DC5F93"/>
    <w:rsid w:val="00DC6417"/>
    <w:rsid w:val="00DD04B8"/>
    <w:rsid w:val="00DD116C"/>
    <w:rsid w:val="00DD2BE6"/>
    <w:rsid w:val="00DD3B86"/>
    <w:rsid w:val="00DD403A"/>
    <w:rsid w:val="00DD434B"/>
    <w:rsid w:val="00DD44EB"/>
    <w:rsid w:val="00DD50FB"/>
    <w:rsid w:val="00DD5EF6"/>
    <w:rsid w:val="00DD7346"/>
    <w:rsid w:val="00DE1F9D"/>
    <w:rsid w:val="00DE338F"/>
    <w:rsid w:val="00DE44E2"/>
    <w:rsid w:val="00DE4EC6"/>
    <w:rsid w:val="00DE5D39"/>
    <w:rsid w:val="00DE6AA4"/>
    <w:rsid w:val="00DE775E"/>
    <w:rsid w:val="00DF35E7"/>
    <w:rsid w:val="00DF3B87"/>
    <w:rsid w:val="00DF45DF"/>
    <w:rsid w:val="00DF4661"/>
    <w:rsid w:val="00DF60F6"/>
    <w:rsid w:val="00DF696F"/>
    <w:rsid w:val="00E003F4"/>
    <w:rsid w:val="00E01E13"/>
    <w:rsid w:val="00E0340B"/>
    <w:rsid w:val="00E03F95"/>
    <w:rsid w:val="00E04083"/>
    <w:rsid w:val="00E043B1"/>
    <w:rsid w:val="00E04B82"/>
    <w:rsid w:val="00E05248"/>
    <w:rsid w:val="00E05F8C"/>
    <w:rsid w:val="00E07BFE"/>
    <w:rsid w:val="00E07FF2"/>
    <w:rsid w:val="00E10BCA"/>
    <w:rsid w:val="00E11C51"/>
    <w:rsid w:val="00E12B73"/>
    <w:rsid w:val="00E13D73"/>
    <w:rsid w:val="00E140E4"/>
    <w:rsid w:val="00E17F79"/>
    <w:rsid w:val="00E21114"/>
    <w:rsid w:val="00E21C64"/>
    <w:rsid w:val="00E22B00"/>
    <w:rsid w:val="00E22CFD"/>
    <w:rsid w:val="00E22E6E"/>
    <w:rsid w:val="00E23B4F"/>
    <w:rsid w:val="00E23B64"/>
    <w:rsid w:val="00E23D43"/>
    <w:rsid w:val="00E24F18"/>
    <w:rsid w:val="00E2540D"/>
    <w:rsid w:val="00E2765B"/>
    <w:rsid w:val="00E3002D"/>
    <w:rsid w:val="00E309A8"/>
    <w:rsid w:val="00E3105D"/>
    <w:rsid w:val="00E31624"/>
    <w:rsid w:val="00E33D21"/>
    <w:rsid w:val="00E34ED3"/>
    <w:rsid w:val="00E3511D"/>
    <w:rsid w:val="00E3586A"/>
    <w:rsid w:val="00E35B81"/>
    <w:rsid w:val="00E36DDD"/>
    <w:rsid w:val="00E406CB"/>
    <w:rsid w:val="00E40732"/>
    <w:rsid w:val="00E43509"/>
    <w:rsid w:val="00E43BE9"/>
    <w:rsid w:val="00E44E96"/>
    <w:rsid w:val="00E47BA4"/>
    <w:rsid w:val="00E50396"/>
    <w:rsid w:val="00E5246D"/>
    <w:rsid w:val="00E5337F"/>
    <w:rsid w:val="00E54A85"/>
    <w:rsid w:val="00E54AA0"/>
    <w:rsid w:val="00E55336"/>
    <w:rsid w:val="00E554D2"/>
    <w:rsid w:val="00E558E6"/>
    <w:rsid w:val="00E60A97"/>
    <w:rsid w:val="00E62030"/>
    <w:rsid w:val="00E655FD"/>
    <w:rsid w:val="00E66CCE"/>
    <w:rsid w:val="00E70B81"/>
    <w:rsid w:val="00E72016"/>
    <w:rsid w:val="00E75254"/>
    <w:rsid w:val="00E7598B"/>
    <w:rsid w:val="00E83207"/>
    <w:rsid w:val="00E83577"/>
    <w:rsid w:val="00E836C9"/>
    <w:rsid w:val="00E848FF"/>
    <w:rsid w:val="00E86593"/>
    <w:rsid w:val="00E87126"/>
    <w:rsid w:val="00E9047C"/>
    <w:rsid w:val="00E90ADB"/>
    <w:rsid w:val="00E913B9"/>
    <w:rsid w:val="00E919CC"/>
    <w:rsid w:val="00E92E82"/>
    <w:rsid w:val="00E937E0"/>
    <w:rsid w:val="00E954AF"/>
    <w:rsid w:val="00E95F8B"/>
    <w:rsid w:val="00E96038"/>
    <w:rsid w:val="00EA16D1"/>
    <w:rsid w:val="00EA2D80"/>
    <w:rsid w:val="00EA2DEA"/>
    <w:rsid w:val="00EA37B2"/>
    <w:rsid w:val="00EA3B7F"/>
    <w:rsid w:val="00EA4C67"/>
    <w:rsid w:val="00EA5C68"/>
    <w:rsid w:val="00EA73EA"/>
    <w:rsid w:val="00EA7466"/>
    <w:rsid w:val="00EA7B12"/>
    <w:rsid w:val="00EB1454"/>
    <w:rsid w:val="00EB20A3"/>
    <w:rsid w:val="00EB2AFC"/>
    <w:rsid w:val="00EB35DB"/>
    <w:rsid w:val="00EB6CAE"/>
    <w:rsid w:val="00EB7D45"/>
    <w:rsid w:val="00EC0B6B"/>
    <w:rsid w:val="00EC0C33"/>
    <w:rsid w:val="00EC1257"/>
    <w:rsid w:val="00EC2733"/>
    <w:rsid w:val="00EC27CE"/>
    <w:rsid w:val="00EC2A69"/>
    <w:rsid w:val="00EC2DCA"/>
    <w:rsid w:val="00EC333C"/>
    <w:rsid w:val="00EC40BD"/>
    <w:rsid w:val="00EC45C6"/>
    <w:rsid w:val="00EC47CA"/>
    <w:rsid w:val="00EC5AAB"/>
    <w:rsid w:val="00EC6F65"/>
    <w:rsid w:val="00EC6FA5"/>
    <w:rsid w:val="00EC7159"/>
    <w:rsid w:val="00EC78B0"/>
    <w:rsid w:val="00EC7B42"/>
    <w:rsid w:val="00EC7C3F"/>
    <w:rsid w:val="00ED1911"/>
    <w:rsid w:val="00ED2BC5"/>
    <w:rsid w:val="00ED4A3D"/>
    <w:rsid w:val="00ED5A96"/>
    <w:rsid w:val="00ED7FEC"/>
    <w:rsid w:val="00EE219E"/>
    <w:rsid w:val="00EE227A"/>
    <w:rsid w:val="00EE3372"/>
    <w:rsid w:val="00EE38AA"/>
    <w:rsid w:val="00EE42A8"/>
    <w:rsid w:val="00EE56E9"/>
    <w:rsid w:val="00EE64FD"/>
    <w:rsid w:val="00EE710F"/>
    <w:rsid w:val="00EF05B5"/>
    <w:rsid w:val="00EF247B"/>
    <w:rsid w:val="00EF2A34"/>
    <w:rsid w:val="00EF3A6A"/>
    <w:rsid w:val="00EF79E5"/>
    <w:rsid w:val="00F00E3B"/>
    <w:rsid w:val="00F01388"/>
    <w:rsid w:val="00F01A86"/>
    <w:rsid w:val="00F01B33"/>
    <w:rsid w:val="00F01C75"/>
    <w:rsid w:val="00F03242"/>
    <w:rsid w:val="00F044C9"/>
    <w:rsid w:val="00F059BC"/>
    <w:rsid w:val="00F102EA"/>
    <w:rsid w:val="00F10AF6"/>
    <w:rsid w:val="00F11B88"/>
    <w:rsid w:val="00F12DB5"/>
    <w:rsid w:val="00F12F40"/>
    <w:rsid w:val="00F13D25"/>
    <w:rsid w:val="00F13EFD"/>
    <w:rsid w:val="00F1513A"/>
    <w:rsid w:val="00F15ECB"/>
    <w:rsid w:val="00F175E7"/>
    <w:rsid w:val="00F17905"/>
    <w:rsid w:val="00F17A82"/>
    <w:rsid w:val="00F17BBC"/>
    <w:rsid w:val="00F17C6D"/>
    <w:rsid w:val="00F202A3"/>
    <w:rsid w:val="00F20546"/>
    <w:rsid w:val="00F20B59"/>
    <w:rsid w:val="00F21019"/>
    <w:rsid w:val="00F21500"/>
    <w:rsid w:val="00F21838"/>
    <w:rsid w:val="00F229A3"/>
    <w:rsid w:val="00F23A12"/>
    <w:rsid w:val="00F24D48"/>
    <w:rsid w:val="00F30B08"/>
    <w:rsid w:val="00F30F90"/>
    <w:rsid w:val="00F33108"/>
    <w:rsid w:val="00F3327B"/>
    <w:rsid w:val="00F3345E"/>
    <w:rsid w:val="00F334F1"/>
    <w:rsid w:val="00F33DDD"/>
    <w:rsid w:val="00F36DD1"/>
    <w:rsid w:val="00F40E8F"/>
    <w:rsid w:val="00F42ABC"/>
    <w:rsid w:val="00F4419C"/>
    <w:rsid w:val="00F45174"/>
    <w:rsid w:val="00F45341"/>
    <w:rsid w:val="00F45E68"/>
    <w:rsid w:val="00F471EA"/>
    <w:rsid w:val="00F47778"/>
    <w:rsid w:val="00F47992"/>
    <w:rsid w:val="00F479CC"/>
    <w:rsid w:val="00F50E62"/>
    <w:rsid w:val="00F510CF"/>
    <w:rsid w:val="00F52BC0"/>
    <w:rsid w:val="00F534DD"/>
    <w:rsid w:val="00F53E43"/>
    <w:rsid w:val="00F54DB6"/>
    <w:rsid w:val="00F56B78"/>
    <w:rsid w:val="00F61451"/>
    <w:rsid w:val="00F61C0B"/>
    <w:rsid w:val="00F6221F"/>
    <w:rsid w:val="00F63650"/>
    <w:rsid w:val="00F6543A"/>
    <w:rsid w:val="00F666A9"/>
    <w:rsid w:val="00F67318"/>
    <w:rsid w:val="00F67E9F"/>
    <w:rsid w:val="00F67F59"/>
    <w:rsid w:val="00F72272"/>
    <w:rsid w:val="00F722E5"/>
    <w:rsid w:val="00F737A3"/>
    <w:rsid w:val="00F73B3F"/>
    <w:rsid w:val="00F73D0F"/>
    <w:rsid w:val="00F73DCD"/>
    <w:rsid w:val="00F7442E"/>
    <w:rsid w:val="00F75C61"/>
    <w:rsid w:val="00F81D6B"/>
    <w:rsid w:val="00F827C3"/>
    <w:rsid w:val="00F82E42"/>
    <w:rsid w:val="00F83809"/>
    <w:rsid w:val="00F84ECF"/>
    <w:rsid w:val="00F853D8"/>
    <w:rsid w:val="00F8586C"/>
    <w:rsid w:val="00F86F7F"/>
    <w:rsid w:val="00F87A3E"/>
    <w:rsid w:val="00F906EF"/>
    <w:rsid w:val="00F91BF7"/>
    <w:rsid w:val="00F93978"/>
    <w:rsid w:val="00F939A6"/>
    <w:rsid w:val="00F93B6A"/>
    <w:rsid w:val="00F960D8"/>
    <w:rsid w:val="00FA065B"/>
    <w:rsid w:val="00FA2855"/>
    <w:rsid w:val="00FA31CE"/>
    <w:rsid w:val="00FA4C7A"/>
    <w:rsid w:val="00FA55A6"/>
    <w:rsid w:val="00FA66B0"/>
    <w:rsid w:val="00FA7BEC"/>
    <w:rsid w:val="00FA7E44"/>
    <w:rsid w:val="00FB02BB"/>
    <w:rsid w:val="00FB1043"/>
    <w:rsid w:val="00FB2EB5"/>
    <w:rsid w:val="00FB32F5"/>
    <w:rsid w:val="00FB342D"/>
    <w:rsid w:val="00FB6022"/>
    <w:rsid w:val="00FB6489"/>
    <w:rsid w:val="00FB7433"/>
    <w:rsid w:val="00FC2A3A"/>
    <w:rsid w:val="00FC2CAF"/>
    <w:rsid w:val="00FC2D29"/>
    <w:rsid w:val="00FC331D"/>
    <w:rsid w:val="00FC3782"/>
    <w:rsid w:val="00FC46F9"/>
    <w:rsid w:val="00FC6406"/>
    <w:rsid w:val="00FC6857"/>
    <w:rsid w:val="00FC6F32"/>
    <w:rsid w:val="00FD1C89"/>
    <w:rsid w:val="00FD3291"/>
    <w:rsid w:val="00FD5523"/>
    <w:rsid w:val="00FD6125"/>
    <w:rsid w:val="00FD681D"/>
    <w:rsid w:val="00FD6E79"/>
    <w:rsid w:val="00FD7DE4"/>
    <w:rsid w:val="00FE0B8F"/>
    <w:rsid w:val="00FE1F94"/>
    <w:rsid w:val="00FE5351"/>
    <w:rsid w:val="00FE7E20"/>
    <w:rsid w:val="00FF1126"/>
    <w:rsid w:val="00FF4E95"/>
    <w:rsid w:val="00FF529E"/>
    <w:rsid w:val="00FF6A73"/>
    <w:rsid w:val="00FF6BA8"/>
    <w:rsid w:val="00FF6BB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39"/>
    <w:lsdException w:name="toc 5" w:locked="1" w:semiHidden="0" w:uiPriority="39"/>
    <w:lsdException w:name="toc 6" w:locked="1" w:semiHidden="0" w:uiPriority="39"/>
    <w:lsdException w:name="toc 7" w:locked="1" w:semiHidden="0" w:uiPriority="39"/>
    <w:lsdException w:name="toc 8" w:locked="1" w:semiHidden="0" w:uiPriority="39"/>
    <w:lsdException w:name="toc 9" w:locked="1" w:semiHidden="0" w:uiPriority="39"/>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B2D0D"/>
    <w:pPr>
      <w:widowControl w:val="0"/>
      <w:tabs>
        <w:tab w:val="left" w:pos="851"/>
      </w:tabs>
      <w:autoSpaceDE w:val="0"/>
      <w:autoSpaceDN w:val="0"/>
      <w:adjustRightInd w:val="0"/>
      <w:spacing w:before="60" w:after="60"/>
      <w:ind w:left="907" w:firstLine="284"/>
      <w:jc w:val="both"/>
    </w:pPr>
    <w:rPr>
      <w:sz w:val="24"/>
      <w:szCs w:val="24"/>
      <w:lang w:val="gl-ES"/>
    </w:rPr>
  </w:style>
  <w:style w:type="paragraph" w:styleId="Ttulo1">
    <w:name w:val="heading 1"/>
    <w:basedOn w:val="Normal"/>
    <w:next w:val="Normal"/>
    <w:link w:val="Ttulo1Car"/>
    <w:uiPriority w:val="99"/>
    <w:qFormat/>
    <w:rsid w:val="00237025"/>
    <w:pPr>
      <w:keepNext/>
      <w:jc w:val="left"/>
      <w:outlineLvl w:val="0"/>
    </w:pPr>
    <w:rPr>
      <w:rFonts w:ascii="Cambria" w:hAnsi="Cambria"/>
      <w:b/>
      <w:kern w:val="32"/>
      <w:sz w:val="32"/>
      <w:szCs w:val="20"/>
    </w:rPr>
  </w:style>
  <w:style w:type="paragraph" w:styleId="Ttulo2">
    <w:name w:val="heading 2"/>
    <w:basedOn w:val="Normal"/>
    <w:next w:val="Normal"/>
    <w:link w:val="Ttulo2Car"/>
    <w:uiPriority w:val="99"/>
    <w:qFormat/>
    <w:rsid w:val="00237025"/>
    <w:pPr>
      <w:keepNext/>
      <w:widowControl/>
      <w:tabs>
        <w:tab w:val="left" w:pos="-720"/>
        <w:tab w:val="left" w:pos="0"/>
        <w:tab w:val="left" w:pos="454"/>
        <w:tab w:val="left" w:pos="720"/>
        <w:tab w:val="left" w:pos="909"/>
        <w:tab w:val="left" w:pos="1364"/>
        <w:tab w:val="left" w:pos="1440"/>
        <w:tab w:val="left" w:pos="1819"/>
        <w:tab w:val="left" w:pos="2160"/>
        <w:tab w:val="left" w:pos="2274"/>
        <w:tab w:val="left" w:pos="2728"/>
        <w:tab w:val="left" w:pos="2880"/>
        <w:tab w:val="left" w:pos="3183"/>
        <w:tab w:val="left" w:pos="3600"/>
        <w:tab w:val="left" w:pos="3638"/>
        <w:tab w:val="left" w:pos="4093"/>
        <w:tab w:val="left" w:pos="4320"/>
        <w:tab w:val="left" w:pos="4548"/>
        <w:tab w:val="left" w:pos="5002"/>
        <w:tab w:val="left" w:pos="5040"/>
        <w:tab w:val="left" w:pos="5760"/>
        <w:tab w:val="left" w:pos="6480"/>
        <w:tab w:val="left" w:pos="7200"/>
        <w:tab w:val="left" w:pos="7920"/>
        <w:tab w:val="left" w:pos="8640"/>
        <w:tab w:val="left" w:pos="9360"/>
      </w:tabs>
      <w:autoSpaceDE/>
      <w:autoSpaceDN/>
      <w:adjustRightInd/>
      <w:outlineLvl w:val="1"/>
    </w:pPr>
    <w:rPr>
      <w:rFonts w:ascii="Cambria" w:hAnsi="Cambria"/>
      <w:b/>
      <w:i/>
      <w:sz w:val="28"/>
      <w:szCs w:val="20"/>
    </w:rPr>
  </w:style>
  <w:style w:type="paragraph" w:styleId="Ttulo3">
    <w:name w:val="heading 3"/>
    <w:basedOn w:val="Normal"/>
    <w:next w:val="Normal"/>
    <w:link w:val="Ttulo3Car"/>
    <w:uiPriority w:val="99"/>
    <w:qFormat/>
    <w:rsid w:val="00237025"/>
    <w:pPr>
      <w:keepNext/>
      <w:outlineLvl w:val="2"/>
    </w:pPr>
    <w:rPr>
      <w:rFonts w:ascii="Cambria" w:hAnsi="Cambria"/>
      <w:b/>
      <w:sz w:val="26"/>
      <w:szCs w:val="20"/>
    </w:rPr>
  </w:style>
  <w:style w:type="paragraph" w:styleId="Ttulo4">
    <w:name w:val="heading 4"/>
    <w:basedOn w:val="Normal"/>
    <w:next w:val="Normal"/>
    <w:link w:val="Ttulo4Car"/>
    <w:uiPriority w:val="99"/>
    <w:qFormat/>
    <w:rsid w:val="00237025"/>
    <w:pPr>
      <w:keepNext/>
      <w:outlineLvl w:val="3"/>
    </w:pPr>
    <w:rPr>
      <w:rFonts w:ascii="Calibri" w:hAnsi="Calibri"/>
      <w:b/>
      <w:sz w:val="28"/>
      <w:szCs w:val="20"/>
    </w:rPr>
  </w:style>
  <w:style w:type="paragraph" w:styleId="Ttulo5">
    <w:name w:val="heading 5"/>
    <w:basedOn w:val="Normal"/>
    <w:next w:val="Normal"/>
    <w:link w:val="Ttulo5Car"/>
    <w:uiPriority w:val="99"/>
    <w:qFormat/>
    <w:rsid w:val="00237025"/>
    <w:pPr>
      <w:keepNext/>
      <w:tabs>
        <w:tab w:val="left" w:pos="-1440"/>
      </w:tabs>
      <w:jc w:val="right"/>
      <w:outlineLvl w:val="4"/>
    </w:pPr>
    <w:rPr>
      <w:rFonts w:ascii="Calibri" w:hAnsi="Calibri"/>
      <w:b/>
      <w:i/>
      <w:sz w:val="26"/>
      <w:szCs w:val="20"/>
    </w:rPr>
  </w:style>
  <w:style w:type="paragraph" w:styleId="Ttulo6">
    <w:name w:val="heading 6"/>
    <w:basedOn w:val="Normal"/>
    <w:next w:val="Normal"/>
    <w:link w:val="Ttulo6Car"/>
    <w:uiPriority w:val="99"/>
    <w:qFormat/>
    <w:rsid w:val="00237025"/>
    <w:pPr>
      <w:keepNext/>
      <w:tabs>
        <w:tab w:val="left" w:pos="-1440"/>
      </w:tabs>
      <w:jc w:val="right"/>
      <w:outlineLvl w:val="5"/>
    </w:pPr>
    <w:rPr>
      <w:rFonts w:ascii="Calibri" w:hAnsi="Calibri"/>
      <w:b/>
      <w:sz w:val="20"/>
      <w:szCs w:val="20"/>
    </w:rPr>
  </w:style>
  <w:style w:type="paragraph" w:styleId="Ttulo7">
    <w:name w:val="heading 7"/>
    <w:basedOn w:val="Normal"/>
    <w:next w:val="Normal"/>
    <w:link w:val="Ttulo7Car"/>
    <w:uiPriority w:val="99"/>
    <w:qFormat/>
    <w:rsid w:val="00237025"/>
    <w:pPr>
      <w:keepNext/>
      <w:tabs>
        <w:tab w:val="left" w:pos="-1440"/>
      </w:tabs>
      <w:outlineLvl w:val="6"/>
    </w:pPr>
    <w:rPr>
      <w:rFonts w:ascii="Calibri" w:hAnsi="Calibri"/>
      <w:szCs w:val="20"/>
    </w:rPr>
  </w:style>
  <w:style w:type="paragraph" w:styleId="Ttulo8">
    <w:name w:val="heading 8"/>
    <w:basedOn w:val="Normal"/>
    <w:next w:val="Normal"/>
    <w:link w:val="Ttulo8Car"/>
    <w:uiPriority w:val="99"/>
    <w:qFormat/>
    <w:rsid w:val="00237025"/>
    <w:pPr>
      <w:keepNext/>
      <w:pBdr>
        <w:top w:val="single" w:sz="6" w:space="0" w:color="000000" w:shadow="1"/>
        <w:left w:val="single" w:sz="6" w:space="1" w:color="000000" w:shadow="1"/>
        <w:bottom w:val="single" w:sz="6" w:space="0" w:color="000000" w:shadow="1"/>
        <w:right w:val="single" w:sz="6" w:space="0" w:color="000000" w:shadow="1"/>
      </w:pBdr>
      <w:shd w:val="pct20" w:color="00FFFF" w:fill="FFFFFF"/>
      <w:tabs>
        <w:tab w:val="clear" w:pos="851"/>
        <w:tab w:val="left" w:pos="-590"/>
        <w:tab w:val="left" w:pos="130"/>
        <w:tab w:val="left" w:pos="850"/>
        <w:tab w:val="left" w:pos="1570"/>
        <w:tab w:val="left" w:pos="2290"/>
        <w:tab w:val="left" w:pos="3010"/>
        <w:tab w:val="left" w:pos="3730"/>
        <w:tab w:val="left" w:pos="4450"/>
        <w:tab w:val="left" w:pos="5170"/>
        <w:tab w:val="left" w:pos="5890"/>
        <w:tab w:val="left" w:pos="6610"/>
        <w:tab w:val="left" w:pos="7330"/>
        <w:tab w:val="left" w:pos="8050"/>
        <w:tab w:val="left" w:pos="8770"/>
      </w:tabs>
      <w:ind w:left="851" w:right="851"/>
      <w:jc w:val="center"/>
      <w:outlineLvl w:val="7"/>
    </w:pPr>
    <w:rPr>
      <w:rFonts w:ascii="Calibri" w:hAnsi="Calibri"/>
      <w:i/>
      <w:szCs w:val="20"/>
    </w:rPr>
  </w:style>
  <w:style w:type="paragraph" w:styleId="Ttulo9">
    <w:name w:val="heading 9"/>
    <w:basedOn w:val="Normal"/>
    <w:next w:val="Normal"/>
    <w:link w:val="Ttulo9Car"/>
    <w:uiPriority w:val="99"/>
    <w:qFormat/>
    <w:rsid w:val="00237025"/>
    <w:pPr>
      <w:keepNext/>
      <w:tabs>
        <w:tab w:val="left" w:pos="-1440"/>
      </w:tabs>
      <w:outlineLvl w:val="8"/>
    </w:pPr>
    <w:rPr>
      <w:rFonts w:ascii="Cambria" w:hAnsi="Cambr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ita2">
    <w:name w:val="cita2"/>
    <w:basedOn w:val="cita1"/>
    <w:qFormat/>
    <w:rsid w:val="00A77163"/>
    <w:pPr>
      <w:spacing w:before="120"/>
    </w:pPr>
    <w:rPr>
      <w:rFonts w:ascii="Arial" w:hAnsi="Arial"/>
    </w:rPr>
  </w:style>
  <w:style w:type="character" w:customStyle="1" w:styleId="Heading2Char">
    <w:name w:val="Heading 2 Char"/>
    <w:uiPriority w:val="9"/>
    <w:semiHidden/>
    <w:rsid w:val="00EB7D45"/>
    <w:rPr>
      <w:rFonts w:ascii="Cambria" w:hAnsi="Cambria" w:cs="Times New Roman"/>
      <w:b/>
      <w:bCs/>
      <w:i/>
      <w:iCs/>
      <w:sz w:val="28"/>
      <w:szCs w:val="28"/>
      <w:lang w:val="gl-ES"/>
    </w:rPr>
  </w:style>
  <w:style w:type="character" w:customStyle="1" w:styleId="Heading3Char">
    <w:name w:val="Heading 3 Char"/>
    <w:uiPriority w:val="9"/>
    <w:semiHidden/>
    <w:rsid w:val="00EB7D45"/>
    <w:rPr>
      <w:rFonts w:ascii="Cambria" w:hAnsi="Cambria" w:cs="Times New Roman"/>
      <w:b/>
      <w:bCs/>
      <w:sz w:val="26"/>
      <w:szCs w:val="26"/>
      <w:lang w:val="gl-ES"/>
    </w:rPr>
  </w:style>
  <w:style w:type="character" w:customStyle="1" w:styleId="Heading4Char">
    <w:name w:val="Heading 4 Char"/>
    <w:uiPriority w:val="9"/>
    <w:semiHidden/>
    <w:rsid w:val="00EB7D45"/>
    <w:rPr>
      <w:rFonts w:ascii="Calibri" w:hAnsi="Calibri" w:cs="Times New Roman"/>
      <w:b/>
      <w:bCs/>
      <w:sz w:val="28"/>
      <w:szCs w:val="28"/>
      <w:lang w:val="gl-ES"/>
    </w:rPr>
  </w:style>
  <w:style w:type="character" w:customStyle="1" w:styleId="Heading5Char">
    <w:name w:val="Heading 5 Char"/>
    <w:uiPriority w:val="9"/>
    <w:semiHidden/>
    <w:rsid w:val="00EB7D45"/>
    <w:rPr>
      <w:rFonts w:ascii="Calibri" w:hAnsi="Calibri" w:cs="Times New Roman"/>
      <w:b/>
      <w:bCs/>
      <w:i/>
      <w:iCs/>
      <w:sz w:val="26"/>
      <w:szCs w:val="26"/>
      <w:lang w:val="gl-ES"/>
    </w:rPr>
  </w:style>
  <w:style w:type="character" w:customStyle="1" w:styleId="Heading6Char">
    <w:name w:val="Heading 6 Char"/>
    <w:uiPriority w:val="9"/>
    <w:semiHidden/>
    <w:rsid w:val="00EB7D45"/>
    <w:rPr>
      <w:rFonts w:ascii="Calibri" w:hAnsi="Calibri" w:cs="Times New Roman"/>
      <w:b/>
      <w:bCs/>
      <w:lang w:val="gl-ES"/>
    </w:rPr>
  </w:style>
  <w:style w:type="character" w:customStyle="1" w:styleId="Heading7Char">
    <w:name w:val="Heading 7 Char"/>
    <w:uiPriority w:val="9"/>
    <w:semiHidden/>
    <w:rsid w:val="00EB7D45"/>
    <w:rPr>
      <w:rFonts w:ascii="Calibri" w:hAnsi="Calibri" w:cs="Times New Roman"/>
      <w:sz w:val="24"/>
      <w:szCs w:val="24"/>
      <w:lang w:val="gl-ES"/>
    </w:rPr>
  </w:style>
  <w:style w:type="character" w:customStyle="1" w:styleId="Heading8Char">
    <w:name w:val="Heading 8 Char"/>
    <w:uiPriority w:val="9"/>
    <w:semiHidden/>
    <w:rsid w:val="00EB7D45"/>
    <w:rPr>
      <w:rFonts w:ascii="Calibri" w:hAnsi="Calibri" w:cs="Times New Roman"/>
      <w:i/>
      <w:iCs/>
      <w:sz w:val="24"/>
      <w:szCs w:val="24"/>
      <w:lang w:val="gl-ES"/>
    </w:rPr>
  </w:style>
  <w:style w:type="character" w:customStyle="1" w:styleId="Heading9Char">
    <w:name w:val="Heading 9 Char"/>
    <w:uiPriority w:val="9"/>
    <w:semiHidden/>
    <w:rsid w:val="00EB7D45"/>
    <w:rPr>
      <w:rFonts w:ascii="Cambria" w:hAnsi="Cambria" w:cs="Times New Roman"/>
      <w:lang w:val="gl-ES"/>
    </w:rPr>
  </w:style>
  <w:style w:type="character" w:customStyle="1" w:styleId="Ttulo1Car">
    <w:name w:val="Título 1 Car"/>
    <w:link w:val="Ttulo1"/>
    <w:uiPriority w:val="99"/>
    <w:locked/>
    <w:rsid w:val="002614D5"/>
    <w:rPr>
      <w:rFonts w:ascii="Cambria" w:hAnsi="Cambria"/>
      <w:b/>
      <w:kern w:val="32"/>
      <w:sz w:val="32"/>
      <w:lang w:val="gl-ES"/>
    </w:rPr>
  </w:style>
  <w:style w:type="character" w:customStyle="1" w:styleId="Ttulo2Car">
    <w:name w:val="Título 2 Car"/>
    <w:link w:val="Ttulo2"/>
    <w:uiPriority w:val="99"/>
    <w:semiHidden/>
    <w:locked/>
    <w:rsid w:val="002614D5"/>
    <w:rPr>
      <w:rFonts w:ascii="Cambria" w:hAnsi="Cambria"/>
      <w:b/>
      <w:i/>
      <w:sz w:val="28"/>
      <w:lang w:val="gl-ES"/>
    </w:rPr>
  </w:style>
  <w:style w:type="character" w:customStyle="1" w:styleId="Ttulo3Car">
    <w:name w:val="Título 3 Car"/>
    <w:link w:val="Ttulo3"/>
    <w:uiPriority w:val="99"/>
    <w:semiHidden/>
    <w:locked/>
    <w:rsid w:val="002614D5"/>
    <w:rPr>
      <w:rFonts w:ascii="Cambria" w:hAnsi="Cambria"/>
      <w:b/>
      <w:sz w:val="26"/>
      <w:lang w:val="gl-ES"/>
    </w:rPr>
  </w:style>
  <w:style w:type="character" w:customStyle="1" w:styleId="Ttulo4Car">
    <w:name w:val="Título 4 Car"/>
    <w:link w:val="Ttulo4"/>
    <w:uiPriority w:val="99"/>
    <w:semiHidden/>
    <w:locked/>
    <w:rsid w:val="002614D5"/>
    <w:rPr>
      <w:rFonts w:ascii="Calibri" w:hAnsi="Calibri"/>
      <w:b/>
      <w:sz w:val="28"/>
      <w:lang w:val="gl-ES"/>
    </w:rPr>
  </w:style>
  <w:style w:type="character" w:customStyle="1" w:styleId="Ttulo5Car">
    <w:name w:val="Título 5 Car"/>
    <w:link w:val="Ttulo5"/>
    <w:uiPriority w:val="99"/>
    <w:semiHidden/>
    <w:locked/>
    <w:rsid w:val="002614D5"/>
    <w:rPr>
      <w:rFonts w:ascii="Calibri" w:hAnsi="Calibri"/>
      <w:b/>
      <w:i/>
      <w:sz w:val="26"/>
      <w:lang w:val="gl-ES"/>
    </w:rPr>
  </w:style>
  <w:style w:type="character" w:customStyle="1" w:styleId="Ttulo6Car">
    <w:name w:val="Título 6 Car"/>
    <w:link w:val="Ttulo6"/>
    <w:uiPriority w:val="99"/>
    <w:semiHidden/>
    <w:locked/>
    <w:rsid w:val="002614D5"/>
    <w:rPr>
      <w:rFonts w:ascii="Calibri" w:hAnsi="Calibri"/>
      <w:b/>
      <w:lang w:val="gl-ES"/>
    </w:rPr>
  </w:style>
  <w:style w:type="character" w:customStyle="1" w:styleId="Ttulo7Car">
    <w:name w:val="Título 7 Car"/>
    <w:link w:val="Ttulo7"/>
    <w:uiPriority w:val="99"/>
    <w:semiHidden/>
    <w:locked/>
    <w:rsid w:val="002614D5"/>
    <w:rPr>
      <w:rFonts w:ascii="Calibri" w:hAnsi="Calibri"/>
      <w:sz w:val="24"/>
      <w:lang w:val="gl-ES"/>
    </w:rPr>
  </w:style>
  <w:style w:type="character" w:customStyle="1" w:styleId="Ttulo8Car">
    <w:name w:val="Título 8 Car"/>
    <w:link w:val="Ttulo8"/>
    <w:uiPriority w:val="99"/>
    <w:semiHidden/>
    <w:locked/>
    <w:rsid w:val="002614D5"/>
    <w:rPr>
      <w:rFonts w:ascii="Calibri" w:hAnsi="Calibri"/>
      <w:i/>
      <w:sz w:val="24"/>
      <w:lang w:val="gl-ES"/>
    </w:rPr>
  </w:style>
  <w:style w:type="character" w:customStyle="1" w:styleId="Ttulo9Car">
    <w:name w:val="Título 9 Car"/>
    <w:link w:val="Ttulo9"/>
    <w:uiPriority w:val="99"/>
    <w:semiHidden/>
    <w:locked/>
    <w:rsid w:val="002614D5"/>
    <w:rPr>
      <w:rFonts w:ascii="Cambria" w:hAnsi="Cambria"/>
      <w:lang w:val="gl-ES"/>
    </w:rPr>
  </w:style>
  <w:style w:type="character" w:styleId="Hipervnculo">
    <w:name w:val="Hyperlink"/>
    <w:uiPriority w:val="99"/>
    <w:rsid w:val="00237025"/>
    <w:rPr>
      <w:rFonts w:cs="Times New Roman"/>
      <w:color w:val="0000FF"/>
      <w:u w:val="single"/>
    </w:rPr>
  </w:style>
  <w:style w:type="character" w:styleId="Hipervnculovisitado">
    <w:name w:val="FollowedHyperlink"/>
    <w:uiPriority w:val="99"/>
    <w:semiHidden/>
    <w:rsid w:val="00237025"/>
    <w:rPr>
      <w:rFonts w:cs="Times New Roman"/>
      <w:color w:val="800080"/>
      <w:u w:val="single"/>
    </w:rPr>
  </w:style>
  <w:style w:type="paragraph" w:styleId="TDC1">
    <w:name w:val="toc 1"/>
    <w:basedOn w:val="Normal"/>
    <w:next w:val="Normal"/>
    <w:uiPriority w:val="39"/>
    <w:rsid w:val="00317BB9"/>
    <w:pPr>
      <w:widowControl/>
      <w:tabs>
        <w:tab w:val="clear" w:pos="851"/>
        <w:tab w:val="right" w:pos="709"/>
        <w:tab w:val="right" w:leader="dot" w:pos="9639"/>
      </w:tabs>
      <w:autoSpaceDE/>
      <w:autoSpaceDN/>
      <w:adjustRightInd/>
      <w:spacing w:before="120" w:after="120"/>
      <w:ind w:left="567" w:hanging="567"/>
      <w:jc w:val="left"/>
    </w:pPr>
    <w:rPr>
      <w:rFonts w:ascii="Arial" w:hAnsi="Arial" w:cs="Arial"/>
      <w:b/>
      <w:noProof/>
      <w:color w:val="3342B5"/>
    </w:rPr>
  </w:style>
  <w:style w:type="paragraph" w:styleId="TDC2">
    <w:name w:val="toc 2"/>
    <w:basedOn w:val="TDC1"/>
    <w:next w:val="Normal"/>
    <w:uiPriority w:val="39"/>
    <w:rsid w:val="00317BB9"/>
    <w:pPr>
      <w:tabs>
        <w:tab w:val="clear" w:pos="709"/>
      </w:tabs>
      <w:spacing w:before="60" w:after="60"/>
      <w:ind w:left="1134"/>
    </w:pPr>
    <w:rPr>
      <w:b w:val="0"/>
      <w:sz w:val="22"/>
      <w:szCs w:val="22"/>
    </w:rPr>
  </w:style>
  <w:style w:type="paragraph" w:styleId="TDC3">
    <w:name w:val="toc 3"/>
    <w:basedOn w:val="TDC1"/>
    <w:next w:val="Normal"/>
    <w:uiPriority w:val="39"/>
    <w:rsid w:val="00317BB9"/>
    <w:pPr>
      <w:tabs>
        <w:tab w:val="clear" w:pos="709"/>
        <w:tab w:val="left" w:pos="1701"/>
      </w:tabs>
      <w:spacing w:before="60" w:after="60"/>
      <w:ind w:left="1843" w:hanging="709"/>
    </w:pPr>
    <w:rPr>
      <w:rFonts w:ascii="Arial Narrow" w:hAnsi="Arial Narrow"/>
      <w:b w:val="0"/>
      <w:sz w:val="20"/>
      <w:szCs w:val="20"/>
    </w:rPr>
  </w:style>
  <w:style w:type="paragraph" w:styleId="TDC4">
    <w:name w:val="toc 4"/>
    <w:basedOn w:val="TDC1"/>
    <w:next w:val="Normal"/>
    <w:uiPriority w:val="39"/>
    <w:rsid w:val="00317BB9"/>
    <w:pPr>
      <w:tabs>
        <w:tab w:val="clear" w:pos="709"/>
        <w:tab w:val="right" w:pos="1276"/>
        <w:tab w:val="left" w:pos="2410"/>
      </w:tabs>
      <w:spacing w:before="60" w:after="60"/>
      <w:ind w:left="1701" w:firstLine="0"/>
    </w:pPr>
    <w:rPr>
      <w:rFonts w:ascii="Arial Narrow" w:hAnsi="Arial Narrow"/>
      <w:b w:val="0"/>
      <w:sz w:val="20"/>
      <w:szCs w:val="20"/>
    </w:rPr>
  </w:style>
  <w:style w:type="paragraph" w:styleId="TDC5">
    <w:name w:val="toc 5"/>
    <w:basedOn w:val="TDC1"/>
    <w:next w:val="Normal"/>
    <w:uiPriority w:val="39"/>
    <w:rsid w:val="00317BB9"/>
    <w:pPr>
      <w:spacing w:before="40" w:after="40"/>
      <w:ind w:left="2268" w:firstLine="142"/>
    </w:pPr>
    <w:rPr>
      <w:rFonts w:ascii="Arial Narrow" w:hAnsi="Arial Narrow"/>
      <w:b w:val="0"/>
      <w:sz w:val="20"/>
      <w:szCs w:val="20"/>
    </w:rPr>
  </w:style>
  <w:style w:type="paragraph" w:styleId="TDC6">
    <w:name w:val="toc 6"/>
    <w:basedOn w:val="TDC1"/>
    <w:next w:val="Normal"/>
    <w:uiPriority w:val="39"/>
    <w:rsid w:val="00317BB9"/>
    <w:pPr>
      <w:spacing w:before="20" w:after="20"/>
      <w:ind w:left="2835" w:firstLine="0"/>
    </w:pPr>
    <w:rPr>
      <w:rFonts w:ascii="Arial Narrow" w:hAnsi="Arial Narrow"/>
      <w:b w:val="0"/>
      <w:sz w:val="18"/>
      <w:szCs w:val="18"/>
    </w:rPr>
  </w:style>
  <w:style w:type="paragraph" w:styleId="TDC7">
    <w:name w:val="toc 7"/>
    <w:basedOn w:val="TDC1"/>
    <w:next w:val="Normal"/>
    <w:autoRedefine/>
    <w:uiPriority w:val="39"/>
    <w:rsid w:val="00237025"/>
    <w:pPr>
      <w:ind w:left="1440"/>
    </w:pPr>
  </w:style>
  <w:style w:type="paragraph" w:styleId="TDC8">
    <w:name w:val="toc 8"/>
    <w:basedOn w:val="TDC1"/>
    <w:next w:val="Normal"/>
    <w:autoRedefine/>
    <w:uiPriority w:val="39"/>
    <w:rsid w:val="00237025"/>
    <w:pPr>
      <w:ind w:left="1680"/>
    </w:pPr>
  </w:style>
  <w:style w:type="paragraph" w:styleId="TDC9">
    <w:name w:val="toc 9"/>
    <w:basedOn w:val="TDC1"/>
    <w:next w:val="Normal"/>
    <w:autoRedefine/>
    <w:uiPriority w:val="39"/>
    <w:rsid w:val="00237025"/>
    <w:pPr>
      <w:ind w:left="1920"/>
    </w:pPr>
  </w:style>
  <w:style w:type="paragraph" w:styleId="Piedepgina">
    <w:name w:val="footer"/>
    <w:basedOn w:val="Normal"/>
    <w:link w:val="PiedepginaCar"/>
    <w:uiPriority w:val="99"/>
    <w:rsid w:val="00237025"/>
    <w:pPr>
      <w:tabs>
        <w:tab w:val="clear" w:pos="851"/>
        <w:tab w:val="center" w:pos="4252"/>
        <w:tab w:val="right" w:pos="8504"/>
      </w:tabs>
    </w:pPr>
    <w:rPr>
      <w:szCs w:val="20"/>
    </w:rPr>
  </w:style>
  <w:style w:type="character" w:customStyle="1" w:styleId="FooterChar">
    <w:name w:val="Footer Char"/>
    <w:uiPriority w:val="99"/>
    <w:semiHidden/>
    <w:rsid w:val="00EB7D45"/>
    <w:rPr>
      <w:rFonts w:cs="Times New Roman"/>
      <w:sz w:val="24"/>
      <w:szCs w:val="24"/>
      <w:lang w:val="gl-ES"/>
    </w:rPr>
  </w:style>
  <w:style w:type="character" w:customStyle="1" w:styleId="PiedepginaCar">
    <w:name w:val="Pie de página Car"/>
    <w:link w:val="Piedepgina"/>
    <w:uiPriority w:val="99"/>
    <w:semiHidden/>
    <w:locked/>
    <w:rsid w:val="002614D5"/>
    <w:rPr>
      <w:sz w:val="24"/>
      <w:lang w:val="gl-ES"/>
    </w:rPr>
  </w:style>
  <w:style w:type="paragraph" w:customStyle="1" w:styleId="n1">
    <w:name w:val="n1"/>
    <w:next w:val="tx1"/>
    <w:link w:val="n1Car"/>
    <w:qFormat/>
    <w:rsid w:val="00FA2855"/>
    <w:pPr>
      <w:numPr>
        <w:numId w:val="10"/>
      </w:numPr>
      <w:pBdr>
        <w:bottom w:val="single" w:sz="12" w:space="1" w:color="667DD1"/>
      </w:pBdr>
      <w:tabs>
        <w:tab w:val="left" w:pos="907"/>
      </w:tabs>
      <w:suppressAutoHyphens/>
      <w:spacing w:before="320" w:after="180"/>
    </w:pPr>
    <w:rPr>
      <w:rFonts w:ascii="Arial" w:hAnsi="Arial"/>
      <w:b/>
      <w:bCs/>
      <w:noProof/>
      <w:color w:val="3342B5"/>
      <w:sz w:val="48"/>
      <w:szCs w:val="48"/>
      <w:lang w:val="gl-ES" w:eastAsia="gl-ES"/>
    </w:rPr>
  </w:style>
  <w:style w:type="paragraph" w:customStyle="1" w:styleId="tx1">
    <w:name w:val="tx1"/>
    <w:next w:val="Normal"/>
    <w:link w:val="tx1Car1"/>
    <w:uiPriority w:val="99"/>
    <w:qFormat/>
    <w:rsid w:val="00D51FE0"/>
    <w:pPr>
      <w:spacing w:before="120" w:after="60"/>
      <w:ind w:left="907"/>
      <w:jc w:val="both"/>
    </w:pPr>
    <w:rPr>
      <w:sz w:val="24"/>
      <w:lang w:val="gl-ES"/>
    </w:rPr>
  </w:style>
  <w:style w:type="character" w:customStyle="1" w:styleId="tx1Car1">
    <w:name w:val="tx1 Car1"/>
    <w:link w:val="tx1"/>
    <w:uiPriority w:val="99"/>
    <w:locked/>
    <w:rsid w:val="00D51FE0"/>
    <w:rPr>
      <w:sz w:val="24"/>
      <w:lang w:eastAsia="es-ES"/>
    </w:rPr>
  </w:style>
  <w:style w:type="character" w:customStyle="1" w:styleId="n1Car">
    <w:name w:val="n1 Car"/>
    <w:link w:val="n1"/>
    <w:locked/>
    <w:rsid w:val="001966D3"/>
    <w:rPr>
      <w:rFonts w:ascii="Arial" w:hAnsi="Arial"/>
      <w:b/>
      <w:bCs/>
      <w:noProof/>
      <w:color w:val="3342B5"/>
      <w:sz w:val="48"/>
      <w:szCs w:val="48"/>
      <w:lang w:val="gl-ES" w:eastAsia="gl-ES"/>
    </w:rPr>
  </w:style>
  <w:style w:type="paragraph" w:customStyle="1" w:styleId="n2">
    <w:name w:val="n2"/>
    <w:next w:val="tx1"/>
    <w:link w:val="n2Car"/>
    <w:qFormat/>
    <w:rsid w:val="007F7647"/>
    <w:pPr>
      <w:numPr>
        <w:ilvl w:val="1"/>
        <w:numId w:val="10"/>
      </w:numPr>
      <w:tabs>
        <w:tab w:val="left" w:pos="907"/>
      </w:tabs>
      <w:spacing w:before="400" w:after="180"/>
    </w:pPr>
    <w:rPr>
      <w:rFonts w:ascii="Arial" w:hAnsi="Arial"/>
      <w:b/>
      <w:bCs/>
      <w:color w:val="3342B5"/>
      <w:sz w:val="36"/>
      <w:szCs w:val="36"/>
      <w:lang w:val="gl-ES" w:eastAsia="gl-ES"/>
    </w:rPr>
  </w:style>
  <w:style w:type="character" w:customStyle="1" w:styleId="n2Car">
    <w:name w:val="n2 Car"/>
    <w:link w:val="n2"/>
    <w:locked/>
    <w:rsid w:val="007F7647"/>
    <w:rPr>
      <w:rFonts w:ascii="Arial" w:hAnsi="Arial"/>
      <w:b/>
      <w:bCs/>
      <w:color w:val="3342B5"/>
      <w:sz w:val="36"/>
      <w:szCs w:val="36"/>
      <w:lang w:val="gl-ES" w:eastAsia="gl-ES"/>
    </w:rPr>
  </w:style>
  <w:style w:type="paragraph" w:customStyle="1" w:styleId="n3">
    <w:name w:val="n3"/>
    <w:next w:val="tx1"/>
    <w:qFormat/>
    <w:rsid w:val="00063FD8"/>
    <w:pPr>
      <w:keepNext/>
      <w:numPr>
        <w:ilvl w:val="2"/>
        <w:numId w:val="10"/>
      </w:numPr>
      <w:spacing w:before="400" w:after="180"/>
    </w:pPr>
    <w:rPr>
      <w:rFonts w:ascii="Arial" w:hAnsi="Arial" w:cs="Arial"/>
      <w:b/>
      <w:bCs/>
      <w:color w:val="3342B5"/>
      <w:sz w:val="28"/>
      <w:szCs w:val="28"/>
      <w:lang w:val="gl-ES"/>
    </w:rPr>
  </w:style>
  <w:style w:type="paragraph" w:customStyle="1" w:styleId="p1">
    <w:name w:val="p1"/>
    <w:link w:val="p1CarCar"/>
    <w:qFormat/>
    <w:rsid w:val="002378F8"/>
    <w:pPr>
      <w:numPr>
        <w:numId w:val="7"/>
      </w:numPr>
      <w:spacing w:before="120" w:after="60"/>
      <w:jc w:val="both"/>
    </w:pPr>
    <w:rPr>
      <w:sz w:val="24"/>
      <w:szCs w:val="24"/>
      <w:lang w:val="gl-ES" w:eastAsia="gl-ES"/>
    </w:rPr>
  </w:style>
  <w:style w:type="character" w:customStyle="1" w:styleId="p1CarCar">
    <w:name w:val="p1 Car Car"/>
    <w:link w:val="p1"/>
    <w:locked/>
    <w:rsid w:val="002378F8"/>
    <w:rPr>
      <w:sz w:val="24"/>
      <w:szCs w:val="24"/>
      <w:lang w:val="gl-ES" w:eastAsia="gl-ES"/>
    </w:rPr>
  </w:style>
  <w:style w:type="paragraph" w:customStyle="1" w:styleId="p2">
    <w:name w:val="p2"/>
    <w:link w:val="p2CarCar"/>
    <w:qFormat/>
    <w:rsid w:val="004F4449"/>
    <w:pPr>
      <w:numPr>
        <w:numId w:val="11"/>
      </w:numPr>
      <w:spacing w:before="60" w:after="60"/>
      <w:jc w:val="both"/>
      <w:outlineLvl w:val="1"/>
    </w:pPr>
    <w:rPr>
      <w:sz w:val="24"/>
      <w:szCs w:val="24"/>
      <w:lang w:val="gl-ES" w:eastAsia="gl-ES"/>
    </w:rPr>
  </w:style>
  <w:style w:type="character" w:customStyle="1" w:styleId="p2CarCar">
    <w:name w:val="p2 Car Car"/>
    <w:link w:val="p2"/>
    <w:locked/>
    <w:rsid w:val="004F4449"/>
    <w:rPr>
      <w:sz w:val="24"/>
      <w:szCs w:val="24"/>
      <w:lang w:val="gl-ES" w:eastAsia="gl-ES"/>
    </w:rPr>
  </w:style>
  <w:style w:type="paragraph" w:customStyle="1" w:styleId="n4">
    <w:name w:val="n4"/>
    <w:next w:val="tx1"/>
    <w:rsid w:val="00D35F27"/>
    <w:pPr>
      <w:keepNext/>
      <w:numPr>
        <w:ilvl w:val="3"/>
        <w:numId w:val="10"/>
      </w:numPr>
      <w:spacing w:before="400" w:after="120"/>
    </w:pPr>
    <w:rPr>
      <w:rFonts w:ascii="Arial" w:hAnsi="Arial" w:cs="Arial"/>
      <w:b/>
      <w:bCs/>
      <w:color w:val="3342B5"/>
      <w:sz w:val="22"/>
      <w:szCs w:val="22"/>
      <w:lang w:val="gl-ES"/>
    </w:rPr>
  </w:style>
  <w:style w:type="paragraph" w:customStyle="1" w:styleId="n5">
    <w:name w:val="n5"/>
    <w:next w:val="tx1"/>
    <w:link w:val="n5Car"/>
    <w:qFormat/>
    <w:rsid w:val="007F7647"/>
    <w:pPr>
      <w:keepNext/>
      <w:tabs>
        <w:tab w:val="left" w:pos="907"/>
      </w:tabs>
      <w:spacing w:before="300" w:after="240"/>
      <w:ind w:left="907"/>
    </w:pPr>
    <w:rPr>
      <w:rFonts w:ascii="Arial" w:hAnsi="Arial"/>
      <w:b/>
      <w:color w:val="3342B5"/>
      <w:sz w:val="22"/>
      <w:lang w:val="gl-ES"/>
    </w:rPr>
  </w:style>
  <w:style w:type="character" w:customStyle="1" w:styleId="n5Car">
    <w:name w:val="n5 Car"/>
    <w:link w:val="n5"/>
    <w:locked/>
    <w:rsid w:val="007F7647"/>
    <w:rPr>
      <w:rFonts w:ascii="Arial" w:hAnsi="Arial"/>
      <w:b/>
      <w:color w:val="3342B5"/>
      <w:sz w:val="22"/>
      <w:lang w:val="gl-ES" w:eastAsia="es-ES" w:bidi="ar-SA"/>
    </w:rPr>
  </w:style>
  <w:style w:type="paragraph" w:customStyle="1" w:styleId="tt1cn">
    <w:name w:val="tt1cn"/>
    <w:basedOn w:val="tt1c"/>
    <w:qFormat/>
    <w:rsid w:val="00395C5D"/>
    <w:pPr>
      <w:widowControl w:val="0"/>
      <w:tabs>
        <w:tab w:val="left" w:pos="851"/>
      </w:tabs>
      <w:autoSpaceDE w:val="0"/>
      <w:autoSpaceDN w:val="0"/>
      <w:adjustRightInd w:val="0"/>
    </w:pPr>
    <w:rPr>
      <w:b/>
      <w:bCs/>
    </w:rPr>
  </w:style>
  <w:style w:type="paragraph" w:customStyle="1" w:styleId="tt1c">
    <w:name w:val="tt1c"/>
    <w:basedOn w:val="tt1"/>
    <w:uiPriority w:val="99"/>
    <w:qFormat/>
    <w:rsid w:val="00395C5D"/>
    <w:pPr>
      <w:jc w:val="center"/>
    </w:pPr>
  </w:style>
  <w:style w:type="paragraph" w:customStyle="1" w:styleId="tt1">
    <w:name w:val="tt1"/>
    <w:link w:val="tt1Carc"/>
    <w:uiPriority w:val="99"/>
    <w:qFormat/>
    <w:rsid w:val="0068760D"/>
    <w:pPr>
      <w:spacing w:before="20" w:after="20"/>
    </w:pPr>
    <w:rPr>
      <w:rFonts w:ascii="Arial Narrow" w:hAnsi="Arial Narrow"/>
      <w:sz w:val="16"/>
      <w:lang w:val="gl-ES"/>
    </w:rPr>
  </w:style>
  <w:style w:type="character" w:customStyle="1" w:styleId="tt1Carc">
    <w:name w:val="tt1 Carác."/>
    <w:link w:val="tt1"/>
    <w:uiPriority w:val="99"/>
    <w:locked/>
    <w:rsid w:val="0068760D"/>
    <w:rPr>
      <w:rFonts w:ascii="Arial Narrow" w:hAnsi="Arial Narrow"/>
      <w:sz w:val="16"/>
      <w:lang w:eastAsia="es-ES"/>
    </w:rPr>
  </w:style>
  <w:style w:type="paragraph" w:customStyle="1" w:styleId="n6">
    <w:name w:val="n6"/>
    <w:next w:val="tx1"/>
    <w:link w:val="n6Car"/>
    <w:qFormat/>
    <w:rsid w:val="007F7647"/>
    <w:pPr>
      <w:keepNext/>
      <w:spacing w:before="320" w:after="180"/>
      <w:ind w:left="907"/>
    </w:pPr>
    <w:rPr>
      <w:rFonts w:ascii="Arial" w:hAnsi="Arial"/>
      <w:color w:val="3342B5"/>
      <w:sz w:val="22"/>
      <w:lang w:val="gl-ES"/>
    </w:rPr>
  </w:style>
  <w:style w:type="character" w:customStyle="1" w:styleId="n6Car">
    <w:name w:val="n6 Car"/>
    <w:link w:val="n6"/>
    <w:locked/>
    <w:rsid w:val="00304634"/>
    <w:rPr>
      <w:rFonts w:ascii="Arial" w:hAnsi="Arial"/>
      <w:color w:val="3342B5"/>
      <w:sz w:val="22"/>
      <w:lang w:val="gl-ES"/>
    </w:rPr>
  </w:style>
  <w:style w:type="paragraph" w:customStyle="1" w:styleId="t1">
    <w:name w:val="t1"/>
    <w:uiPriority w:val="99"/>
    <w:rsid w:val="00317BB9"/>
    <w:pPr>
      <w:pBdr>
        <w:bottom w:val="single" w:sz="12" w:space="1" w:color="667DD1"/>
      </w:pBdr>
      <w:shd w:val="clear" w:color="auto" w:fill="E6E6E6"/>
      <w:tabs>
        <w:tab w:val="left" w:pos="-1440"/>
      </w:tabs>
    </w:pPr>
    <w:rPr>
      <w:rFonts w:ascii="Arial Narrow" w:hAnsi="Arial Narrow" w:cs="Arial"/>
      <w:b/>
      <w:bCs/>
      <w:noProof/>
      <w:sz w:val="28"/>
      <w:szCs w:val="32"/>
      <w:lang w:val="gl-ES"/>
    </w:rPr>
  </w:style>
  <w:style w:type="paragraph" w:customStyle="1" w:styleId="indice1">
    <w:name w:val="indice1"/>
    <w:uiPriority w:val="99"/>
    <w:rsid w:val="00317BB9"/>
    <w:pPr>
      <w:pBdr>
        <w:bottom w:val="single" w:sz="12" w:space="1" w:color="667DD1"/>
      </w:pBdr>
      <w:spacing w:before="120" w:after="400"/>
    </w:pPr>
    <w:rPr>
      <w:rFonts w:ascii="Arial" w:hAnsi="Arial" w:cs="Arial"/>
      <w:b/>
      <w:color w:val="3342B5"/>
      <w:sz w:val="28"/>
      <w:szCs w:val="28"/>
      <w:lang w:val="gl-ES"/>
    </w:rPr>
  </w:style>
  <w:style w:type="paragraph" w:customStyle="1" w:styleId="p3">
    <w:name w:val="p3"/>
    <w:link w:val="p3CarCar"/>
    <w:uiPriority w:val="99"/>
    <w:rsid w:val="004F4449"/>
    <w:pPr>
      <w:numPr>
        <w:numId w:val="2"/>
      </w:numPr>
      <w:spacing w:before="60" w:after="60"/>
    </w:pPr>
    <w:rPr>
      <w:sz w:val="24"/>
      <w:szCs w:val="24"/>
      <w:lang w:val="gl-ES" w:eastAsia="gl-ES"/>
    </w:rPr>
  </w:style>
  <w:style w:type="character" w:customStyle="1" w:styleId="p3CarCar">
    <w:name w:val="p3 Car Car"/>
    <w:link w:val="p3"/>
    <w:uiPriority w:val="99"/>
    <w:locked/>
    <w:rsid w:val="004F4449"/>
    <w:rPr>
      <w:sz w:val="24"/>
      <w:szCs w:val="24"/>
      <w:lang w:val="gl-ES" w:eastAsia="gl-ES"/>
    </w:rPr>
  </w:style>
  <w:style w:type="paragraph" w:customStyle="1" w:styleId="tt1n">
    <w:name w:val="tt1n"/>
    <w:basedOn w:val="tt1"/>
    <w:link w:val="tt1nCar"/>
    <w:uiPriority w:val="99"/>
    <w:rsid w:val="00ED1911"/>
    <w:pPr>
      <w:spacing w:before="40"/>
    </w:pPr>
    <w:rPr>
      <w:b/>
    </w:rPr>
  </w:style>
  <w:style w:type="character" w:customStyle="1" w:styleId="tt1nCar">
    <w:name w:val="tt1n Car"/>
    <w:link w:val="tt1n"/>
    <w:uiPriority w:val="99"/>
    <w:locked/>
    <w:rsid w:val="00921B7F"/>
    <w:rPr>
      <w:rFonts w:ascii="Arial Narrow" w:hAnsi="Arial Narrow"/>
      <w:b/>
      <w:sz w:val="16"/>
      <w:lang w:val="gl-ES" w:eastAsia="es-ES"/>
    </w:rPr>
  </w:style>
  <w:style w:type="paragraph" w:customStyle="1" w:styleId="ttp1">
    <w:name w:val="ttp1"/>
    <w:basedOn w:val="tt1"/>
    <w:link w:val="ttp1CarCar"/>
    <w:uiPriority w:val="99"/>
    <w:qFormat/>
    <w:rsid w:val="004A05EC"/>
    <w:pPr>
      <w:numPr>
        <w:numId w:val="3"/>
      </w:numPr>
      <w:spacing w:before="40" w:after="40"/>
    </w:pPr>
  </w:style>
  <w:style w:type="character" w:customStyle="1" w:styleId="ttp1CarCar">
    <w:name w:val="ttp1 Car Car"/>
    <w:link w:val="ttp1"/>
    <w:uiPriority w:val="99"/>
    <w:locked/>
    <w:rsid w:val="004A05EC"/>
    <w:rPr>
      <w:rFonts w:ascii="Arial Narrow" w:hAnsi="Arial Narrow"/>
      <w:sz w:val="16"/>
      <w:lang w:val="gl-ES"/>
    </w:rPr>
  </w:style>
  <w:style w:type="paragraph" w:customStyle="1" w:styleId="ttp2">
    <w:name w:val="ttp2"/>
    <w:basedOn w:val="ttp1"/>
    <w:link w:val="ttp2CarCar"/>
    <w:uiPriority w:val="99"/>
    <w:qFormat/>
    <w:rsid w:val="004A05EC"/>
    <w:pPr>
      <w:numPr>
        <w:numId w:val="4"/>
      </w:numPr>
    </w:pPr>
  </w:style>
  <w:style w:type="character" w:customStyle="1" w:styleId="ttp2CarCar">
    <w:name w:val="ttp2 Car Car"/>
    <w:link w:val="ttp2"/>
    <w:uiPriority w:val="99"/>
    <w:locked/>
    <w:rsid w:val="004A05EC"/>
    <w:rPr>
      <w:rFonts w:ascii="Arial Narrow" w:hAnsi="Arial Narrow"/>
      <w:sz w:val="16"/>
      <w:lang w:val="gl-ES"/>
    </w:rPr>
  </w:style>
  <w:style w:type="paragraph" w:customStyle="1" w:styleId="sp1">
    <w:name w:val="sp1"/>
    <w:basedOn w:val="Normal"/>
    <w:uiPriority w:val="99"/>
    <w:rsid w:val="00C33180"/>
    <w:pPr>
      <w:ind w:left="1191"/>
    </w:pPr>
  </w:style>
  <w:style w:type="paragraph" w:customStyle="1" w:styleId="t2">
    <w:name w:val="t2"/>
    <w:basedOn w:val="t1"/>
    <w:uiPriority w:val="99"/>
    <w:rsid w:val="00317BB9"/>
    <w:pPr>
      <w:shd w:val="clear" w:color="auto" w:fill="auto"/>
      <w:spacing w:before="120"/>
    </w:pPr>
    <w:rPr>
      <w:color w:val="667DD1"/>
      <w:sz w:val="44"/>
      <w:szCs w:val="56"/>
    </w:rPr>
  </w:style>
  <w:style w:type="paragraph" w:customStyle="1" w:styleId="t3">
    <w:name w:val="t3"/>
    <w:basedOn w:val="t2"/>
    <w:uiPriority w:val="99"/>
    <w:rsid w:val="00317BB9"/>
    <w:pPr>
      <w:pBdr>
        <w:bottom w:val="none" w:sz="0" w:space="0" w:color="auto"/>
      </w:pBdr>
      <w:spacing w:before="400" w:after="200"/>
    </w:pPr>
    <w:rPr>
      <w:color w:val="3342B5"/>
      <w:sz w:val="52"/>
      <w:szCs w:val="52"/>
    </w:rPr>
  </w:style>
  <w:style w:type="paragraph" w:customStyle="1" w:styleId="p4">
    <w:name w:val="p4"/>
    <w:basedOn w:val="p3"/>
    <w:uiPriority w:val="99"/>
    <w:rsid w:val="004F4449"/>
    <w:pPr>
      <w:numPr>
        <w:numId w:val="18"/>
      </w:numPr>
      <w:tabs>
        <w:tab w:val="num" w:pos="1474"/>
        <w:tab w:val="left" w:pos="2041"/>
      </w:tabs>
      <w:ind w:hanging="567"/>
    </w:pPr>
  </w:style>
  <w:style w:type="paragraph" w:customStyle="1" w:styleId="sp2">
    <w:name w:val="sp2"/>
    <w:basedOn w:val="sp1"/>
    <w:uiPriority w:val="99"/>
    <w:rsid w:val="00B71D11"/>
    <w:pPr>
      <w:ind w:left="1474"/>
    </w:pPr>
  </w:style>
  <w:style w:type="paragraph" w:customStyle="1" w:styleId="tt2">
    <w:name w:val="tt2"/>
    <w:basedOn w:val="tt1"/>
    <w:rsid w:val="00793258"/>
    <w:pPr>
      <w:widowControl w:val="0"/>
      <w:tabs>
        <w:tab w:val="left" w:pos="851"/>
      </w:tabs>
      <w:autoSpaceDE w:val="0"/>
      <w:autoSpaceDN w:val="0"/>
      <w:adjustRightInd w:val="0"/>
      <w:jc w:val="both"/>
    </w:pPr>
    <w:rPr>
      <w:sz w:val="20"/>
    </w:rPr>
  </w:style>
  <w:style w:type="paragraph" w:customStyle="1" w:styleId="tt1d">
    <w:name w:val="tt1d"/>
    <w:basedOn w:val="tt1"/>
    <w:uiPriority w:val="99"/>
    <w:rsid w:val="00237025"/>
    <w:pPr>
      <w:widowControl w:val="0"/>
      <w:tabs>
        <w:tab w:val="left" w:pos="851"/>
      </w:tabs>
      <w:autoSpaceDE w:val="0"/>
      <w:autoSpaceDN w:val="0"/>
      <w:adjustRightInd w:val="0"/>
      <w:jc w:val="right"/>
    </w:pPr>
    <w:rPr>
      <w:rFonts w:ascii="Arial" w:hAnsi="Arial"/>
    </w:rPr>
  </w:style>
  <w:style w:type="paragraph" w:customStyle="1" w:styleId="tt1dn">
    <w:name w:val="tt1dn"/>
    <w:basedOn w:val="tt1d"/>
    <w:uiPriority w:val="99"/>
    <w:rsid w:val="00237025"/>
    <w:rPr>
      <w:b/>
    </w:rPr>
  </w:style>
  <w:style w:type="paragraph" w:customStyle="1" w:styleId="pn1">
    <w:name w:val="pn1"/>
    <w:basedOn w:val="Textoindependiente"/>
    <w:uiPriority w:val="99"/>
    <w:rsid w:val="00D77021"/>
    <w:pPr>
      <w:numPr>
        <w:numId w:val="1"/>
      </w:numPr>
      <w:tabs>
        <w:tab w:val="clear" w:pos="851"/>
        <w:tab w:val="num" w:pos="1191"/>
      </w:tabs>
      <w:spacing w:after="60"/>
      <w:ind w:left="1191" w:hanging="284"/>
    </w:pPr>
  </w:style>
  <w:style w:type="paragraph" w:styleId="Textoindependiente">
    <w:name w:val="Body Text"/>
    <w:basedOn w:val="Normal"/>
    <w:link w:val="TextoindependienteCar1"/>
    <w:uiPriority w:val="99"/>
    <w:semiHidden/>
    <w:rsid w:val="00237025"/>
    <w:pPr>
      <w:spacing w:after="120"/>
    </w:pPr>
    <w:rPr>
      <w:szCs w:val="20"/>
    </w:rPr>
  </w:style>
  <w:style w:type="character" w:customStyle="1" w:styleId="BodyTextChar">
    <w:name w:val="Body Text Char"/>
    <w:uiPriority w:val="99"/>
    <w:semiHidden/>
    <w:locked/>
    <w:rsid w:val="002614D5"/>
    <w:rPr>
      <w:rFonts w:cs="Times New Roman"/>
      <w:sz w:val="24"/>
      <w:lang w:val="gl-ES"/>
    </w:rPr>
  </w:style>
  <w:style w:type="character" w:customStyle="1" w:styleId="TextoindependienteCar1">
    <w:name w:val="Texto independiente Car1"/>
    <w:link w:val="Textoindependiente"/>
    <w:uiPriority w:val="99"/>
    <w:locked/>
    <w:rsid w:val="00921B7F"/>
    <w:rPr>
      <w:sz w:val="24"/>
      <w:lang w:val="gl-ES" w:eastAsia="es-ES"/>
    </w:rPr>
  </w:style>
  <w:style w:type="paragraph" w:customStyle="1" w:styleId="cuest1">
    <w:name w:val="cuest1"/>
    <w:basedOn w:val="p1"/>
    <w:next w:val="Textoindependiente"/>
    <w:link w:val="cuest1CarCar"/>
    <w:uiPriority w:val="99"/>
    <w:rsid w:val="002378F8"/>
    <w:pPr>
      <w:widowControl w:val="0"/>
      <w:numPr>
        <w:numId w:val="12"/>
      </w:numPr>
      <w:pBdr>
        <w:bottom w:val="single" w:sz="4" w:space="1" w:color="667DD1"/>
      </w:pBdr>
      <w:spacing w:before="300" w:after="180"/>
    </w:pPr>
    <w:rPr>
      <w:rFonts w:ascii="Helvetica" w:hAnsi="Helvetica"/>
      <w:color w:val="000080"/>
      <w:sz w:val="20"/>
    </w:rPr>
  </w:style>
  <w:style w:type="character" w:customStyle="1" w:styleId="cuest1CarCar">
    <w:name w:val="cuest1 Car Car"/>
    <w:link w:val="cuest1"/>
    <w:uiPriority w:val="99"/>
    <w:locked/>
    <w:rsid w:val="002378F8"/>
    <w:rPr>
      <w:rFonts w:ascii="Helvetica" w:hAnsi="Helvetica"/>
      <w:color w:val="000080"/>
      <w:szCs w:val="24"/>
      <w:lang w:val="gl-ES" w:eastAsia="gl-ES"/>
    </w:rPr>
  </w:style>
  <w:style w:type="paragraph" w:customStyle="1" w:styleId="cuest2">
    <w:name w:val="cuest2"/>
    <w:link w:val="cuest2CarCar"/>
    <w:rsid w:val="006B794F"/>
    <w:pPr>
      <w:numPr>
        <w:numId w:val="13"/>
      </w:numPr>
      <w:spacing w:before="120" w:after="120"/>
    </w:pPr>
    <w:rPr>
      <w:sz w:val="24"/>
      <w:szCs w:val="24"/>
      <w:lang w:val="gl-ES" w:eastAsia="gl-ES"/>
    </w:rPr>
  </w:style>
  <w:style w:type="character" w:customStyle="1" w:styleId="cuest2CarCar">
    <w:name w:val="cuest2 Car Car"/>
    <w:link w:val="cuest2"/>
    <w:locked/>
    <w:rsid w:val="006B794F"/>
    <w:rPr>
      <w:sz w:val="24"/>
      <w:szCs w:val="24"/>
      <w:lang w:val="gl-ES" w:eastAsia="gl-ES"/>
    </w:rPr>
  </w:style>
  <w:style w:type="paragraph" w:customStyle="1" w:styleId="cuest3">
    <w:name w:val="cuest3"/>
    <w:basedOn w:val="Textoindependiente"/>
    <w:rsid w:val="006B794F"/>
    <w:pPr>
      <w:numPr>
        <w:numId w:val="14"/>
      </w:numPr>
      <w:spacing w:before="120"/>
    </w:pPr>
  </w:style>
  <w:style w:type="paragraph" w:customStyle="1" w:styleId="formula1">
    <w:name w:val="formula1"/>
    <w:basedOn w:val="tx1"/>
    <w:uiPriority w:val="99"/>
    <w:rsid w:val="00237025"/>
    <w:pPr>
      <w:spacing w:before="360" w:after="360"/>
      <w:jc w:val="center"/>
    </w:pPr>
  </w:style>
  <w:style w:type="paragraph" w:customStyle="1" w:styleId="formula">
    <w:name w:val="formula"/>
    <w:basedOn w:val="p2"/>
    <w:uiPriority w:val="99"/>
    <w:semiHidden/>
    <w:rsid w:val="0028780A"/>
    <w:pPr>
      <w:numPr>
        <w:numId w:val="0"/>
      </w:numPr>
    </w:pPr>
  </w:style>
  <w:style w:type="paragraph" w:customStyle="1" w:styleId="txapoio">
    <w:name w:val="tx_apoio"/>
    <w:basedOn w:val="cuest1"/>
    <w:next w:val="Textoindependiente"/>
    <w:link w:val="txapoioCarCar"/>
    <w:uiPriority w:val="99"/>
    <w:qFormat/>
    <w:rsid w:val="002378F8"/>
    <w:pPr>
      <w:numPr>
        <w:numId w:val="9"/>
      </w:numPr>
      <w:pBdr>
        <w:left w:val="single" w:sz="36" w:space="4" w:color="667DD1"/>
        <w:bottom w:val="none" w:sz="0" w:space="0" w:color="auto"/>
      </w:pBdr>
      <w:tabs>
        <w:tab w:val="clear" w:pos="1474"/>
        <w:tab w:val="num" w:pos="1191"/>
      </w:tabs>
    </w:pPr>
    <w:rPr>
      <w:rFonts w:ascii="Times New Roman" w:hAnsi="Times New Roman"/>
      <w:color w:val="auto"/>
      <w:sz w:val="24"/>
    </w:rPr>
  </w:style>
  <w:style w:type="character" w:customStyle="1" w:styleId="txapoioCarCar">
    <w:name w:val="tx_apoio Car Car"/>
    <w:link w:val="txapoio"/>
    <w:uiPriority w:val="99"/>
    <w:locked/>
    <w:rsid w:val="002378F8"/>
    <w:rPr>
      <w:sz w:val="24"/>
      <w:szCs w:val="24"/>
      <w:lang w:val="gl-ES" w:eastAsia="gl-ES"/>
    </w:rPr>
  </w:style>
  <w:style w:type="paragraph" w:customStyle="1" w:styleId="txtarefa1">
    <w:name w:val="tx_tarefa1"/>
    <w:basedOn w:val="txapoio"/>
    <w:uiPriority w:val="99"/>
    <w:rsid w:val="00D35F27"/>
    <w:pPr>
      <w:numPr>
        <w:numId w:val="5"/>
      </w:numPr>
    </w:pPr>
  </w:style>
  <w:style w:type="paragraph" w:customStyle="1" w:styleId="txentregable1">
    <w:name w:val="tx_entregable1"/>
    <w:basedOn w:val="txtarefa1"/>
    <w:rsid w:val="0068760D"/>
    <w:pPr>
      <w:numPr>
        <w:numId w:val="6"/>
      </w:numPr>
      <w:tabs>
        <w:tab w:val="num" w:pos="454"/>
        <w:tab w:val="left" w:pos="1531"/>
      </w:tabs>
    </w:pPr>
  </w:style>
  <w:style w:type="character" w:customStyle="1" w:styleId="Carcterdenumeracin">
    <w:name w:val="Carácter de numeración"/>
    <w:uiPriority w:val="99"/>
    <w:semiHidden/>
    <w:rsid w:val="00237025"/>
  </w:style>
  <w:style w:type="character" w:customStyle="1" w:styleId="Smbolodenotafinal">
    <w:name w:val="Símbolo de nota final"/>
    <w:uiPriority w:val="99"/>
    <w:semiHidden/>
    <w:rsid w:val="00237025"/>
  </w:style>
  <w:style w:type="paragraph" w:customStyle="1" w:styleId="sp11">
    <w:name w:val="sp11"/>
    <w:basedOn w:val="sp1"/>
    <w:uiPriority w:val="99"/>
    <w:rsid w:val="00C33180"/>
    <w:pPr>
      <w:ind w:firstLine="0"/>
    </w:pPr>
  </w:style>
  <w:style w:type="paragraph" w:styleId="Encabezado">
    <w:name w:val="header"/>
    <w:basedOn w:val="Normal"/>
    <w:next w:val="Textoindependiente"/>
    <w:link w:val="EncabezadoCar"/>
    <w:uiPriority w:val="99"/>
    <w:semiHidden/>
    <w:rsid w:val="00237025"/>
    <w:pPr>
      <w:keepNext/>
      <w:tabs>
        <w:tab w:val="clear" w:pos="851"/>
      </w:tabs>
      <w:suppressAutoHyphens/>
      <w:autoSpaceDN/>
      <w:adjustRightInd/>
      <w:spacing w:before="240" w:after="120"/>
      <w:ind w:left="0" w:firstLine="0"/>
      <w:jc w:val="left"/>
    </w:pPr>
    <w:rPr>
      <w:szCs w:val="20"/>
    </w:rPr>
  </w:style>
  <w:style w:type="character" w:customStyle="1" w:styleId="HeaderChar">
    <w:name w:val="Header Char"/>
    <w:uiPriority w:val="99"/>
    <w:semiHidden/>
    <w:rsid w:val="00EB7D45"/>
    <w:rPr>
      <w:rFonts w:cs="Times New Roman"/>
      <w:sz w:val="24"/>
      <w:szCs w:val="24"/>
      <w:lang w:val="gl-ES"/>
    </w:rPr>
  </w:style>
  <w:style w:type="character" w:customStyle="1" w:styleId="EncabezadoCar">
    <w:name w:val="Encabezado Car"/>
    <w:link w:val="Encabezado"/>
    <w:uiPriority w:val="99"/>
    <w:semiHidden/>
    <w:locked/>
    <w:rsid w:val="002614D5"/>
    <w:rPr>
      <w:sz w:val="24"/>
      <w:lang w:val="gl-ES"/>
    </w:rPr>
  </w:style>
  <w:style w:type="paragraph" w:styleId="Lista">
    <w:name w:val="List"/>
    <w:basedOn w:val="Textoindependiente"/>
    <w:uiPriority w:val="99"/>
    <w:semiHidden/>
    <w:rsid w:val="00237025"/>
    <w:pPr>
      <w:tabs>
        <w:tab w:val="clear" w:pos="851"/>
      </w:tabs>
      <w:suppressAutoHyphens/>
      <w:autoSpaceDN/>
      <w:adjustRightInd/>
      <w:spacing w:before="0"/>
      <w:ind w:left="0" w:firstLine="0"/>
      <w:jc w:val="left"/>
    </w:pPr>
    <w:rPr>
      <w:lang w:val="es-ES_tradnl" w:eastAsia="es-ES_tradnl"/>
    </w:rPr>
  </w:style>
  <w:style w:type="paragraph" w:customStyle="1" w:styleId="Contenidodelatabla">
    <w:name w:val="Contenido de la tabla"/>
    <w:basedOn w:val="Textoindependiente"/>
    <w:uiPriority w:val="99"/>
    <w:semiHidden/>
    <w:rsid w:val="00237025"/>
    <w:pPr>
      <w:suppressLineNumbers/>
      <w:tabs>
        <w:tab w:val="clear" w:pos="851"/>
      </w:tabs>
      <w:suppressAutoHyphens/>
      <w:autoSpaceDN/>
      <w:adjustRightInd/>
      <w:spacing w:before="0"/>
      <w:ind w:left="0" w:firstLine="0"/>
      <w:jc w:val="left"/>
    </w:pPr>
    <w:rPr>
      <w:lang w:val="es-ES_tradnl" w:eastAsia="es-ES_tradnl"/>
    </w:rPr>
  </w:style>
  <w:style w:type="paragraph" w:customStyle="1" w:styleId="Encabezadodelatabla">
    <w:name w:val="Encabezado de la tabla"/>
    <w:basedOn w:val="Contenidodelatabla"/>
    <w:uiPriority w:val="99"/>
    <w:semiHidden/>
    <w:rsid w:val="00237025"/>
    <w:pPr>
      <w:jc w:val="center"/>
    </w:pPr>
    <w:rPr>
      <w:b/>
      <w:bCs/>
      <w:i/>
      <w:iCs/>
    </w:rPr>
  </w:style>
  <w:style w:type="paragraph" w:customStyle="1" w:styleId="Etiqueta">
    <w:name w:val="Etiqueta"/>
    <w:basedOn w:val="Normal"/>
    <w:uiPriority w:val="99"/>
    <w:semiHidden/>
    <w:rsid w:val="00237025"/>
    <w:pPr>
      <w:suppressLineNumbers/>
      <w:tabs>
        <w:tab w:val="clear" w:pos="851"/>
      </w:tabs>
      <w:suppressAutoHyphens/>
      <w:autoSpaceDN/>
      <w:adjustRightInd/>
      <w:spacing w:before="120" w:after="120"/>
      <w:ind w:left="0" w:firstLine="0"/>
      <w:jc w:val="left"/>
    </w:pPr>
    <w:rPr>
      <w:i/>
      <w:iCs/>
      <w:sz w:val="20"/>
      <w:szCs w:val="20"/>
      <w:lang w:val="es-ES_tradnl" w:eastAsia="es-ES_tradnl"/>
    </w:rPr>
  </w:style>
  <w:style w:type="paragraph" w:customStyle="1" w:styleId="Contenidodelmarco">
    <w:name w:val="Contenido del marco"/>
    <w:basedOn w:val="Textoindependiente"/>
    <w:uiPriority w:val="99"/>
    <w:semiHidden/>
    <w:rsid w:val="00237025"/>
    <w:pPr>
      <w:tabs>
        <w:tab w:val="clear" w:pos="851"/>
      </w:tabs>
      <w:suppressAutoHyphens/>
      <w:autoSpaceDN/>
      <w:adjustRightInd/>
      <w:spacing w:before="0"/>
      <w:ind w:left="0" w:firstLine="227"/>
      <w:jc w:val="left"/>
    </w:pPr>
    <w:rPr>
      <w:lang w:val="es-ES_tradnl" w:eastAsia="es-ES_tradnl"/>
    </w:rPr>
  </w:style>
  <w:style w:type="paragraph" w:customStyle="1" w:styleId="ndice">
    <w:name w:val="Índice"/>
    <w:basedOn w:val="Normal"/>
    <w:uiPriority w:val="99"/>
    <w:semiHidden/>
    <w:rsid w:val="00237025"/>
    <w:pPr>
      <w:suppressLineNumbers/>
      <w:tabs>
        <w:tab w:val="clear" w:pos="851"/>
      </w:tabs>
      <w:suppressAutoHyphens/>
      <w:autoSpaceDN/>
      <w:adjustRightInd/>
      <w:spacing w:before="0" w:after="0"/>
      <w:ind w:left="0" w:firstLine="0"/>
      <w:jc w:val="left"/>
    </w:pPr>
    <w:rPr>
      <w:lang w:val="es-ES_tradnl" w:eastAsia="es-ES_tradnl"/>
    </w:rPr>
  </w:style>
  <w:style w:type="paragraph" w:customStyle="1" w:styleId="Listado">
    <w:name w:val="Listado"/>
    <w:basedOn w:val="Normal"/>
    <w:uiPriority w:val="99"/>
    <w:semiHidden/>
    <w:rsid w:val="00237025"/>
    <w:pPr>
      <w:tabs>
        <w:tab w:val="clear" w:pos="851"/>
      </w:tabs>
      <w:suppressAutoHyphens/>
      <w:autoSpaceDN/>
      <w:adjustRightInd/>
      <w:spacing w:before="0" w:after="0"/>
      <w:ind w:left="0" w:firstLine="0"/>
      <w:jc w:val="left"/>
    </w:pPr>
    <w:rPr>
      <w:rFonts w:ascii="Courier New" w:hAnsi="Courier New" w:cs="Courier New"/>
      <w:sz w:val="16"/>
      <w:szCs w:val="16"/>
      <w:lang w:val="es-ES_tradnl" w:eastAsia="es-ES_tradnl"/>
    </w:rPr>
  </w:style>
  <w:style w:type="paragraph" w:customStyle="1" w:styleId="tabladchanegrita">
    <w:name w:val="tabla dcha negrita"/>
    <w:basedOn w:val="Contenidodelatabla"/>
    <w:uiPriority w:val="99"/>
    <w:semiHidden/>
    <w:rsid w:val="00237025"/>
    <w:pPr>
      <w:jc w:val="right"/>
    </w:pPr>
    <w:rPr>
      <w:b/>
      <w:bCs/>
    </w:rPr>
  </w:style>
  <w:style w:type="paragraph" w:customStyle="1" w:styleId="tex1">
    <w:name w:val="tex1"/>
    <w:basedOn w:val="sp11"/>
    <w:uiPriority w:val="99"/>
    <w:semiHidden/>
    <w:rsid w:val="00237025"/>
  </w:style>
  <w:style w:type="table" w:styleId="Tablaconcuadrcula">
    <w:name w:val="Table Grid"/>
    <w:basedOn w:val="Tablanormal"/>
    <w:uiPriority w:val="99"/>
    <w:rsid w:val="004F4449"/>
    <w:pPr>
      <w:widowControl w:val="0"/>
      <w:autoSpaceDE w:val="0"/>
      <w:autoSpaceDN w:val="0"/>
      <w:adjustRightInd w:val="0"/>
    </w:pPr>
    <w:rPr>
      <w:rFonts w:ascii="Arial" w:hAnsi="Arial" w:cs="Arial"/>
      <w:sz w:val="16"/>
      <w:szCs w:val="16"/>
    </w:rPr>
    <w:tblPr>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Pr>
  </w:style>
  <w:style w:type="paragraph" w:customStyle="1" w:styleId="tt0">
    <w:name w:val="tt0"/>
    <w:basedOn w:val="Normal"/>
    <w:uiPriority w:val="99"/>
    <w:semiHidden/>
    <w:rsid w:val="00BF235B"/>
    <w:pPr>
      <w:tabs>
        <w:tab w:val="clear" w:pos="851"/>
      </w:tabs>
      <w:spacing w:beforeLines="20" w:after="0"/>
      <w:ind w:left="0" w:firstLine="0"/>
    </w:pPr>
    <w:rPr>
      <w:rFonts w:ascii="Arial" w:hAnsi="Arial" w:cs="Arial"/>
      <w:sz w:val="20"/>
      <w:szCs w:val="20"/>
      <w:lang w:val="es-ES"/>
    </w:rPr>
  </w:style>
  <w:style w:type="paragraph" w:styleId="Textoindependienteprimerasangra">
    <w:name w:val="Body Text First Indent"/>
    <w:basedOn w:val="Textoindependiente"/>
    <w:link w:val="TextoindependienteprimerasangraCar"/>
    <w:uiPriority w:val="99"/>
    <w:semiHidden/>
    <w:rsid w:val="00BF235B"/>
    <w:pPr>
      <w:ind w:left="0" w:firstLine="0"/>
    </w:pPr>
    <w:rPr>
      <w:lang w:val="es-ES"/>
    </w:rPr>
  </w:style>
  <w:style w:type="character" w:customStyle="1" w:styleId="BodyTextFirstIndentChar">
    <w:name w:val="Body Text First Indent Char"/>
    <w:uiPriority w:val="99"/>
    <w:semiHidden/>
    <w:rsid w:val="00EB7D45"/>
    <w:rPr>
      <w:rFonts w:cs="Times New Roman"/>
      <w:sz w:val="24"/>
      <w:szCs w:val="24"/>
      <w:lang w:val="gl-ES" w:eastAsia="es-ES"/>
    </w:rPr>
  </w:style>
  <w:style w:type="character" w:customStyle="1" w:styleId="TextoindependienteprimerasangraCar">
    <w:name w:val="Texto independiente primera sangría Car"/>
    <w:link w:val="Textoindependienteprimerasangra"/>
    <w:uiPriority w:val="99"/>
    <w:semiHidden/>
    <w:locked/>
    <w:rsid w:val="002614D5"/>
    <w:rPr>
      <w:rFonts w:cs="Times New Roman"/>
      <w:sz w:val="24"/>
      <w:szCs w:val="24"/>
      <w:lang w:val="gl-ES" w:eastAsia="es-ES" w:bidi="ar-SA"/>
    </w:rPr>
  </w:style>
  <w:style w:type="table" w:customStyle="1" w:styleId="taboa1">
    <w:name w:val="taboa1"/>
    <w:uiPriority w:val="99"/>
    <w:semiHidden/>
    <w:rsid w:val="00BF235B"/>
    <w:rPr>
      <w:rFonts w:ascii="Arial" w:hAnsi="Arial" w:cs="Arial"/>
      <w:sz w:val="16"/>
      <w:szCs w:val="16"/>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7" w:type="dxa"/>
        <w:left w:w="57" w:type="dxa"/>
        <w:bottom w:w="57" w:type="dxa"/>
        <w:right w:w="57" w:type="dxa"/>
      </w:tblCellMar>
    </w:tblPr>
  </w:style>
  <w:style w:type="character" w:customStyle="1" w:styleId="cverde">
    <w:name w:val="c_verde"/>
    <w:uiPriority w:val="99"/>
    <w:rsid w:val="005E60D3"/>
    <w:rPr>
      <w:color w:val="339966"/>
      <w:lang w:eastAsia="ar-SA" w:bidi="ar-SA"/>
    </w:rPr>
  </w:style>
  <w:style w:type="paragraph" w:customStyle="1" w:styleId="formula2">
    <w:name w:val="formula2"/>
    <w:basedOn w:val="formula1"/>
    <w:uiPriority w:val="99"/>
    <w:rsid w:val="004D3591"/>
    <w:pPr>
      <w:ind w:left="0"/>
    </w:pPr>
  </w:style>
  <w:style w:type="table" w:customStyle="1" w:styleId="Tablaconcuadrculacentrada">
    <w:name w:val="Tabla con cuadrícula centrada"/>
    <w:basedOn w:val="Tablaconcuadrcula"/>
    <w:uiPriority w:val="99"/>
    <w:rsid w:val="004F4449"/>
    <w:pPr>
      <w:spacing w:before="20" w:after="20"/>
    </w:pPr>
    <w:tblPr>
      <w:jc w:val="center"/>
      <w:tblInd w:w="0"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Pr>
    <w:trPr>
      <w:jc w:val="center"/>
    </w:trPr>
  </w:style>
  <w:style w:type="paragraph" w:customStyle="1" w:styleId="ttcab1">
    <w:name w:val="ttcab1"/>
    <w:uiPriority w:val="99"/>
    <w:rsid w:val="00B81CFC"/>
    <w:pPr>
      <w:tabs>
        <w:tab w:val="num" w:pos="2232"/>
      </w:tabs>
      <w:spacing w:before="40" w:after="40"/>
      <w:ind w:left="2232" w:hanging="2232"/>
      <w:jc w:val="center"/>
    </w:pPr>
    <w:rPr>
      <w:rFonts w:ascii="Arial" w:hAnsi="Arial" w:cs="Arial"/>
      <w:b/>
      <w:bCs/>
    </w:rPr>
  </w:style>
  <w:style w:type="paragraph" w:customStyle="1" w:styleId="txfig1">
    <w:name w:val="tx_fig1"/>
    <w:basedOn w:val="tt2"/>
    <w:uiPriority w:val="99"/>
    <w:rsid w:val="004A05EC"/>
    <w:pPr>
      <w:pBdr>
        <w:top w:val="single" w:sz="4" w:space="1" w:color="667DD1"/>
      </w:pBdr>
      <w:ind w:left="907"/>
    </w:pPr>
    <w:rPr>
      <w:iCs/>
    </w:rPr>
  </w:style>
  <w:style w:type="paragraph" w:customStyle="1" w:styleId="cita1">
    <w:name w:val="cita1"/>
    <w:basedOn w:val="Normal"/>
    <w:link w:val="cita1Car"/>
    <w:uiPriority w:val="99"/>
    <w:rsid w:val="005771AE"/>
    <w:pPr>
      <w:widowControl/>
      <w:tabs>
        <w:tab w:val="clear" w:pos="851"/>
        <w:tab w:val="left" w:pos="1701"/>
      </w:tabs>
      <w:autoSpaceDE/>
      <w:autoSpaceDN/>
      <w:adjustRightInd/>
      <w:ind w:left="1474" w:firstLine="0"/>
    </w:pPr>
    <w:rPr>
      <w:i/>
      <w:sz w:val="20"/>
      <w:szCs w:val="20"/>
    </w:rPr>
  </w:style>
  <w:style w:type="character" w:customStyle="1" w:styleId="cita1Car">
    <w:name w:val="cita1 Car"/>
    <w:link w:val="cita1"/>
    <w:uiPriority w:val="99"/>
    <w:locked/>
    <w:rsid w:val="005771AE"/>
    <w:rPr>
      <w:i/>
      <w:lang w:eastAsia="es-ES"/>
    </w:rPr>
  </w:style>
  <w:style w:type="paragraph" w:customStyle="1" w:styleId="txfig2">
    <w:name w:val="tx_fig2"/>
    <w:basedOn w:val="txfig1"/>
    <w:uiPriority w:val="99"/>
    <w:rsid w:val="004A05EC"/>
    <w:pPr>
      <w:pBdr>
        <w:top w:val="none" w:sz="0" w:space="0" w:color="auto"/>
        <w:bottom w:val="single" w:sz="4" w:space="1" w:color="667DD1"/>
      </w:pBdr>
    </w:pPr>
  </w:style>
  <w:style w:type="paragraph" w:styleId="NormalWeb">
    <w:name w:val="Normal (Web)"/>
    <w:basedOn w:val="Normal"/>
    <w:uiPriority w:val="99"/>
    <w:semiHidden/>
    <w:rsid w:val="00686015"/>
    <w:pPr>
      <w:widowControl/>
      <w:tabs>
        <w:tab w:val="clear" w:pos="851"/>
      </w:tabs>
      <w:autoSpaceDE/>
      <w:autoSpaceDN/>
      <w:adjustRightInd/>
      <w:spacing w:before="100" w:beforeAutospacing="1" w:after="100" w:afterAutospacing="1"/>
      <w:ind w:left="0" w:firstLine="0"/>
      <w:jc w:val="left"/>
    </w:pPr>
    <w:rPr>
      <w:lang w:val="es-ES"/>
    </w:rPr>
  </w:style>
  <w:style w:type="paragraph" w:customStyle="1" w:styleId="Estilo1">
    <w:name w:val="Estilo1"/>
    <w:basedOn w:val="cuest1"/>
    <w:autoRedefine/>
    <w:uiPriority w:val="99"/>
    <w:semiHidden/>
    <w:rsid w:val="00AC2D5B"/>
    <w:pPr>
      <w:numPr>
        <w:numId w:val="0"/>
      </w:numPr>
      <w:ind w:left="907"/>
    </w:pPr>
  </w:style>
  <w:style w:type="paragraph" w:styleId="Textosinformato">
    <w:name w:val="Plain Text"/>
    <w:basedOn w:val="Normal"/>
    <w:link w:val="TextosinformatoCar"/>
    <w:uiPriority w:val="99"/>
    <w:rsid w:val="00686015"/>
    <w:pPr>
      <w:widowControl/>
      <w:tabs>
        <w:tab w:val="clear" w:pos="851"/>
      </w:tabs>
      <w:autoSpaceDE/>
      <w:autoSpaceDN/>
      <w:adjustRightInd/>
      <w:spacing w:before="0" w:after="0"/>
      <w:ind w:left="0" w:firstLine="0"/>
      <w:jc w:val="left"/>
    </w:pPr>
    <w:rPr>
      <w:rFonts w:ascii="Courier New" w:hAnsi="Courier New"/>
      <w:sz w:val="20"/>
      <w:szCs w:val="20"/>
    </w:rPr>
  </w:style>
  <w:style w:type="character" w:customStyle="1" w:styleId="PlainTextChar">
    <w:name w:val="Plain Text Char"/>
    <w:uiPriority w:val="99"/>
    <w:semiHidden/>
    <w:rsid w:val="00EB7D45"/>
    <w:rPr>
      <w:rFonts w:ascii="Courier New" w:hAnsi="Courier New" w:cs="Courier New"/>
      <w:sz w:val="20"/>
      <w:szCs w:val="20"/>
      <w:lang w:val="gl-ES"/>
    </w:rPr>
  </w:style>
  <w:style w:type="character" w:customStyle="1" w:styleId="TextosinformatoCar">
    <w:name w:val="Texto sin formato Car"/>
    <w:link w:val="Textosinformato"/>
    <w:uiPriority w:val="99"/>
    <w:semiHidden/>
    <w:locked/>
    <w:rsid w:val="002614D5"/>
    <w:rPr>
      <w:rFonts w:ascii="Courier New" w:hAnsi="Courier New"/>
      <w:sz w:val="20"/>
      <w:lang w:val="gl-ES"/>
    </w:rPr>
  </w:style>
  <w:style w:type="paragraph" w:styleId="Continuarlista2">
    <w:name w:val="List Continue 2"/>
    <w:basedOn w:val="Normal"/>
    <w:uiPriority w:val="99"/>
    <w:semiHidden/>
    <w:rsid w:val="00686015"/>
    <w:pPr>
      <w:spacing w:after="120"/>
      <w:ind w:left="566" w:firstLine="227"/>
    </w:pPr>
  </w:style>
  <w:style w:type="paragraph" w:styleId="Continuarlista4">
    <w:name w:val="List Continue 4"/>
    <w:basedOn w:val="Normal"/>
    <w:uiPriority w:val="99"/>
    <w:semiHidden/>
    <w:rsid w:val="00686015"/>
    <w:pPr>
      <w:spacing w:after="120"/>
      <w:ind w:left="1132" w:firstLine="227"/>
    </w:pPr>
  </w:style>
  <w:style w:type="paragraph" w:styleId="Sangradetextonormal">
    <w:name w:val="Body Text Indent"/>
    <w:basedOn w:val="Normal"/>
    <w:link w:val="SangradetextonormalCar"/>
    <w:uiPriority w:val="99"/>
    <w:semiHidden/>
    <w:rsid w:val="00686015"/>
    <w:pPr>
      <w:spacing w:after="120"/>
      <w:ind w:left="283" w:firstLine="227"/>
    </w:pPr>
    <w:rPr>
      <w:szCs w:val="20"/>
    </w:rPr>
  </w:style>
  <w:style w:type="character" w:customStyle="1" w:styleId="BodyTextIndentChar">
    <w:name w:val="Body Text Indent Char"/>
    <w:uiPriority w:val="99"/>
    <w:semiHidden/>
    <w:rsid w:val="00EB7D45"/>
    <w:rPr>
      <w:rFonts w:cs="Times New Roman"/>
      <w:sz w:val="24"/>
      <w:szCs w:val="24"/>
      <w:lang w:val="gl-ES"/>
    </w:rPr>
  </w:style>
  <w:style w:type="character" w:customStyle="1" w:styleId="SangradetextonormalCar">
    <w:name w:val="Sangría de texto normal Car"/>
    <w:link w:val="Sangradetextonormal"/>
    <w:uiPriority w:val="99"/>
    <w:semiHidden/>
    <w:locked/>
    <w:rsid w:val="002614D5"/>
    <w:rPr>
      <w:sz w:val="24"/>
      <w:lang w:val="gl-ES"/>
    </w:rPr>
  </w:style>
  <w:style w:type="paragraph" w:customStyle="1" w:styleId="tt1cp">
    <w:name w:val="tt1cp"/>
    <w:basedOn w:val="tt1c"/>
    <w:uiPriority w:val="99"/>
    <w:rsid w:val="00335F4C"/>
    <w:pPr>
      <w:widowControl w:val="0"/>
      <w:autoSpaceDE w:val="0"/>
      <w:autoSpaceDN w:val="0"/>
      <w:adjustRightInd w:val="0"/>
    </w:pPr>
  </w:style>
  <w:style w:type="paragraph" w:customStyle="1" w:styleId="sp21">
    <w:name w:val="sp21"/>
    <w:basedOn w:val="sp2"/>
    <w:uiPriority w:val="99"/>
    <w:qFormat/>
    <w:rsid w:val="00F93978"/>
    <w:pPr>
      <w:spacing w:before="120"/>
      <w:ind w:firstLine="0"/>
    </w:pPr>
  </w:style>
  <w:style w:type="table" w:customStyle="1" w:styleId="57">
    <w:name w:val="57"/>
    <w:uiPriority w:val="99"/>
    <w:rsid w:val="006913BF"/>
    <w:pPr>
      <w:widowControl w:val="0"/>
      <w:autoSpaceDE w:val="0"/>
      <w:autoSpaceDN w:val="0"/>
      <w:adjustRightInd w:val="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sp1">
    <w:name w:val="ttsp1"/>
    <w:basedOn w:val="tt1"/>
    <w:uiPriority w:val="99"/>
    <w:rsid w:val="00552E15"/>
    <w:pPr>
      <w:widowControl w:val="0"/>
      <w:autoSpaceDE w:val="0"/>
      <w:autoSpaceDN w:val="0"/>
      <w:adjustRightInd w:val="0"/>
      <w:ind w:left="227" w:firstLine="227"/>
      <w:jc w:val="both"/>
    </w:pPr>
  </w:style>
  <w:style w:type="paragraph" w:customStyle="1" w:styleId="tt1encarnado">
    <w:name w:val="tt1_encarnado"/>
    <w:basedOn w:val="tt1"/>
    <w:uiPriority w:val="99"/>
    <w:rsid w:val="009D2C7A"/>
    <w:rPr>
      <w:color w:val="FF0000"/>
    </w:rPr>
  </w:style>
  <w:style w:type="paragraph" w:customStyle="1" w:styleId="ttp1gris">
    <w:name w:val="ttp1_gris"/>
    <w:basedOn w:val="ttp1"/>
    <w:uiPriority w:val="99"/>
    <w:rsid w:val="00150548"/>
    <w:pPr>
      <w:widowControl w:val="0"/>
      <w:autoSpaceDE w:val="0"/>
      <w:autoSpaceDN w:val="0"/>
      <w:adjustRightInd w:val="0"/>
    </w:pPr>
    <w:rPr>
      <w:color w:val="999999"/>
    </w:rPr>
  </w:style>
  <w:style w:type="paragraph" w:customStyle="1" w:styleId="ttp3">
    <w:name w:val="ttp3"/>
    <w:basedOn w:val="ttp2"/>
    <w:rsid w:val="009628B5"/>
    <w:pPr>
      <w:widowControl w:val="0"/>
      <w:tabs>
        <w:tab w:val="left" w:pos="680"/>
      </w:tabs>
      <w:autoSpaceDE w:val="0"/>
      <w:autoSpaceDN w:val="0"/>
      <w:adjustRightInd w:val="0"/>
      <w:jc w:val="both"/>
    </w:pPr>
  </w:style>
  <w:style w:type="paragraph" w:customStyle="1" w:styleId="ttp1azul">
    <w:name w:val="ttp1_azul"/>
    <w:basedOn w:val="ttp1"/>
    <w:uiPriority w:val="99"/>
    <w:rsid w:val="00150548"/>
    <w:pPr>
      <w:widowControl w:val="0"/>
      <w:autoSpaceDE w:val="0"/>
      <w:autoSpaceDN w:val="0"/>
      <w:adjustRightInd w:val="0"/>
      <w:jc w:val="both"/>
    </w:pPr>
    <w:rPr>
      <w:color w:val="0000FF"/>
    </w:rPr>
  </w:style>
  <w:style w:type="paragraph" w:styleId="Textoindependiente2">
    <w:name w:val="Body Text 2"/>
    <w:basedOn w:val="Normal"/>
    <w:link w:val="Textoindependiente2Car"/>
    <w:uiPriority w:val="99"/>
    <w:semiHidden/>
    <w:rsid w:val="00921B7F"/>
    <w:pPr>
      <w:numPr>
        <w:numId w:val="16"/>
      </w:numPr>
      <w:spacing w:after="120" w:line="480" w:lineRule="auto"/>
    </w:pPr>
  </w:style>
  <w:style w:type="character" w:customStyle="1" w:styleId="BodyText2Char">
    <w:name w:val="Body Text 2 Char"/>
    <w:uiPriority w:val="99"/>
    <w:semiHidden/>
    <w:rsid w:val="00EB7D45"/>
    <w:rPr>
      <w:rFonts w:cs="Times New Roman"/>
      <w:sz w:val="24"/>
      <w:szCs w:val="24"/>
      <w:lang w:val="gl-ES"/>
    </w:rPr>
  </w:style>
  <w:style w:type="character" w:customStyle="1" w:styleId="Textoindependiente2Car">
    <w:name w:val="Texto independiente 2 Car"/>
    <w:link w:val="Textoindependiente2"/>
    <w:uiPriority w:val="99"/>
    <w:semiHidden/>
    <w:locked/>
    <w:rsid w:val="002614D5"/>
    <w:rPr>
      <w:sz w:val="24"/>
      <w:szCs w:val="24"/>
      <w:lang w:val="gl-ES"/>
    </w:rPr>
  </w:style>
  <w:style w:type="paragraph" w:customStyle="1" w:styleId="pn2">
    <w:name w:val="pn2"/>
    <w:basedOn w:val="Textoindependiente"/>
    <w:uiPriority w:val="99"/>
    <w:rsid w:val="00921B7F"/>
    <w:pPr>
      <w:widowControl/>
      <w:numPr>
        <w:numId w:val="15"/>
      </w:numPr>
      <w:tabs>
        <w:tab w:val="clear" w:pos="511"/>
        <w:tab w:val="clear" w:pos="851"/>
        <w:tab w:val="num" w:pos="1474"/>
      </w:tabs>
      <w:autoSpaceDE/>
      <w:autoSpaceDN/>
      <w:adjustRightInd/>
      <w:spacing w:after="60"/>
      <w:ind w:left="1474" w:hanging="283"/>
    </w:pPr>
    <w:rPr>
      <w:rFonts w:cs="Arial"/>
    </w:rPr>
  </w:style>
  <w:style w:type="paragraph" w:customStyle="1" w:styleId="ttp2encarnado">
    <w:name w:val="ttp2_encarnado"/>
    <w:basedOn w:val="ttp2"/>
    <w:rsid w:val="00150548"/>
    <w:rPr>
      <w:color w:val="FF0000"/>
    </w:rPr>
  </w:style>
  <w:style w:type="paragraph" w:customStyle="1" w:styleId="ttp2verde">
    <w:name w:val="ttp2_verde"/>
    <w:basedOn w:val="ttp2encarnado"/>
    <w:uiPriority w:val="99"/>
    <w:rsid w:val="00C57CA5"/>
    <w:rPr>
      <w:color w:val="339966"/>
    </w:rPr>
  </w:style>
  <w:style w:type="paragraph" w:customStyle="1" w:styleId="ttp3encarnado">
    <w:name w:val="ttp3_encarnado"/>
    <w:basedOn w:val="ttp3"/>
    <w:uiPriority w:val="99"/>
    <w:rsid w:val="00150548"/>
    <w:pPr>
      <w:tabs>
        <w:tab w:val="clear" w:pos="454"/>
      </w:tabs>
    </w:pPr>
    <w:rPr>
      <w:color w:val="FF0000"/>
    </w:rPr>
  </w:style>
  <w:style w:type="paragraph" w:customStyle="1" w:styleId="ttp1verde">
    <w:name w:val="ttp1_verde"/>
    <w:basedOn w:val="ttp1"/>
    <w:uiPriority w:val="99"/>
    <w:rsid w:val="00150548"/>
    <w:rPr>
      <w:color w:val="339966"/>
    </w:rPr>
  </w:style>
  <w:style w:type="paragraph" w:customStyle="1" w:styleId="ttp1encarnado">
    <w:name w:val="ttp1_encarnado"/>
    <w:basedOn w:val="ttp1verde"/>
    <w:uiPriority w:val="99"/>
    <w:rsid w:val="00D01D78"/>
    <w:rPr>
      <w:color w:val="FF0000"/>
    </w:rPr>
  </w:style>
  <w:style w:type="paragraph" w:customStyle="1" w:styleId="ttp2azul">
    <w:name w:val="ttp2_azul"/>
    <w:basedOn w:val="ttp2verde"/>
    <w:uiPriority w:val="99"/>
    <w:rsid w:val="006B794F"/>
    <w:rPr>
      <w:color w:val="0000FF"/>
    </w:rPr>
  </w:style>
  <w:style w:type="paragraph" w:customStyle="1" w:styleId="ttp3azul">
    <w:name w:val="ttp3_azul"/>
    <w:basedOn w:val="ttp3encarnado"/>
    <w:uiPriority w:val="99"/>
    <w:rsid w:val="00150548"/>
    <w:pPr>
      <w:jc w:val="left"/>
    </w:pPr>
    <w:rPr>
      <w:color w:val="0000FF"/>
    </w:rPr>
  </w:style>
  <w:style w:type="paragraph" w:customStyle="1" w:styleId="ttp3verde">
    <w:name w:val="ttp3_verde"/>
    <w:basedOn w:val="ttp3encarnado"/>
    <w:uiPriority w:val="99"/>
    <w:rsid w:val="006B794F"/>
    <w:rPr>
      <w:color w:val="339966"/>
    </w:rPr>
  </w:style>
  <w:style w:type="character" w:customStyle="1" w:styleId="cvermello">
    <w:name w:val="c_vermello"/>
    <w:uiPriority w:val="99"/>
    <w:rsid w:val="001966D3"/>
    <w:rPr>
      <w:color w:val="FF0000"/>
      <w:lang w:eastAsia="ar-SA" w:bidi="ar-SA"/>
    </w:rPr>
  </w:style>
  <w:style w:type="character" w:customStyle="1" w:styleId="TextoindependienteCar">
    <w:name w:val="Texto independiente Car"/>
    <w:uiPriority w:val="99"/>
    <w:rsid w:val="001966D3"/>
    <w:rPr>
      <w:sz w:val="24"/>
      <w:lang w:val="gl-ES" w:eastAsia="es-ES"/>
    </w:rPr>
  </w:style>
  <w:style w:type="character" w:customStyle="1" w:styleId="cazul">
    <w:name w:val="c_azul"/>
    <w:uiPriority w:val="99"/>
    <w:rsid w:val="001966D3"/>
    <w:rPr>
      <w:color w:val="0000FF"/>
      <w:lang w:eastAsia="ar-SA" w:bidi="ar-SA"/>
    </w:rPr>
  </w:style>
  <w:style w:type="paragraph" w:styleId="Textoindependiente3">
    <w:name w:val="Body Text 3"/>
    <w:basedOn w:val="Normal"/>
    <w:link w:val="Textoindependiente3Car"/>
    <w:uiPriority w:val="99"/>
    <w:semiHidden/>
    <w:rsid w:val="001966D3"/>
    <w:pPr>
      <w:spacing w:after="120"/>
    </w:pPr>
    <w:rPr>
      <w:sz w:val="16"/>
      <w:szCs w:val="20"/>
    </w:rPr>
  </w:style>
  <w:style w:type="character" w:customStyle="1" w:styleId="BodyText3Char">
    <w:name w:val="Body Text 3 Char"/>
    <w:uiPriority w:val="99"/>
    <w:semiHidden/>
    <w:rsid w:val="00EB7D45"/>
    <w:rPr>
      <w:rFonts w:cs="Times New Roman"/>
      <w:sz w:val="16"/>
      <w:szCs w:val="16"/>
      <w:lang w:val="gl-ES"/>
    </w:rPr>
  </w:style>
  <w:style w:type="character" w:customStyle="1" w:styleId="Textoindependiente3Car">
    <w:name w:val="Texto independiente 3 Car"/>
    <w:link w:val="Textoindependiente3"/>
    <w:uiPriority w:val="99"/>
    <w:semiHidden/>
    <w:locked/>
    <w:rsid w:val="002614D5"/>
    <w:rPr>
      <w:sz w:val="16"/>
      <w:lang w:val="gl-ES"/>
    </w:rPr>
  </w:style>
  <w:style w:type="character" w:customStyle="1" w:styleId="criscado">
    <w:name w:val="c_riscado"/>
    <w:uiPriority w:val="99"/>
    <w:rsid w:val="001966D3"/>
    <w:rPr>
      <w:strike/>
      <w:color w:val="auto"/>
      <w:vertAlign w:val="baseline"/>
      <w:lang w:eastAsia="ar-SA" w:bidi="ar-SA"/>
    </w:rPr>
  </w:style>
  <w:style w:type="paragraph" w:customStyle="1" w:styleId="n7">
    <w:name w:val="n7"/>
    <w:basedOn w:val="n6"/>
    <w:rsid w:val="001966D3"/>
    <w:pPr>
      <w:spacing w:before="180" w:after="120"/>
      <w:ind w:left="1191"/>
    </w:pPr>
    <w:rPr>
      <w:rFonts w:ascii="Arial Narrow" w:hAnsi="Arial Narrow"/>
      <w:color w:val="000080"/>
    </w:rPr>
  </w:style>
  <w:style w:type="paragraph" w:customStyle="1" w:styleId="Estilottpn1Izquierda0cmSangrafrancesa04cm">
    <w:name w:val="Estilo tt_pn1 + Izquierda:  0 cm Sangría francesa:  04 cm"/>
    <w:basedOn w:val="Normal"/>
    <w:uiPriority w:val="99"/>
    <w:semiHidden/>
    <w:rsid w:val="001966D3"/>
    <w:pPr>
      <w:numPr>
        <w:numId w:val="8"/>
      </w:numPr>
      <w:tabs>
        <w:tab w:val="clear" w:pos="851"/>
      </w:tabs>
      <w:spacing w:before="20" w:after="20"/>
      <w:ind w:left="360" w:hanging="360"/>
    </w:pPr>
    <w:rPr>
      <w:rFonts w:ascii="Arial Narrow" w:hAnsi="Arial Narrow"/>
      <w:sz w:val="18"/>
      <w:szCs w:val="20"/>
    </w:rPr>
  </w:style>
  <w:style w:type="paragraph" w:customStyle="1" w:styleId="auc">
    <w:name w:val="auc"/>
    <w:basedOn w:val="Textoindependiente"/>
    <w:uiPriority w:val="99"/>
    <w:semiHidden/>
    <w:rsid w:val="001966D3"/>
    <w:pPr>
      <w:ind w:firstLine="0"/>
    </w:pPr>
    <w:rPr>
      <w:rFonts w:ascii="Arial" w:hAnsi="Arial" w:cs="Arial"/>
      <w:b/>
      <w:bCs/>
      <w:color w:val="808080"/>
    </w:rPr>
  </w:style>
  <w:style w:type="paragraph" w:styleId="Textocomentario">
    <w:name w:val="annotation text"/>
    <w:basedOn w:val="Normal"/>
    <w:link w:val="TextocomentarioCar"/>
    <w:uiPriority w:val="99"/>
    <w:semiHidden/>
    <w:rsid w:val="001966D3"/>
    <w:pPr>
      <w:widowControl/>
      <w:tabs>
        <w:tab w:val="clear" w:pos="851"/>
      </w:tabs>
      <w:autoSpaceDE/>
      <w:autoSpaceDN/>
      <w:adjustRightInd/>
      <w:spacing w:before="0" w:after="0"/>
      <w:ind w:left="0" w:firstLine="0"/>
      <w:jc w:val="left"/>
    </w:pPr>
    <w:rPr>
      <w:sz w:val="20"/>
      <w:szCs w:val="20"/>
    </w:rPr>
  </w:style>
  <w:style w:type="character" w:customStyle="1" w:styleId="CommentTextChar">
    <w:name w:val="Comment Text Char"/>
    <w:uiPriority w:val="99"/>
    <w:semiHidden/>
    <w:rsid w:val="00EB7D45"/>
    <w:rPr>
      <w:rFonts w:cs="Times New Roman"/>
      <w:sz w:val="20"/>
      <w:szCs w:val="20"/>
      <w:lang w:val="gl-ES"/>
    </w:rPr>
  </w:style>
  <w:style w:type="character" w:customStyle="1" w:styleId="TextocomentarioCar">
    <w:name w:val="Texto comentario Car"/>
    <w:link w:val="Textocomentario"/>
    <w:uiPriority w:val="99"/>
    <w:semiHidden/>
    <w:locked/>
    <w:rsid w:val="002614D5"/>
    <w:rPr>
      <w:sz w:val="20"/>
      <w:lang w:val="gl-ES"/>
    </w:rPr>
  </w:style>
  <w:style w:type="paragraph" w:styleId="Textonotapie">
    <w:name w:val="footnote text"/>
    <w:basedOn w:val="Normal"/>
    <w:link w:val="TextonotapieCar"/>
    <w:uiPriority w:val="99"/>
    <w:semiHidden/>
    <w:rsid w:val="00B051E2"/>
    <w:pPr>
      <w:widowControl/>
      <w:tabs>
        <w:tab w:val="clear" w:pos="851"/>
      </w:tabs>
      <w:autoSpaceDE/>
      <w:autoSpaceDN/>
      <w:adjustRightInd/>
      <w:ind w:firstLine="0"/>
      <w:jc w:val="left"/>
    </w:pPr>
    <w:rPr>
      <w:sz w:val="20"/>
      <w:szCs w:val="20"/>
    </w:rPr>
  </w:style>
  <w:style w:type="character" w:customStyle="1" w:styleId="FootnoteTextChar">
    <w:name w:val="Footnote Text Char"/>
    <w:uiPriority w:val="99"/>
    <w:semiHidden/>
    <w:rsid w:val="00EB7D45"/>
    <w:rPr>
      <w:rFonts w:cs="Times New Roman"/>
      <w:sz w:val="20"/>
      <w:szCs w:val="20"/>
      <w:lang w:val="gl-ES"/>
    </w:rPr>
  </w:style>
  <w:style w:type="character" w:customStyle="1" w:styleId="TextonotapieCar">
    <w:name w:val="Texto nota pie Car"/>
    <w:link w:val="Textonotapie"/>
    <w:uiPriority w:val="99"/>
    <w:semiHidden/>
    <w:locked/>
    <w:rsid w:val="00B051E2"/>
  </w:style>
  <w:style w:type="paragraph" w:customStyle="1" w:styleId="listaxe1">
    <w:name w:val="listaxe1"/>
    <w:basedOn w:val="Normal"/>
    <w:uiPriority w:val="99"/>
    <w:semiHidden/>
    <w:rsid w:val="001966D3"/>
    <w:pPr>
      <w:tabs>
        <w:tab w:val="left" w:pos="2127"/>
        <w:tab w:val="left" w:pos="2835"/>
        <w:tab w:val="left" w:pos="3686"/>
      </w:tabs>
      <w:spacing w:before="180" w:after="180"/>
      <w:ind w:left="1191" w:firstLine="0"/>
      <w:jc w:val="left"/>
    </w:pPr>
    <w:rPr>
      <w:rFonts w:ascii="Courier New" w:hAnsi="Courier New" w:cs="Courier New"/>
      <w:sz w:val="18"/>
      <w:szCs w:val="18"/>
    </w:rPr>
  </w:style>
  <w:style w:type="paragraph" w:styleId="Textodeglobo">
    <w:name w:val="Balloon Text"/>
    <w:basedOn w:val="Normal"/>
    <w:link w:val="TextodegloboCar"/>
    <w:uiPriority w:val="99"/>
    <w:semiHidden/>
    <w:rsid w:val="00C35D31"/>
    <w:rPr>
      <w:sz w:val="20"/>
      <w:szCs w:val="20"/>
    </w:rPr>
  </w:style>
  <w:style w:type="character" w:customStyle="1" w:styleId="BalloonTextChar">
    <w:name w:val="Balloon Text Char"/>
    <w:uiPriority w:val="99"/>
    <w:semiHidden/>
    <w:rsid w:val="00EB7D45"/>
    <w:rPr>
      <w:rFonts w:cs="Times New Roman"/>
      <w:sz w:val="2"/>
      <w:lang w:val="gl-ES"/>
    </w:rPr>
  </w:style>
  <w:style w:type="character" w:customStyle="1" w:styleId="TextodegloboCar">
    <w:name w:val="Texto de globo Car"/>
    <w:link w:val="Textodeglobo"/>
    <w:uiPriority w:val="99"/>
    <w:semiHidden/>
    <w:locked/>
    <w:rsid w:val="00C35D31"/>
    <w:rPr>
      <w:lang w:val="gl-ES"/>
    </w:rPr>
  </w:style>
  <w:style w:type="character" w:styleId="Refdecomentario">
    <w:name w:val="annotation reference"/>
    <w:uiPriority w:val="99"/>
    <w:semiHidden/>
    <w:rsid w:val="001966D3"/>
    <w:rPr>
      <w:rFonts w:cs="Times New Roman"/>
      <w:sz w:val="16"/>
    </w:rPr>
  </w:style>
  <w:style w:type="character" w:customStyle="1" w:styleId="p1Carc">
    <w:name w:val="p1 Carác."/>
    <w:uiPriority w:val="99"/>
    <w:semiHidden/>
    <w:rsid w:val="001966D3"/>
    <w:rPr>
      <w:sz w:val="24"/>
      <w:lang w:val="gl-ES" w:eastAsia="es-ES"/>
    </w:rPr>
  </w:style>
  <w:style w:type="paragraph" w:customStyle="1" w:styleId="p22">
    <w:name w:val="p22"/>
    <w:basedOn w:val="Normal"/>
    <w:uiPriority w:val="99"/>
    <w:semiHidden/>
    <w:rsid w:val="001966D3"/>
    <w:pPr>
      <w:tabs>
        <w:tab w:val="left" w:pos="-1260"/>
        <w:tab w:val="num" w:pos="720"/>
        <w:tab w:val="num" w:pos="907"/>
      </w:tabs>
      <w:spacing w:after="120"/>
      <w:ind w:left="720" w:hanging="360"/>
    </w:pPr>
    <w:rPr>
      <w:rFonts w:ascii="Arial" w:hAnsi="Arial"/>
      <w:sz w:val="26"/>
    </w:rPr>
  </w:style>
  <w:style w:type="paragraph" w:styleId="Listaconvietas2">
    <w:name w:val="List Bullet 2"/>
    <w:basedOn w:val="Normal"/>
    <w:autoRedefine/>
    <w:uiPriority w:val="99"/>
    <w:semiHidden/>
    <w:rsid w:val="001966D3"/>
    <w:pPr>
      <w:widowControl/>
      <w:tabs>
        <w:tab w:val="clear" w:pos="851"/>
        <w:tab w:val="num" w:pos="511"/>
        <w:tab w:val="num" w:pos="1191"/>
      </w:tabs>
      <w:autoSpaceDE/>
      <w:autoSpaceDN/>
      <w:adjustRightInd/>
      <w:spacing w:before="0" w:after="0"/>
      <w:ind w:left="454" w:hanging="227"/>
      <w:jc w:val="left"/>
    </w:pPr>
    <w:rPr>
      <w:lang w:val="es-ES"/>
    </w:rPr>
  </w:style>
  <w:style w:type="paragraph" w:styleId="Listaconvietas3">
    <w:name w:val="List Bullet 3"/>
    <w:basedOn w:val="Normal"/>
    <w:autoRedefine/>
    <w:uiPriority w:val="99"/>
    <w:semiHidden/>
    <w:rsid w:val="001966D3"/>
    <w:pPr>
      <w:widowControl/>
      <w:tabs>
        <w:tab w:val="clear" w:pos="851"/>
        <w:tab w:val="num" w:pos="1474"/>
      </w:tabs>
      <w:autoSpaceDE/>
      <w:autoSpaceDN/>
      <w:adjustRightInd/>
      <w:spacing w:before="0" w:after="0"/>
      <w:ind w:left="1474" w:hanging="283"/>
      <w:jc w:val="left"/>
    </w:pPr>
    <w:rPr>
      <w:lang w:val="es-ES"/>
    </w:rPr>
  </w:style>
  <w:style w:type="paragraph" w:customStyle="1" w:styleId="n22">
    <w:name w:val="n22"/>
    <w:basedOn w:val="Normal"/>
    <w:uiPriority w:val="99"/>
    <w:semiHidden/>
    <w:rsid w:val="001966D3"/>
    <w:pPr>
      <w:widowControl/>
      <w:numPr>
        <w:numId w:val="17"/>
      </w:numPr>
      <w:tabs>
        <w:tab w:val="clear" w:pos="851"/>
        <w:tab w:val="clear" w:pos="2325"/>
        <w:tab w:val="num" w:pos="645"/>
      </w:tabs>
      <w:autoSpaceDE/>
      <w:autoSpaceDN/>
      <w:adjustRightInd/>
      <w:spacing w:before="0" w:after="0"/>
      <w:ind w:left="645" w:hanging="360"/>
    </w:pPr>
    <w:rPr>
      <w:rFonts w:ascii="Arial" w:hAnsi="Arial" w:cs="Arial"/>
      <w:b/>
      <w:bCs/>
      <w:sz w:val="20"/>
      <w:szCs w:val="20"/>
    </w:rPr>
  </w:style>
  <w:style w:type="character" w:styleId="Refdenotaalpie">
    <w:name w:val="footnote reference"/>
    <w:uiPriority w:val="99"/>
    <w:semiHidden/>
    <w:unhideWhenUsed/>
    <w:rsid w:val="008F17C9"/>
    <w:rPr>
      <w:vertAlign w:val="superscript"/>
    </w:rPr>
  </w:style>
  <w:style w:type="paragraph" w:customStyle="1" w:styleId="tticn">
    <w:name w:val="tticn"/>
    <w:basedOn w:val="tt1cn"/>
    <w:semiHidden/>
    <w:rsid w:val="00764FEA"/>
    <w:pPr>
      <w:spacing w:before="40" w:after="40"/>
    </w:pPr>
    <w:rPr>
      <w:rFonts w:cs="Helvetica"/>
      <w:szCs w:val="16"/>
    </w:rPr>
  </w:style>
  <w:style w:type="paragraph" w:customStyle="1" w:styleId="nota1">
    <w:name w:val="nota1"/>
    <w:basedOn w:val="Normal"/>
    <w:link w:val="nota1Car"/>
    <w:rsid w:val="00491A73"/>
    <w:pPr>
      <w:widowControl/>
      <w:tabs>
        <w:tab w:val="clear" w:pos="851"/>
      </w:tabs>
      <w:autoSpaceDE/>
      <w:autoSpaceDN/>
      <w:adjustRightInd/>
      <w:spacing w:before="240"/>
      <w:ind w:firstLine="0"/>
    </w:pPr>
    <w:rPr>
      <w:sz w:val="18"/>
      <w:szCs w:val="18"/>
    </w:rPr>
  </w:style>
  <w:style w:type="character" w:customStyle="1" w:styleId="nota1Car">
    <w:name w:val="nota1 Car"/>
    <w:link w:val="nota1"/>
    <w:rsid w:val="00491A73"/>
    <w:rPr>
      <w:sz w:val="18"/>
      <w:szCs w:val="18"/>
      <w:lang w:val="gl-ES"/>
    </w:rPr>
  </w:style>
  <w:style w:type="paragraph" w:styleId="Asuntodelcomentario">
    <w:name w:val="annotation subject"/>
    <w:basedOn w:val="Textocomentario"/>
    <w:next w:val="Textocomentario"/>
    <w:link w:val="AsuntodelcomentarioCar"/>
    <w:uiPriority w:val="99"/>
    <w:semiHidden/>
    <w:unhideWhenUsed/>
    <w:rsid w:val="00C35D31"/>
    <w:pPr>
      <w:widowControl w:val="0"/>
      <w:tabs>
        <w:tab w:val="left" w:pos="851"/>
      </w:tabs>
      <w:autoSpaceDE w:val="0"/>
      <w:autoSpaceDN w:val="0"/>
      <w:adjustRightInd w:val="0"/>
      <w:spacing w:before="60" w:after="60"/>
      <w:ind w:left="907" w:firstLine="284"/>
      <w:jc w:val="both"/>
    </w:pPr>
    <w:rPr>
      <w:b/>
      <w:bCs/>
    </w:rPr>
  </w:style>
  <w:style w:type="character" w:customStyle="1" w:styleId="AsuntodelcomentarioCar">
    <w:name w:val="Asunto del comentario Car"/>
    <w:basedOn w:val="TextocomentarioCar"/>
    <w:link w:val="Asuntodelcomentario"/>
    <w:uiPriority w:val="99"/>
    <w:semiHidden/>
    <w:rsid w:val="00C35D31"/>
    <w:rPr>
      <w:b/>
      <w:bCs/>
    </w:rPr>
  </w:style>
  <w:style w:type="paragraph" w:customStyle="1" w:styleId="Codigo">
    <w:name w:val="Codigo"/>
    <w:basedOn w:val="Normal"/>
    <w:qFormat/>
    <w:rsid w:val="004C25A7"/>
    <w:rPr>
      <w:rFonts w:ascii="Courier New" w:hAnsi="Courier New" w:cs="Courier New"/>
      <w:sz w:val="16"/>
      <w:szCs w:val="18"/>
    </w:rPr>
  </w:style>
  <w:style w:type="character" w:customStyle="1" w:styleId="sc51">
    <w:name w:val="sc51"/>
    <w:basedOn w:val="Fuentedeprrafopredeter"/>
    <w:rsid w:val="007848A5"/>
    <w:rPr>
      <w:rFonts w:ascii="Courier New" w:hAnsi="Courier New" w:cs="Courier New" w:hint="default"/>
      <w:b/>
      <w:bCs/>
      <w:color w:val="0000FF"/>
      <w:sz w:val="20"/>
      <w:szCs w:val="20"/>
    </w:rPr>
  </w:style>
  <w:style w:type="character" w:customStyle="1" w:styleId="sc0">
    <w:name w:val="sc0"/>
    <w:basedOn w:val="Fuentedeprrafopredeter"/>
    <w:rsid w:val="007848A5"/>
    <w:rPr>
      <w:rFonts w:ascii="Courier New" w:hAnsi="Courier New" w:cs="Courier New" w:hint="default"/>
      <w:color w:val="000000"/>
      <w:sz w:val="20"/>
      <w:szCs w:val="20"/>
    </w:rPr>
  </w:style>
  <w:style w:type="character" w:customStyle="1" w:styleId="sc11">
    <w:name w:val="sc11"/>
    <w:basedOn w:val="Fuentedeprrafopredeter"/>
    <w:rsid w:val="007848A5"/>
    <w:rPr>
      <w:rFonts w:ascii="Courier New" w:hAnsi="Courier New" w:cs="Courier New" w:hint="default"/>
      <w:color w:val="000000"/>
      <w:sz w:val="20"/>
      <w:szCs w:val="20"/>
    </w:rPr>
  </w:style>
  <w:style w:type="character" w:customStyle="1" w:styleId="sc101">
    <w:name w:val="sc101"/>
    <w:basedOn w:val="Fuentedeprrafopredeter"/>
    <w:rsid w:val="007848A5"/>
    <w:rPr>
      <w:rFonts w:ascii="Courier New" w:hAnsi="Courier New" w:cs="Courier New" w:hint="default"/>
      <w:b/>
      <w:bCs/>
      <w:color w:val="000080"/>
      <w:sz w:val="20"/>
      <w:szCs w:val="20"/>
    </w:rPr>
  </w:style>
  <w:style w:type="character" w:customStyle="1" w:styleId="sc41">
    <w:name w:val="sc41"/>
    <w:basedOn w:val="Fuentedeprrafopredeter"/>
    <w:rsid w:val="007848A5"/>
    <w:rPr>
      <w:rFonts w:ascii="Courier New" w:hAnsi="Courier New" w:cs="Courier New" w:hint="default"/>
      <w:color w:val="FF8000"/>
      <w:sz w:val="20"/>
      <w:szCs w:val="20"/>
    </w:rPr>
  </w:style>
  <w:style w:type="character" w:customStyle="1" w:styleId="sc61">
    <w:name w:val="sc61"/>
    <w:basedOn w:val="Fuentedeprrafopredeter"/>
    <w:rsid w:val="007848A5"/>
    <w:rPr>
      <w:rFonts w:ascii="Courier New" w:hAnsi="Courier New" w:cs="Courier New" w:hint="default"/>
      <w:color w:val="808080"/>
      <w:sz w:val="20"/>
      <w:szCs w:val="20"/>
    </w:rPr>
  </w:style>
  <w:style w:type="character" w:customStyle="1" w:styleId="sc21">
    <w:name w:val="sc21"/>
    <w:basedOn w:val="Fuentedeprrafopredeter"/>
    <w:rsid w:val="00F102EA"/>
    <w:rPr>
      <w:rFonts w:ascii="Courier New" w:hAnsi="Courier New" w:cs="Courier New" w:hint="default"/>
      <w:color w:val="808080"/>
      <w:sz w:val="20"/>
      <w:szCs w:val="20"/>
    </w:rPr>
  </w:style>
  <w:style w:type="character" w:customStyle="1" w:styleId="sc12">
    <w:name w:val="sc12"/>
    <w:basedOn w:val="Fuentedeprrafopredeter"/>
    <w:rsid w:val="00F102EA"/>
    <w:rPr>
      <w:rFonts w:ascii="Courier New" w:hAnsi="Courier New" w:cs="Courier New" w:hint="default"/>
      <w:color w:val="808080"/>
      <w:sz w:val="20"/>
      <w:szCs w:val="20"/>
    </w:rPr>
  </w:style>
  <w:style w:type="character" w:customStyle="1" w:styleId="sc71">
    <w:name w:val="sc71"/>
    <w:basedOn w:val="Fuentedeprrafopredeter"/>
    <w:rsid w:val="008260AB"/>
    <w:rPr>
      <w:rFonts w:ascii="Courier New" w:hAnsi="Courier New" w:cs="Courier New" w:hint="default"/>
      <w:color w:val="67AD27"/>
      <w:sz w:val="20"/>
      <w:szCs w:val="20"/>
    </w:rPr>
  </w:style>
  <w:style w:type="paragraph" w:customStyle="1" w:styleId="casp1">
    <w:name w:val="cas_p1"/>
    <w:basedOn w:val="Textoindependiente"/>
    <w:rsid w:val="00B61C17"/>
    <w:pPr>
      <w:tabs>
        <w:tab w:val="clear" w:pos="851"/>
        <w:tab w:val="num" w:pos="1474"/>
      </w:tabs>
      <w:spacing w:before="120"/>
      <w:ind w:left="1475" w:hanging="284"/>
    </w:pPr>
    <w:rPr>
      <w:i/>
      <w:sz w:val="20"/>
      <w:szCs w:val="24"/>
      <w:lang w:val="es-ES"/>
    </w:rPr>
  </w:style>
  <w:style w:type="paragraph" w:customStyle="1" w:styleId="Default">
    <w:name w:val="Default"/>
    <w:rsid w:val="008D010C"/>
    <w:pPr>
      <w:autoSpaceDE w:val="0"/>
      <w:autoSpaceDN w:val="0"/>
      <w:adjustRightInd w:val="0"/>
    </w:pPr>
    <w:rPr>
      <w:rFonts w:ascii="Trebuchet MS" w:hAnsi="Trebuchet MS" w:cs="Trebuchet MS"/>
      <w:color w:val="000000"/>
      <w:sz w:val="24"/>
      <w:szCs w:val="24"/>
    </w:rPr>
  </w:style>
  <w:style w:type="paragraph" w:customStyle="1" w:styleId="western">
    <w:name w:val="western"/>
    <w:basedOn w:val="Normal"/>
    <w:rsid w:val="00424273"/>
    <w:pPr>
      <w:widowControl/>
      <w:tabs>
        <w:tab w:val="clear" w:pos="851"/>
      </w:tabs>
      <w:autoSpaceDE/>
      <w:autoSpaceDN/>
      <w:adjustRightInd/>
      <w:spacing w:before="100" w:beforeAutospacing="1" w:after="0"/>
      <w:ind w:left="0" w:firstLine="0"/>
      <w:jc w:val="left"/>
    </w:pPr>
    <w:rPr>
      <w:rFonts w:ascii="Arial" w:hAnsi="Arial" w:cs="Arial"/>
      <w:color w:val="000000"/>
      <w:sz w:val="20"/>
      <w:szCs w:val="20"/>
      <w:lang w:val="es-ES"/>
    </w:rPr>
  </w:style>
  <w:style w:type="character" w:customStyle="1" w:styleId="epnivel1">
    <w:name w:val="ep_nivel1"/>
    <w:basedOn w:val="Fuentedeprrafopredeter"/>
    <w:rsid w:val="00FC6F32"/>
  </w:style>
  <w:style w:type="character" w:customStyle="1" w:styleId="hps">
    <w:name w:val="hps"/>
    <w:basedOn w:val="Fuentedeprrafopredeter"/>
    <w:rsid w:val="00F67F59"/>
  </w:style>
  <w:style w:type="paragraph" w:customStyle="1" w:styleId="western1">
    <w:name w:val="western1"/>
    <w:basedOn w:val="Normal"/>
    <w:rsid w:val="000C0BB2"/>
    <w:pPr>
      <w:widowControl/>
      <w:tabs>
        <w:tab w:val="clear" w:pos="851"/>
      </w:tabs>
      <w:autoSpaceDE/>
      <w:autoSpaceDN/>
      <w:adjustRightInd/>
      <w:spacing w:before="100" w:beforeAutospacing="1" w:after="0"/>
      <w:ind w:left="0" w:firstLine="0"/>
      <w:jc w:val="left"/>
    </w:pPr>
    <w:rPr>
      <w:i/>
      <w:iCs/>
      <w:color w:val="000000"/>
      <w:sz w:val="20"/>
      <w:szCs w:val="20"/>
      <w:lang w:val="es-ES"/>
    </w:rPr>
  </w:style>
  <w:style w:type="character" w:styleId="CdigoHTML">
    <w:name w:val="HTML Code"/>
    <w:basedOn w:val="Fuentedeprrafopredeter"/>
    <w:uiPriority w:val="99"/>
    <w:semiHidden/>
    <w:unhideWhenUsed/>
    <w:rsid w:val="0023681D"/>
    <w:rPr>
      <w:rFonts w:ascii="Courier New" w:eastAsia="Times New Roman" w:hAnsi="Courier New" w:cs="Courier New"/>
      <w:sz w:val="20"/>
      <w:szCs w:val="20"/>
    </w:rPr>
  </w:style>
  <w:style w:type="paragraph" w:styleId="Prrafodelista">
    <w:name w:val="List Paragraph"/>
    <w:basedOn w:val="Normal"/>
    <w:uiPriority w:val="34"/>
    <w:qFormat/>
    <w:rsid w:val="009B10E9"/>
    <w:pPr>
      <w:ind w:left="720"/>
      <w:contextualSpacing/>
    </w:pPr>
  </w:style>
</w:styles>
</file>

<file path=word/webSettings.xml><?xml version="1.0" encoding="utf-8"?>
<w:webSettings xmlns:r="http://schemas.openxmlformats.org/officeDocument/2006/relationships" xmlns:w="http://schemas.openxmlformats.org/wordprocessingml/2006/main">
  <w:divs>
    <w:div w:id="115686316">
      <w:bodyDiv w:val="1"/>
      <w:marLeft w:val="0"/>
      <w:marRight w:val="0"/>
      <w:marTop w:val="0"/>
      <w:marBottom w:val="0"/>
      <w:divBdr>
        <w:top w:val="none" w:sz="0" w:space="0" w:color="auto"/>
        <w:left w:val="none" w:sz="0" w:space="0" w:color="auto"/>
        <w:bottom w:val="none" w:sz="0" w:space="0" w:color="auto"/>
        <w:right w:val="none" w:sz="0" w:space="0" w:color="auto"/>
      </w:divBdr>
      <w:divsChild>
        <w:div w:id="1258518520">
          <w:marLeft w:val="0"/>
          <w:marRight w:val="0"/>
          <w:marTop w:val="0"/>
          <w:marBottom w:val="0"/>
          <w:divBdr>
            <w:top w:val="none" w:sz="0" w:space="0" w:color="auto"/>
            <w:left w:val="none" w:sz="0" w:space="0" w:color="auto"/>
            <w:bottom w:val="none" w:sz="0" w:space="0" w:color="auto"/>
            <w:right w:val="none" w:sz="0" w:space="0" w:color="auto"/>
          </w:divBdr>
        </w:div>
      </w:divsChild>
    </w:div>
    <w:div w:id="128321930">
      <w:bodyDiv w:val="1"/>
      <w:marLeft w:val="0"/>
      <w:marRight w:val="0"/>
      <w:marTop w:val="0"/>
      <w:marBottom w:val="0"/>
      <w:divBdr>
        <w:top w:val="none" w:sz="0" w:space="0" w:color="auto"/>
        <w:left w:val="none" w:sz="0" w:space="0" w:color="auto"/>
        <w:bottom w:val="none" w:sz="0" w:space="0" w:color="auto"/>
        <w:right w:val="none" w:sz="0" w:space="0" w:color="auto"/>
      </w:divBdr>
      <w:divsChild>
        <w:div w:id="1033073545">
          <w:marLeft w:val="0"/>
          <w:marRight w:val="0"/>
          <w:marTop w:val="0"/>
          <w:marBottom w:val="0"/>
          <w:divBdr>
            <w:top w:val="none" w:sz="0" w:space="0" w:color="auto"/>
            <w:left w:val="none" w:sz="0" w:space="0" w:color="auto"/>
            <w:bottom w:val="none" w:sz="0" w:space="0" w:color="auto"/>
            <w:right w:val="none" w:sz="0" w:space="0" w:color="auto"/>
          </w:divBdr>
        </w:div>
      </w:divsChild>
    </w:div>
    <w:div w:id="134495602">
      <w:bodyDiv w:val="1"/>
      <w:marLeft w:val="0"/>
      <w:marRight w:val="0"/>
      <w:marTop w:val="0"/>
      <w:marBottom w:val="0"/>
      <w:divBdr>
        <w:top w:val="none" w:sz="0" w:space="0" w:color="auto"/>
        <w:left w:val="none" w:sz="0" w:space="0" w:color="auto"/>
        <w:bottom w:val="none" w:sz="0" w:space="0" w:color="auto"/>
        <w:right w:val="none" w:sz="0" w:space="0" w:color="auto"/>
      </w:divBdr>
      <w:divsChild>
        <w:div w:id="482937130">
          <w:marLeft w:val="0"/>
          <w:marRight w:val="0"/>
          <w:marTop w:val="0"/>
          <w:marBottom w:val="0"/>
          <w:divBdr>
            <w:top w:val="none" w:sz="0" w:space="0" w:color="auto"/>
            <w:left w:val="none" w:sz="0" w:space="0" w:color="auto"/>
            <w:bottom w:val="none" w:sz="0" w:space="0" w:color="auto"/>
            <w:right w:val="none" w:sz="0" w:space="0" w:color="auto"/>
          </w:divBdr>
        </w:div>
      </w:divsChild>
    </w:div>
    <w:div w:id="142040508">
      <w:bodyDiv w:val="1"/>
      <w:marLeft w:val="0"/>
      <w:marRight w:val="0"/>
      <w:marTop w:val="0"/>
      <w:marBottom w:val="0"/>
      <w:divBdr>
        <w:top w:val="none" w:sz="0" w:space="0" w:color="auto"/>
        <w:left w:val="none" w:sz="0" w:space="0" w:color="auto"/>
        <w:bottom w:val="none" w:sz="0" w:space="0" w:color="auto"/>
        <w:right w:val="none" w:sz="0" w:space="0" w:color="auto"/>
      </w:divBdr>
      <w:divsChild>
        <w:div w:id="2141220869">
          <w:marLeft w:val="0"/>
          <w:marRight w:val="0"/>
          <w:marTop w:val="0"/>
          <w:marBottom w:val="0"/>
          <w:divBdr>
            <w:top w:val="none" w:sz="0" w:space="0" w:color="auto"/>
            <w:left w:val="none" w:sz="0" w:space="0" w:color="auto"/>
            <w:bottom w:val="none" w:sz="0" w:space="0" w:color="auto"/>
            <w:right w:val="none" w:sz="0" w:space="0" w:color="auto"/>
          </w:divBdr>
        </w:div>
      </w:divsChild>
    </w:div>
    <w:div w:id="142624854">
      <w:bodyDiv w:val="1"/>
      <w:marLeft w:val="0"/>
      <w:marRight w:val="0"/>
      <w:marTop w:val="0"/>
      <w:marBottom w:val="0"/>
      <w:divBdr>
        <w:top w:val="none" w:sz="0" w:space="0" w:color="auto"/>
        <w:left w:val="none" w:sz="0" w:space="0" w:color="auto"/>
        <w:bottom w:val="none" w:sz="0" w:space="0" w:color="auto"/>
        <w:right w:val="none" w:sz="0" w:space="0" w:color="auto"/>
      </w:divBdr>
      <w:divsChild>
        <w:div w:id="1913807365">
          <w:marLeft w:val="0"/>
          <w:marRight w:val="0"/>
          <w:marTop w:val="0"/>
          <w:marBottom w:val="0"/>
          <w:divBdr>
            <w:top w:val="none" w:sz="0" w:space="0" w:color="auto"/>
            <w:left w:val="none" w:sz="0" w:space="0" w:color="auto"/>
            <w:bottom w:val="none" w:sz="0" w:space="0" w:color="auto"/>
            <w:right w:val="none" w:sz="0" w:space="0" w:color="auto"/>
          </w:divBdr>
        </w:div>
      </w:divsChild>
    </w:div>
    <w:div w:id="300503634">
      <w:bodyDiv w:val="1"/>
      <w:marLeft w:val="0"/>
      <w:marRight w:val="0"/>
      <w:marTop w:val="0"/>
      <w:marBottom w:val="0"/>
      <w:divBdr>
        <w:top w:val="none" w:sz="0" w:space="0" w:color="auto"/>
        <w:left w:val="none" w:sz="0" w:space="0" w:color="auto"/>
        <w:bottom w:val="none" w:sz="0" w:space="0" w:color="auto"/>
        <w:right w:val="none" w:sz="0" w:space="0" w:color="auto"/>
      </w:divBdr>
    </w:div>
    <w:div w:id="348484186">
      <w:bodyDiv w:val="1"/>
      <w:marLeft w:val="0"/>
      <w:marRight w:val="0"/>
      <w:marTop w:val="0"/>
      <w:marBottom w:val="0"/>
      <w:divBdr>
        <w:top w:val="none" w:sz="0" w:space="0" w:color="auto"/>
        <w:left w:val="none" w:sz="0" w:space="0" w:color="auto"/>
        <w:bottom w:val="none" w:sz="0" w:space="0" w:color="auto"/>
        <w:right w:val="none" w:sz="0" w:space="0" w:color="auto"/>
      </w:divBdr>
    </w:div>
    <w:div w:id="351613710">
      <w:bodyDiv w:val="1"/>
      <w:marLeft w:val="0"/>
      <w:marRight w:val="0"/>
      <w:marTop w:val="0"/>
      <w:marBottom w:val="0"/>
      <w:divBdr>
        <w:top w:val="none" w:sz="0" w:space="0" w:color="auto"/>
        <w:left w:val="none" w:sz="0" w:space="0" w:color="auto"/>
        <w:bottom w:val="none" w:sz="0" w:space="0" w:color="auto"/>
        <w:right w:val="none" w:sz="0" w:space="0" w:color="auto"/>
      </w:divBdr>
      <w:divsChild>
        <w:div w:id="1503355381">
          <w:marLeft w:val="0"/>
          <w:marRight w:val="0"/>
          <w:marTop w:val="0"/>
          <w:marBottom w:val="0"/>
          <w:divBdr>
            <w:top w:val="none" w:sz="0" w:space="0" w:color="auto"/>
            <w:left w:val="none" w:sz="0" w:space="0" w:color="auto"/>
            <w:bottom w:val="none" w:sz="0" w:space="0" w:color="auto"/>
            <w:right w:val="none" w:sz="0" w:space="0" w:color="auto"/>
          </w:divBdr>
        </w:div>
      </w:divsChild>
    </w:div>
    <w:div w:id="390931389">
      <w:bodyDiv w:val="1"/>
      <w:marLeft w:val="0"/>
      <w:marRight w:val="0"/>
      <w:marTop w:val="0"/>
      <w:marBottom w:val="0"/>
      <w:divBdr>
        <w:top w:val="none" w:sz="0" w:space="0" w:color="auto"/>
        <w:left w:val="none" w:sz="0" w:space="0" w:color="auto"/>
        <w:bottom w:val="none" w:sz="0" w:space="0" w:color="auto"/>
        <w:right w:val="none" w:sz="0" w:space="0" w:color="auto"/>
      </w:divBdr>
    </w:div>
    <w:div w:id="402219257">
      <w:bodyDiv w:val="1"/>
      <w:marLeft w:val="0"/>
      <w:marRight w:val="0"/>
      <w:marTop w:val="0"/>
      <w:marBottom w:val="0"/>
      <w:divBdr>
        <w:top w:val="none" w:sz="0" w:space="0" w:color="auto"/>
        <w:left w:val="none" w:sz="0" w:space="0" w:color="auto"/>
        <w:bottom w:val="none" w:sz="0" w:space="0" w:color="auto"/>
        <w:right w:val="none" w:sz="0" w:space="0" w:color="auto"/>
      </w:divBdr>
    </w:div>
    <w:div w:id="439108262">
      <w:bodyDiv w:val="1"/>
      <w:marLeft w:val="0"/>
      <w:marRight w:val="0"/>
      <w:marTop w:val="0"/>
      <w:marBottom w:val="0"/>
      <w:divBdr>
        <w:top w:val="none" w:sz="0" w:space="0" w:color="auto"/>
        <w:left w:val="none" w:sz="0" w:space="0" w:color="auto"/>
        <w:bottom w:val="none" w:sz="0" w:space="0" w:color="auto"/>
        <w:right w:val="none" w:sz="0" w:space="0" w:color="auto"/>
      </w:divBdr>
      <w:divsChild>
        <w:div w:id="308872797">
          <w:marLeft w:val="0"/>
          <w:marRight w:val="0"/>
          <w:marTop w:val="0"/>
          <w:marBottom w:val="0"/>
          <w:divBdr>
            <w:top w:val="none" w:sz="0" w:space="0" w:color="auto"/>
            <w:left w:val="none" w:sz="0" w:space="0" w:color="auto"/>
            <w:bottom w:val="none" w:sz="0" w:space="0" w:color="auto"/>
            <w:right w:val="none" w:sz="0" w:space="0" w:color="auto"/>
          </w:divBdr>
        </w:div>
      </w:divsChild>
    </w:div>
    <w:div w:id="480998680">
      <w:bodyDiv w:val="1"/>
      <w:marLeft w:val="0"/>
      <w:marRight w:val="0"/>
      <w:marTop w:val="0"/>
      <w:marBottom w:val="0"/>
      <w:divBdr>
        <w:top w:val="none" w:sz="0" w:space="0" w:color="auto"/>
        <w:left w:val="none" w:sz="0" w:space="0" w:color="auto"/>
        <w:bottom w:val="none" w:sz="0" w:space="0" w:color="auto"/>
        <w:right w:val="none" w:sz="0" w:space="0" w:color="auto"/>
      </w:divBdr>
    </w:div>
    <w:div w:id="541332372">
      <w:bodyDiv w:val="1"/>
      <w:marLeft w:val="0"/>
      <w:marRight w:val="0"/>
      <w:marTop w:val="0"/>
      <w:marBottom w:val="0"/>
      <w:divBdr>
        <w:top w:val="none" w:sz="0" w:space="0" w:color="auto"/>
        <w:left w:val="none" w:sz="0" w:space="0" w:color="auto"/>
        <w:bottom w:val="none" w:sz="0" w:space="0" w:color="auto"/>
        <w:right w:val="none" w:sz="0" w:space="0" w:color="auto"/>
      </w:divBdr>
    </w:div>
    <w:div w:id="580719839">
      <w:bodyDiv w:val="1"/>
      <w:marLeft w:val="0"/>
      <w:marRight w:val="0"/>
      <w:marTop w:val="0"/>
      <w:marBottom w:val="0"/>
      <w:divBdr>
        <w:top w:val="none" w:sz="0" w:space="0" w:color="auto"/>
        <w:left w:val="none" w:sz="0" w:space="0" w:color="auto"/>
        <w:bottom w:val="none" w:sz="0" w:space="0" w:color="auto"/>
        <w:right w:val="none" w:sz="0" w:space="0" w:color="auto"/>
      </w:divBdr>
      <w:divsChild>
        <w:div w:id="79522504">
          <w:marLeft w:val="0"/>
          <w:marRight w:val="0"/>
          <w:marTop w:val="0"/>
          <w:marBottom w:val="0"/>
          <w:divBdr>
            <w:top w:val="none" w:sz="0" w:space="0" w:color="auto"/>
            <w:left w:val="none" w:sz="0" w:space="0" w:color="auto"/>
            <w:bottom w:val="none" w:sz="0" w:space="0" w:color="auto"/>
            <w:right w:val="none" w:sz="0" w:space="0" w:color="auto"/>
          </w:divBdr>
        </w:div>
      </w:divsChild>
    </w:div>
    <w:div w:id="674697448">
      <w:bodyDiv w:val="1"/>
      <w:marLeft w:val="0"/>
      <w:marRight w:val="0"/>
      <w:marTop w:val="0"/>
      <w:marBottom w:val="0"/>
      <w:divBdr>
        <w:top w:val="none" w:sz="0" w:space="0" w:color="auto"/>
        <w:left w:val="none" w:sz="0" w:space="0" w:color="auto"/>
        <w:bottom w:val="none" w:sz="0" w:space="0" w:color="auto"/>
        <w:right w:val="none" w:sz="0" w:space="0" w:color="auto"/>
      </w:divBdr>
      <w:divsChild>
        <w:div w:id="8334714">
          <w:marLeft w:val="0"/>
          <w:marRight w:val="0"/>
          <w:marTop w:val="0"/>
          <w:marBottom w:val="0"/>
          <w:divBdr>
            <w:top w:val="none" w:sz="0" w:space="0" w:color="auto"/>
            <w:left w:val="none" w:sz="0" w:space="0" w:color="auto"/>
            <w:bottom w:val="none" w:sz="0" w:space="0" w:color="auto"/>
            <w:right w:val="none" w:sz="0" w:space="0" w:color="auto"/>
          </w:divBdr>
        </w:div>
      </w:divsChild>
    </w:div>
    <w:div w:id="724137477">
      <w:bodyDiv w:val="1"/>
      <w:marLeft w:val="0"/>
      <w:marRight w:val="0"/>
      <w:marTop w:val="0"/>
      <w:marBottom w:val="0"/>
      <w:divBdr>
        <w:top w:val="none" w:sz="0" w:space="0" w:color="auto"/>
        <w:left w:val="none" w:sz="0" w:space="0" w:color="auto"/>
        <w:bottom w:val="none" w:sz="0" w:space="0" w:color="auto"/>
        <w:right w:val="none" w:sz="0" w:space="0" w:color="auto"/>
      </w:divBdr>
    </w:div>
    <w:div w:id="741100489">
      <w:bodyDiv w:val="1"/>
      <w:marLeft w:val="0"/>
      <w:marRight w:val="0"/>
      <w:marTop w:val="0"/>
      <w:marBottom w:val="0"/>
      <w:divBdr>
        <w:top w:val="none" w:sz="0" w:space="0" w:color="auto"/>
        <w:left w:val="none" w:sz="0" w:space="0" w:color="auto"/>
        <w:bottom w:val="none" w:sz="0" w:space="0" w:color="auto"/>
        <w:right w:val="none" w:sz="0" w:space="0" w:color="auto"/>
      </w:divBdr>
      <w:divsChild>
        <w:div w:id="1592011663">
          <w:marLeft w:val="0"/>
          <w:marRight w:val="0"/>
          <w:marTop w:val="0"/>
          <w:marBottom w:val="0"/>
          <w:divBdr>
            <w:top w:val="none" w:sz="0" w:space="0" w:color="auto"/>
            <w:left w:val="none" w:sz="0" w:space="0" w:color="auto"/>
            <w:bottom w:val="none" w:sz="0" w:space="0" w:color="auto"/>
            <w:right w:val="none" w:sz="0" w:space="0" w:color="auto"/>
          </w:divBdr>
        </w:div>
      </w:divsChild>
    </w:div>
    <w:div w:id="789713647">
      <w:bodyDiv w:val="1"/>
      <w:marLeft w:val="0"/>
      <w:marRight w:val="0"/>
      <w:marTop w:val="0"/>
      <w:marBottom w:val="0"/>
      <w:divBdr>
        <w:top w:val="none" w:sz="0" w:space="0" w:color="auto"/>
        <w:left w:val="none" w:sz="0" w:space="0" w:color="auto"/>
        <w:bottom w:val="none" w:sz="0" w:space="0" w:color="auto"/>
        <w:right w:val="none" w:sz="0" w:space="0" w:color="auto"/>
      </w:divBdr>
    </w:div>
    <w:div w:id="892812062">
      <w:bodyDiv w:val="1"/>
      <w:marLeft w:val="0"/>
      <w:marRight w:val="0"/>
      <w:marTop w:val="0"/>
      <w:marBottom w:val="0"/>
      <w:divBdr>
        <w:top w:val="none" w:sz="0" w:space="0" w:color="auto"/>
        <w:left w:val="none" w:sz="0" w:space="0" w:color="auto"/>
        <w:bottom w:val="none" w:sz="0" w:space="0" w:color="auto"/>
        <w:right w:val="none" w:sz="0" w:space="0" w:color="auto"/>
      </w:divBdr>
    </w:div>
    <w:div w:id="897285048">
      <w:bodyDiv w:val="1"/>
      <w:marLeft w:val="0"/>
      <w:marRight w:val="0"/>
      <w:marTop w:val="0"/>
      <w:marBottom w:val="0"/>
      <w:divBdr>
        <w:top w:val="none" w:sz="0" w:space="0" w:color="auto"/>
        <w:left w:val="none" w:sz="0" w:space="0" w:color="auto"/>
        <w:bottom w:val="none" w:sz="0" w:space="0" w:color="auto"/>
        <w:right w:val="none" w:sz="0" w:space="0" w:color="auto"/>
      </w:divBdr>
    </w:div>
    <w:div w:id="936326132">
      <w:bodyDiv w:val="1"/>
      <w:marLeft w:val="0"/>
      <w:marRight w:val="0"/>
      <w:marTop w:val="0"/>
      <w:marBottom w:val="0"/>
      <w:divBdr>
        <w:top w:val="none" w:sz="0" w:space="0" w:color="auto"/>
        <w:left w:val="none" w:sz="0" w:space="0" w:color="auto"/>
        <w:bottom w:val="none" w:sz="0" w:space="0" w:color="auto"/>
        <w:right w:val="none" w:sz="0" w:space="0" w:color="auto"/>
      </w:divBdr>
    </w:div>
    <w:div w:id="950405196">
      <w:bodyDiv w:val="1"/>
      <w:marLeft w:val="0"/>
      <w:marRight w:val="0"/>
      <w:marTop w:val="0"/>
      <w:marBottom w:val="0"/>
      <w:divBdr>
        <w:top w:val="none" w:sz="0" w:space="0" w:color="auto"/>
        <w:left w:val="none" w:sz="0" w:space="0" w:color="auto"/>
        <w:bottom w:val="none" w:sz="0" w:space="0" w:color="auto"/>
        <w:right w:val="none" w:sz="0" w:space="0" w:color="auto"/>
      </w:divBdr>
    </w:div>
    <w:div w:id="1109814288">
      <w:bodyDiv w:val="1"/>
      <w:marLeft w:val="0"/>
      <w:marRight w:val="0"/>
      <w:marTop w:val="0"/>
      <w:marBottom w:val="0"/>
      <w:divBdr>
        <w:top w:val="none" w:sz="0" w:space="0" w:color="auto"/>
        <w:left w:val="none" w:sz="0" w:space="0" w:color="auto"/>
        <w:bottom w:val="none" w:sz="0" w:space="0" w:color="auto"/>
        <w:right w:val="none" w:sz="0" w:space="0" w:color="auto"/>
      </w:divBdr>
    </w:div>
    <w:div w:id="1239753655">
      <w:bodyDiv w:val="1"/>
      <w:marLeft w:val="0"/>
      <w:marRight w:val="0"/>
      <w:marTop w:val="0"/>
      <w:marBottom w:val="0"/>
      <w:divBdr>
        <w:top w:val="none" w:sz="0" w:space="0" w:color="auto"/>
        <w:left w:val="none" w:sz="0" w:space="0" w:color="auto"/>
        <w:bottom w:val="none" w:sz="0" w:space="0" w:color="auto"/>
        <w:right w:val="none" w:sz="0" w:space="0" w:color="auto"/>
      </w:divBdr>
    </w:div>
    <w:div w:id="1247568903">
      <w:bodyDiv w:val="1"/>
      <w:marLeft w:val="0"/>
      <w:marRight w:val="0"/>
      <w:marTop w:val="0"/>
      <w:marBottom w:val="0"/>
      <w:divBdr>
        <w:top w:val="none" w:sz="0" w:space="0" w:color="auto"/>
        <w:left w:val="none" w:sz="0" w:space="0" w:color="auto"/>
        <w:bottom w:val="none" w:sz="0" w:space="0" w:color="auto"/>
        <w:right w:val="none" w:sz="0" w:space="0" w:color="auto"/>
      </w:divBdr>
    </w:div>
    <w:div w:id="1263732294">
      <w:bodyDiv w:val="1"/>
      <w:marLeft w:val="0"/>
      <w:marRight w:val="0"/>
      <w:marTop w:val="0"/>
      <w:marBottom w:val="0"/>
      <w:divBdr>
        <w:top w:val="none" w:sz="0" w:space="0" w:color="auto"/>
        <w:left w:val="none" w:sz="0" w:space="0" w:color="auto"/>
        <w:bottom w:val="none" w:sz="0" w:space="0" w:color="auto"/>
        <w:right w:val="none" w:sz="0" w:space="0" w:color="auto"/>
      </w:divBdr>
    </w:div>
    <w:div w:id="1272476121">
      <w:bodyDiv w:val="1"/>
      <w:marLeft w:val="0"/>
      <w:marRight w:val="0"/>
      <w:marTop w:val="0"/>
      <w:marBottom w:val="0"/>
      <w:divBdr>
        <w:top w:val="none" w:sz="0" w:space="0" w:color="auto"/>
        <w:left w:val="none" w:sz="0" w:space="0" w:color="auto"/>
        <w:bottom w:val="none" w:sz="0" w:space="0" w:color="auto"/>
        <w:right w:val="none" w:sz="0" w:space="0" w:color="auto"/>
      </w:divBdr>
    </w:div>
    <w:div w:id="1284458765">
      <w:bodyDiv w:val="1"/>
      <w:marLeft w:val="0"/>
      <w:marRight w:val="0"/>
      <w:marTop w:val="0"/>
      <w:marBottom w:val="0"/>
      <w:divBdr>
        <w:top w:val="none" w:sz="0" w:space="0" w:color="auto"/>
        <w:left w:val="none" w:sz="0" w:space="0" w:color="auto"/>
        <w:bottom w:val="none" w:sz="0" w:space="0" w:color="auto"/>
        <w:right w:val="none" w:sz="0" w:space="0" w:color="auto"/>
      </w:divBdr>
      <w:divsChild>
        <w:div w:id="1983190339">
          <w:marLeft w:val="0"/>
          <w:marRight w:val="0"/>
          <w:marTop w:val="0"/>
          <w:marBottom w:val="0"/>
          <w:divBdr>
            <w:top w:val="none" w:sz="0" w:space="0" w:color="auto"/>
            <w:left w:val="none" w:sz="0" w:space="0" w:color="auto"/>
            <w:bottom w:val="none" w:sz="0" w:space="0" w:color="auto"/>
            <w:right w:val="none" w:sz="0" w:space="0" w:color="auto"/>
          </w:divBdr>
        </w:div>
      </w:divsChild>
    </w:div>
    <w:div w:id="1292782158">
      <w:bodyDiv w:val="1"/>
      <w:marLeft w:val="0"/>
      <w:marRight w:val="0"/>
      <w:marTop w:val="0"/>
      <w:marBottom w:val="0"/>
      <w:divBdr>
        <w:top w:val="none" w:sz="0" w:space="0" w:color="auto"/>
        <w:left w:val="none" w:sz="0" w:space="0" w:color="auto"/>
        <w:bottom w:val="none" w:sz="0" w:space="0" w:color="auto"/>
        <w:right w:val="none" w:sz="0" w:space="0" w:color="auto"/>
      </w:divBdr>
    </w:div>
    <w:div w:id="1293098978">
      <w:bodyDiv w:val="1"/>
      <w:marLeft w:val="0"/>
      <w:marRight w:val="0"/>
      <w:marTop w:val="0"/>
      <w:marBottom w:val="0"/>
      <w:divBdr>
        <w:top w:val="none" w:sz="0" w:space="0" w:color="auto"/>
        <w:left w:val="none" w:sz="0" w:space="0" w:color="auto"/>
        <w:bottom w:val="none" w:sz="0" w:space="0" w:color="auto"/>
        <w:right w:val="none" w:sz="0" w:space="0" w:color="auto"/>
      </w:divBdr>
      <w:divsChild>
        <w:div w:id="536284723">
          <w:marLeft w:val="0"/>
          <w:marRight w:val="0"/>
          <w:marTop w:val="0"/>
          <w:marBottom w:val="0"/>
          <w:divBdr>
            <w:top w:val="none" w:sz="0" w:space="0" w:color="auto"/>
            <w:left w:val="none" w:sz="0" w:space="0" w:color="auto"/>
            <w:bottom w:val="none" w:sz="0" w:space="0" w:color="auto"/>
            <w:right w:val="none" w:sz="0" w:space="0" w:color="auto"/>
          </w:divBdr>
        </w:div>
      </w:divsChild>
    </w:div>
    <w:div w:id="1419713956">
      <w:bodyDiv w:val="1"/>
      <w:marLeft w:val="0"/>
      <w:marRight w:val="0"/>
      <w:marTop w:val="0"/>
      <w:marBottom w:val="0"/>
      <w:divBdr>
        <w:top w:val="none" w:sz="0" w:space="0" w:color="auto"/>
        <w:left w:val="none" w:sz="0" w:space="0" w:color="auto"/>
        <w:bottom w:val="none" w:sz="0" w:space="0" w:color="auto"/>
        <w:right w:val="none" w:sz="0" w:space="0" w:color="auto"/>
      </w:divBdr>
    </w:div>
    <w:div w:id="1570916366">
      <w:bodyDiv w:val="1"/>
      <w:marLeft w:val="0"/>
      <w:marRight w:val="0"/>
      <w:marTop w:val="0"/>
      <w:marBottom w:val="0"/>
      <w:divBdr>
        <w:top w:val="none" w:sz="0" w:space="0" w:color="auto"/>
        <w:left w:val="none" w:sz="0" w:space="0" w:color="auto"/>
        <w:bottom w:val="none" w:sz="0" w:space="0" w:color="auto"/>
        <w:right w:val="none" w:sz="0" w:space="0" w:color="auto"/>
      </w:divBdr>
      <w:divsChild>
        <w:div w:id="438526148">
          <w:marLeft w:val="0"/>
          <w:marRight w:val="0"/>
          <w:marTop w:val="0"/>
          <w:marBottom w:val="0"/>
          <w:divBdr>
            <w:top w:val="none" w:sz="0" w:space="0" w:color="auto"/>
            <w:left w:val="none" w:sz="0" w:space="0" w:color="auto"/>
            <w:bottom w:val="none" w:sz="0" w:space="0" w:color="auto"/>
            <w:right w:val="none" w:sz="0" w:space="0" w:color="auto"/>
          </w:divBdr>
        </w:div>
      </w:divsChild>
    </w:div>
    <w:div w:id="1580170662">
      <w:bodyDiv w:val="1"/>
      <w:marLeft w:val="0"/>
      <w:marRight w:val="0"/>
      <w:marTop w:val="0"/>
      <w:marBottom w:val="0"/>
      <w:divBdr>
        <w:top w:val="none" w:sz="0" w:space="0" w:color="auto"/>
        <w:left w:val="none" w:sz="0" w:space="0" w:color="auto"/>
        <w:bottom w:val="none" w:sz="0" w:space="0" w:color="auto"/>
        <w:right w:val="none" w:sz="0" w:space="0" w:color="auto"/>
      </w:divBdr>
    </w:div>
    <w:div w:id="1678194680">
      <w:bodyDiv w:val="1"/>
      <w:marLeft w:val="0"/>
      <w:marRight w:val="0"/>
      <w:marTop w:val="0"/>
      <w:marBottom w:val="0"/>
      <w:divBdr>
        <w:top w:val="none" w:sz="0" w:space="0" w:color="auto"/>
        <w:left w:val="none" w:sz="0" w:space="0" w:color="auto"/>
        <w:bottom w:val="none" w:sz="0" w:space="0" w:color="auto"/>
        <w:right w:val="none" w:sz="0" w:space="0" w:color="auto"/>
      </w:divBdr>
    </w:div>
    <w:div w:id="1691108611">
      <w:bodyDiv w:val="1"/>
      <w:marLeft w:val="0"/>
      <w:marRight w:val="0"/>
      <w:marTop w:val="0"/>
      <w:marBottom w:val="0"/>
      <w:divBdr>
        <w:top w:val="none" w:sz="0" w:space="0" w:color="auto"/>
        <w:left w:val="none" w:sz="0" w:space="0" w:color="auto"/>
        <w:bottom w:val="none" w:sz="0" w:space="0" w:color="auto"/>
        <w:right w:val="none" w:sz="0" w:space="0" w:color="auto"/>
      </w:divBdr>
    </w:div>
    <w:div w:id="1705327148">
      <w:bodyDiv w:val="1"/>
      <w:marLeft w:val="0"/>
      <w:marRight w:val="0"/>
      <w:marTop w:val="0"/>
      <w:marBottom w:val="0"/>
      <w:divBdr>
        <w:top w:val="none" w:sz="0" w:space="0" w:color="auto"/>
        <w:left w:val="none" w:sz="0" w:space="0" w:color="auto"/>
        <w:bottom w:val="none" w:sz="0" w:space="0" w:color="auto"/>
        <w:right w:val="none" w:sz="0" w:space="0" w:color="auto"/>
      </w:divBdr>
    </w:div>
    <w:div w:id="1727947439">
      <w:bodyDiv w:val="1"/>
      <w:marLeft w:val="0"/>
      <w:marRight w:val="0"/>
      <w:marTop w:val="0"/>
      <w:marBottom w:val="0"/>
      <w:divBdr>
        <w:top w:val="none" w:sz="0" w:space="0" w:color="auto"/>
        <w:left w:val="none" w:sz="0" w:space="0" w:color="auto"/>
        <w:bottom w:val="none" w:sz="0" w:space="0" w:color="auto"/>
        <w:right w:val="none" w:sz="0" w:space="0" w:color="auto"/>
      </w:divBdr>
      <w:divsChild>
        <w:div w:id="1850751913">
          <w:marLeft w:val="0"/>
          <w:marRight w:val="0"/>
          <w:marTop w:val="0"/>
          <w:marBottom w:val="0"/>
          <w:divBdr>
            <w:top w:val="none" w:sz="0" w:space="0" w:color="auto"/>
            <w:left w:val="none" w:sz="0" w:space="0" w:color="auto"/>
            <w:bottom w:val="none" w:sz="0" w:space="0" w:color="auto"/>
            <w:right w:val="none" w:sz="0" w:space="0" w:color="auto"/>
          </w:divBdr>
        </w:div>
      </w:divsChild>
    </w:div>
    <w:div w:id="1737047783">
      <w:bodyDiv w:val="1"/>
      <w:marLeft w:val="0"/>
      <w:marRight w:val="0"/>
      <w:marTop w:val="0"/>
      <w:marBottom w:val="0"/>
      <w:divBdr>
        <w:top w:val="none" w:sz="0" w:space="0" w:color="auto"/>
        <w:left w:val="none" w:sz="0" w:space="0" w:color="auto"/>
        <w:bottom w:val="none" w:sz="0" w:space="0" w:color="auto"/>
        <w:right w:val="none" w:sz="0" w:space="0" w:color="auto"/>
      </w:divBdr>
    </w:div>
    <w:div w:id="1763180975">
      <w:bodyDiv w:val="1"/>
      <w:marLeft w:val="0"/>
      <w:marRight w:val="0"/>
      <w:marTop w:val="0"/>
      <w:marBottom w:val="0"/>
      <w:divBdr>
        <w:top w:val="none" w:sz="0" w:space="0" w:color="auto"/>
        <w:left w:val="none" w:sz="0" w:space="0" w:color="auto"/>
        <w:bottom w:val="none" w:sz="0" w:space="0" w:color="auto"/>
        <w:right w:val="none" w:sz="0" w:space="0" w:color="auto"/>
      </w:divBdr>
      <w:divsChild>
        <w:div w:id="376929141">
          <w:marLeft w:val="0"/>
          <w:marRight w:val="0"/>
          <w:marTop w:val="0"/>
          <w:marBottom w:val="0"/>
          <w:divBdr>
            <w:top w:val="none" w:sz="0" w:space="0" w:color="auto"/>
            <w:left w:val="none" w:sz="0" w:space="0" w:color="auto"/>
            <w:bottom w:val="none" w:sz="0" w:space="0" w:color="auto"/>
            <w:right w:val="none" w:sz="0" w:space="0" w:color="auto"/>
          </w:divBdr>
        </w:div>
      </w:divsChild>
    </w:div>
    <w:div w:id="1768311173">
      <w:bodyDiv w:val="1"/>
      <w:marLeft w:val="0"/>
      <w:marRight w:val="0"/>
      <w:marTop w:val="0"/>
      <w:marBottom w:val="0"/>
      <w:divBdr>
        <w:top w:val="none" w:sz="0" w:space="0" w:color="auto"/>
        <w:left w:val="none" w:sz="0" w:space="0" w:color="auto"/>
        <w:bottom w:val="none" w:sz="0" w:space="0" w:color="auto"/>
        <w:right w:val="none" w:sz="0" w:space="0" w:color="auto"/>
      </w:divBdr>
      <w:divsChild>
        <w:div w:id="1699089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6.emf"/><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image" Target="media/image48.png"/><Relationship Id="rId68" Type="http://schemas.openxmlformats.org/officeDocument/2006/relationships/image" Target="media/image53.png"/><Relationship Id="rId84" Type="http://schemas.openxmlformats.org/officeDocument/2006/relationships/image" Target="media/image69.png"/><Relationship Id="rId89" Type="http://schemas.openxmlformats.org/officeDocument/2006/relationships/image" Target="media/image74.png"/><Relationship Id="rId7" Type="http://schemas.openxmlformats.org/officeDocument/2006/relationships/footnotes" Target="footnotes.xml"/><Relationship Id="rId71" Type="http://schemas.openxmlformats.org/officeDocument/2006/relationships/image" Target="media/image56.png"/><Relationship Id="rId92" Type="http://schemas.openxmlformats.org/officeDocument/2006/relationships/hyperlink" Target="http://www.jorgesanchez.net/bd/sgbd.html" TargetMode="External"/><Relationship Id="rId2" Type="http://schemas.openxmlformats.org/officeDocument/2006/relationships/customXml" Target="../customXml/item1.xml"/><Relationship Id="rId16" Type="http://schemas.openxmlformats.org/officeDocument/2006/relationships/hyperlink" Target="https://www.mysql.com/products/workbench/%20" TargetMode="External"/><Relationship Id="rId29" Type="http://schemas.openxmlformats.org/officeDocument/2006/relationships/image" Target="media/image14.png"/><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image" Target="media/image51.png"/><Relationship Id="rId74" Type="http://schemas.openxmlformats.org/officeDocument/2006/relationships/image" Target="media/image59.png"/><Relationship Id="rId79" Type="http://schemas.openxmlformats.org/officeDocument/2006/relationships/image" Target="media/image64.png"/><Relationship Id="rId87" Type="http://schemas.openxmlformats.org/officeDocument/2006/relationships/image" Target="media/image72.png"/><Relationship Id="rId102"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image" Target="media/image46.png"/><Relationship Id="rId82" Type="http://schemas.openxmlformats.org/officeDocument/2006/relationships/image" Target="media/image67.png"/><Relationship Id="rId90" Type="http://schemas.openxmlformats.org/officeDocument/2006/relationships/image" Target="media/image75.png"/><Relationship Id="rId95" Type="http://schemas.openxmlformats.org/officeDocument/2006/relationships/image" Target="media/image77.png"/><Relationship Id="rId19" Type="http://schemas.openxmlformats.org/officeDocument/2006/relationships/image" Target="media/image4.png"/><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69" Type="http://schemas.openxmlformats.org/officeDocument/2006/relationships/image" Target="media/image54.png"/><Relationship Id="rId77" Type="http://schemas.openxmlformats.org/officeDocument/2006/relationships/image" Target="media/image62.png"/><Relationship Id="rId100" Type="http://schemas.openxmlformats.org/officeDocument/2006/relationships/image" Target="media/image82.png"/><Relationship Id="rId8" Type="http://schemas.openxmlformats.org/officeDocument/2006/relationships/endnotes" Target="endnotes.xml"/><Relationship Id="rId51" Type="http://schemas.openxmlformats.org/officeDocument/2006/relationships/image" Target="media/image36.png"/><Relationship Id="rId72" Type="http://schemas.openxmlformats.org/officeDocument/2006/relationships/image" Target="media/image57.emf"/><Relationship Id="rId80" Type="http://schemas.openxmlformats.org/officeDocument/2006/relationships/image" Target="media/image65.png"/><Relationship Id="rId85" Type="http://schemas.openxmlformats.org/officeDocument/2006/relationships/image" Target="media/image70.png"/><Relationship Id="rId93" Type="http://schemas.openxmlformats.org/officeDocument/2006/relationships/hyperlink" Target="http://ocw.uoc.edu/informatica-tecnologia-y-multimedia/bases-de-datos/Course_listing" TargetMode="External"/><Relationship Id="rId98" Type="http://schemas.openxmlformats.org/officeDocument/2006/relationships/image" Target="media/image80.png"/><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hyperlink" Target="http://dev.mysql.com/doc/index-gui.html%20"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image" Target="media/image52.png"/><Relationship Id="rId103" Type="http://schemas.openxmlformats.org/officeDocument/2006/relationships/fontTable" Target="fontTable.xml"/><Relationship Id="rId20" Type="http://schemas.openxmlformats.org/officeDocument/2006/relationships/image" Target="media/image5.emf"/><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5.png"/><Relationship Id="rId75" Type="http://schemas.openxmlformats.org/officeDocument/2006/relationships/image" Target="media/image60.png"/><Relationship Id="rId83" Type="http://schemas.openxmlformats.org/officeDocument/2006/relationships/image" Target="media/image68.png"/><Relationship Id="rId88" Type="http://schemas.openxmlformats.org/officeDocument/2006/relationships/image" Target="media/image73.png"/><Relationship Id="rId91" Type="http://schemas.openxmlformats.org/officeDocument/2006/relationships/image" Target="media/image76.png"/><Relationship Id="rId96" Type="http://schemas.openxmlformats.org/officeDocument/2006/relationships/image" Target="media/image78.png"/><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s://www.mysql.com/" TargetMode="External"/><Relationship Id="rId23" Type="http://schemas.openxmlformats.org/officeDocument/2006/relationships/image" Target="media/image8.emf"/><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footer" Target="footer2.xm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73" Type="http://schemas.openxmlformats.org/officeDocument/2006/relationships/image" Target="media/image58.emf"/><Relationship Id="rId78" Type="http://schemas.openxmlformats.org/officeDocument/2006/relationships/image" Target="media/image63.png"/><Relationship Id="rId81" Type="http://schemas.openxmlformats.org/officeDocument/2006/relationships/image" Target="media/image66.png"/><Relationship Id="rId86" Type="http://schemas.openxmlformats.org/officeDocument/2006/relationships/image" Target="media/image71.png"/><Relationship Id="rId94" Type="http://schemas.openxmlformats.org/officeDocument/2006/relationships/hyperlink" Target="http://dev.mysql.com/doc/" TargetMode="External"/><Relationship Id="rId99" Type="http://schemas.openxmlformats.org/officeDocument/2006/relationships/image" Target="media/image81.png"/><Relationship Id="rId101" Type="http://schemas.openxmlformats.org/officeDocument/2006/relationships/image" Target="media/image83.png"/><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hyperlink" Target="http://www.wampserver.com" TargetMode="External"/><Relationship Id="rId18" Type="http://schemas.openxmlformats.org/officeDocument/2006/relationships/image" Target="media/image3.png"/><Relationship Id="rId39" Type="http://schemas.openxmlformats.org/officeDocument/2006/relationships/image" Target="media/image24.png"/><Relationship Id="rId34" Type="http://schemas.openxmlformats.org/officeDocument/2006/relationships/image" Target="media/image19.png"/><Relationship Id="rId50" Type="http://schemas.openxmlformats.org/officeDocument/2006/relationships/image" Target="media/image35.png"/><Relationship Id="rId55" Type="http://schemas.openxmlformats.org/officeDocument/2006/relationships/image" Target="media/image40.png"/><Relationship Id="rId76" Type="http://schemas.openxmlformats.org/officeDocument/2006/relationships/image" Target="media/image61.png"/><Relationship Id="rId97" Type="http://schemas.openxmlformats.org/officeDocument/2006/relationships/image" Target="media/image79.png"/><Relationship Id="rId10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ISO_316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STELAO\Datos%20de%20programa\Microsoft\Plantillas\Modelo_cor_paraPDF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2D1DF-2E4C-46CD-AF8F-DD769C865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Modelo_cor_paraPDF3.dot</Template>
  <TotalTime>688</TotalTime>
  <Pages>59</Pages>
  <Words>17842</Words>
  <Characters>98137</Characters>
  <Application>Microsoft Office Word</Application>
  <DocSecurity>0</DocSecurity>
  <Lines>817</Lines>
  <Paragraphs>231</Paragraphs>
  <ScaleCrop>false</ScaleCrop>
  <HeadingPairs>
    <vt:vector size="2" baseType="variant">
      <vt:variant>
        <vt:lpstr>Título</vt:lpstr>
      </vt:variant>
      <vt:variant>
        <vt:i4>1</vt:i4>
      </vt:variant>
    </vt:vector>
  </HeadingPairs>
  <TitlesOfParts>
    <vt:vector size="1" baseType="lpstr">
      <vt:lpstr>Documento de traballo</vt:lpstr>
    </vt:vector>
  </TitlesOfParts>
  <Company>---</Company>
  <LinksUpToDate>false</LinksUpToDate>
  <CharactersWithSpaces>115748</CharactersWithSpaces>
  <SharedDoc>false</SharedDoc>
  <HLinks>
    <vt:vector size="84" baseType="variant">
      <vt:variant>
        <vt:i4>1572927</vt:i4>
      </vt:variant>
      <vt:variant>
        <vt:i4>80</vt:i4>
      </vt:variant>
      <vt:variant>
        <vt:i4>0</vt:i4>
      </vt:variant>
      <vt:variant>
        <vt:i4>5</vt:i4>
      </vt:variant>
      <vt:variant>
        <vt:lpwstr/>
      </vt:variant>
      <vt:variant>
        <vt:lpwstr>_Toc399928779</vt:lpwstr>
      </vt:variant>
      <vt:variant>
        <vt:i4>1572927</vt:i4>
      </vt:variant>
      <vt:variant>
        <vt:i4>74</vt:i4>
      </vt:variant>
      <vt:variant>
        <vt:i4>0</vt:i4>
      </vt:variant>
      <vt:variant>
        <vt:i4>5</vt:i4>
      </vt:variant>
      <vt:variant>
        <vt:lpwstr/>
      </vt:variant>
      <vt:variant>
        <vt:lpwstr>_Toc399928778</vt:lpwstr>
      </vt:variant>
      <vt:variant>
        <vt:i4>1572927</vt:i4>
      </vt:variant>
      <vt:variant>
        <vt:i4>68</vt:i4>
      </vt:variant>
      <vt:variant>
        <vt:i4>0</vt:i4>
      </vt:variant>
      <vt:variant>
        <vt:i4>5</vt:i4>
      </vt:variant>
      <vt:variant>
        <vt:lpwstr/>
      </vt:variant>
      <vt:variant>
        <vt:lpwstr>_Toc399928777</vt:lpwstr>
      </vt:variant>
      <vt:variant>
        <vt:i4>1572927</vt:i4>
      </vt:variant>
      <vt:variant>
        <vt:i4>62</vt:i4>
      </vt:variant>
      <vt:variant>
        <vt:i4>0</vt:i4>
      </vt:variant>
      <vt:variant>
        <vt:i4>5</vt:i4>
      </vt:variant>
      <vt:variant>
        <vt:lpwstr/>
      </vt:variant>
      <vt:variant>
        <vt:lpwstr>_Toc399928776</vt:lpwstr>
      </vt:variant>
      <vt:variant>
        <vt:i4>1572927</vt:i4>
      </vt:variant>
      <vt:variant>
        <vt:i4>56</vt:i4>
      </vt:variant>
      <vt:variant>
        <vt:i4>0</vt:i4>
      </vt:variant>
      <vt:variant>
        <vt:i4>5</vt:i4>
      </vt:variant>
      <vt:variant>
        <vt:lpwstr/>
      </vt:variant>
      <vt:variant>
        <vt:lpwstr>_Toc399928775</vt:lpwstr>
      </vt:variant>
      <vt:variant>
        <vt:i4>1572927</vt:i4>
      </vt:variant>
      <vt:variant>
        <vt:i4>50</vt:i4>
      </vt:variant>
      <vt:variant>
        <vt:i4>0</vt:i4>
      </vt:variant>
      <vt:variant>
        <vt:i4>5</vt:i4>
      </vt:variant>
      <vt:variant>
        <vt:lpwstr/>
      </vt:variant>
      <vt:variant>
        <vt:lpwstr>_Toc399928774</vt:lpwstr>
      </vt:variant>
      <vt:variant>
        <vt:i4>1572927</vt:i4>
      </vt:variant>
      <vt:variant>
        <vt:i4>44</vt:i4>
      </vt:variant>
      <vt:variant>
        <vt:i4>0</vt:i4>
      </vt:variant>
      <vt:variant>
        <vt:i4>5</vt:i4>
      </vt:variant>
      <vt:variant>
        <vt:lpwstr/>
      </vt:variant>
      <vt:variant>
        <vt:lpwstr>_Toc399928773</vt:lpwstr>
      </vt:variant>
      <vt:variant>
        <vt:i4>1572927</vt:i4>
      </vt:variant>
      <vt:variant>
        <vt:i4>38</vt:i4>
      </vt:variant>
      <vt:variant>
        <vt:i4>0</vt:i4>
      </vt:variant>
      <vt:variant>
        <vt:i4>5</vt:i4>
      </vt:variant>
      <vt:variant>
        <vt:lpwstr/>
      </vt:variant>
      <vt:variant>
        <vt:lpwstr>_Toc399928772</vt:lpwstr>
      </vt:variant>
      <vt:variant>
        <vt:i4>1572927</vt:i4>
      </vt:variant>
      <vt:variant>
        <vt:i4>32</vt:i4>
      </vt:variant>
      <vt:variant>
        <vt:i4>0</vt:i4>
      </vt:variant>
      <vt:variant>
        <vt:i4>5</vt:i4>
      </vt:variant>
      <vt:variant>
        <vt:lpwstr/>
      </vt:variant>
      <vt:variant>
        <vt:lpwstr>_Toc399928771</vt:lpwstr>
      </vt:variant>
      <vt:variant>
        <vt:i4>1572927</vt:i4>
      </vt:variant>
      <vt:variant>
        <vt:i4>26</vt:i4>
      </vt:variant>
      <vt:variant>
        <vt:i4>0</vt:i4>
      </vt:variant>
      <vt:variant>
        <vt:i4>5</vt:i4>
      </vt:variant>
      <vt:variant>
        <vt:lpwstr/>
      </vt:variant>
      <vt:variant>
        <vt:lpwstr>_Toc399928770</vt:lpwstr>
      </vt:variant>
      <vt:variant>
        <vt:i4>1638463</vt:i4>
      </vt:variant>
      <vt:variant>
        <vt:i4>20</vt:i4>
      </vt:variant>
      <vt:variant>
        <vt:i4>0</vt:i4>
      </vt:variant>
      <vt:variant>
        <vt:i4>5</vt:i4>
      </vt:variant>
      <vt:variant>
        <vt:lpwstr/>
      </vt:variant>
      <vt:variant>
        <vt:lpwstr>_Toc399928769</vt:lpwstr>
      </vt:variant>
      <vt:variant>
        <vt:i4>1638463</vt:i4>
      </vt:variant>
      <vt:variant>
        <vt:i4>14</vt:i4>
      </vt:variant>
      <vt:variant>
        <vt:i4>0</vt:i4>
      </vt:variant>
      <vt:variant>
        <vt:i4>5</vt:i4>
      </vt:variant>
      <vt:variant>
        <vt:lpwstr/>
      </vt:variant>
      <vt:variant>
        <vt:lpwstr>_Toc399928768</vt:lpwstr>
      </vt:variant>
      <vt:variant>
        <vt:i4>1638463</vt:i4>
      </vt:variant>
      <vt:variant>
        <vt:i4>8</vt:i4>
      </vt:variant>
      <vt:variant>
        <vt:i4>0</vt:i4>
      </vt:variant>
      <vt:variant>
        <vt:i4>5</vt:i4>
      </vt:variant>
      <vt:variant>
        <vt:lpwstr/>
      </vt:variant>
      <vt:variant>
        <vt:lpwstr>_Toc399928767</vt:lpwstr>
      </vt:variant>
      <vt:variant>
        <vt:i4>1638463</vt:i4>
      </vt:variant>
      <vt:variant>
        <vt:i4>2</vt:i4>
      </vt:variant>
      <vt:variant>
        <vt:i4>0</vt:i4>
      </vt:variant>
      <vt:variant>
        <vt:i4>5</vt:i4>
      </vt:variant>
      <vt:variant>
        <vt:lpwstr/>
      </vt:variant>
      <vt:variant>
        <vt:lpwstr>_Toc399928766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traballo</dc:title>
  <dc:creator>---</dc:creator>
  <cp:lastModifiedBy>admin</cp:lastModifiedBy>
  <cp:revision>97</cp:revision>
  <cp:lastPrinted>2010-03-01T17:35:00Z</cp:lastPrinted>
  <dcterms:created xsi:type="dcterms:W3CDTF">2015-12-14T16:10:00Z</dcterms:created>
  <dcterms:modified xsi:type="dcterms:W3CDTF">2016-02-15T18:31:00Z</dcterms:modified>
</cp:coreProperties>
</file>