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0699" w:rsidRPr="00317BB9" w:rsidRDefault="00260699" w:rsidP="000E0EC9">
      <w:pPr>
        <w:pStyle w:val="t1"/>
      </w:pPr>
      <w:r w:rsidRPr="00A84ADB">
        <w:t>Dirección Xeral de Educación, Formación Profesional e Innovación Educativa</w:t>
      </w:r>
    </w:p>
    <w:p w:rsidR="00260699" w:rsidRDefault="00622EDB" w:rsidP="000E0EC9">
      <w:pPr>
        <w:pStyle w:val="t2"/>
        <w:pBdr>
          <w:bottom w:val="none" w:sz="0" w:space="0" w:color="auto"/>
        </w:pBdr>
      </w:pPr>
      <w:r>
        <w:t>Material para</w:t>
      </w:r>
    </w:p>
    <w:p w:rsidR="00622EDB" w:rsidRDefault="00622EDB" w:rsidP="000E0EC9">
      <w:pPr>
        <w:pStyle w:val="t2"/>
        <w:pBdr>
          <w:bottom w:val="none" w:sz="0" w:space="0" w:color="auto"/>
        </w:pBdr>
      </w:pPr>
      <w:r>
        <w:t>a formación profesional inicial</w:t>
      </w:r>
    </w:p>
    <w:p w:rsidR="00260699" w:rsidRDefault="001F2B27" w:rsidP="003E5613">
      <w:pPr>
        <w:pStyle w:val="t3"/>
      </w:pPr>
      <w:r>
        <w:t>A02</w:t>
      </w:r>
      <w:r w:rsidR="00C95D91">
        <w:t xml:space="preserve">. </w:t>
      </w:r>
      <w:r>
        <w:t>Consultas con datos de</w:t>
      </w:r>
      <w:r w:rsidR="007E7C96">
        <w:t xml:space="preserve"> máis </w:t>
      </w:r>
      <w:r>
        <w:t>dunha táboa</w:t>
      </w:r>
    </w:p>
    <w:tbl>
      <w:tblPr>
        <w:tblpPr w:leftFromText="141" w:rightFromText="141" w:vertAnchor="text" w:tblpY="1"/>
        <w:tblOverlap w:val="never"/>
        <w:tblW w:w="0" w:type="auto"/>
        <w:tblInd w:w="85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/>
      </w:tblPr>
      <w:tblGrid>
        <w:gridCol w:w="1861"/>
        <w:gridCol w:w="1001"/>
        <w:gridCol w:w="5332"/>
      </w:tblGrid>
      <w:tr w:rsidR="003E5613" w:rsidRPr="00E24593" w:rsidTr="00B01B99">
        <w:tc>
          <w:tcPr>
            <w:tcW w:w="1861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2F2F2" w:themeFill="background1" w:themeFillShade="F2"/>
          </w:tcPr>
          <w:p w:rsidR="003E5613" w:rsidRPr="00E24593" w:rsidRDefault="003E5613" w:rsidP="009A3DE8">
            <w:pPr>
              <w:pStyle w:val="tt2"/>
            </w:pPr>
            <w:r w:rsidRPr="00E24593">
              <w:t>Familia profesional</w:t>
            </w:r>
          </w:p>
        </w:tc>
        <w:tc>
          <w:tcPr>
            <w:tcW w:w="1001" w:type="dxa"/>
            <w:tcBorders>
              <w:top w:val="single" w:sz="4" w:space="0" w:color="0000FF"/>
              <w:left w:val="single" w:sz="4" w:space="0" w:color="000000"/>
              <w:bottom w:val="single" w:sz="4" w:space="0" w:color="0000FF"/>
            </w:tcBorders>
            <w:shd w:val="clear" w:color="auto" w:fill="F2F2F2" w:themeFill="background1" w:themeFillShade="F2"/>
          </w:tcPr>
          <w:p w:rsidR="003E5613" w:rsidRPr="00E24593" w:rsidRDefault="003E5613" w:rsidP="009A3DE8">
            <w:pPr>
              <w:pStyle w:val="tt2"/>
            </w:pPr>
            <w:r>
              <w:t>IFC</w:t>
            </w:r>
          </w:p>
        </w:tc>
        <w:tc>
          <w:tcPr>
            <w:tcW w:w="5332" w:type="dxa"/>
            <w:tcBorders>
              <w:top w:val="single" w:sz="4" w:space="0" w:color="0000FF"/>
              <w:left w:val="single" w:sz="12" w:space="0" w:color="000000"/>
              <w:bottom w:val="single" w:sz="4" w:space="0" w:color="0000FF"/>
              <w:right w:val="single" w:sz="4" w:space="0" w:color="0000FF"/>
            </w:tcBorders>
            <w:shd w:val="clear" w:color="auto" w:fill="auto"/>
          </w:tcPr>
          <w:p w:rsidR="003E5613" w:rsidRPr="00E24593" w:rsidRDefault="003E5613" w:rsidP="009A3DE8">
            <w:pPr>
              <w:pStyle w:val="tt2"/>
            </w:pPr>
            <w:r>
              <w:t>Informática e comunicacións</w:t>
            </w:r>
          </w:p>
        </w:tc>
      </w:tr>
      <w:tr w:rsidR="003E5613" w:rsidRPr="00E24593" w:rsidTr="00B01B99">
        <w:tc>
          <w:tcPr>
            <w:tcW w:w="1861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2F2F2" w:themeFill="background1" w:themeFillShade="F2"/>
          </w:tcPr>
          <w:p w:rsidR="003E5613" w:rsidRPr="00E24593" w:rsidRDefault="003E5613" w:rsidP="009A3DE8">
            <w:pPr>
              <w:pStyle w:val="tt2"/>
            </w:pPr>
            <w:r w:rsidRPr="00E24593">
              <w:t>Ciclo formativo</w:t>
            </w:r>
          </w:p>
        </w:tc>
        <w:tc>
          <w:tcPr>
            <w:tcW w:w="1001" w:type="dxa"/>
            <w:tcBorders>
              <w:top w:val="single" w:sz="4" w:space="0" w:color="0000FF"/>
              <w:left w:val="single" w:sz="4" w:space="0" w:color="000000"/>
              <w:bottom w:val="single" w:sz="4" w:space="0" w:color="0000FF"/>
            </w:tcBorders>
            <w:shd w:val="clear" w:color="auto" w:fill="F2F2F2" w:themeFill="background1" w:themeFillShade="F2"/>
          </w:tcPr>
          <w:p w:rsidR="003E5613" w:rsidRDefault="003E5613" w:rsidP="009A3DE8">
            <w:pPr>
              <w:pStyle w:val="tt2"/>
            </w:pPr>
            <w:r>
              <w:t>CSIFC03</w:t>
            </w:r>
          </w:p>
          <w:p w:rsidR="003E5613" w:rsidRPr="00E24593" w:rsidRDefault="003E5613" w:rsidP="009A3DE8">
            <w:pPr>
              <w:pStyle w:val="tt2"/>
            </w:pPr>
            <w:r>
              <w:t>CSIFC02</w:t>
            </w:r>
          </w:p>
        </w:tc>
        <w:tc>
          <w:tcPr>
            <w:tcW w:w="5332" w:type="dxa"/>
            <w:tcBorders>
              <w:top w:val="single" w:sz="4" w:space="0" w:color="0000FF"/>
              <w:left w:val="single" w:sz="12" w:space="0" w:color="000000"/>
              <w:bottom w:val="single" w:sz="4" w:space="0" w:color="0000FF"/>
              <w:right w:val="single" w:sz="4" w:space="0" w:color="0000FF"/>
            </w:tcBorders>
            <w:shd w:val="clear" w:color="auto" w:fill="auto"/>
          </w:tcPr>
          <w:p w:rsidR="003E5613" w:rsidRDefault="003E5613" w:rsidP="009A3DE8">
            <w:pPr>
              <w:pStyle w:val="tt2"/>
            </w:pPr>
            <w:r>
              <w:t>Desenvolvemento de aplicacións web</w:t>
            </w:r>
          </w:p>
          <w:p w:rsidR="003E5613" w:rsidRPr="00E24593" w:rsidRDefault="003E5613" w:rsidP="009A3DE8">
            <w:pPr>
              <w:pStyle w:val="tt2"/>
            </w:pPr>
            <w:r>
              <w:t>Desenvolvemento de aplicacións multiplataforma</w:t>
            </w:r>
          </w:p>
        </w:tc>
      </w:tr>
      <w:tr w:rsidR="003E5613" w:rsidRPr="00E24593" w:rsidTr="00B01B99">
        <w:tc>
          <w:tcPr>
            <w:tcW w:w="1861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2F2F2" w:themeFill="background1" w:themeFillShade="F2"/>
          </w:tcPr>
          <w:p w:rsidR="003E5613" w:rsidRPr="00E24593" w:rsidRDefault="003E5613" w:rsidP="009A3DE8">
            <w:pPr>
              <w:pStyle w:val="tt2"/>
            </w:pPr>
            <w:r w:rsidRPr="00E24593">
              <w:t>Grao</w:t>
            </w:r>
          </w:p>
        </w:tc>
        <w:tc>
          <w:tcPr>
            <w:tcW w:w="1001" w:type="dxa"/>
            <w:tcBorders>
              <w:top w:val="single" w:sz="4" w:space="0" w:color="0000FF"/>
              <w:left w:val="single" w:sz="4" w:space="0" w:color="000000"/>
              <w:bottom w:val="single" w:sz="4" w:space="0" w:color="0000FF"/>
            </w:tcBorders>
            <w:shd w:val="clear" w:color="auto" w:fill="F2F2F2" w:themeFill="background1" w:themeFillShade="F2"/>
          </w:tcPr>
          <w:p w:rsidR="003E5613" w:rsidRPr="00E24593" w:rsidRDefault="003E5613" w:rsidP="009A3DE8">
            <w:pPr>
              <w:pStyle w:val="tt2"/>
              <w:snapToGrid w:val="0"/>
              <w:spacing w:before="0" w:after="0"/>
            </w:pPr>
          </w:p>
        </w:tc>
        <w:tc>
          <w:tcPr>
            <w:tcW w:w="5332" w:type="dxa"/>
            <w:tcBorders>
              <w:top w:val="single" w:sz="4" w:space="0" w:color="0000FF"/>
              <w:left w:val="single" w:sz="12" w:space="0" w:color="000000"/>
              <w:bottom w:val="single" w:sz="4" w:space="0" w:color="0000FF"/>
              <w:right w:val="single" w:sz="4" w:space="0" w:color="0000FF"/>
            </w:tcBorders>
            <w:shd w:val="clear" w:color="auto" w:fill="auto"/>
          </w:tcPr>
          <w:p w:rsidR="003E5613" w:rsidRPr="00E24593" w:rsidRDefault="003E5613" w:rsidP="009A3DE8">
            <w:pPr>
              <w:pStyle w:val="tt2"/>
            </w:pPr>
            <w:r w:rsidRPr="00E24593">
              <w:t>Superior</w:t>
            </w:r>
          </w:p>
        </w:tc>
      </w:tr>
      <w:tr w:rsidR="003E5613" w:rsidRPr="00E24593" w:rsidTr="00B01B99">
        <w:tc>
          <w:tcPr>
            <w:tcW w:w="1861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2F2F2" w:themeFill="background1" w:themeFillShade="F2"/>
          </w:tcPr>
          <w:p w:rsidR="003E5613" w:rsidRPr="00E24593" w:rsidRDefault="003E5613" w:rsidP="009A3DE8">
            <w:pPr>
              <w:pStyle w:val="tt2"/>
            </w:pPr>
            <w:r w:rsidRPr="00E24593">
              <w:t>Módulo profesional</w:t>
            </w:r>
          </w:p>
        </w:tc>
        <w:tc>
          <w:tcPr>
            <w:tcW w:w="1001" w:type="dxa"/>
            <w:tcBorders>
              <w:top w:val="single" w:sz="4" w:space="0" w:color="0000FF"/>
              <w:left w:val="single" w:sz="4" w:space="0" w:color="000000"/>
              <w:bottom w:val="single" w:sz="4" w:space="0" w:color="0000FF"/>
            </w:tcBorders>
            <w:shd w:val="clear" w:color="auto" w:fill="F2F2F2" w:themeFill="background1" w:themeFillShade="F2"/>
          </w:tcPr>
          <w:p w:rsidR="003E5613" w:rsidRPr="00E24593" w:rsidRDefault="003E5613" w:rsidP="009A3DE8">
            <w:pPr>
              <w:pStyle w:val="tt2"/>
            </w:pPr>
            <w:r>
              <w:t>MP0484</w:t>
            </w:r>
          </w:p>
        </w:tc>
        <w:tc>
          <w:tcPr>
            <w:tcW w:w="5332" w:type="dxa"/>
            <w:tcBorders>
              <w:top w:val="single" w:sz="4" w:space="0" w:color="0000FF"/>
              <w:left w:val="single" w:sz="12" w:space="0" w:color="000000"/>
              <w:bottom w:val="single" w:sz="4" w:space="0" w:color="0000FF"/>
              <w:right w:val="single" w:sz="4" w:space="0" w:color="0000FF"/>
            </w:tcBorders>
            <w:shd w:val="clear" w:color="auto" w:fill="auto"/>
          </w:tcPr>
          <w:p w:rsidR="003E5613" w:rsidRPr="00E24593" w:rsidRDefault="003E5613" w:rsidP="009A3DE8">
            <w:pPr>
              <w:pStyle w:val="tt2"/>
            </w:pPr>
            <w:r>
              <w:t>Bases de datos</w:t>
            </w:r>
          </w:p>
        </w:tc>
      </w:tr>
      <w:tr w:rsidR="003E5613" w:rsidRPr="00E24593" w:rsidTr="00B01B99">
        <w:tc>
          <w:tcPr>
            <w:tcW w:w="1861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2F2F2" w:themeFill="background1" w:themeFillShade="F2"/>
          </w:tcPr>
          <w:p w:rsidR="003E5613" w:rsidRPr="00E24593" w:rsidRDefault="003E5613" w:rsidP="009A3DE8">
            <w:pPr>
              <w:pStyle w:val="tt2"/>
            </w:pPr>
            <w:r w:rsidRPr="00E24593">
              <w:t>Unidade didáctica</w:t>
            </w:r>
          </w:p>
        </w:tc>
        <w:tc>
          <w:tcPr>
            <w:tcW w:w="1001" w:type="dxa"/>
            <w:tcBorders>
              <w:top w:val="single" w:sz="4" w:space="0" w:color="0000FF"/>
              <w:left w:val="single" w:sz="4" w:space="0" w:color="000000"/>
              <w:bottom w:val="single" w:sz="4" w:space="0" w:color="0000FF"/>
            </w:tcBorders>
            <w:shd w:val="clear" w:color="auto" w:fill="F2F2F2" w:themeFill="background1" w:themeFillShade="F2"/>
          </w:tcPr>
          <w:p w:rsidR="003E5613" w:rsidRPr="00E24593" w:rsidRDefault="003E5613" w:rsidP="009A3DE8">
            <w:pPr>
              <w:pStyle w:val="tt2"/>
            </w:pPr>
            <w:r>
              <w:t>UD0</w:t>
            </w:r>
            <w:r w:rsidR="00910087">
              <w:t>5</w:t>
            </w:r>
          </w:p>
        </w:tc>
        <w:tc>
          <w:tcPr>
            <w:tcW w:w="5332" w:type="dxa"/>
            <w:tcBorders>
              <w:top w:val="single" w:sz="4" w:space="0" w:color="0000FF"/>
              <w:left w:val="single" w:sz="12" w:space="0" w:color="000000"/>
              <w:bottom w:val="single" w:sz="4" w:space="0" w:color="0000FF"/>
              <w:right w:val="single" w:sz="4" w:space="0" w:color="0000FF"/>
            </w:tcBorders>
            <w:shd w:val="clear" w:color="auto" w:fill="auto"/>
          </w:tcPr>
          <w:p w:rsidR="003E5613" w:rsidRPr="00E24593" w:rsidRDefault="00910087" w:rsidP="009A3DE8">
            <w:pPr>
              <w:pStyle w:val="tt2"/>
            </w:pPr>
            <w:r>
              <w:t>Consultas de datos</w:t>
            </w:r>
          </w:p>
        </w:tc>
      </w:tr>
      <w:tr w:rsidR="003E5613" w:rsidRPr="00E24593" w:rsidTr="00B01B99">
        <w:tc>
          <w:tcPr>
            <w:tcW w:w="1861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2F2F2" w:themeFill="background1" w:themeFillShade="F2"/>
          </w:tcPr>
          <w:p w:rsidR="003E5613" w:rsidRPr="00E24593" w:rsidRDefault="003E5613" w:rsidP="009A3DE8">
            <w:pPr>
              <w:pStyle w:val="tt2"/>
              <w:spacing w:before="0" w:after="0"/>
              <w:rPr>
                <w:b/>
              </w:rPr>
            </w:pPr>
            <w:r w:rsidRPr="00E24593">
              <w:rPr>
                <w:b/>
              </w:rPr>
              <w:t>Actividade</w:t>
            </w:r>
          </w:p>
        </w:tc>
        <w:tc>
          <w:tcPr>
            <w:tcW w:w="1001" w:type="dxa"/>
            <w:tcBorders>
              <w:top w:val="single" w:sz="4" w:space="0" w:color="0000FF"/>
              <w:left w:val="single" w:sz="4" w:space="0" w:color="000000"/>
              <w:bottom w:val="single" w:sz="4" w:space="0" w:color="0000FF"/>
            </w:tcBorders>
            <w:shd w:val="clear" w:color="auto" w:fill="F2F2F2" w:themeFill="background1" w:themeFillShade="F2"/>
          </w:tcPr>
          <w:p w:rsidR="003E5613" w:rsidRPr="00E24593" w:rsidRDefault="001F2B27" w:rsidP="009A3DE8">
            <w:pPr>
              <w:pStyle w:val="tt2"/>
              <w:spacing w:before="0" w:after="0"/>
              <w:rPr>
                <w:b/>
              </w:rPr>
            </w:pPr>
            <w:r>
              <w:rPr>
                <w:b/>
              </w:rPr>
              <w:t>A02</w:t>
            </w:r>
          </w:p>
        </w:tc>
        <w:tc>
          <w:tcPr>
            <w:tcW w:w="5332" w:type="dxa"/>
            <w:tcBorders>
              <w:top w:val="single" w:sz="4" w:space="0" w:color="0000FF"/>
              <w:left w:val="single" w:sz="12" w:space="0" w:color="000000"/>
              <w:bottom w:val="single" w:sz="4" w:space="0" w:color="0000FF"/>
              <w:right w:val="single" w:sz="4" w:space="0" w:color="0000FF"/>
            </w:tcBorders>
            <w:shd w:val="clear" w:color="auto" w:fill="auto"/>
          </w:tcPr>
          <w:p w:rsidR="003E5613" w:rsidRPr="00E24593" w:rsidRDefault="00910087" w:rsidP="001F2B27">
            <w:pPr>
              <w:pStyle w:val="tt2"/>
              <w:spacing w:before="0" w:after="0"/>
            </w:pPr>
            <w:r>
              <w:rPr>
                <w:b/>
              </w:rPr>
              <w:t xml:space="preserve">Consultas </w:t>
            </w:r>
            <w:r w:rsidR="001F2B27">
              <w:rPr>
                <w:b/>
              </w:rPr>
              <w:t>con datos de</w:t>
            </w:r>
            <w:r w:rsidR="007E7C96">
              <w:rPr>
                <w:b/>
              </w:rPr>
              <w:t xml:space="preserve"> máis </w:t>
            </w:r>
            <w:r w:rsidR="001F2B27">
              <w:rPr>
                <w:b/>
              </w:rPr>
              <w:t>dunha táboa</w:t>
            </w:r>
          </w:p>
        </w:tc>
      </w:tr>
      <w:tr w:rsidR="003E5613" w:rsidRPr="00E24593" w:rsidTr="00B01B99">
        <w:tc>
          <w:tcPr>
            <w:tcW w:w="1861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2F2F2" w:themeFill="background1" w:themeFillShade="F2"/>
          </w:tcPr>
          <w:p w:rsidR="003E5613" w:rsidRPr="00E24593" w:rsidRDefault="003E5613" w:rsidP="009A3DE8">
            <w:pPr>
              <w:pStyle w:val="tt2"/>
            </w:pPr>
            <w:r w:rsidRPr="00E24593">
              <w:t>Autores</w:t>
            </w:r>
          </w:p>
        </w:tc>
        <w:tc>
          <w:tcPr>
            <w:tcW w:w="1001" w:type="dxa"/>
            <w:tcBorders>
              <w:top w:val="single" w:sz="4" w:space="0" w:color="0000FF"/>
              <w:left w:val="single" w:sz="4" w:space="0" w:color="000000"/>
              <w:bottom w:val="single" w:sz="4" w:space="0" w:color="0000FF"/>
            </w:tcBorders>
            <w:shd w:val="clear" w:color="auto" w:fill="F2F2F2" w:themeFill="background1" w:themeFillShade="F2"/>
          </w:tcPr>
          <w:p w:rsidR="003E5613" w:rsidRPr="00E24593" w:rsidRDefault="003E5613" w:rsidP="009A3DE8">
            <w:pPr>
              <w:pStyle w:val="tt2"/>
              <w:snapToGrid w:val="0"/>
              <w:spacing w:before="0" w:after="0"/>
            </w:pPr>
          </w:p>
        </w:tc>
        <w:tc>
          <w:tcPr>
            <w:tcW w:w="5332" w:type="dxa"/>
            <w:tcBorders>
              <w:top w:val="single" w:sz="4" w:space="0" w:color="0000FF"/>
              <w:left w:val="single" w:sz="12" w:space="0" w:color="000000"/>
              <w:bottom w:val="single" w:sz="4" w:space="0" w:color="0000FF"/>
              <w:right w:val="single" w:sz="4" w:space="0" w:color="0000FF"/>
            </w:tcBorders>
            <w:shd w:val="clear" w:color="auto" w:fill="auto"/>
          </w:tcPr>
          <w:p w:rsidR="009C2083" w:rsidRDefault="009C2083" w:rsidP="009C2083">
            <w:pPr>
              <w:pStyle w:val="tt2"/>
              <w:snapToGrid w:val="0"/>
              <w:spacing w:before="0" w:after="0"/>
            </w:pPr>
            <w:r>
              <w:t>Marta Fernández García</w:t>
            </w:r>
          </w:p>
          <w:p w:rsidR="009C2083" w:rsidRDefault="009C2083" w:rsidP="009C2083">
            <w:pPr>
              <w:pStyle w:val="tt2"/>
              <w:snapToGrid w:val="0"/>
              <w:spacing w:before="0" w:after="0"/>
            </w:pPr>
            <w:r>
              <w:t>María del Carmen Fernández Lameiro</w:t>
            </w:r>
          </w:p>
          <w:p w:rsidR="009C2083" w:rsidRDefault="009C2083" w:rsidP="009C2083">
            <w:pPr>
              <w:pStyle w:val="tt2"/>
              <w:snapToGrid w:val="0"/>
              <w:spacing w:before="0" w:after="0"/>
            </w:pPr>
            <w:r>
              <w:t>Miguel Fraga Vila</w:t>
            </w:r>
          </w:p>
          <w:p w:rsidR="009C2083" w:rsidRDefault="009C2083" w:rsidP="009C2083">
            <w:pPr>
              <w:pStyle w:val="tt2"/>
              <w:snapToGrid w:val="0"/>
              <w:spacing w:before="0" w:after="0"/>
            </w:pPr>
            <w:r>
              <w:t>María Carmen Pato González</w:t>
            </w:r>
          </w:p>
          <w:p w:rsidR="003E5613" w:rsidRPr="00E24593" w:rsidRDefault="009C2083" w:rsidP="009C2083">
            <w:pPr>
              <w:pStyle w:val="tt2"/>
              <w:snapToGrid w:val="0"/>
              <w:spacing w:before="0" w:after="0"/>
            </w:pPr>
            <w:r>
              <w:t>Andrés del Río Rodríguez</w:t>
            </w:r>
          </w:p>
        </w:tc>
      </w:tr>
      <w:tr w:rsidR="003E5613" w:rsidRPr="00E24593" w:rsidTr="00B01B99">
        <w:tc>
          <w:tcPr>
            <w:tcW w:w="1861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2F2F2" w:themeFill="background1" w:themeFillShade="F2"/>
          </w:tcPr>
          <w:p w:rsidR="003E5613" w:rsidRPr="00E24593" w:rsidRDefault="003E5613" w:rsidP="009A3DE8">
            <w:pPr>
              <w:pStyle w:val="tt2"/>
            </w:pPr>
            <w:r w:rsidRPr="00E24593">
              <w:t>Nome do arquivo</w:t>
            </w:r>
          </w:p>
        </w:tc>
        <w:tc>
          <w:tcPr>
            <w:tcW w:w="1001" w:type="dxa"/>
            <w:tcBorders>
              <w:top w:val="single" w:sz="4" w:space="0" w:color="0000FF"/>
              <w:left w:val="single" w:sz="4" w:space="0" w:color="000000"/>
              <w:bottom w:val="single" w:sz="4" w:space="0" w:color="0000FF"/>
            </w:tcBorders>
            <w:shd w:val="clear" w:color="auto" w:fill="F2F2F2" w:themeFill="background1" w:themeFillShade="F2"/>
          </w:tcPr>
          <w:p w:rsidR="003E5613" w:rsidRPr="00E24593" w:rsidRDefault="003E5613" w:rsidP="009A3DE8">
            <w:pPr>
              <w:pStyle w:val="tt2"/>
              <w:snapToGrid w:val="0"/>
              <w:spacing w:before="0" w:after="0"/>
            </w:pPr>
          </w:p>
        </w:tc>
        <w:tc>
          <w:tcPr>
            <w:tcW w:w="5332" w:type="dxa"/>
            <w:tcBorders>
              <w:top w:val="single" w:sz="4" w:space="0" w:color="0000FF"/>
              <w:left w:val="single" w:sz="12" w:space="0" w:color="000000"/>
              <w:bottom w:val="single" w:sz="4" w:space="0" w:color="0000FF"/>
              <w:right w:val="single" w:sz="4" w:space="0" w:color="0000FF"/>
            </w:tcBorders>
            <w:shd w:val="clear" w:color="auto" w:fill="auto"/>
          </w:tcPr>
          <w:p w:rsidR="003E5613" w:rsidRPr="00E24593" w:rsidRDefault="005C3639" w:rsidP="00064DE8">
            <w:pPr>
              <w:pStyle w:val="tt2"/>
            </w:pPr>
            <w:r>
              <w:t>CSIFC02</w:t>
            </w:r>
            <w:r w:rsidR="00910087">
              <w:t>_ MP0484_V0005</w:t>
            </w:r>
            <w:r w:rsidR="00064DE8">
              <w:t>02</w:t>
            </w:r>
            <w:r w:rsidR="00491A73" w:rsidRPr="00491A73">
              <w:t>_</w:t>
            </w:r>
            <w:r w:rsidR="00B01B99">
              <w:t>UD05_A02_</w:t>
            </w:r>
            <w:r w:rsidR="00910087">
              <w:t>Consultas</w:t>
            </w:r>
            <w:r w:rsidR="00064DE8">
              <w:t>Multitaboa</w:t>
            </w:r>
            <w:r w:rsidR="00491A73" w:rsidRPr="00491A73">
              <w:t>.</w:t>
            </w:r>
            <w:r w:rsidR="00B01B99">
              <w:t>docx</w:t>
            </w:r>
          </w:p>
        </w:tc>
      </w:tr>
      <w:tr w:rsidR="003E5613" w:rsidRPr="00E24593" w:rsidTr="00B01B99">
        <w:tc>
          <w:tcPr>
            <w:tcW w:w="8194" w:type="dxa"/>
            <w:gridSpan w:val="3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clear" w:color="auto" w:fill="F2F2F2" w:themeFill="background1" w:themeFillShade="F2"/>
          </w:tcPr>
          <w:p w:rsidR="003E5613" w:rsidRPr="00E24593" w:rsidRDefault="00B01B99" w:rsidP="009A3DE8">
            <w:p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© 2015</w:t>
            </w:r>
            <w:r w:rsidR="003E5613" w:rsidRPr="00E24593">
              <w:rPr>
                <w:rFonts w:ascii="Arial" w:hAnsi="Arial" w:cs="Arial"/>
                <w:sz w:val="16"/>
                <w:szCs w:val="16"/>
              </w:rPr>
              <w:t xml:space="preserve"> Xunta de Galicia.</w:t>
            </w:r>
          </w:p>
          <w:p w:rsidR="003E5613" w:rsidRPr="00E24593" w:rsidRDefault="003E5613" w:rsidP="009A3DE8">
            <w:p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E24593">
              <w:rPr>
                <w:rFonts w:ascii="Arial" w:hAnsi="Arial" w:cs="Arial"/>
                <w:sz w:val="16"/>
                <w:szCs w:val="16"/>
              </w:rPr>
              <w:t>Consellería de Cultura, Educación e Ordenación Universitaria.</w:t>
            </w:r>
          </w:p>
          <w:p w:rsidR="003E5613" w:rsidRPr="00E24593" w:rsidRDefault="003E5613" w:rsidP="009A3DE8">
            <w:pPr>
              <w:ind w:left="0" w:firstLine="0"/>
              <w:rPr>
                <w:rFonts w:ascii="Arial" w:hAnsi="Arial" w:cs="Arial"/>
                <w:sz w:val="16"/>
                <w:szCs w:val="16"/>
              </w:rPr>
            </w:pPr>
          </w:p>
          <w:p w:rsidR="003E5613" w:rsidRPr="00E24593" w:rsidRDefault="003E5613" w:rsidP="009A3DE8">
            <w:pPr>
              <w:ind w:left="0" w:firstLine="0"/>
              <w:jc w:val="left"/>
            </w:pPr>
            <w:r w:rsidRPr="00E24593">
              <w:rPr>
                <w:rFonts w:ascii="Arial" w:hAnsi="Arial" w:cs="Arial"/>
                <w:sz w:val="16"/>
                <w:szCs w:val="16"/>
              </w:rPr>
              <w:t>Este traballo foi realizado durante unha licenza de formación retribuída pola Consellería de Cultura, Educación e Ordenación Universitaria e ten licenza CreativeCommons BY-NC-SA (recoñecemento - non comercial - compartir igual). Para ver unha copia desta licenza, visitar a ligazón http://creativecommons.org/licenses/by-nc-sa/3.0/es/.</w:t>
            </w:r>
          </w:p>
        </w:tc>
      </w:tr>
    </w:tbl>
    <w:p w:rsidR="003E5613" w:rsidRPr="003E5613" w:rsidRDefault="009A3DE8" w:rsidP="003E5613">
      <w:pPr>
        <w:ind w:left="1191" w:firstLine="0"/>
        <w:sectPr w:rsidR="003E5613" w:rsidRPr="003E5613" w:rsidSect="00AD57B5">
          <w:footerReference w:type="default" r:id="rId9"/>
          <w:endnotePr>
            <w:numFmt w:val="decimal"/>
          </w:endnotePr>
          <w:type w:val="nextColumn"/>
          <w:pgSz w:w="11905" w:h="16837" w:code="9"/>
          <w:pgMar w:top="1134" w:right="1134" w:bottom="567" w:left="1134" w:header="731" w:footer="590" w:gutter="0"/>
          <w:cols w:space="708"/>
          <w:docGrid w:linePitch="360"/>
        </w:sectPr>
      </w:pPr>
      <w:r>
        <w:br w:type="textWrapping" w:clear="all"/>
      </w:r>
    </w:p>
    <w:p w:rsidR="00260699" w:rsidRPr="00317BB9" w:rsidRDefault="00260699" w:rsidP="000E0EC9">
      <w:pPr>
        <w:pStyle w:val="indice1"/>
      </w:pPr>
      <w:r w:rsidRPr="005167F9">
        <w:lastRenderedPageBreak/>
        <w:br w:type="page"/>
      </w:r>
      <w:r w:rsidRPr="00317BB9">
        <w:lastRenderedPageBreak/>
        <w:t>Índice</w:t>
      </w:r>
    </w:p>
    <w:p w:rsidR="00AB40AA" w:rsidRDefault="006C40B6">
      <w:pPr>
        <w:pStyle w:val="TDC1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val="es-ES"/>
        </w:rPr>
      </w:pPr>
      <w:r w:rsidRPr="006C40B6">
        <w:rPr>
          <w:noProof w:val="0"/>
        </w:rPr>
        <w:fldChar w:fldCharType="begin"/>
      </w:r>
      <w:r w:rsidR="00260699" w:rsidRPr="00317BB9">
        <w:rPr>
          <w:noProof w:val="0"/>
        </w:rPr>
        <w:instrText xml:space="preserve"> TOC \h \z \t "n1;1;n2;2;n3;3;n4;4;n5;5;n6;6" </w:instrText>
      </w:r>
      <w:r w:rsidRPr="006C40B6">
        <w:rPr>
          <w:noProof w:val="0"/>
        </w:rPr>
        <w:fldChar w:fldCharType="separate"/>
      </w:r>
      <w:hyperlink w:anchor="_Toc439854363" w:history="1">
        <w:r w:rsidR="00AB40AA" w:rsidRPr="00451085">
          <w:rPr>
            <w:rStyle w:val="Hipervnculo"/>
          </w:rPr>
          <w:t>1.</w:t>
        </w:r>
        <w:r w:rsidR="00AB40AA"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  <w:lang w:val="es-ES"/>
          </w:rPr>
          <w:tab/>
        </w:r>
        <w:r w:rsidR="00AB40AA" w:rsidRPr="00451085">
          <w:rPr>
            <w:rStyle w:val="Hipervnculo"/>
          </w:rPr>
          <w:t>Ficha técnica</w:t>
        </w:r>
        <w:r w:rsidR="00AB40AA">
          <w:rPr>
            <w:webHidden/>
          </w:rPr>
          <w:tab/>
        </w:r>
        <w:r>
          <w:rPr>
            <w:webHidden/>
          </w:rPr>
          <w:fldChar w:fldCharType="begin"/>
        </w:r>
        <w:r w:rsidR="00AB40AA">
          <w:rPr>
            <w:webHidden/>
          </w:rPr>
          <w:instrText xml:space="preserve"> PAGEREF _Toc439854363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B40AA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AB40AA" w:rsidRDefault="006C40B6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39854364" w:history="1">
        <w:r w:rsidR="00AB40AA" w:rsidRPr="00451085">
          <w:rPr>
            <w:rStyle w:val="Hipervnculo"/>
          </w:rPr>
          <w:t>Contexto da actividade</w:t>
        </w:r>
        <w:r w:rsidR="00AB40AA">
          <w:rPr>
            <w:webHidden/>
          </w:rPr>
          <w:tab/>
        </w:r>
        <w:r>
          <w:rPr>
            <w:webHidden/>
          </w:rPr>
          <w:fldChar w:fldCharType="begin"/>
        </w:r>
        <w:r w:rsidR="00AB40AA">
          <w:rPr>
            <w:webHidden/>
          </w:rPr>
          <w:instrText xml:space="preserve"> PAGEREF _Toc439854364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B40AA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AB40AA" w:rsidRDefault="006C40B6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39854365" w:history="1">
        <w:r w:rsidR="00AB40AA" w:rsidRPr="00451085">
          <w:rPr>
            <w:rStyle w:val="Hipervnculo"/>
          </w:rPr>
          <w:t>Título da actividade</w:t>
        </w:r>
        <w:r w:rsidR="00AB40AA">
          <w:rPr>
            <w:webHidden/>
          </w:rPr>
          <w:tab/>
        </w:r>
        <w:r>
          <w:rPr>
            <w:webHidden/>
          </w:rPr>
          <w:fldChar w:fldCharType="begin"/>
        </w:r>
        <w:r w:rsidR="00AB40AA">
          <w:rPr>
            <w:webHidden/>
          </w:rPr>
          <w:instrText xml:space="preserve"> PAGEREF _Toc439854365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B40AA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AB40AA" w:rsidRDefault="006C40B6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39854366" w:history="1">
        <w:r w:rsidR="00AB40AA" w:rsidRPr="00451085">
          <w:rPr>
            <w:rStyle w:val="Hipervnculo"/>
          </w:rPr>
          <w:t>Resultados de aprendizaxe do currículo</w:t>
        </w:r>
        <w:r w:rsidR="00AB40AA">
          <w:rPr>
            <w:webHidden/>
          </w:rPr>
          <w:tab/>
        </w:r>
        <w:r>
          <w:rPr>
            <w:webHidden/>
          </w:rPr>
          <w:fldChar w:fldCharType="begin"/>
        </w:r>
        <w:r w:rsidR="00AB40AA">
          <w:rPr>
            <w:webHidden/>
          </w:rPr>
          <w:instrText xml:space="preserve"> PAGEREF _Toc439854366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B40AA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AB40AA" w:rsidRDefault="006C40B6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39854367" w:history="1">
        <w:r w:rsidR="00AB40AA" w:rsidRPr="00451085">
          <w:rPr>
            <w:rStyle w:val="Hipervnculo"/>
          </w:rPr>
          <w:t>Obxectivos didácticos e título e descrición da actividade</w:t>
        </w:r>
        <w:r w:rsidR="00AB40AA">
          <w:rPr>
            <w:webHidden/>
          </w:rPr>
          <w:tab/>
        </w:r>
        <w:r>
          <w:rPr>
            <w:webHidden/>
          </w:rPr>
          <w:fldChar w:fldCharType="begin"/>
        </w:r>
        <w:r w:rsidR="00AB40AA">
          <w:rPr>
            <w:webHidden/>
          </w:rPr>
          <w:instrText xml:space="preserve"> PAGEREF _Toc439854367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B40AA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AB40AA" w:rsidRDefault="006C40B6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39854368" w:history="1">
        <w:r w:rsidR="00AB40AA" w:rsidRPr="00451085">
          <w:rPr>
            <w:rStyle w:val="Hipervnculo"/>
          </w:rPr>
          <w:t>Criterios de avaliación</w:t>
        </w:r>
        <w:r w:rsidR="00AB40AA">
          <w:rPr>
            <w:webHidden/>
          </w:rPr>
          <w:tab/>
        </w:r>
        <w:r>
          <w:rPr>
            <w:webHidden/>
          </w:rPr>
          <w:fldChar w:fldCharType="begin"/>
        </w:r>
        <w:r w:rsidR="00AB40AA">
          <w:rPr>
            <w:webHidden/>
          </w:rPr>
          <w:instrText xml:space="preserve"> PAGEREF _Toc439854368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B40AA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AB40AA" w:rsidRDefault="006C40B6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39854369" w:history="1">
        <w:r w:rsidR="00AB40AA" w:rsidRPr="00451085">
          <w:rPr>
            <w:rStyle w:val="Hipervnculo"/>
          </w:rPr>
          <w:t>Contidos</w:t>
        </w:r>
        <w:r w:rsidR="00AB40AA">
          <w:rPr>
            <w:webHidden/>
          </w:rPr>
          <w:tab/>
        </w:r>
        <w:r>
          <w:rPr>
            <w:webHidden/>
          </w:rPr>
          <w:fldChar w:fldCharType="begin"/>
        </w:r>
        <w:r w:rsidR="00AB40AA">
          <w:rPr>
            <w:webHidden/>
          </w:rPr>
          <w:instrText xml:space="preserve"> PAGEREF _Toc439854369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B40AA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AB40AA" w:rsidRDefault="006C40B6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39854370" w:history="1">
        <w:r w:rsidR="00AB40AA" w:rsidRPr="00451085">
          <w:rPr>
            <w:rStyle w:val="Hipervnculo"/>
          </w:rPr>
          <w:t>Actividades de ensino e aprendizaxe e de avaliación, métodos, recursos e instrumentos  de avaliación</w:t>
        </w:r>
        <w:r w:rsidR="00AB40AA">
          <w:rPr>
            <w:webHidden/>
          </w:rPr>
          <w:tab/>
        </w:r>
        <w:r>
          <w:rPr>
            <w:webHidden/>
          </w:rPr>
          <w:fldChar w:fldCharType="begin"/>
        </w:r>
        <w:r w:rsidR="00AB40AA">
          <w:rPr>
            <w:webHidden/>
          </w:rPr>
          <w:instrText xml:space="preserve"> PAGEREF _Toc439854370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B40AA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AB40AA" w:rsidRDefault="006C40B6">
      <w:pPr>
        <w:pStyle w:val="TDC1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val="es-ES"/>
        </w:rPr>
      </w:pPr>
      <w:hyperlink w:anchor="_Toc439854371" w:history="1">
        <w:r w:rsidR="00AB40AA" w:rsidRPr="00451085">
          <w:rPr>
            <w:rStyle w:val="Hipervnculo"/>
          </w:rPr>
          <w:t>2.</w:t>
        </w:r>
        <w:r w:rsidR="00AB40AA"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  <w:lang w:val="es-ES"/>
          </w:rPr>
          <w:tab/>
        </w:r>
        <w:r w:rsidR="00AB40AA" w:rsidRPr="00451085">
          <w:rPr>
            <w:rStyle w:val="Hipervnculo"/>
          </w:rPr>
          <w:t>A02. Consultas con datos de máis dunha táboa</w:t>
        </w:r>
        <w:r w:rsidR="00AB40AA">
          <w:rPr>
            <w:webHidden/>
          </w:rPr>
          <w:tab/>
        </w:r>
        <w:r>
          <w:rPr>
            <w:webHidden/>
          </w:rPr>
          <w:fldChar w:fldCharType="begin"/>
        </w:r>
        <w:r w:rsidR="00AB40AA">
          <w:rPr>
            <w:webHidden/>
          </w:rPr>
          <w:instrText xml:space="preserve"> PAGEREF _Toc439854371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B40AA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AB40AA" w:rsidRDefault="006C40B6">
      <w:pPr>
        <w:pStyle w:val="TDC2"/>
        <w:tabs>
          <w:tab w:val="left" w:pos="1134"/>
        </w:tabs>
        <w:rPr>
          <w:rFonts w:asciiTheme="minorHAnsi" w:eastAsiaTheme="minorEastAsia" w:hAnsiTheme="minorHAnsi" w:cstheme="minorBidi"/>
          <w:color w:val="auto"/>
          <w:lang w:val="es-ES"/>
        </w:rPr>
      </w:pPr>
      <w:hyperlink w:anchor="_Toc439854372" w:history="1">
        <w:r w:rsidR="00AB40AA" w:rsidRPr="00451085">
          <w:rPr>
            <w:rStyle w:val="Hipervnculo"/>
          </w:rPr>
          <w:t>2.1</w:t>
        </w:r>
        <w:r w:rsidR="00AB40AA">
          <w:rPr>
            <w:rFonts w:asciiTheme="minorHAnsi" w:eastAsiaTheme="minorEastAsia" w:hAnsiTheme="minorHAnsi" w:cstheme="minorBidi"/>
            <w:color w:val="auto"/>
            <w:lang w:val="es-ES"/>
          </w:rPr>
          <w:tab/>
        </w:r>
        <w:r w:rsidR="00AB40AA" w:rsidRPr="00451085">
          <w:rPr>
            <w:rStyle w:val="Hipervnculo"/>
          </w:rPr>
          <w:t>Introdución</w:t>
        </w:r>
        <w:r w:rsidR="00AB40AA">
          <w:rPr>
            <w:webHidden/>
          </w:rPr>
          <w:tab/>
        </w:r>
        <w:r>
          <w:rPr>
            <w:webHidden/>
          </w:rPr>
          <w:fldChar w:fldCharType="begin"/>
        </w:r>
        <w:r w:rsidR="00AB40AA">
          <w:rPr>
            <w:webHidden/>
          </w:rPr>
          <w:instrText xml:space="preserve"> PAGEREF _Toc439854372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B40AA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AB40AA" w:rsidRDefault="006C40B6">
      <w:pPr>
        <w:pStyle w:val="TDC3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39854373" w:history="1">
        <w:r w:rsidR="00AB40AA" w:rsidRPr="00451085">
          <w:rPr>
            <w:rStyle w:val="Hipervnculo"/>
            <w:lang w:eastAsia="gl-ES"/>
          </w:rPr>
          <w:t>2.1.1</w:t>
        </w:r>
        <w:r w:rsidR="00AB40AA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AB40AA" w:rsidRPr="00451085">
          <w:rPr>
            <w:rStyle w:val="Hipervnculo"/>
            <w:lang w:eastAsia="gl-ES"/>
          </w:rPr>
          <w:t>Obxectivos</w:t>
        </w:r>
        <w:r w:rsidR="00AB40AA">
          <w:rPr>
            <w:webHidden/>
          </w:rPr>
          <w:tab/>
        </w:r>
        <w:r>
          <w:rPr>
            <w:webHidden/>
          </w:rPr>
          <w:fldChar w:fldCharType="begin"/>
        </w:r>
        <w:r w:rsidR="00AB40AA">
          <w:rPr>
            <w:webHidden/>
          </w:rPr>
          <w:instrText xml:space="preserve"> PAGEREF _Toc439854373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B40AA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AB40AA" w:rsidRDefault="006C40B6">
      <w:pPr>
        <w:pStyle w:val="TDC3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39854374" w:history="1">
        <w:r w:rsidR="00AB40AA" w:rsidRPr="00451085">
          <w:rPr>
            <w:rStyle w:val="Hipervnculo"/>
          </w:rPr>
          <w:t>2.1.2</w:t>
        </w:r>
        <w:r w:rsidR="00AB40AA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AB40AA" w:rsidRPr="00451085">
          <w:rPr>
            <w:rStyle w:val="Hipervnculo"/>
          </w:rPr>
          <w:t>Software</w:t>
        </w:r>
        <w:r w:rsidR="00AB40AA">
          <w:rPr>
            <w:webHidden/>
          </w:rPr>
          <w:tab/>
        </w:r>
        <w:r>
          <w:rPr>
            <w:webHidden/>
          </w:rPr>
          <w:fldChar w:fldCharType="begin"/>
        </w:r>
        <w:r w:rsidR="00AB40AA">
          <w:rPr>
            <w:webHidden/>
          </w:rPr>
          <w:instrText xml:space="preserve"> PAGEREF _Toc439854374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B40AA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AB40AA" w:rsidRDefault="006C40B6">
      <w:pPr>
        <w:pStyle w:val="TDC3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39854375" w:history="1">
        <w:r w:rsidR="00AB40AA" w:rsidRPr="00451085">
          <w:rPr>
            <w:rStyle w:val="Hipervnculo"/>
          </w:rPr>
          <w:t>2.1.3</w:t>
        </w:r>
        <w:r w:rsidR="00AB40AA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AB40AA" w:rsidRPr="00451085">
          <w:rPr>
            <w:rStyle w:val="Hipervnculo"/>
          </w:rPr>
          <w:t>Bases de datos de traballo</w:t>
        </w:r>
        <w:r w:rsidR="00AB40AA">
          <w:rPr>
            <w:webHidden/>
          </w:rPr>
          <w:tab/>
        </w:r>
        <w:r>
          <w:rPr>
            <w:webHidden/>
          </w:rPr>
          <w:fldChar w:fldCharType="begin"/>
        </w:r>
        <w:r w:rsidR="00AB40AA">
          <w:rPr>
            <w:webHidden/>
          </w:rPr>
          <w:instrText xml:space="preserve"> PAGEREF _Toc439854375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B40AA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AB40AA" w:rsidRDefault="006C40B6">
      <w:pPr>
        <w:pStyle w:val="TDC4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39854376" w:history="1">
        <w:r w:rsidR="00AB40AA" w:rsidRPr="00451085">
          <w:rPr>
            <w:rStyle w:val="Hipervnculo"/>
          </w:rPr>
          <w:t>2.1.3.1</w:t>
        </w:r>
        <w:r w:rsidR="00AB40AA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AB40AA" w:rsidRPr="00451085">
          <w:rPr>
            <w:rStyle w:val="Hipervnculo"/>
          </w:rPr>
          <w:t xml:space="preserve">Base de datos </w:t>
        </w:r>
        <w:r w:rsidR="00766FBD">
          <w:rPr>
            <w:rStyle w:val="Hipervnculo"/>
          </w:rPr>
          <w:t>tendaBD</w:t>
        </w:r>
        <w:r w:rsidR="00AB40AA">
          <w:rPr>
            <w:webHidden/>
          </w:rPr>
          <w:tab/>
        </w:r>
        <w:r>
          <w:rPr>
            <w:webHidden/>
          </w:rPr>
          <w:fldChar w:fldCharType="begin"/>
        </w:r>
        <w:r w:rsidR="00AB40AA">
          <w:rPr>
            <w:webHidden/>
          </w:rPr>
          <w:instrText xml:space="preserve"> PAGEREF _Toc439854376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B40AA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AB40AA" w:rsidRDefault="006C40B6">
      <w:pPr>
        <w:pStyle w:val="TDC4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39854377" w:history="1">
        <w:r w:rsidR="00AB40AA" w:rsidRPr="00451085">
          <w:rPr>
            <w:rStyle w:val="Hipervnculo"/>
          </w:rPr>
          <w:t>2.1.3.2</w:t>
        </w:r>
        <w:r w:rsidR="00AB40AA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AB40AA" w:rsidRPr="00451085">
          <w:rPr>
            <w:rStyle w:val="Hipervnculo"/>
          </w:rPr>
          <w:t>Base de datos practicas5</w:t>
        </w:r>
        <w:r w:rsidR="00AB40AA">
          <w:rPr>
            <w:webHidden/>
          </w:rPr>
          <w:tab/>
        </w:r>
        <w:r>
          <w:rPr>
            <w:webHidden/>
          </w:rPr>
          <w:fldChar w:fldCharType="begin"/>
        </w:r>
        <w:r w:rsidR="00AB40AA">
          <w:rPr>
            <w:webHidden/>
          </w:rPr>
          <w:instrText xml:space="preserve"> PAGEREF _Toc439854377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B40AA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AB40AA" w:rsidRDefault="006C40B6">
      <w:pPr>
        <w:pStyle w:val="TDC4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39854378" w:history="1">
        <w:r w:rsidR="00AB40AA" w:rsidRPr="00451085">
          <w:rPr>
            <w:rStyle w:val="Hipervnculo"/>
          </w:rPr>
          <w:t>2.1.3.3</w:t>
        </w:r>
        <w:r w:rsidR="00AB40AA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AB40AA" w:rsidRPr="00451085">
          <w:rPr>
            <w:rStyle w:val="Hipervnculo"/>
          </w:rPr>
          <w:t>Base de datos traballadores</w:t>
        </w:r>
        <w:r w:rsidR="00AB40AA">
          <w:rPr>
            <w:webHidden/>
          </w:rPr>
          <w:tab/>
        </w:r>
        <w:r>
          <w:rPr>
            <w:webHidden/>
          </w:rPr>
          <w:fldChar w:fldCharType="begin"/>
        </w:r>
        <w:r w:rsidR="00AB40AA">
          <w:rPr>
            <w:webHidden/>
          </w:rPr>
          <w:instrText xml:space="preserve"> PAGEREF _Toc439854378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B40AA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AB40AA" w:rsidRDefault="006C40B6">
      <w:pPr>
        <w:pStyle w:val="TDC2"/>
        <w:tabs>
          <w:tab w:val="left" w:pos="1134"/>
        </w:tabs>
        <w:rPr>
          <w:rFonts w:asciiTheme="minorHAnsi" w:eastAsiaTheme="minorEastAsia" w:hAnsiTheme="minorHAnsi" w:cstheme="minorBidi"/>
          <w:color w:val="auto"/>
          <w:lang w:val="es-ES"/>
        </w:rPr>
      </w:pPr>
      <w:hyperlink w:anchor="_Toc439854379" w:history="1">
        <w:r w:rsidR="00AB40AA" w:rsidRPr="00451085">
          <w:rPr>
            <w:rStyle w:val="Hipervnculo"/>
          </w:rPr>
          <w:t>2.2</w:t>
        </w:r>
        <w:r w:rsidR="00AB40AA">
          <w:rPr>
            <w:rFonts w:asciiTheme="minorHAnsi" w:eastAsiaTheme="minorEastAsia" w:hAnsiTheme="minorHAnsi" w:cstheme="minorBidi"/>
            <w:color w:val="auto"/>
            <w:lang w:val="es-ES"/>
          </w:rPr>
          <w:tab/>
        </w:r>
        <w:r w:rsidR="00AB40AA" w:rsidRPr="00451085">
          <w:rPr>
            <w:rStyle w:val="Hipervnculo"/>
          </w:rPr>
          <w:t>Actividade</w:t>
        </w:r>
        <w:r w:rsidR="00AB40AA">
          <w:rPr>
            <w:webHidden/>
          </w:rPr>
          <w:tab/>
        </w:r>
        <w:r>
          <w:rPr>
            <w:webHidden/>
          </w:rPr>
          <w:fldChar w:fldCharType="begin"/>
        </w:r>
        <w:r w:rsidR="00AB40AA">
          <w:rPr>
            <w:webHidden/>
          </w:rPr>
          <w:instrText xml:space="preserve"> PAGEREF _Toc439854379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B40AA"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AB40AA" w:rsidRDefault="006C40B6">
      <w:pPr>
        <w:pStyle w:val="TDC3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39854380" w:history="1">
        <w:r w:rsidR="00AB40AA" w:rsidRPr="00451085">
          <w:rPr>
            <w:rStyle w:val="Hipervnculo"/>
          </w:rPr>
          <w:t>2.2.1</w:t>
        </w:r>
        <w:r w:rsidR="00AB40AA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AB40AA" w:rsidRPr="00451085">
          <w:rPr>
            <w:rStyle w:val="Hipervnculo"/>
          </w:rPr>
          <w:t>Consultas con datos de máis dunha táboa</w:t>
        </w:r>
        <w:r w:rsidR="00AB40AA">
          <w:rPr>
            <w:webHidden/>
          </w:rPr>
          <w:tab/>
        </w:r>
        <w:r>
          <w:rPr>
            <w:webHidden/>
          </w:rPr>
          <w:fldChar w:fldCharType="begin"/>
        </w:r>
        <w:r w:rsidR="00AB40AA">
          <w:rPr>
            <w:webHidden/>
          </w:rPr>
          <w:instrText xml:space="preserve"> PAGEREF _Toc439854380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B40AA"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AB40AA" w:rsidRDefault="006C40B6">
      <w:pPr>
        <w:pStyle w:val="TDC3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39854381" w:history="1">
        <w:r w:rsidR="00AB40AA" w:rsidRPr="00451085">
          <w:rPr>
            <w:rStyle w:val="Hipervnculo"/>
          </w:rPr>
          <w:t>2.2.2</w:t>
        </w:r>
        <w:r w:rsidR="00AB40AA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AB40AA" w:rsidRPr="00451085">
          <w:rPr>
            <w:rStyle w:val="Hipervnculo"/>
          </w:rPr>
          <w:t>Composición de táboas</w:t>
        </w:r>
        <w:r w:rsidR="00AB40AA">
          <w:rPr>
            <w:webHidden/>
          </w:rPr>
          <w:tab/>
        </w:r>
        <w:r>
          <w:rPr>
            <w:webHidden/>
          </w:rPr>
          <w:fldChar w:fldCharType="begin"/>
        </w:r>
        <w:r w:rsidR="00AB40AA">
          <w:rPr>
            <w:webHidden/>
          </w:rPr>
          <w:instrText xml:space="preserve"> PAGEREF _Toc439854381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B40AA"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AB40AA" w:rsidRDefault="006C40B6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39854382" w:history="1">
        <w:r w:rsidR="00AB40AA" w:rsidRPr="00451085">
          <w:rPr>
            <w:rStyle w:val="Hipervnculo"/>
          </w:rPr>
          <w:t>Nomes de columna cualificados</w:t>
        </w:r>
        <w:r w:rsidR="00AB40AA">
          <w:rPr>
            <w:webHidden/>
          </w:rPr>
          <w:tab/>
        </w:r>
        <w:r>
          <w:rPr>
            <w:webHidden/>
          </w:rPr>
          <w:fldChar w:fldCharType="begin"/>
        </w:r>
        <w:r w:rsidR="00AB40AA">
          <w:rPr>
            <w:webHidden/>
          </w:rPr>
          <w:instrText xml:space="preserve"> PAGEREF _Toc439854382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B40AA"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AB40AA" w:rsidRDefault="006C40B6">
      <w:pPr>
        <w:pStyle w:val="TDC4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39854383" w:history="1">
        <w:r w:rsidR="00AB40AA" w:rsidRPr="00451085">
          <w:rPr>
            <w:rStyle w:val="Hipervnculo"/>
          </w:rPr>
          <w:t>2.2.2.1</w:t>
        </w:r>
        <w:r w:rsidR="00AB40AA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AB40AA" w:rsidRPr="00451085">
          <w:rPr>
            <w:rStyle w:val="Hipervnculo"/>
          </w:rPr>
          <w:t>Composición interna</w:t>
        </w:r>
        <w:r w:rsidR="00AB40AA">
          <w:rPr>
            <w:webHidden/>
          </w:rPr>
          <w:tab/>
        </w:r>
        <w:r>
          <w:rPr>
            <w:webHidden/>
          </w:rPr>
          <w:fldChar w:fldCharType="begin"/>
        </w:r>
        <w:r w:rsidR="00AB40AA">
          <w:rPr>
            <w:webHidden/>
          </w:rPr>
          <w:instrText xml:space="preserve"> PAGEREF _Toc439854383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B40AA"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AB40AA" w:rsidRDefault="006C40B6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39854384" w:history="1">
        <w:r w:rsidR="00AB40AA" w:rsidRPr="00451085">
          <w:rPr>
            <w:rStyle w:val="Hipervnculo"/>
          </w:rPr>
          <w:t>Composición interna con INNER JOIN e condición de igualdade</w:t>
        </w:r>
        <w:r w:rsidR="00AB40AA">
          <w:rPr>
            <w:webHidden/>
          </w:rPr>
          <w:tab/>
        </w:r>
        <w:r>
          <w:rPr>
            <w:webHidden/>
          </w:rPr>
          <w:fldChar w:fldCharType="begin"/>
        </w:r>
        <w:r w:rsidR="00AB40AA">
          <w:rPr>
            <w:webHidden/>
          </w:rPr>
          <w:instrText xml:space="preserve"> PAGEREF _Toc439854384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B40AA"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AB40AA" w:rsidRDefault="006C40B6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39854385" w:history="1">
        <w:r w:rsidR="00AB40AA" w:rsidRPr="00451085">
          <w:rPr>
            <w:rStyle w:val="Hipervnculo"/>
          </w:rPr>
          <w:t>Composición interna con INNER JOIN sen condición de igualdade</w:t>
        </w:r>
        <w:r w:rsidR="00AB40AA">
          <w:rPr>
            <w:webHidden/>
          </w:rPr>
          <w:tab/>
        </w:r>
        <w:r>
          <w:rPr>
            <w:webHidden/>
          </w:rPr>
          <w:fldChar w:fldCharType="begin"/>
        </w:r>
        <w:r w:rsidR="00AB40AA">
          <w:rPr>
            <w:webHidden/>
          </w:rPr>
          <w:instrText xml:space="preserve"> PAGEREF _Toc439854385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B40AA"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AB40AA" w:rsidRDefault="006C40B6">
      <w:pPr>
        <w:pStyle w:val="TDC4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39854386" w:history="1">
        <w:r w:rsidR="00AB40AA" w:rsidRPr="00451085">
          <w:rPr>
            <w:rStyle w:val="Hipervnculo"/>
          </w:rPr>
          <w:t>2.2.2.2</w:t>
        </w:r>
        <w:r w:rsidR="00AB40AA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AB40AA" w:rsidRPr="00451085">
          <w:rPr>
            <w:rStyle w:val="Hipervnculo"/>
          </w:rPr>
          <w:t>Composición externa con OUTER JOIN</w:t>
        </w:r>
        <w:r w:rsidR="00AB40AA">
          <w:rPr>
            <w:webHidden/>
          </w:rPr>
          <w:tab/>
        </w:r>
        <w:r>
          <w:rPr>
            <w:webHidden/>
          </w:rPr>
          <w:fldChar w:fldCharType="begin"/>
        </w:r>
        <w:r w:rsidR="00AB40AA">
          <w:rPr>
            <w:webHidden/>
          </w:rPr>
          <w:instrText xml:space="preserve"> PAGEREF _Toc439854386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B40AA"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AB40AA" w:rsidRDefault="006C40B6">
      <w:pPr>
        <w:pStyle w:val="TDC4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39854387" w:history="1">
        <w:r w:rsidR="00AB40AA" w:rsidRPr="00451085">
          <w:rPr>
            <w:rStyle w:val="Hipervnculo"/>
          </w:rPr>
          <w:t>2.2.2.3</w:t>
        </w:r>
        <w:r w:rsidR="00AB40AA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AB40AA" w:rsidRPr="00451085">
          <w:rPr>
            <w:rStyle w:val="Hipervnculo"/>
          </w:rPr>
          <w:t>Composición con NATURAL JOIN</w:t>
        </w:r>
        <w:r w:rsidR="00AB40AA">
          <w:rPr>
            <w:webHidden/>
          </w:rPr>
          <w:tab/>
        </w:r>
        <w:r>
          <w:rPr>
            <w:webHidden/>
          </w:rPr>
          <w:fldChar w:fldCharType="begin"/>
        </w:r>
        <w:r w:rsidR="00AB40AA">
          <w:rPr>
            <w:webHidden/>
          </w:rPr>
          <w:instrText xml:space="preserve"> PAGEREF _Toc439854387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B40AA"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AB40AA" w:rsidRDefault="006C40B6">
      <w:pPr>
        <w:pStyle w:val="TDC4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39854388" w:history="1">
        <w:r w:rsidR="00AB40AA" w:rsidRPr="00451085">
          <w:rPr>
            <w:rStyle w:val="Hipervnculo"/>
            <w:lang w:val="es-ES"/>
          </w:rPr>
          <w:t>2.2.2.4</w:t>
        </w:r>
        <w:r w:rsidR="00AB40AA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AB40AA" w:rsidRPr="00451085">
          <w:rPr>
            <w:rStyle w:val="Hipervnculo"/>
          </w:rPr>
          <w:t>Composición dunha táboa con ela mesma. Autocomposición</w:t>
        </w:r>
        <w:r w:rsidR="00AB40AA">
          <w:rPr>
            <w:webHidden/>
          </w:rPr>
          <w:tab/>
        </w:r>
        <w:r>
          <w:rPr>
            <w:webHidden/>
          </w:rPr>
          <w:fldChar w:fldCharType="begin"/>
        </w:r>
        <w:r w:rsidR="00AB40AA">
          <w:rPr>
            <w:webHidden/>
          </w:rPr>
          <w:instrText xml:space="preserve"> PAGEREF _Toc439854388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B40AA"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AB40AA" w:rsidRDefault="006C40B6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39854389" w:history="1">
        <w:r w:rsidR="00AB40AA" w:rsidRPr="00451085">
          <w:rPr>
            <w:rStyle w:val="Hipervnculo"/>
          </w:rPr>
          <w:t>Normas para a realización de composicións internas e externas</w:t>
        </w:r>
        <w:r w:rsidR="00AB40AA">
          <w:rPr>
            <w:webHidden/>
          </w:rPr>
          <w:tab/>
        </w:r>
        <w:r>
          <w:rPr>
            <w:webHidden/>
          </w:rPr>
          <w:fldChar w:fldCharType="begin"/>
        </w:r>
        <w:r w:rsidR="00AB40AA">
          <w:rPr>
            <w:webHidden/>
          </w:rPr>
          <w:instrText xml:space="preserve"> PAGEREF _Toc439854389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B40AA"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:rsidR="00AB40AA" w:rsidRDefault="006C40B6">
      <w:pPr>
        <w:pStyle w:val="TDC3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39854390" w:history="1">
        <w:r w:rsidR="00AB40AA" w:rsidRPr="00451085">
          <w:rPr>
            <w:rStyle w:val="Hipervnculo"/>
          </w:rPr>
          <w:t>2.2.3</w:t>
        </w:r>
        <w:r w:rsidR="00AB40AA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AB40AA" w:rsidRPr="00451085">
          <w:rPr>
            <w:rStyle w:val="Hipervnculo"/>
          </w:rPr>
          <w:t>Unión de consultas (UNION)</w:t>
        </w:r>
        <w:r w:rsidR="00AB40AA">
          <w:rPr>
            <w:webHidden/>
          </w:rPr>
          <w:tab/>
        </w:r>
        <w:r>
          <w:rPr>
            <w:webHidden/>
          </w:rPr>
          <w:fldChar w:fldCharType="begin"/>
        </w:r>
        <w:r w:rsidR="00AB40AA">
          <w:rPr>
            <w:webHidden/>
          </w:rPr>
          <w:instrText xml:space="preserve"> PAGEREF _Toc439854390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B40AA"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:rsidR="00AB40AA" w:rsidRDefault="006C40B6">
      <w:pPr>
        <w:pStyle w:val="TDC2"/>
        <w:tabs>
          <w:tab w:val="left" w:pos="1134"/>
        </w:tabs>
        <w:rPr>
          <w:rFonts w:asciiTheme="minorHAnsi" w:eastAsiaTheme="minorEastAsia" w:hAnsiTheme="minorHAnsi" w:cstheme="minorBidi"/>
          <w:color w:val="auto"/>
          <w:lang w:val="es-ES"/>
        </w:rPr>
      </w:pPr>
      <w:hyperlink w:anchor="_Toc439854391" w:history="1">
        <w:r w:rsidR="00AB40AA" w:rsidRPr="00451085">
          <w:rPr>
            <w:rStyle w:val="Hipervnculo"/>
          </w:rPr>
          <w:t>2.3</w:t>
        </w:r>
        <w:r w:rsidR="00AB40AA">
          <w:rPr>
            <w:rFonts w:asciiTheme="minorHAnsi" w:eastAsiaTheme="minorEastAsia" w:hAnsiTheme="minorHAnsi" w:cstheme="minorBidi"/>
            <w:color w:val="auto"/>
            <w:lang w:val="es-ES"/>
          </w:rPr>
          <w:tab/>
        </w:r>
        <w:r w:rsidR="00AB40AA" w:rsidRPr="00451085">
          <w:rPr>
            <w:rStyle w:val="Hipervnculo"/>
          </w:rPr>
          <w:t>Tarefas</w:t>
        </w:r>
        <w:r w:rsidR="00AB40AA">
          <w:rPr>
            <w:webHidden/>
          </w:rPr>
          <w:tab/>
        </w:r>
        <w:r>
          <w:rPr>
            <w:webHidden/>
          </w:rPr>
          <w:fldChar w:fldCharType="begin"/>
        </w:r>
        <w:r w:rsidR="00AB40AA">
          <w:rPr>
            <w:webHidden/>
          </w:rPr>
          <w:instrText xml:space="preserve"> PAGEREF _Toc439854391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B40AA"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:rsidR="00AB40AA" w:rsidRDefault="006C40B6">
      <w:pPr>
        <w:pStyle w:val="TDC3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39854392" w:history="1">
        <w:r w:rsidR="00AB40AA" w:rsidRPr="00451085">
          <w:rPr>
            <w:rStyle w:val="Hipervnculo"/>
          </w:rPr>
          <w:t>2.3.1</w:t>
        </w:r>
        <w:r w:rsidR="00AB40AA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AB40AA" w:rsidRPr="00451085">
          <w:rPr>
            <w:rStyle w:val="Hipervnculo"/>
          </w:rPr>
          <w:t>Tarefa 1. Realizar consultas con datos de máis dunha táboa utilizando unha composición interna</w:t>
        </w:r>
        <w:r w:rsidR="00AB40AA">
          <w:rPr>
            <w:webHidden/>
          </w:rPr>
          <w:tab/>
        </w:r>
        <w:r>
          <w:rPr>
            <w:webHidden/>
          </w:rPr>
          <w:fldChar w:fldCharType="begin"/>
        </w:r>
        <w:r w:rsidR="00AB40AA">
          <w:rPr>
            <w:webHidden/>
          </w:rPr>
          <w:instrText xml:space="preserve"> PAGEREF _Toc439854392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B40AA"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:rsidR="00AB40AA" w:rsidRDefault="006C40B6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39854393" w:history="1">
        <w:r w:rsidR="00AB40AA" w:rsidRPr="00451085">
          <w:rPr>
            <w:rStyle w:val="Hipervnculo"/>
          </w:rPr>
          <w:t>Solución</w:t>
        </w:r>
        <w:r w:rsidR="00AB40AA">
          <w:rPr>
            <w:webHidden/>
          </w:rPr>
          <w:tab/>
        </w:r>
        <w:r>
          <w:rPr>
            <w:webHidden/>
          </w:rPr>
          <w:fldChar w:fldCharType="begin"/>
        </w:r>
        <w:r w:rsidR="00AB40AA">
          <w:rPr>
            <w:webHidden/>
          </w:rPr>
          <w:instrText xml:space="preserve"> PAGEREF _Toc439854393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B40AA"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:rsidR="00AB40AA" w:rsidRDefault="006C40B6">
      <w:pPr>
        <w:pStyle w:val="TDC3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39854394" w:history="1">
        <w:r w:rsidR="00AB40AA" w:rsidRPr="00451085">
          <w:rPr>
            <w:rStyle w:val="Hipervnculo"/>
          </w:rPr>
          <w:t>2.3.2</w:t>
        </w:r>
        <w:r w:rsidR="00AB40AA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AB40AA" w:rsidRPr="00451085">
          <w:rPr>
            <w:rStyle w:val="Hipervnculo"/>
          </w:rPr>
          <w:t>Tarefa 2. Realizar consultas con datos de máis dunha táboa utilizando unha composición externa</w:t>
        </w:r>
        <w:r w:rsidR="00AB40AA">
          <w:rPr>
            <w:webHidden/>
          </w:rPr>
          <w:tab/>
        </w:r>
        <w:r>
          <w:rPr>
            <w:webHidden/>
          </w:rPr>
          <w:fldChar w:fldCharType="begin"/>
        </w:r>
        <w:r w:rsidR="00AB40AA">
          <w:rPr>
            <w:webHidden/>
          </w:rPr>
          <w:instrText xml:space="preserve"> PAGEREF _Toc439854394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B40AA">
          <w:rPr>
            <w:webHidden/>
          </w:rPr>
          <w:t>24</w:t>
        </w:r>
        <w:r>
          <w:rPr>
            <w:webHidden/>
          </w:rPr>
          <w:fldChar w:fldCharType="end"/>
        </w:r>
      </w:hyperlink>
    </w:p>
    <w:p w:rsidR="00AB40AA" w:rsidRDefault="006C40B6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39854395" w:history="1">
        <w:r w:rsidR="00AB40AA" w:rsidRPr="00451085">
          <w:rPr>
            <w:rStyle w:val="Hipervnculo"/>
          </w:rPr>
          <w:t>Solución</w:t>
        </w:r>
        <w:r w:rsidR="00AB40AA">
          <w:rPr>
            <w:webHidden/>
          </w:rPr>
          <w:tab/>
        </w:r>
        <w:r>
          <w:rPr>
            <w:webHidden/>
          </w:rPr>
          <w:fldChar w:fldCharType="begin"/>
        </w:r>
        <w:r w:rsidR="00AB40AA">
          <w:rPr>
            <w:webHidden/>
          </w:rPr>
          <w:instrText xml:space="preserve"> PAGEREF _Toc439854395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B40AA">
          <w:rPr>
            <w:webHidden/>
          </w:rPr>
          <w:t>24</w:t>
        </w:r>
        <w:r>
          <w:rPr>
            <w:webHidden/>
          </w:rPr>
          <w:fldChar w:fldCharType="end"/>
        </w:r>
      </w:hyperlink>
    </w:p>
    <w:p w:rsidR="00AB40AA" w:rsidRDefault="006C40B6">
      <w:pPr>
        <w:pStyle w:val="TDC3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39854396" w:history="1">
        <w:r w:rsidR="00AB40AA" w:rsidRPr="00451085">
          <w:rPr>
            <w:rStyle w:val="Hipervnculo"/>
          </w:rPr>
          <w:t>2.3.3</w:t>
        </w:r>
        <w:r w:rsidR="00AB40AA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AB40AA" w:rsidRPr="00451085">
          <w:rPr>
            <w:rStyle w:val="Hipervnculo"/>
          </w:rPr>
          <w:t>Tarefa 3. Realizar consultas dunha táboa consigo mesma</w:t>
        </w:r>
        <w:r w:rsidR="00AB40AA">
          <w:rPr>
            <w:webHidden/>
          </w:rPr>
          <w:tab/>
        </w:r>
        <w:r>
          <w:rPr>
            <w:webHidden/>
          </w:rPr>
          <w:fldChar w:fldCharType="begin"/>
        </w:r>
        <w:r w:rsidR="00AB40AA">
          <w:rPr>
            <w:webHidden/>
          </w:rPr>
          <w:instrText xml:space="preserve"> PAGEREF _Toc439854396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B40AA">
          <w:rPr>
            <w:webHidden/>
          </w:rPr>
          <w:t>25</w:t>
        </w:r>
        <w:r>
          <w:rPr>
            <w:webHidden/>
          </w:rPr>
          <w:fldChar w:fldCharType="end"/>
        </w:r>
      </w:hyperlink>
    </w:p>
    <w:p w:rsidR="00AB40AA" w:rsidRDefault="006C40B6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39854397" w:history="1">
        <w:r w:rsidR="00AB40AA" w:rsidRPr="00451085">
          <w:rPr>
            <w:rStyle w:val="Hipervnculo"/>
          </w:rPr>
          <w:t>Solución</w:t>
        </w:r>
        <w:r w:rsidR="00AB40AA">
          <w:rPr>
            <w:webHidden/>
          </w:rPr>
          <w:tab/>
        </w:r>
        <w:r>
          <w:rPr>
            <w:webHidden/>
          </w:rPr>
          <w:fldChar w:fldCharType="begin"/>
        </w:r>
        <w:r w:rsidR="00AB40AA">
          <w:rPr>
            <w:webHidden/>
          </w:rPr>
          <w:instrText xml:space="preserve"> PAGEREF _Toc439854397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B40AA">
          <w:rPr>
            <w:webHidden/>
          </w:rPr>
          <w:t>25</w:t>
        </w:r>
        <w:r>
          <w:rPr>
            <w:webHidden/>
          </w:rPr>
          <w:fldChar w:fldCharType="end"/>
        </w:r>
      </w:hyperlink>
    </w:p>
    <w:p w:rsidR="00AB40AA" w:rsidRDefault="006C40B6">
      <w:pPr>
        <w:pStyle w:val="TDC3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39854398" w:history="1">
        <w:r w:rsidR="00AB40AA" w:rsidRPr="00451085">
          <w:rPr>
            <w:rStyle w:val="Hipervnculo"/>
          </w:rPr>
          <w:t>2.3.4</w:t>
        </w:r>
        <w:r w:rsidR="00AB40AA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AB40AA" w:rsidRPr="00451085">
          <w:rPr>
            <w:rStyle w:val="Hipervnculo"/>
          </w:rPr>
          <w:t>Tarefa 4. Combinar o resultado de varias sentenzas SELECT para obter un conxunto de resultados único utilizando UNION</w:t>
        </w:r>
        <w:r w:rsidR="00AB40AA">
          <w:rPr>
            <w:webHidden/>
          </w:rPr>
          <w:tab/>
        </w:r>
        <w:r>
          <w:rPr>
            <w:webHidden/>
          </w:rPr>
          <w:fldChar w:fldCharType="begin"/>
        </w:r>
        <w:r w:rsidR="00AB40AA">
          <w:rPr>
            <w:webHidden/>
          </w:rPr>
          <w:instrText xml:space="preserve"> PAGEREF _Toc439854398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B40AA">
          <w:rPr>
            <w:webHidden/>
          </w:rPr>
          <w:t>26</w:t>
        </w:r>
        <w:r>
          <w:rPr>
            <w:webHidden/>
          </w:rPr>
          <w:fldChar w:fldCharType="end"/>
        </w:r>
      </w:hyperlink>
    </w:p>
    <w:p w:rsidR="00AB40AA" w:rsidRDefault="006C40B6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39854399" w:history="1">
        <w:r w:rsidR="00AB40AA" w:rsidRPr="00451085">
          <w:rPr>
            <w:rStyle w:val="Hipervnculo"/>
          </w:rPr>
          <w:t>Solución</w:t>
        </w:r>
        <w:r w:rsidR="00AB40AA">
          <w:rPr>
            <w:webHidden/>
          </w:rPr>
          <w:tab/>
        </w:r>
        <w:r>
          <w:rPr>
            <w:webHidden/>
          </w:rPr>
          <w:fldChar w:fldCharType="begin"/>
        </w:r>
        <w:r w:rsidR="00AB40AA">
          <w:rPr>
            <w:webHidden/>
          </w:rPr>
          <w:instrText xml:space="preserve"> PAGEREF _Toc439854399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B40AA">
          <w:rPr>
            <w:webHidden/>
          </w:rPr>
          <w:t>26</w:t>
        </w:r>
        <w:r>
          <w:rPr>
            <w:webHidden/>
          </w:rPr>
          <w:fldChar w:fldCharType="end"/>
        </w:r>
      </w:hyperlink>
    </w:p>
    <w:p w:rsidR="00AB40AA" w:rsidRDefault="006C40B6">
      <w:pPr>
        <w:pStyle w:val="TDC1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val="es-ES"/>
        </w:rPr>
      </w:pPr>
      <w:hyperlink w:anchor="_Toc439854400" w:history="1">
        <w:r w:rsidR="00AB40AA" w:rsidRPr="00451085">
          <w:rPr>
            <w:rStyle w:val="Hipervnculo"/>
          </w:rPr>
          <w:t>3.</w:t>
        </w:r>
        <w:r w:rsidR="00AB40AA"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  <w:lang w:val="es-ES"/>
          </w:rPr>
          <w:tab/>
        </w:r>
        <w:r w:rsidR="00AB40AA" w:rsidRPr="00451085">
          <w:rPr>
            <w:rStyle w:val="Hipervnculo"/>
          </w:rPr>
          <w:t>Materiais</w:t>
        </w:r>
        <w:r w:rsidR="00AB40AA">
          <w:rPr>
            <w:webHidden/>
          </w:rPr>
          <w:tab/>
        </w:r>
        <w:r>
          <w:rPr>
            <w:webHidden/>
          </w:rPr>
          <w:fldChar w:fldCharType="begin"/>
        </w:r>
        <w:r w:rsidR="00AB40AA">
          <w:rPr>
            <w:webHidden/>
          </w:rPr>
          <w:instrText xml:space="preserve"> PAGEREF _Toc439854400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B40AA">
          <w:rPr>
            <w:webHidden/>
          </w:rPr>
          <w:t>28</w:t>
        </w:r>
        <w:r>
          <w:rPr>
            <w:webHidden/>
          </w:rPr>
          <w:fldChar w:fldCharType="end"/>
        </w:r>
      </w:hyperlink>
    </w:p>
    <w:p w:rsidR="00AB40AA" w:rsidRDefault="006C40B6">
      <w:pPr>
        <w:pStyle w:val="TDC2"/>
        <w:tabs>
          <w:tab w:val="left" w:pos="1134"/>
        </w:tabs>
        <w:rPr>
          <w:rFonts w:asciiTheme="minorHAnsi" w:eastAsiaTheme="minorEastAsia" w:hAnsiTheme="minorHAnsi" w:cstheme="minorBidi"/>
          <w:color w:val="auto"/>
          <w:lang w:val="es-ES"/>
        </w:rPr>
      </w:pPr>
      <w:hyperlink w:anchor="_Toc439854401" w:history="1">
        <w:r w:rsidR="00AB40AA" w:rsidRPr="00451085">
          <w:rPr>
            <w:rStyle w:val="Hipervnculo"/>
          </w:rPr>
          <w:t>3.1</w:t>
        </w:r>
        <w:r w:rsidR="00AB40AA">
          <w:rPr>
            <w:rFonts w:asciiTheme="minorHAnsi" w:eastAsiaTheme="minorEastAsia" w:hAnsiTheme="minorHAnsi" w:cstheme="minorBidi"/>
            <w:color w:val="auto"/>
            <w:lang w:val="es-ES"/>
          </w:rPr>
          <w:tab/>
        </w:r>
        <w:r w:rsidR="00AB40AA" w:rsidRPr="00451085">
          <w:rPr>
            <w:rStyle w:val="Hipervnculo"/>
          </w:rPr>
          <w:t>Documentos de apoio ou referencia</w:t>
        </w:r>
        <w:r w:rsidR="00AB40AA">
          <w:rPr>
            <w:webHidden/>
          </w:rPr>
          <w:tab/>
        </w:r>
        <w:r>
          <w:rPr>
            <w:webHidden/>
          </w:rPr>
          <w:fldChar w:fldCharType="begin"/>
        </w:r>
        <w:r w:rsidR="00AB40AA">
          <w:rPr>
            <w:webHidden/>
          </w:rPr>
          <w:instrText xml:space="preserve"> PAGEREF _Toc439854401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B40AA">
          <w:rPr>
            <w:webHidden/>
          </w:rPr>
          <w:t>28</w:t>
        </w:r>
        <w:r>
          <w:rPr>
            <w:webHidden/>
          </w:rPr>
          <w:fldChar w:fldCharType="end"/>
        </w:r>
      </w:hyperlink>
    </w:p>
    <w:p w:rsidR="00AB40AA" w:rsidRDefault="006C40B6">
      <w:pPr>
        <w:pStyle w:val="TDC2"/>
        <w:tabs>
          <w:tab w:val="left" w:pos="1134"/>
        </w:tabs>
        <w:rPr>
          <w:rFonts w:asciiTheme="minorHAnsi" w:eastAsiaTheme="minorEastAsia" w:hAnsiTheme="minorHAnsi" w:cstheme="minorBidi"/>
          <w:color w:val="auto"/>
          <w:lang w:val="es-ES"/>
        </w:rPr>
      </w:pPr>
      <w:hyperlink w:anchor="_Toc439854402" w:history="1">
        <w:r w:rsidR="00AB40AA" w:rsidRPr="00451085">
          <w:rPr>
            <w:rStyle w:val="Hipervnculo"/>
          </w:rPr>
          <w:t>3.2</w:t>
        </w:r>
        <w:r w:rsidR="00AB40AA">
          <w:rPr>
            <w:rFonts w:asciiTheme="minorHAnsi" w:eastAsiaTheme="minorEastAsia" w:hAnsiTheme="minorHAnsi" w:cstheme="minorBidi"/>
            <w:color w:val="auto"/>
            <w:lang w:val="es-ES"/>
          </w:rPr>
          <w:tab/>
        </w:r>
        <w:r w:rsidR="00AB40AA" w:rsidRPr="00451085">
          <w:rPr>
            <w:rStyle w:val="Hipervnculo"/>
          </w:rPr>
          <w:t>Recursos didácticos</w:t>
        </w:r>
        <w:r w:rsidR="00AB40AA">
          <w:rPr>
            <w:webHidden/>
          </w:rPr>
          <w:tab/>
        </w:r>
        <w:r>
          <w:rPr>
            <w:webHidden/>
          </w:rPr>
          <w:fldChar w:fldCharType="begin"/>
        </w:r>
        <w:r w:rsidR="00AB40AA">
          <w:rPr>
            <w:webHidden/>
          </w:rPr>
          <w:instrText xml:space="preserve"> PAGEREF _Toc439854402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B40AA">
          <w:rPr>
            <w:webHidden/>
          </w:rPr>
          <w:t>28</w:t>
        </w:r>
        <w:r>
          <w:rPr>
            <w:webHidden/>
          </w:rPr>
          <w:fldChar w:fldCharType="end"/>
        </w:r>
      </w:hyperlink>
    </w:p>
    <w:p w:rsidR="00AB40AA" w:rsidRDefault="006C40B6">
      <w:pPr>
        <w:pStyle w:val="TDC2"/>
        <w:tabs>
          <w:tab w:val="left" w:pos="1134"/>
        </w:tabs>
        <w:rPr>
          <w:rFonts w:asciiTheme="minorHAnsi" w:eastAsiaTheme="minorEastAsia" w:hAnsiTheme="minorHAnsi" w:cstheme="minorBidi"/>
          <w:color w:val="auto"/>
          <w:lang w:val="es-ES"/>
        </w:rPr>
      </w:pPr>
      <w:hyperlink w:anchor="_Toc439854403" w:history="1">
        <w:r w:rsidR="00AB40AA" w:rsidRPr="00451085">
          <w:rPr>
            <w:rStyle w:val="Hipervnculo"/>
          </w:rPr>
          <w:t>3.3</w:t>
        </w:r>
        <w:r w:rsidR="00AB40AA">
          <w:rPr>
            <w:rFonts w:asciiTheme="minorHAnsi" w:eastAsiaTheme="minorEastAsia" w:hAnsiTheme="minorHAnsi" w:cstheme="minorBidi"/>
            <w:color w:val="auto"/>
            <w:lang w:val="es-ES"/>
          </w:rPr>
          <w:tab/>
        </w:r>
        <w:r w:rsidR="00AB40AA" w:rsidRPr="00451085">
          <w:rPr>
            <w:rStyle w:val="Hipervnculo"/>
          </w:rPr>
          <w:t>Material auxiliar</w:t>
        </w:r>
        <w:r w:rsidR="00AB40AA">
          <w:rPr>
            <w:webHidden/>
          </w:rPr>
          <w:tab/>
        </w:r>
        <w:r>
          <w:rPr>
            <w:webHidden/>
          </w:rPr>
          <w:fldChar w:fldCharType="begin"/>
        </w:r>
        <w:r w:rsidR="00AB40AA">
          <w:rPr>
            <w:webHidden/>
          </w:rPr>
          <w:instrText xml:space="preserve"> PAGEREF _Toc439854403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B40AA">
          <w:rPr>
            <w:webHidden/>
          </w:rPr>
          <w:t>28</w:t>
        </w:r>
        <w:r>
          <w:rPr>
            <w:webHidden/>
          </w:rPr>
          <w:fldChar w:fldCharType="end"/>
        </w:r>
      </w:hyperlink>
    </w:p>
    <w:p w:rsidR="00AB40AA" w:rsidRDefault="006C40B6">
      <w:pPr>
        <w:pStyle w:val="TDC1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val="es-ES"/>
        </w:rPr>
      </w:pPr>
      <w:hyperlink w:anchor="_Toc439854404" w:history="1">
        <w:r w:rsidR="00AB40AA" w:rsidRPr="00451085">
          <w:rPr>
            <w:rStyle w:val="Hipervnculo"/>
          </w:rPr>
          <w:t>4.</w:t>
        </w:r>
        <w:r w:rsidR="00AB40AA"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  <w:lang w:val="es-ES"/>
          </w:rPr>
          <w:tab/>
        </w:r>
        <w:r w:rsidR="00AB40AA" w:rsidRPr="00451085">
          <w:rPr>
            <w:rStyle w:val="Hipervnculo"/>
          </w:rPr>
          <w:t>Avaliación</w:t>
        </w:r>
        <w:r w:rsidR="00AB40AA">
          <w:rPr>
            <w:webHidden/>
          </w:rPr>
          <w:tab/>
        </w:r>
        <w:r>
          <w:rPr>
            <w:webHidden/>
          </w:rPr>
          <w:fldChar w:fldCharType="begin"/>
        </w:r>
        <w:r w:rsidR="00AB40AA">
          <w:rPr>
            <w:webHidden/>
          </w:rPr>
          <w:instrText xml:space="preserve"> PAGEREF _Toc439854404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B40AA">
          <w:rPr>
            <w:webHidden/>
          </w:rPr>
          <w:t>29</w:t>
        </w:r>
        <w:r>
          <w:rPr>
            <w:webHidden/>
          </w:rPr>
          <w:fldChar w:fldCharType="end"/>
        </w:r>
      </w:hyperlink>
    </w:p>
    <w:p w:rsidR="00AB40AA" w:rsidRDefault="006C40B6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39854405" w:history="1">
        <w:r w:rsidR="00AB40AA" w:rsidRPr="00451085">
          <w:rPr>
            <w:rStyle w:val="Hipervnculo"/>
          </w:rPr>
          <w:t>Criterios de avaliación</w:t>
        </w:r>
        <w:r w:rsidR="00AB40AA">
          <w:rPr>
            <w:webHidden/>
          </w:rPr>
          <w:tab/>
        </w:r>
        <w:r>
          <w:rPr>
            <w:webHidden/>
          </w:rPr>
          <w:fldChar w:fldCharType="begin"/>
        </w:r>
        <w:r w:rsidR="00AB40AA">
          <w:rPr>
            <w:webHidden/>
          </w:rPr>
          <w:instrText xml:space="preserve"> PAGEREF _Toc439854405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B40AA">
          <w:rPr>
            <w:webHidden/>
          </w:rPr>
          <w:t>29</w:t>
        </w:r>
        <w:r>
          <w:rPr>
            <w:webHidden/>
          </w:rPr>
          <w:fldChar w:fldCharType="end"/>
        </w:r>
      </w:hyperlink>
    </w:p>
    <w:p w:rsidR="00AB40AA" w:rsidRDefault="006C40B6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39854406" w:history="1">
        <w:r w:rsidR="00AB40AA" w:rsidRPr="00451085">
          <w:rPr>
            <w:rStyle w:val="Hipervnculo"/>
          </w:rPr>
          <w:t>Modelo de proba combinada para TO.2, TO.3 e TO.5</w:t>
        </w:r>
        <w:r w:rsidR="00AB40AA">
          <w:rPr>
            <w:webHidden/>
          </w:rPr>
          <w:tab/>
        </w:r>
        <w:r>
          <w:rPr>
            <w:webHidden/>
          </w:rPr>
          <w:fldChar w:fldCharType="begin"/>
        </w:r>
        <w:r w:rsidR="00AB40AA">
          <w:rPr>
            <w:webHidden/>
          </w:rPr>
          <w:instrText xml:space="preserve"> PAGEREF _Toc439854406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B40AA">
          <w:rPr>
            <w:webHidden/>
          </w:rPr>
          <w:t>29</w:t>
        </w:r>
        <w:r>
          <w:rPr>
            <w:webHidden/>
          </w:rPr>
          <w:fldChar w:fldCharType="end"/>
        </w:r>
      </w:hyperlink>
    </w:p>
    <w:p w:rsidR="00AB40AA" w:rsidRDefault="006C40B6">
      <w:pPr>
        <w:pStyle w:val="TDC6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39854407" w:history="1">
        <w:r w:rsidR="00AB40AA" w:rsidRPr="00451085">
          <w:rPr>
            <w:rStyle w:val="Hipervnculo"/>
          </w:rPr>
          <w:t>Proba para CA5.3 sobre consulta multitáboa con composición interna</w:t>
        </w:r>
        <w:r w:rsidR="00AB40AA">
          <w:rPr>
            <w:webHidden/>
          </w:rPr>
          <w:tab/>
        </w:r>
        <w:r>
          <w:rPr>
            <w:webHidden/>
          </w:rPr>
          <w:fldChar w:fldCharType="begin"/>
        </w:r>
        <w:r w:rsidR="00AB40AA">
          <w:rPr>
            <w:webHidden/>
          </w:rPr>
          <w:instrText xml:space="preserve"> PAGEREF _Toc439854407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B40AA">
          <w:rPr>
            <w:webHidden/>
          </w:rPr>
          <w:t>30</w:t>
        </w:r>
        <w:r>
          <w:rPr>
            <w:webHidden/>
          </w:rPr>
          <w:fldChar w:fldCharType="end"/>
        </w:r>
      </w:hyperlink>
    </w:p>
    <w:p w:rsidR="00AB40AA" w:rsidRDefault="006C40B6">
      <w:pPr>
        <w:pStyle w:val="TDC6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39854408" w:history="1">
        <w:r w:rsidR="00AB40AA" w:rsidRPr="00451085">
          <w:rPr>
            <w:rStyle w:val="Hipervnculo"/>
          </w:rPr>
          <w:t>Proba para CA5.4 sobre consulta multitáboa con composición externa</w:t>
        </w:r>
        <w:r w:rsidR="00AB40AA">
          <w:rPr>
            <w:webHidden/>
          </w:rPr>
          <w:tab/>
        </w:r>
        <w:r>
          <w:rPr>
            <w:webHidden/>
          </w:rPr>
          <w:fldChar w:fldCharType="begin"/>
        </w:r>
        <w:r w:rsidR="00AB40AA">
          <w:rPr>
            <w:webHidden/>
          </w:rPr>
          <w:instrText xml:space="preserve"> PAGEREF _Toc439854408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B40AA">
          <w:rPr>
            <w:webHidden/>
          </w:rPr>
          <w:t>30</w:t>
        </w:r>
        <w:r>
          <w:rPr>
            <w:webHidden/>
          </w:rPr>
          <w:fldChar w:fldCharType="end"/>
        </w:r>
      </w:hyperlink>
    </w:p>
    <w:p w:rsidR="00AB40AA" w:rsidRDefault="006C40B6">
      <w:pPr>
        <w:pStyle w:val="TDC6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39854409" w:history="1">
        <w:r w:rsidR="00AB40AA" w:rsidRPr="00451085">
          <w:rPr>
            <w:rStyle w:val="Hipervnculo"/>
          </w:rPr>
          <w:t>Proba para CA5.6 sobre consulta multitáboa con unión</w:t>
        </w:r>
        <w:r w:rsidR="00AB40AA">
          <w:rPr>
            <w:webHidden/>
          </w:rPr>
          <w:tab/>
        </w:r>
        <w:r>
          <w:rPr>
            <w:webHidden/>
          </w:rPr>
          <w:fldChar w:fldCharType="begin"/>
        </w:r>
        <w:r w:rsidR="00AB40AA">
          <w:rPr>
            <w:webHidden/>
          </w:rPr>
          <w:instrText xml:space="preserve"> PAGEREF _Toc439854409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B40AA">
          <w:rPr>
            <w:webHidden/>
          </w:rPr>
          <w:t>31</w:t>
        </w:r>
        <w:r>
          <w:rPr>
            <w:webHidden/>
          </w:rPr>
          <w:fldChar w:fldCharType="end"/>
        </w:r>
      </w:hyperlink>
    </w:p>
    <w:p w:rsidR="00AB40AA" w:rsidRDefault="006C40B6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39854410" w:history="1">
        <w:r w:rsidR="00AB40AA" w:rsidRPr="00451085">
          <w:rPr>
            <w:rStyle w:val="Hipervnculo"/>
          </w:rPr>
          <w:t>Exemplo de solución para entregar en papel</w:t>
        </w:r>
        <w:r w:rsidR="00AB40AA">
          <w:rPr>
            <w:webHidden/>
          </w:rPr>
          <w:tab/>
        </w:r>
        <w:r>
          <w:rPr>
            <w:webHidden/>
          </w:rPr>
          <w:fldChar w:fldCharType="begin"/>
        </w:r>
        <w:r w:rsidR="00AB40AA">
          <w:rPr>
            <w:webHidden/>
          </w:rPr>
          <w:instrText xml:space="preserve"> PAGEREF _Toc439854410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B40AA">
          <w:rPr>
            <w:webHidden/>
          </w:rPr>
          <w:t>31</w:t>
        </w:r>
        <w:r>
          <w:rPr>
            <w:webHidden/>
          </w:rPr>
          <w:fldChar w:fldCharType="end"/>
        </w:r>
      </w:hyperlink>
    </w:p>
    <w:p w:rsidR="00AB40AA" w:rsidRDefault="006C40B6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39854411" w:history="1">
        <w:r w:rsidR="00AB40AA" w:rsidRPr="00451085">
          <w:rPr>
            <w:rStyle w:val="Hipervnculo"/>
          </w:rPr>
          <w:t>Exemplo de lista de valoración para TO.2</w:t>
        </w:r>
        <w:r w:rsidR="00AB40AA">
          <w:rPr>
            <w:webHidden/>
          </w:rPr>
          <w:tab/>
        </w:r>
        <w:r>
          <w:rPr>
            <w:webHidden/>
          </w:rPr>
          <w:fldChar w:fldCharType="begin"/>
        </w:r>
        <w:r w:rsidR="00AB40AA">
          <w:rPr>
            <w:webHidden/>
          </w:rPr>
          <w:instrText xml:space="preserve"> PAGEREF _Toc439854411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B40AA">
          <w:rPr>
            <w:webHidden/>
          </w:rPr>
          <w:t>33</w:t>
        </w:r>
        <w:r>
          <w:rPr>
            <w:webHidden/>
          </w:rPr>
          <w:fldChar w:fldCharType="end"/>
        </w:r>
      </w:hyperlink>
    </w:p>
    <w:p w:rsidR="00AB40AA" w:rsidRDefault="006C40B6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39854412" w:history="1">
        <w:r w:rsidR="00AB40AA" w:rsidRPr="00451085">
          <w:rPr>
            <w:rStyle w:val="Hipervnculo"/>
          </w:rPr>
          <w:t>Exemplo de lista de valoración para TO.3</w:t>
        </w:r>
        <w:r w:rsidR="00AB40AA">
          <w:rPr>
            <w:webHidden/>
          </w:rPr>
          <w:tab/>
        </w:r>
        <w:r>
          <w:rPr>
            <w:webHidden/>
          </w:rPr>
          <w:fldChar w:fldCharType="begin"/>
        </w:r>
        <w:r w:rsidR="00AB40AA">
          <w:rPr>
            <w:webHidden/>
          </w:rPr>
          <w:instrText xml:space="preserve"> PAGEREF _Toc439854412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B40AA">
          <w:rPr>
            <w:webHidden/>
          </w:rPr>
          <w:t>34</w:t>
        </w:r>
        <w:r>
          <w:rPr>
            <w:webHidden/>
          </w:rPr>
          <w:fldChar w:fldCharType="end"/>
        </w:r>
      </w:hyperlink>
    </w:p>
    <w:p w:rsidR="00AB40AA" w:rsidRDefault="006C40B6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39854413" w:history="1">
        <w:r w:rsidR="00AB40AA" w:rsidRPr="00451085">
          <w:rPr>
            <w:rStyle w:val="Hipervnculo"/>
          </w:rPr>
          <w:t>Exemplo de lista de valoración para TO.5</w:t>
        </w:r>
        <w:r w:rsidR="00AB40AA">
          <w:rPr>
            <w:webHidden/>
          </w:rPr>
          <w:tab/>
        </w:r>
        <w:r>
          <w:rPr>
            <w:webHidden/>
          </w:rPr>
          <w:fldChar w:fldCharType="begin"/>
        </w:r>
        <w:r w:rsidR="00AB40AA">
          <w:rPr>
            <w:webHidden/>
          </w:rPr>
          <w:instrText xml:space="preserve"> PAGEREF _Toc439854413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B40AA">
          <w:rPr>
            <w:webHidden/>
          </w:rPr>
          <w:t>34</w:t>
        </w:r>
        <w:r>
          <w:rPr>
            <w:webHidden/>
          </w:rPr>
          <w:fldChar w:fldCharType="end"/>
        </w:r>
      </w:hyperlink>
    </w:p>
    <w:p w:rsidR="00260699" w:rsidRPr="005167F9" w:rsidRDefault="006C40B6" w:rsidP="000E0EC9">
      <w:pPr>
        <w:pStyle w:val="TDC2"/>
      </w:pPr>
      <w:r w:rsidRPr="00317BB9">
        <w:rPr>
          <w:noProof w:val="0"/>
        </w:rPr>
        <w:fldChar w:fldCharType="end"/>
      </w:r>
    </w:p>
    <w:p w:rsidR="00764FEA" w:rsidRPr="00E24593" w:rsidRDefault="00260699" w:rsidP="00764FEA">
      <w:pPr>
        <w:pStyle w:val="n1"/>
        <w:pBdr>
          <w:bottom w:val="single" w:sz="4" w:space="1" w:color="667DD1"/>
        </w:pBdr>
        <w:tabs>
          <w:tab w:val="num" w:pos="907"/>
        </w:tabs>
        <w:rPr>
          <w:noProof w:val="0"/>
        </w:rPr>
      </w:pPr>
      <w:r w:rsidRPr="005167F9">
        <w:br w:type="page"/>
      </w:r>
      <w:bookmarkStart w:id="0" w:name="_Toc417547447"/>
      <w:bookmarkStart w:id="1" w:name="_Toc439854363"/>
      <w:r w:rsidR="00764FEA" w:rsidRPr="00E24593">
        <w:rPr>
          <w:noProof w:val="0"/>
        </w:rPr>
        <w:lastRenderedPageBreak/>
        <w:t>Ficha técnica</w:t>
      </w:r>
      <w:bookmarkEnd w:id="0"/>
      <w:bookmarkEnd w:id="1"/>
    </w:p>
    <w:p w:rsidR="00764FEA" w:rsidRPr="00E24593" w:rsidRDefault="00764FEA" w:rsidP="00764FEA">
      <w:pPr>
        <w:pStyle w:val="n5"/>
      </w:pPr>
      <w:bookmarkStart w:id="2" w:name="_Toc417547448"/>
      <w:bookmarkStart w:id="3" w:name="_Toc439854364"/>
      <w:r w:rsidRPr="00E24593">
        <w:t>Contexto da actividade</w:t>
      </w:r>
      <w:bookmarkEnd w:id="2"/>
      <w:bookmarkEnd w:id="3"/>
    </w:p>
    <w:tbl>
      <w:tblPr>
        <w:tblStyle w:val="Tablaconcuadrcula"/>
        <w:tblW w:w="4463" w:type="pct"/>
        <w:tblLayout w:type="fixed"/>
        <w:tblLook w:val="0000"/>
      </w:tblPr>
      <w:tblGrid>
        <w:gridCol w:w="1900"/>
        <w:gridCol w:w="851"/>
        <w:gridCol w:w="2268"/>
        <w:gridCol w:w="627"/>
        <w:gridCol w:w="2350"/>
        <w:gridCol w:w="708"/>
      </w:tblGrid>
      <w:tr w:rsidR="007E7C96" w:rsidRPr="00E24593" w:rsidTr="007E7C96">
        <w:trPr>
          <w:trHeight w:val="209"/>
        </w:trPr>
        <w:tc>
          <w:tcPr>
            <w:tcW w:w="1900" w:type="dxa"/>
            <w:tcBorders>
              <w:bottom w:val="single" w:sz="12" w:space="0" w:color="auto"/>
            </w:tcBorders>
            <w:shd w:val="clear" w:color="auto" w:fill="F2F2F2" w:themeFill="background1" w:themeFillShade="F2"/>
            <w:vAlign w:val="bottom"/>
          </w:tcPr>
          <w:p w:rsidR="007E7C96" w:rsidRPr="00E24593" w:rsidRDefault="007E7C96" w:rsidP="007E7C96">
            <w:pPr>
              <w:pStyle w:val="tt1cn"/>
            </w:pPr>
            <w:r w:rsidRPr="00E24593">
              <w:t>Módulo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shd w:val="clear" w:color="auto" w:fill="F2F2F2" w:themeFill="background1" w:themeFillShade="F2"/>
            <w:vAlign w:val="bottom"/>
          </w:tcPr>
          <w:p w:rsidR="007E7C96" w:rsidRDefault="007E7C96" w:rsidP="007E7C96">
            <w:pPr>
              <w:pStyle w:val="tt1cn"/>
            </w:pPr>
            <w:r w:rsidRPr="00E24593">
              <w:t>Duración</w:t>
            </w:r>
          </w:p>
          <w:p w:rsidR="007E7C96" w:rsidRPr="00E24593" w:rsidRDefault="007E7C96" w:rsidP="007E7C96">
            <w:pPr>
              <w:pStyle w:val="tt1cn"/>
            </w:pPr>
            <w:r>
              <w:t>horas</w:t>
            </w:r>
          </w:p>
        </w:tc>
        <w:tc>
          <w:tcPr>
            <w:tcW w:w="2268" w:type="dxa"/>
            <w:tcBorders>
              <w:bottom w:val="single" w:sz="12" w:space="0" w:color="auto"/>
            </w:tcBorders>
            <w:shd w:val="clear" w:color="auto" w:fill="F2F2F2" w:themeFill="background1" w:themeFillShade="F2"/>
            <w:vAlign w:val="bottom"/>
          </w:tcPr>
          <w:p w:rsidR="007E7C96" w:rsidRPr="00E24593" w:rsidRDefault="007E7C96" w:rsidP="007E7C96">
            <w:pPr>
              <w:pStyle w:val="tt1cn"/>
            </w:pPr>
            <w:r w:rsidRPr="00E24593">
              <w:t>Unidade didáctica.</w:t>
            </w:r>
          </w:p>
        </w:tc>
        <w:tc>
          <w:tcPr>
            <w:tcW w:w="627" w:type="dxa"/>
            <w:tcBorders>
              <w:bottom w:val="single" w:sz="12" w:space="0" w:color="auto"/>
            </w:tcBorders>
            <w:shd w:val="clear" w:color="auto" w:fill="F2F2F2" w:themeFill="background1" w:themeFillShade="F2"/>
            <w:vAlign w:val="bottom"/>
          </w:tcPr>
          <w:p w:rsidR="007E7C96" w:rsidRPr="00E24593" w:rsidRDefault="007E7C96" w:rsidP="007E7C96">
            <w:pPr>
              <w:pStyle w:val="tt1cn"/>
            </w:pPr>
            <w:r w:rsidRPr="00E24593">
              <w:t>Sesións 50´</w:t>
            </w:r>
          </w:p>
        </w:tc>
        <w:tc>
          <w:tcPr>
            <w:tcW w:w="2350" w:type="dxa"/>
            <w:tcBorders>
              <w:bottom w:val="single" w:sz="12" w:space="0" w:color="auto"/>
            </w:tcBorders>
            <w:shd w:val="clear" w:color="auto" w:fill="F2F2F2" w:themeFill="background1" w:themeFillShade="F2"/>
            <w:vAlign w:val="bottom"/>
          </w:tcPr>
          <w:p w:rsidR="007E7C96" w:rsidRPr="00E24593" w:rsidRDefault="007E7C96" w:rsidP="007E7C96">
            <w:pPr>
              <w:pStyle w:val="tt1cn"/>
            </w:pPr>
            <w:r w:rsidRPr="00E24593">
              <w:t>Actividades</w:t>
            </w:r>
          </w:p>
        </w:tc>
        <w:tc>
          <w:tcPr>
            <w:tcW w:w="708" w:type="dxa"/>
            <w:tcBorders>
              <w:bottom w:val="single" w:sz="12" w:space="0" w:color="auto"/>
            </w:tcBorders>
            <w:shd w:val="clear" w:color="auto" w:fill="F2F2F2" w:themeFill="background1" w:themeFillShade="F2"/>
            <w:vAlign w:val="bottom"/>
          </w:tcPr>
          <w:p w:rsidR="007E7C96" w:rsidRPr="00E24593" w:rsidRDefault="007E7C96" w:rsidP="007E7C96">
            <w:pPr>
              <w:pStyle w:val="tt1cn"/>
            </w:pPr>
            <w:r w:rsidRPr="00E24593">
              <w:t>Sesións 50´</w:t>
            </w:r>
          </w:p>
        </w:tc>
      </w:tr>
      <w:tr w:rsidR="007E7C96" w:rsidRPr="00E24593" w:rsidTr="007E7C96">
        <w:trPr>
          <w:trHeight w:val="257"/>
        </w:trPr>
        <w:tc>
          <w:tcPr>
            <w:tcW w:w="1900" w:type="dxa"/>
            <w:vMerge w:val="restart"/>
            <w:tcBorders>
              <w:top w:val="single" w:sz="12" w:space="0" w:color="auto"/>
            </w:tcBorders>
            <w:shd w:val="clear" w:color="auto" w:fill="FFFF99"/>
            <w:vAlign w:val="center"/>
          </w:tcPr>
          <w:p w:rsidR="007E7C96" w:rsidRPr="00E24593" w:rsidRDefault="007E7C96" w:rsidP="007E7C96">
            <w:pPr>
              <w:pStyle w:val="tt1cn"/>
            </w:pPr>
            <w:r>
              <w:t>MP0484</w:t>
            </w:r>
            <w:r w:rsidRPr="00E24593">
              <w:t xml:space="preserve">. </w:t>
            </w:r>
            <w:r>
              <w:t>Bases de datos</w:t>
            </w:r>
          </w:p>
        </w:tc>
        <w:tc>
          <w:tcPr>
            <w:tcW w:w="851" w:type="dxa"/>
            <w:vMerge w:val="restart"/>
            <w:tcBorders>
              <w:top w:val="single" w:sz="12" w:space="0" w:color="auto"/>
            </w:tcBorders>
            <w:shd w:val="clear" w:color="auto" w:fill="FFFF99"/>
            <w:vAlign w:val="center"/>
          </w:tcPr>
          <w:p w:rsidR="007E7C96" w:rsidRPr="00EC7B42" w:rsidRDefault="007E7C96" w:rsidP="007E7C96">
            <w:pPr>
              <w:pStyle w:val="tt1cn"/>
            </w:pPr>
            <w:r w:rsidRPr="00EC7B42">
              <w:t>187</w:t>
            </w:r>
          </w:p>
        </w:tc>
        <w:tc>
          <w:tcPr>
            <w:tcW w:w="2268" w:type="dxa"/>
            <w:vMerge w:val="restart"/>
            <w:tcBorders>
              <w:top w:val="single" w:sz="12" w:space="0" w:color="auto"/>
            </w:tcBorders>
            <w:shd w:val="clear" w:color="auto" w:fill="auto"/>
          </w:tcPr>
          <w:p w:rsidR="007E7C96" w:rsidRPr="00F01C75" w:rsidRDefault="007E7C96" w:rsidP="007E7C96">
            <w:pPr>
              <w:pStyle w:val="tt1"/>
            </w:pPr>
            <w:r w:rsidRPr="00F01C75">
              <w:t>UD01. Bases de datos e sistemas de almacenamento da información</w:t>
            </w:r>
          </w:p>
        </w:tc>
        <w:tc>
          <w:tcPr>
            <w:tcW w:w="627" w:type="dxa"/>
            <w:vMerge w:val="restart"/>
            <w:tcBorders>
              <w:top w:val="single" w:sz="12" w:space="0" w:color="auto"/>
            </w:tcBorders>
            <w:shd w:val="clear" w:color="auto" w:fill="auto"/>
          </w:tcPr>
          <w:p w:rsidR="007E7C96" w:rsidRPr="000562A9" w:rsidRDefault="007E7C96" w:rsidP="007E7C96">
            <w:pPr>
              <w:pStyle w:val="tt1c"/>
            </w:pPr>
            <w:r w:rsidRPr="000562A9">
              <w:t>1</w:t>
            </w:r>
            <w:r>
              <w:t>2</w:t>
            </w:r>
          </w:p>
        </w:tc>
        <w:tc>
          <w:tcPr>
            <w:tcW w:w="2350" w:type="dxa"/>
            <w:tcBorders>
              <w:top w:val="single" w:sz="12" w:space="0" w:color="auto"/>
              <w:bottom w:val="single" w:sz="4" w:space="0" w:color="667DD1"/>
            </w:tcBorders>
            <w:shd w:val="clear" w:color="auto" w:fill="auto"/>
          </w:tcPr>
          <w:p w:rsidR="007E7C96" w:rsidRPr="00F01C75" w:rsidRDefault="007E7C96" w:rsidP="007E7C96">
            <w:pPr>
              <w:pStyle w:val="tt1"/>
            </w:pPr>
            <w:r>
              <w:t>A01. Bases de datos e sistemas de almacenamento da información</w:t>
            </w:r>
          </w:p>
        </w:tc>
        <w:tc>
          <w:tcPr>
            <w:tcW w:w="708" w:type="dxa"/>
            <w:tcBorders>
              <w:top w:val="single" w:sz="12" w:space="0" w:color="auto"/>
              <w:bottom w:val="single" w:sz="4" w:space="0" w:color="667DD1"/>
            </w:tcBorders>
            <w:shd w:val="clear" w:color="auto" w:fill="auto"/>
          </w:tcPr>
          <w:p w:rsidR="007E7C96" w:rsidRPr="00F01C75" w:rsidRDefault="007E7C96" w:rsidP="007E7C96">
            <w:pPr>
              <w:pStyle w:val="tt1c"/>
            </w:pPr>
            <w:r>
              <w:t>7</w:t>
            </w:r>
          </w:p>
        </w:tc>
      </w:tr>
      <w:tr w:rsidR="007E7C96" w:rsidRPr="00E24593" w:rsidTr="007E7C96">
        <w:trPr>
          <w:trHeight w:val="70"/>
        </w:trPr>
        <w:tc>
          <w:tcPr>
            <w:tcW w:w="1900" w:type="dxa"/>
            <w:vMerge/>
            <w:shd w:val="clear" w:color="auto" w:fill="FFFF99"/>
          </w:tcPr>
          <w:p w:rsidR="007E7C96" w:rsidRPr="00E24593" w:rsidRDefault="007E7C96" w:rsidP="007E7C96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7E7C96" w:rsidRPr="00E24593" w:rsidRDefault="007E7C96" w:rsidP="007E7C96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/>
            <w:shd w:val="clear" w:color="auto" w:fill="auto"/>
          </w:tcPr>
          <w:p w:rsidR="007E7C96" w:rsidRPr="00846C9C" w:rsidRDefault="007E7C96" w:rsidP="007E7C96">
            <w:pPr>
              <w:pStyle w:val="tt1"/>
            </w:pPr>
          </w:p>
        </w:tc>
        <w:tc>
          <w:tcPr>
            <w:tcW w:w="627" w:type="dxa"/>
            <w:vMerge/>
            <w:shd w:val="clear" w:color="auto" w:fill="auto"/>
          </w:tcPr>
          <w:p w:rsidR="007E7C96" w:rsidRDefault="007E7C96" w:rsidP="007E7C96">
            <w:pPr>
              <w:pStyle w:val="tt1c"/>
            </w:pPr>
          </w:p>
        </w:tc>
        <w:tc>
          <w:tcPr>
            <w:tcW w:w="2350" w:type="dxa"/>
            <w:shd w:val="clear" w:color="auto" w:fill="auto"/>
          </w:tcPr>
          <w:p w:rsidR="007E7C96" w:rsidRDefault="007E7C96" w:rsidP="007E7C96">
            <w:pPr>
              <w:pStyle w:val="tt1"/>
            </w:pPr>
            <w:r w:rsidRPr="006D0E1C">
              <w:t>A02</w:t>
            </w:r>
            <w:r>
              <w:t>. Introdución aos sistemas xest</w:t>
            </w:r>
            <w:r>
              <w:t>o</w:t>
            </w:r>
            <w:r>
              <w:t>res de bases de datos</w:t>
            </w:r>
          </w:p>
        </w:tc>
        <w:tc>
          <w:tcPr>
            <w:tcW w:w="708" w:type="dxa"/>
            <w:shd w:val="clear" w:color="auto" w:fill="auto"/>
          </w:tcPr>
          <w:p w:rsidR="007E7C96" w:rsidRDefault="007E7C96" w:rsidP="007E7C96">
            <w:pPr>
              <w:pStyle w:val="tt1c"/>
            </w:pPr>
            <w:r>
              <w:t>5</w:t>
            </w:r>
          </w:p>
        </w:tc>
      </w:tr>
      <w:tr w:rsidR="007E7C96" w:rsidRPr="00E24593" w:rsidTr="007E7C96">
        <w:trPr>
          <w:trHeight w:val="70"/>
        </w:trPr>
        <w:tc>
          <w:tcPr>
            <w:tcW w:w="1900" w:type="dxa"/>
            <w:vMerge/>
            <w:shd w:val="clear" w:color="auto" w:fill="FFFF99"/>
          </w:tcPr>
          <w:p w:rsidR="007E7C96" w:rsidRPr="00E24593" w:rsidRDefault="007E7C96" w:rsidP="007E7C96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7E7C96" w:rsidRPr="00E24593" w:rsidRDefault="007E7C96" w:rsidP="007E7C96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 w:val="restart"/>
            <w:shd w:val="clear" w:color="auto" w:fill="auto"/>
          </w:tcPr>
          <w:p w:rsidR="007E7C96" w:rsidRPr="008C7328" w:rsidRDefault="007E7C96" w:rsidP="007E7C96">
            <w:pPr>
              <w:pStyle w:val="tt1"/>
              <w:rPr>
                <w:b/>
              </w:rPr>
            </w:pPr>
            <w:r w:rsidRPr="008C7328">
              <w:t>UD02. Deseño conceptual de bases de datos</w:t>
            </w:r>
          </w:p>
        </w:tc>
        <w:tc>
          <w:tcPr>
            <w:tcW w:w="627" w:type="dxa"/>
            <w:vMerge w:val="restart"/>
            <w:shd w:val="clear" w:color="auto" w:fill="auto"/>
          </w:tcPr>
          <w:p w:rsidR="007E7C96" w:rsidRPr="008C7328" w:rsidRDefault="007E7C96" w:rsidP="007E7C96">
            <w:pPr>
              <w:pStyle w:val="tt1c"/>
              <w:rPr>
                <w:b/>
              </w:rPr>
            </w:pPr>
            <w:r w:rsidRPr="008C7328">
              <w:t>38</w:t>
            </w:r>
          </w:p>
        </w:tc>
        <w:tc>
          <w:tcPr>
            <w:tcW w:w="2350" w:type="dxa"/>
            <w:shd w:val="clear" w:color="auto" w:fill="auto"/>
          </w:tcPr>
          <w:p w:rsidR="007E7C96" w:rsidRPr="00297BAF" w:rsidRDefault="007E7C96" w:rsidP="007E7C96">
            <w:pPr>
              <w:pStyle w:val="tt1"/>
            </w:pPr>
            <w:r w:rsidRPr="00297BAF">
              <w:t>A01. Fases do deseño de bases de datos</w:t>
            </w:r>
          </w:p>
        </w:tc>
        <w:tc>
          <w:tcPr>
            <w:tcW w:w="708" w:type="dxa"/>
            <w:shd w:val="clear" w:color="auto" w:fill="auto"/>
          </w:tcPr>
          <w:p w:rsidR="007E7C96" w:rsidRPr="003B0590" w:rsidRDefault="007E7C96" w:rsidP="007E7C96">
            <w:pPr>
              <w:pStyle w:val="tt1c"/>
            </w:pPr>
            <w:r w:rsidRPr="003B0590">
              <w:t>3</w:t>
            </w:r>
          </w:p>
        </w:tc>
      </w:tr>
      <w:tr w:rsidR="007E7C96" w:rsidRPr="00E24593" w:rsidTr="007E7C96">
        <w:trPr>
          <w:trHeight w:val="35"/>
        </w:trPr>
        <w:tc>
          <w:tcPr>
            <w:tcW w:w="1900" w:type="dxa"/>
            <w:vMerge/>
            <w:shd w:val="clear" w:color="auto" w:fill="FFFF99"/>
          </w:tcPr>
          <w:p w:rsidR="007E7C96" w:rsidRPr="00E24593" w:rsidRDefault="007E7C96" w:rsidP="007E7C96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7E7C96" w:rsidRPr="00E24593" w:rsidRDefault="007E7C96" w:rsidP="007E7C96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/>
            <w:shd w:val="clear" w:color="auto" w:fill="auto"/>
          </w:tcPr>
          <w:p w:rsidR="007E7C96" w:rsidRPr="002F7E30" w:rsidRDefault="007E7C96" w:rsidP="007E7C96">
            <w:pPr>
              <w:pStyle w:val="tt1"/>
            </w:pPr>
          </w:p>
        </w:tc>
        <w:tc>
          <w:tcPr>
            <w:tcW w:w="627" w:type="dxa"/>
            <w:vMerge/>
            <w:shd w:val="clear" w:color="auto" w:fill="auto"/>
          </w:tcPr>
          <w:p w:rsidR="007E7C96" w:rsidRPr="000562A9" w:rsidRDefault="007E7C96" w:rsidP="007E7C96">
            <w:pPr>
              <w:pStyle w:val="tt1c"/>
            </w:pPr>
          </w:p>
        </w:tc>
        <w:tc>
          <w:tcPr>
            <w:tcW w:w="2350" w:type="dxa"/>
            <w:shd w:val="clear" w:color="auto" w:fill="auto"/>
          </w:tcPr>
          <w:p w:rsidR="007E7C96" w:rsidRPr="002F7E30" w:rsidRDefault="007E7C96" w:rsidP="007E7C96">
            <w:pPr>
              <w:pStyle w:val="tt1"/>
            </w:pPr>
            <w:r w:rsidRPr="008C7328">
              <w:t>A02.Descrición e representación gráfica dos elementos do Modelo Entidade-Interrelación (MER)</w:t>
            </w:r>
          </w:p>
        </w:tc>
        <w:tc>
          <w:tcPr>
            <w:tcW w:w="708" w:type="dxa"/>
            <w:shd w:val="clear" w:color="auto" w:fill="auto"/>
          </w:tcPr>
          <w:p w:rsidR="007E7C96" w:rsidRPr="002825BD" w:rsidRDefault="007E7C96" w:rsidP="007E7C96">
            <w:pPr>
              <w:pStyle w:val="tt1c"/>
            </w:pPr>
            <w:r w:rsidRPr="002825BD">
              <w:t>10</w:t>
            </w:r>
          </w:p>
        </w:tc>
      </w:tr>
      <w:tr w:rsidR="007E7C96" w:rsidRPr="00E24593" w:rsidTr="007E7C96">
        <w:trPr>
          <w:trHeight w:val="35"/>
        </w:trPr>
        <w:tc>
          <w:tcPr>
            <w:tcW w:w="1900" w:type="dxa"/>
            <w:vMerge/>
            <w:shd w:val="clear" w:color="auto" w:fill="FFFF99"/>
          </w:tcPr>
          <w:p w:rsidR="007E7C96" w:rsidRPr="00E24593" w:rsidRDefault="007E7C96" w:rsidP="007E7C96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7E7C96" w:rsidRPr="00E24593" w:rsidRDefault="007E7C96" w:rsidP="007E7C96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/>
            <w:shd w:val="clear" w:color="auto" w:fill="auto"/>
          </w:tcPr>
          <w:p w:rsidR="007E7C96" w:rsidRPr="002F7E30" w:rsidRDefault="007E7C96" w:rsidP="007E7C96">
            <w:pPr>
              <w:pStyle w:val="tt1"/>
            </w:pPr>
          </w:p>
        </w:tc>
        <w:tc>
          <w:tcPr>
            <w:tcW w:w="627" w:type="dxa"/>
            <w:vMerge/>
            <w:shd w:val="clear" w:color="auto" w:fill="auto"/>
          </w:tcPr>
          <w:p w:rsidR="007E7C96" w:rsidRPr="000562A9" w:rsidRDefault="007E7C96" w:rsidP="007E7C96">
            <w:pPr>
              <w:pStyle w:val="tt1c"/>
            </w:pPr>
          </w:p>
        </w:tc>
        <w:tc>
          <w:tcPr>
            <w:tcW w:w="2350" w:type="dxa"/>
            <w:shd w:val="clear" w:color="auto" w:fill="auto"/>
          </w:tcPr>
          <w:p w:rsidR="007E7C96" w:rsidRPr="00297BAF" w:rsidRDefault="007E7C96" w:rsidP="007E7C96">
            <w:pPr>
              <w:pStyle w:val="tt1"/>
            </w:pPr>
            <w:r w:rsidRPr="00297BAF">
              <w:t>A03. Descrición e representación gráfica dos elementos do Modelo Entidade-Interrelación  Estend</w:t>
            </w:r>
            <w:r w:rsidRPr="00297BAF">
              <w:t>i</w:t>
            </w:r>
            <w:r w:rsidRPr="00297BAF">
              <w:t>do(MERE)</w:t>
            </w:r>
          </w:p>
        </w:tc>
        <w:tc>
          <w:tcPr>
            <w:tcW w:w="708" w:type="dxa"/>
            <w:shd w:val="clear" w:color="auto" w:fill="auto"/>
          </w:tcPr>
          <w:p w:rsidR="007E7C96" w:rsidRPr="003B7625" w:rsidRDefault="007E7C96" w:rsidP="007E7C96">
            <w:pPr>
              <w:pStyle w:val="tt1c"/>
            </w:pPr>
            <w:r w:rsidRPr="003B7625">
              <w:t>9</w:t>
            </w:r>
          </w:p>
        </w:tc>
      </w:tr>
      <w:tr w:rsidR="007E7C96" w:rsidRPr="00E24593" w:rsidTr="007E7C96">
        <w:trPr>
          <w:trHeight w:val="35"/>
        </w:trPr>
        <w:tc>
          <w:tcPr>
            <w:tcW w:w="1900" w:type="dxa"/>
            <w:vMerge/>
            <w:shd w:val="clear" w:color="auto" w:fill="FFFF99"/>
          </w:tcPr>
          <w:p w:rsidR="007E7C96" w:rsidRPr="00E24593" w:rsidRDefault="007E7C96" w:rsidP="007E7C96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7E7C96" w:rsidRPr="00E24593" w:rsidRDefault="007E7C96" w:rsidP="007E7C96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/>
            <w:shd w:val="clear" w:color="auto" w:fill="auto"/>
          </w:tcPr>
          <w:p w:rsidR="007E7C96" w:rsidRPr="002F7E30" w:rsidRDefault="007E7C96" w:rsidP="007E7C96">
            <w:pPr>
              <w:pStyle w:val="tt1"/>
            </w:pPr>
          </w:p>
        </w:tc>
        <w:tc>
          <w:tcPr>
            <w:tcW w:w="627" w:type="dxa"/>
            <w:vMerge/>
            <w:shd w:val="clear" w:color="auto" w:fill="auto"/>
          </w:tcPr>
          <w:p w:rsidR="007E7C96" w:rsidRPr="000562A9" w:rsidRDefault="007E7C96" w:rsidP="007E7C96">
            <w:pPr>
              <w:pStyle w:val="tt1c"/>
            </w:pPr>
          </w:p>
        </w:tc>
        <w:tc>
          <w:tcPr>
            <w:tcW w:w="2350" w:type="dxa"/>
            <w:shd w:val="clear" w:color="auto" w:fill="auto"/>
          </w:tcPr>
          <w:p w:rsidR="007E7C96" w:rsidRPr="003B0590" w:rsidRDefault="007E7C96" w:rsidP="007E7C96">
            <w:pPr>
              <w:pStyle w:val="tt1"/>
              <w:rPr>
                <w:b/>
              </w:rPr>
            </w:pPr>
            <w:r w:rsidRPr="008C7328">
              <w:t>A04. Construción e validación do modelo de datos</w:t>
            </w:r>
          </w:p>
        </w:tc>
        <w:tc>
          <w:tcPr>
            <w:tcW w:w="708" w:type="dxa"/>
            <w:shd w:val="clear" w:color="auto" w:fill="auto"/>
          </w:tcPr>
          <w:p w:rsidR="007E7C96" w:rsidRPr="003B0590" w:rsidRDefault="007E7C96" w:rsidP="007E7C96">
            <w:pPr>
              <w:pStyle w:val="tt1c"/>
            </w:pPr>
            <w:r w:rsidRPr="003B0590">
              <w:t>11</w:t>
            </w:r>
          </w:p>
        </w:tc>
      </w:tr>
      <w:tr w:rsidR="007E7C96" w:rsidRPr="00E24593" w:rsidTr="007E7C96">
        <w:trPr>
          <w:trHeight w:val="35"/>
        </w:trPr>
        <w:tc>
          <w:tcPr>
            <w:tcW w:w="1900" w:type="dxa"/>
            <w:vMerge/>
            <w:shd w:val="clear" w:color="auto" w:fill="FFFF99"/>
          </w:tcPr>
          <w:p w:rsidR="007E7C96" w:rsidRPr="00E24593" w:rsidRDefault="007E7C96" w:rsidP="007E7C96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7E7C96" w:rsidRPr="00E24593" w:rsidRDefault="007E7C96" w:rsidP="007E7C96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/>
            <w:shd w:val="clear" w:color="auto" w:fill="auto"/>
          </w:tcPr>
          <w:p w:rsidR="007E7C96" w:rsidRPr="002F7E30" w:rsidRDefault="007E7C96" w:rsidP="007E7C96">
            <w:pPr>
              <w:pStyle w:val="tt1"/>
            </w:pPr>
          </w:p>
        </w:tc>
        <w:tc>
          <w:tcPr>
            <w:tcW w:w="627" w:type="dxa"/>
            <w:vMerge/>
            <w:shd w:val="clear" w:color="auto" w:fill="auto"/>
          </w:tcPr>
          <w:p w:rsidR="007E7C96" w:rsidRPr="000562A9" w:rsidRDefault="007E7C96" w:rsidP="007E7C96">
            <w:pPr>
              <w:pStyle w:val="tt1c"/>
            </w:pPr>
          </w:p>
        </w:tc>
        <w:tc>
          <w:tcPr>
            <w:tcW w:w="2350" w:type="dxa"/>
            <w:shd w:val="clear" w:color="auto" w:fill="auto"/>
          </w:tcPr>
          <w:p w:rsidR="007E7C96" w:rsidRPr="003B0590" w:rsidRDefault="007E7C96" w:rsidP="007E7C96">
            <w:pPr>
              <w:pStyle w:val="tt1"/>
              <w:rPr>
                <w:b/>
              </w:rPr>
            </w:pPr>
            <w:r w:rsidRPr="008C7328">
              <w:t>A05</w:t>
            </w:r>
            <w:r w:rsidR="003B7625">
              <w:t>.</w:t>
            </w:r>
            <w:r w:rsidRPr="008C7328">
              <w:t xml:space="preserve"> Notación Martin  e ferramentas CASE</w:t>
            </w:r>
          </w:p>
        </w:tc>
        <w:tc>
          <w:tcPr>
            <w:tcW w:w="708" w:type="dxa"/>
            <w:shd w:val="clear" w:color="auto" w:fill="auto"/>
          </w:tcPr>
          <w:p w:rsidR="007E7C96" w:rsidRPr="003B0590" w:rsidRDefault="007E7C96" w:rsidP="007E7C96">
            <w:pPr>
              <w:pStyle w:val="tt1c"/>
            </w:pPr>
            <w:r w:rsidRPr="003B0590">
              <w:t>5</w:t>
            </w:r>
          </w:p>
        </w:tc>
      </w:tr>
      <w:tr w:rsidR="007E7C96" w:rsidRPr="00E24593" w:rsidTr="007E7C96">
        <w:trPr>
          <w:trHeight w:val="180"/>
        </w:trPr>
        <w:tc>
          <w:tcPr>
            <w:tcW w:w="1900" w:type="dxa"/>
            <w:vMerge/>
            <w:shd w:val="clear" w:color="auto" w:fill="FFFF99"/>
          </w:tcPr>
          <w:p w:rsidR="007E7C96" w:rsidRPr="00E24593" w:rsidRDefault="007E7C96" w:rsidP="007E7C96">
            <w:pPr>
              <w:pStyle w:val="ttp1"/>
              <w:numPr>
                <w:ilvl w:val="0"/>
                <w:numId w:val="19"/>
              </w:numPr>
              <w:tabs>
                <w:tab w:val="clear" w:pos="2722"/>
                <w:tab w:val="left" w:pos="227"/>
                <w:tab w:val="left" w:pos="851"/>
                <w:tab w:val="num" w:pos="1267"/>
              </w:tabs>
              <w:suppressAutoHyphens/>
              <w:snapToGrid w:val="0"/>
              <w:ind w:left="0" w:firstLine="0"/>
              <w:jc w:val="both"/>
              <w:rPr>
                <w:bCs/>
              </w:rPr>
            </w:pPr>
          </w:p>
        </w:tc>
        <w:tc>
          <w:tcPr>
            <w:tcW w:w="851" w:type="dxa"/>
            <w:vMerge/>
            <w:shd w:val="clear" w:color="auto" w:fill="FFFF99"/>
          </w:tcPr>
          <w:p w:rsidR="007E7C96" w:rsidRPr="00E24593" w:rsidRDefault="007E7C96" w:rsidP="007E7C96">
            <w:pPr>
              <w:pStyle w:val="ttp1"/>
              <w:numPr>
                <w:ilvl w:val="0"/>
                <w:numId w:val="19"/>
              </w:numPr>
              <w:tabs>
                <w:tab w:val="clear" w:pos="2722"/>
                <w:tab w:val="left" w:pos="227"/>
                <w:tab w:val="left" w:pos="851"/>
                <w:tab w:val="num" w:pos="1267"/>
              </w:tabs>
              <w:suppressAutoHyphens/>
              <w:snapToGrid w:val="0"/>
              <w:ind w:left="0" w:firstLine="0"/>
              <w:jc w:val="both"/>
            </w:pPr>
          </w:p>
        </w:tc>
        <w:tc>
          <w:tcPr>
            <w:tcW w:w="2268" w:type="dxa"/>
            <w:vMerge w:val="restart"/>
          </w:tcPr>
          <w:p w:rsidR="007E7C96" w:rsidRPr="000420CD" w:rsidRDefault="007E7C96" w:rsidP="007E7C96">
            <w:pPr>
              <w:pStyle w:val="tt1"/>
            </w:pPr>
            <w:r w:rsidRPr="000420CD">
              <w:t>UD03. Deseño lóxico de base de datos</w:t>
            </w:r>
          </w:p>
        </w:tc>
        <w:tc>
          <w:tcPr>
            <w:tcW w:w="627" w:type="dxa"/>
            <w:vMerge w:val="restart"/>
          </w:tcPr>
          <w:p w:rsidR="007E7C96" w:rsidRPr="000420CD" w:rsidRDefault="007E7C96" w:rsidP="007E7C96">
            <w:pPr>
              <w:pStyle w:val="tt1c"/>
            </w:pPr>
            <w:r w:rsidRPr="000420CD">
              <w:t>32</w:t>
            </w:r>
          </w:p>
          <w:p w:rsidR="007E7C96" w:rsidRPr="000420CD" w:rsidRDefault="007E7C96" w:rsidP="007E7C96">
            <w:pPr>
              <w:pStyle w:val="tt1c"/>
            </w:pPr>
          </w:p>
        </w:tc>
        <w:tc>
          <w:tcPr>
            <w:tcW w:w="2350" w:type="dxa"/>
          </w:tcPr>
          <w:p w:rsidR="007E7C96" w:rsidRPr="000420CD" w:rsidRDefault="007E7C96" w:rsidP="007E7C96">
            <w:pPr>
              <w:pStyle w:val="tt1"/>
            </w:pPr>
            <w:r w:rsidRPr="000420CD">
              <w:t>A01</w:t>
            </w:r>
            <w:r w:rsidR="003B7625">
              <w:t>.</w:t>
            </w:r>
            <w:r w:rsidRPr="000420CD">
              <w:t xml:space="preserve"> O deseño lóxico empregando o modelo relacional</w:t>
            </w:r>
          </w:p>
        </w:tc>
        <w:tc>
          <w:tcPr>
            <w:tcW w:w="708" w:type="dxa"/>
          </w:tcPr>
          <w:p w:rsidR="007E7C96" w:rsidRPr="003B0590" w:rsidRDefault="007E7C96" w:rsidP="007E7C96">
            <w:pPr>
              <w:pStyle w:val="tt1c"/>
            </w:pPr>
            <w:r>
              <w:t>15</w:t>
            </w:r>
          </w:p>
        </w:tc>
      </w:tr>
      <w:tr w:rsidR="007E7C96" w:rsidRPr="00E24593" w:rsidTr="007E7C96">
        <w:trPr>
          <w:trHeight w:val="306"/>
        </w:trPr>
        <w:tc>
          <w:tcPr>
            <w:tcW w:w="1900" w:type="dxa"/>
            <w:vMerge/>
            <w:shd w:val="clear" w:color="auto" w:fill="FFFF99"/>
          </w:tcPr>
          <w:p w:rsidR="007E7C96" w:rsidRPr="00E24593" w:rsidRDefault="007E7C96" w:rsidP="007E7C96">
            <w:pPr>
              <w:pStyle w:val="ttp1"/>
              <w:numPr>
                <w:ilvl w:val="0"/>
                <w:numId w:val="19"/>
              </w:numPr>
              <w:tabs>
                <w:tab w:val="clear" w:pos="2722"/>
                <w:tab w:val="left" w:pos="227"/>
                <w:tab w:val="left" w:pos="851"/>
                <w:tab w:val="num" w:pos="1267"/>
              </w:tabs>
              <w:suppressAutoHyphens/>
              <w:snapToGrid w:val="0"/>
              <w:ind w:left="0" w:firstLine="0"/>
              <w:jc w:val="both"/>
              <w:rPr>
                <w:b/>
                <w:bCs/>
              </w:rPr>
            </w:pPr>
          </w:p>
        </w:tc>
        <w:tc>
          <w:tcPr>
            <w:tcW w:w="851" w:type="dxa"/>
            <w:vMerge/>
            <w:shd w:val="clear" w:color="auto" w:fill="FFFF99"/>
          </w:tcPr>
          <w:p w:rsidR="007E7C96" w:rsidRPr="00E24593" w:rsidRDefault="007E7C96" w:rsidP="007E7C96">
            <w:pPr>
              <w:pStyle w:val="ttp1"/>
              <w:numPr>
                <w:ilvl w:val="0"/>
                <w:numId w:val="19"/>
              </w:numPr>
              <w:tabs>
                <w:tab w:val="clear" w:pos="2722"/>
                <w:tab w:val="left" w:pos="227"/>
                <w:tab w:val="left" w:pos="851"/>
                <w:tab w:val="num" w:pos="1267"/>
              </w:tabs>
              <w:suppressAutoHyphens/>
              <w:snapToGrid w:val="0"/>
              <w:ind w:left="0" w:firstLine="0"/>
              <w:jc w:val="both"/>
            </w:pPr>
          </w:p>
        </w:tc>
        <w:tc>
          <w:tcPr>
            <w:tcW w:w="2268" w:type="dxa"/>
            <w:vMerge/>
          </w:tcPr>
          <w:p w:rsidR="007E7C96" w:rsidRPr="002F7E30" w:rsidRDefault="007E7C96" w:rsidP="007E7C96">
            <w:pPr>
              <w:pStyle w:val="tt1"/>
            </w:pPr>
          </w:p>
        </w:tc>
        <w:tc>
          <w:tcPr>
            <w:tcW w:w="627" w:type="dxa"/>
            <w:vMerge/>
          </w:tcPr>
          <w:p w:rsidR="007E7C96" w:rsidRPr="002F7E30" w:rsidRDefault="007E7C96" w:rsidP="007E7C96">
            <w:pPr>
              <w:pStyle w:val="tt1c"/>
            </w:pPr>
          </w:p>
        </w:tc>
        <w:tc>
          <w:tcPr>
            <w:tcW w:w="2350" w:type="dxa"/>
            <w:tcBorders>
              <w:bottom w:val="single" w:sz="4" w:space="0" w:color="667DD1"/>
            </w:tcBorders>
          </w:tcPr>
          <w:p w:rsidR="007E7C96" w:rsidRPr="002F7E30" w:rsidRDefault="007E7C96" w:rsidP="007E7C96">
            <w:pPr>
              <w:pStyle w:val="tt1"/>
            </w:pPr>
            <w:r>
              <w:t>A02</w:t>
            </w:r>
            <w:r w:rsidR="003B7625">
              <w:t>.</w:t>
            </w:r>
            <w:r>
              <w:t xml:space="preserve"> Normalización de relacións</w:t>
            </w:r>
          </w:p>
        </w:tc>
        <w:tc>
          <w:tcPr>
            <w:tcW w:w="708" w:type="dxa"/>
            <w:tcBorders>
              <w:bottom w:val="single" w:sz="4" w:space="0" w:color="667DD1"/>
            </w:tcBorders>
          </w:tcPr>
          <w:p w:rsidR="007E7C96" w:rsidRPr="002F7E30" w:rsidRDefault="007E7C96" w:rsidP="007E7C96">
            <w:pPr>
              <w:pStyle w:val="tt1c"/>
            </w:pPr>
            <w:r>
              <w:t>10</w:t>
            </w:r>
          </w:p>
        </w:tc>
      </w:tr>
      <w:tr w:rsidR="007E7C96" w:rsidRPr="00E24593" w:rsidTr="007E7C96">
        <w:trPr>
          <w:trHeight w:val="137"/>
        </w:trPr>
        <w:tc>
          <w:tcPr>
            <w:tcW w:w="1900" w:type="dxa"/>
            <w:vMerge/>
            <w:shd w:val="clear" w:color="auto" w:fill="FFFF99"/>
          </w:tcPr>
          <w:p w:rsidR="007E7C96" w:rsidRPr="00E24593" w:rsidRDefault="007E7C96" w:rsidP="007E7C96">
            <w:pPr>
              <w:pStyle w:val="ttp1"/>
              <w:numPr>
                <w:ilvl w:val="0"/>
                <w:numId w:val="19"/>
              </w:numPr>
              <w:tabs>
                <w:tab w:val="clear" w:pos="2722"/>
                <w:tab w:val="left" w:pos="227"/>
                <w:tab w:val="left" w:pos="851"/>
                <w:tab w:val="num" w:pos="1267"/>
              </w:tabs>
              <w:suppressAutoHyphens/>
              <w:snapToGrid w:val="0"/>
              <w:ind w:left="0" w:firstLine="0"/>
              <w:jc w:val="both"/>
              <w:rPr>
                <w:b/>
                <w:bCs/>
              </w:rPr>
            </w:pPr>
          </w:p>
        </w:tc>
        <w:tc>
          <w:tcPr>
            <w:tcW w:w="851" w:type="dxa"/>
            <w:vMerge/>
            <w:shd w:val="clear" w:color="auto" w:fill="FFFF99"/>
          </w:tcPr>
          <w:p w:rsidR="007E7C96" w:rsidRPr="00E24593" w:rsidRDefault="007E7C96" w:rsidP="007E7C96">
            <w:pPr>
              <w:pStyle w:val="ttp1"/>
              <w:numPr>
                <w:ilvl w:val="0"/>
                <w:numId w:val="19"/>
              </w:numPr>
              <w:tabs>
                <w:tab w:val="clear" w:pos="2722"/>
                <w:tab w:val="left" w:pos="227"/>
                <w:tab w:val="left" w:pos="851"/>
                <w:tab w:val="num" w:pos="1267"/>
              </w:tabs>
              <w:suppressAutoHyphens/>
              <w:snapToGrid w:val="0"/>
              <w:ind w:left="0" w:firstLine="0"/>
              <w:jc w:val="both"/>
            </w:pPr>
          </w:p>
        </w:tc>
        <w:tc>
          <w:tcPr>
            <w:tcW w:w="2268" w:type="dxa"/>
            <w:vMerge/>
            <w:tcBorders>
              <w:bottom w:val="single" w:sz="4" w:space="0" w:color="667DD1"/>
            </w:tcBorders>
          </w:tcPr>
          <w:p w:rsidR="007E7C96" w:rsidRPr="003B0590" w:rsidRDefault="007E7C96" w:rsidP="007E7C96">
            <w:pPr>
              <w:pStyle w:val="tt1"/>
            </w:pPr>
          </w:p>
        </w:tc>
        <w:tc>
          <w:tcPr>
            <w:tcW w:w="627" w:type="dxa"/>
            <w:vMerge/>
            <w:tcBorders>
              <w:bottom w:val="single" w:sz="4" w:space="0" w:color="667DD1"/>
            </w:tcBorders>
          </w:tcPr>
          <w:p w:rsidR="007E7C96" w:rsidRPr="003B0590" w:rsidRDefault="007E7C96" w:rsidP="007E7C96">
            <w:pPr>
              <w:pStyle w:val="tt1c"/>
            </w:pPr>
          </w:p>
        </w:tc>
        <w:tc>
          <w:tcPr>
            <w:tcW w:w="2350" w:type="dxa"/>
            <w:tcBorders>
              <w:bottom w:val="single" w:sz="4" w:space="0" w:color="667DD1"/>
            </w:tcBorders>
          </w:tcPr>
          <w:p w:rsidR="007E7C96" w:rsidRDefault="007E7C96" w:rsidP="007E7C96">
            <w:pPr>
              <w:pStyle w:val="tt1"/>
            </w:pPr>
            <w:r>
              <w:t>A03</w:t>
            </w:r>
            <w:r w:rsidR="003B7625">
              <w:t>.</w:t>
            </w:r>
            <w:r>
              <w:t xml:space="preserve"> Operacións do MR: álxebra e cálculo</w:t>
            </w:r>
          </w:p>
        </w:tc>
        <w:tc>
          <w:tcPr>
            <w:tcW w:w="708" w:type="dxa"/>
            <w:tcBorders>
              <w:bottom w:val="single" w:sz="4" w:space="0" w:color="667DD1"/>
            </w:tcBorders>
          </w:tcPr>
          <w:p w:rsidR="007E7C96" w:rsidRPr="003B0590" w:rsidRDefault="007E7C96" w:rsidP="007E7C96">
            <w:pPr>
              <w:pStyle w:val="tt1c"/>
            </w:pPr>
            <w:r>
              <w:t>7</w:t>
            </w:r>
          </w:p>
        </w:tc>
      </w:tr>
      <w:tr w:rsidR="007E7C96" w:rsidRPr="00E24593" w:rsidTr="007E7C96">
        <w:trPr>
          <w:trHeight w:val="235"/>
        </w:trPr>
        <w:tc>
          <w:tcPr>
            <w:tcW w:w="1900" w:type="dxa"/>
            <w:vMerge/>
            <w:shd w:val="clear" w:color="auto" w:fill="FFFF99"/>
          </w:tcPr>
          <w:p w:rsidR="007E7C96" w:rsidRPr="00E24593" w:rsidRDefault="007E7C96" w:rsidP="007E7C96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7E7C96" w:rsidRPr="00E24593" w:rsidRDefault="007E7C96" w:rsidP="007E7C96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 w:val="restart"/>
            <w:shd w:val="clear" w:color="auto" w:fill="auto"/>
            <w:vAlign w:val="center"/>
          </w:tcPr>
          <w:p w:rsidR="007E7C96" w:rsidRPr="009C2083" w:rsidRDefault="007E7C96" w:rsidP="007E7C96">
            <w:pPr>
              <w:pStyle w:val="tt1"/>
              <w:rPr>
                <w:b/>
              </w:rPr>
            </w:pPr>
            <w:r w:rsidRPr="009C2083">
              <w:t>UD04. Deseño físico de bases de datos</w:t>
            </w:r>
          </w:p>
        </w:tc>
        <w:tc>
          <w:tcPr>
            <w:tcW w:w="627" w:type="dxa"/>
            <w:vMerge w:val="restart"/>
            <w:shd w:val="clear" w:color="auto" w:fill="auto"/>
            <w:vAlign w:val="center"/>
          </w:tcPr>
          <w:p w:rsidR="007E7C96" w:rsidRPr="009C2083" w:rsidRDefault="007E7C96" w:rsidP="007E7C96">
            <w:pPr>
              <w:pStyle w:val="tt1c"/>
              <w:rPr>
                <w:b/>
              </w:rPr>
            </w:pPr>
            <w:r w:rsidRPr="009C2083">
              <w:t>28</w:t>
            </w:r>
          </w:p>
        </w:tc>
        <w:tc>
          <w:tcPr>
            <w:tcW w:w="2350" w:type="dxa"/>
            <w:tcBorders>
              <w:bottom w:val="single" w:sz="4" w:space="0" w:color="667DD1"/>
            </w:tcBorders>
            <w:shd w:val="clear" w:color="auto" w:fill="auto"/>
          </w:tcPr>
          <w:p w:rsidR="007E7C96" w:rsidRPr="005D3E59" w:rsidRDefault="007E7C96" w:rsidP="007E7C96">
            <w:pPr>
              <w:pStyle w:val="tt1"/>
            </w:pPr>
            <w:r w:rsidRPr="005D3E59">
              <w:t>A01. Creación da estrutura de bases de datos relacionais</w:t>
            </w:r>
          </w:p>
        </w:tc>
        <w:tc>
          <w:tcPr>
            <w:tcW w:w="708" w:type="dxa"/>
            <w:tcBorders>
              <w:bottom w:val="single" w:sz="4" w:space="0" w:color="667DD1"/>
            </w:tcBorders>
            <w:shd w:val="clear" w:color="auto" w:fill="auto"/>
          </w:tcPr>
          <w:p w:rsidR="007E7C96" w:rsidRPr="005D3E59" w:rsidRDefault="007E7C96" w:rsidP="007E7C96">
            <w:pPr>
              <w:pStyle w:val="tt1c"/>
            </w:pPr>
            <w:r w:rsidRPr="005D3E59">
              <w:t>1</w:t>
            </w:r>
            <w:r>
              <w:t>3</w:t>
            </w:r>
          </w:p>
        </w:tc>
      </w:tr>
      <w:tr w:rsidR="007E7C96" w:rsidRPr="00E24593" w:rsidTr="007E7C96">
        <w:trPr>
          <w:trHeight w:val="234"/>
        </w:trPr>
        <w:tc>
          <w:tcPr>
            <w:tcW w:w="1900" w:type="dxa"/>
            <w:vMerge/>
            <w:shd w:val="clear" w:color="auto" w:fill="FFFF99"/>
          </w:tcPr>
          <w:p w:rsidR="007E7C96" w:rsidRPr="00E24593" w:rsidRDefault="007E7C96" w:rsidP="007E7C96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7E7C96" w:rsidRPr="00E24593" w:rsidRDefault="007E7C96" w:rsidP="007E7C96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E7C96" w:rsidRPr="00846C9C" w:rsidRDefault="007E7C96" w:rsidP="007E7C96">
            <w:pPr>
              <w:pStyle w:val="tt1"/>
            </w:pPr>
          </w:p>
        </w:tc>
        <w:tc>
          <w:tcPr>
            <w:tcW w:w="627" w:type="dxa"/>
            <w:vMerge/>
            <w:shd w:val="clear" w:color="auto" w:fill="auto"/>
            <w:vAlign w:val="center"/>
          </w:tcPr>
          <w:p w:rsidR="007E7C96" w:rsidRPr="000562A9" w:rsidRDefault="007E7C96" w:rsidP="007E7C96">
            <w:pPr>
              <w:pStyle w:val="tt1c"/>
            </w:pPr>
          </w:p>
        </w:tc>
        <w:tc>
          <w:tcPr>
            <w:tcW w:w="2350" w:type="dxa"/>
            <w:shd w:val="clear" w:color="auto" w:fill="auto"/>
          </w:tcPr>
          <w:p w:rsidR="007E7C96" w:rsidRPr="009C2083" w:rsidRDefault="007E7C96" w:rsidP="007E7C96">
            <w:pPr>
              <w:pStyle w:val="tt1"/>
              <w:rPr>
                <w:b/>
              </w:rPr>
            </w:pPr>
            <w:r w:rsidRPr="009C2083">
              <w:t>A02. Modificación da estrutura de bases de datos relacionais</w:t>
            </w:r>
          </w:p>
        </w:tc>
        <w:tc>
          <w:tcPr>
            <w:tcW w:w="708" w:type="dxa"/>
            <w:shd w:val="clear" w:color="auto" w:fill="auto"/>
          </w:tcPr>
          <w:p w:rsidR="007E7C96" w:rsidRPr="009C2083" w:rsidRDefault="007E7C96" w:rsidP="007E7C96">
            <w:pPr>
              <w:pStyle w:val="tt1c"/>
              <w:rPr>
                <w:b/>
              </w:rPr>
            </w:pPr>
            <w:r>
              <w:t>9</w:t>
            </w:r>
          </w:p>
        </w:tc>
      </w:tr>
      <w:tr w:rsidR="007E7C96" w:rsidRPr="00E24593" w:rsidTr="007E7C96">
        <w:trPr>
          <w:trHeight w:val="119"/>
        </w:trPr>
        <w:tc>
          <w:tcPr>
            <w:tcW w:w="1900" w:type="dxa"/>
            <w:vMerge/>
            <w:shd w:val="clear" w:color="auto" w:fill="FFFF99"/>
          </w:tcPr>
          <w:p w:rsidR="007E7C96" w:rsidRPr="00E24593" w:rsidRDefault="007E7C96" w:rsidP="007E7C96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7E7C96" w:rsidRPr="00E24593" w:rsidRDefault="007E7C96" w:rsidP="007E7C96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/>
            <w:shd w:val="clear" w:color="auto" w:fill="auto"/>
          </w:tcPr>
          <w:p w:rsidR="007E7C96" w:rsidRPr="002F7E30" w:rsidRDefault="007E7C96" w:rsidP="007E7C96">
            <w:pPr>
              <w:pStyle w:val="tt1"/>
              <w:rPr>
                <w:b/>
              </w:rPr>
            </w:pPr>
          </w:p>
        </w:tc>
        <w:tc>
          <w:tcPr>
            <w:tcW w:w="627" w:type="dxa"/>
            <w:vMerge/>
            <w:shd w:val="clear" w:color="auto" w:fill="auto"/>
          </w:tcPr>
          <w:p w:rsidR="007E7C96" w:rsidRPr="002F7E30" w:rsidRDefault="007E7C96" w:rsidP="007E7C96">
            <w:pPr>
              <w:pStyle w:val="tt1c"/>
            </w:pPr>
          </w:p>
        </w:tc>
        <w:tc>
          <w:tcPr>
            <w:tcW w:w="2350" w:type="dxa"/>
          </w:tcPr>
          <w:p w:rsidR="007E7C96" w:rsidRPr="004C7DDD" w:rsidRDefault="007E7C96" w:rsidP="007E7C96">
            <w:pPr>
              <w:pStyle w:val="tt1"/>
            </w:pPr>
            <w:r>
              <w:t>A03. Verificación e probas</w:t>
            </w:r>
          </w:p>
        </w:tc>
        <w:tc>
          <w:tcPr>
            <w:tcW w:w="708" w:type="dxa"/>
          </w:tcPr>
          <w:p w:rsidR="007E7C96" w:rsidRPr="00EC7B42" w:rsidRDefault="007E7C96" w:rsidP="007E7C96">
            <w:pPr>
              <w:pStyle w:val="tt1c"/>
            </w:pPr>
            <w:r>
              <w:t>3</w:t>
            </w:r>
          </w:p>
        </w:tc>
      </w:tr>
      <w:tr w:rsidR="007E7C96" w:rsidRPr="00E24593" w:rsidTr="007E7C96">
        <w:trPr>
          <w:trHeight w:val="119"/>
        </w:trPr>
        <w:tc>
          <w:tcPr>
            <w:tcW w:w="1900" w:type="dxa"/>
            <w:vMerge/>
            <w:shd w:val="clear" w:color="auto" w:fill="FFFF99"/>
          </w:tcPr>
          <w:p w:rsidR="007E7C96" w:rsidRPr="00E24593" w:rsidRDefault="007E7C96" w:rsidP="007E7C96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7E7C96" w:rsidRPr="00E24593" w:rsidRDefault="007E7C96" w:rsidP="007E7C96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/>
            <w:tcBorders>
              <w:bottom w:val="single" w:sz="4" w:space="0" w:color="667DD1"/>
            </w:tcBorders>
            <w:shd w:val="clear" w:color="auto" w:fill="auto"/>
          </w:tcPr>
          <w:p w:rsidR="007E7C96" w:rsidRPr="002F7E30" w:rsidRDefault="007E7C96" w:rsidP="007E7C96">
            <w:pPr>
              <w:pStyle w:val="tt1"/>
              <w:rPr>
                <w:b/>
              </w:rPr>
            </w:pPr>
          </w:p>
        </w:tc>
        <w:tc>
          <w:tcPr>
            <w:tcW w:w="627" w:type="dxa"/>
            <w:vMerge/>
            <w:tcBorders>
              <w:bottom w:val="single" w:sz="4" w:space="0" w:color="667DD1"/>
            </w:tcBorders>
            <w:shd w:val="clear" w:color="auto" w:fill="auto"/>
          </w:tcPr>
          <w:p w:rsidR="007E7C96" w:rsidRPr="002F7E30" w:rsidRDefault="007E7C96" w:rsidP="007E7C96">
            <w:pPr>
              <w:pStyle w:val="tt1c"/>
            </w:pPr>
          </w:p>
        </w:tc>
        <w:tc>
          <w:tcPr>
            <w:tcW w:w="2350" w:type="dxa"/>
          </w:tcPr>
          <w:p w:rsidR="007E7C96" w:rsidRDefault="007E7C96" w:rsidP="007E7C96">
            <w:pPr>
              <w:pStyle w:val="tt1"/>
            </w:pPr>
            <w:r>
              <w:t xml:space="preserve">A04. </w:t>
            </w:r>
            <w:r w:rsidRPr="00756881">
              <w:t>Utilización de ferramentas gráficas para a creación d</w:t>
            </w:r>
            <w:r>
              <w:t>a estrutura d</w:t>
            </w:r>
            <w:r w:rsidRPr="00756881">
              <w:t>e bases de datos relacionais</w:t>
            </w:r>
          </w:p>
        </w:tc>
        <w:tc>
          <w:tcPr>
            <w:tcW w:w="708" w:type="dxa"/>
          </w:tcPr>
          <w:p w:rsidR="007E7C96" w:rsidRDefault="007E7C96" w:rsidP="007E7C96">
            <w:pPr>
              <w:pStyle w:val="tt1c"/>
            </w:pPr>
            <w:r>
              <w:t>3</w:t>
            </w:r>
          </w:p>
        </w:tc>
      </w:tr>
      <w:tr w:rsidR="007E7C96" w:rsidRPr="00E24593" w:rsidTr="007E7C96">
        <w:trPr>
          <w:trHeight w:val="98"/>
        </w:trPr>
        <w:tc>
          <w:tcPr>
            <w:tcW w:w="1900" w:type="dxa"/>
            <w:vMerge/>
            <w:shd w:val="clear" w:color="auto" w:fill="FFFF99"/>
          </w:tcPr>
          <w:p w:rsidR="007E7C96" w:rsidRPr="00E24593" w:rsidRDefault="007E7C96" w:rsidP="007E7C96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7E7C96" w:rsidRPr="00E24593" w:rsidRDefault="007E7C96" w:rsidP="007E7C96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 w:val="restart"/>
            <w:shd w:val="clear" w:color="auto" w:fill="FFFF99"/>
          </w:tcPr>
          <w:p w:rsidR="007E7C96" w:rsidRPr="00A83A7C" w:rsidRDefault="007E7C96" w:rsidP="007E7C96">
            <w:pPr>
              <w:pStyle w:val="tt1"/>
              <w:rPr>
                <w:b/>
              </w:rPr>
            </w:pPr>
            <w:r w:rsidRPr="00A83A7C">
              <w:rPr>
                <w:b/>
              </w:rPr>
              <w:t>UD05. Consultas de datos</w:t>
            </w:r>
          </w:p>
        </w:tc>
        <w:tc>
          <w:tcPr>
            <w:tcW w:w="627" w:type="dxa"/>
            <w:vMerge w:val="restart"/>
            <w:shd w:val="clear" w:color="auto" w:fill="FFFF99"/>
          </w:tcPr>
          <w:p w:rsidR="007E7C96" w:rsidRPr="00A83A7C" w:rsidRDefault="007E7C96" w:rsidP="007E7C96">
            <w:pPr>
              <w:pStyle w:val="tt1c"/>
              <w:rPr>
                <w:b/>
              </w:rPr>
            </w:pPr>
            <w:r w:rsidRPr="00A83A7C">
              <w:rPr>
                <w:b/>
              </w:rPr>
              <w:t>39</w:t>
            </w:r>
          </w:p>
        </w:tc>
        <w:tc>
          <w:tcPr>
            <w:tcW w:w="2350" w:type="dxa"/>
            <w:tcBorders>
              <w:bottom w:val="single" w:sz="4" w:space="0" w:color="667DD1"/>
            </w:tcBorders>
          </w:tcPr>
          <w:p w:rsidR="007E7C96" w:rsidRPr="002F7E30" w:rsidRDefault="007E7C96" w:rsidP="007E7C96">
            <w:pPr>
              <w:pStyle w:val="tt1"/>
            </w:pPr>
            <w:r>
              <w:t>A01. Consultas simples cunha táboa.</w:t>
            </w:r>
          </w:p>
        </w:tc>
        <w:tc>
          <w:tcPr>
            <w:tcW w:w="708" w:type="dxa"/>
            <w:tcBorders>
              <w:bottom w:val="single" w:sz="4" w:space="0" w:color="667DD1"/>
            </w:tcBorders>
          </w:tcPr>
          <w:p w:rsidR="007E7C96" w:rsidRPr="002F7E30" w:rsidRDefault="007E7C96" w:rsidP="007E7C96">
            <w:pPr>
              <w:pStyle w:val="tt1c"/>
            </w:pPr>
            <w:r>
              <w:t>12</w:t>
            </w:r>
          </w:p>
        </w:tc>
      </w:tr>
      <w:tr w:rsidR="007E7C96" w:rsidRPr="00E24593" w:rsidTr="007E7C96">
        <w:trPr>
          <w:trHeight w:val="98"/>
        </w:trPr>
        <w:tc>
          <w:tcPr>
            <w:tcW w:w="1900" w:type="dxa"/>
            <w:vMerge/>
            <w:shd w:val="clear" w:color="auto" w:fill="FFFF99"/>
          </w:tcPr>
          <w:p w:rsidR="007E7C96" w:rsidRPr="00E24593" w:rsidRDefault="007E7C96" w:rsidP="007E7C96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7E7C96" w:rsidRPr="00E24593" w:rsidRDefault="007E7C96" w:rsidP="007E7C96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/>
            <w:shd w:val="clear" w:color="auto" w:fill="FFFF99"/>
          </w:tcPr>
          <w:p w:rsidR="007E7C96" w:rsidRPr="002F7E30" w:rsidRDefault="007E7C96" w:rsidP="007E7C96">
            <w:pPr>
              <w:pStyle w:val="tt1"/>
            </w:pPr>
          </w:p>
        </w:tc>
        <w:tc>
          <w:tcPr>
            <w:tcW w:w="627" w:type="dxa"/>
            <w:vMerge/>
            <w:shd w:val="clear" w:color="auto" w:fill="FFFF99"/>
          </w:tcPr>
          <w:p w:rsidR="007E7C96" w:rsidRPr="002F7E30" w:rsidRDefault="007E7C96" w:rsidP="007E7C96">
            <w:pPr>
              <w:pStyle w:val="tt1c"/>
            </w:pPr>
          </w:p>
        </w:tc>
        <w:tc>
          <w:tcPr>
            <w:tcW w:w="2350" w:type="dxa"/>
            <w:shd w:val="clear" w:color="auto" w:fill="FFFF99"/>
          </w:tcPr>
          <w:p w:rsidR="007E7C96" w:rsidRPr="007E7C96" w:rsidRDefault="007E7C96" w:rsidP="007E7C96">
            <w:pPr>
              <w:pStyle w:val="tt1"/>
              <w:rPr>
                <w:b/>
              </w:rPr>
            </w:pPr>
            <w:r w:rsidRPr="007E7C96">
              <w:rPr>
                <w:b/>
              </w:rPr>
              <w:t>A02. Consultas con datos de máis dunha táboa</w:t>
            </w:r>
          </w:p>
        </w:tc>
        <w:tc>
          <w:tcPr>
            <w:tcW w:w="708" w:type="dxa"/>
            <w:shd w:val="clear" w:color="auto" w:fill="FFFF99"/>
          </w:tcPr>
          <w:p w:rsidR="007E7C96" w:rsidRPr="007E7C96" w:rsidRDefault="007E7C96" w:rsidP="007E7C96">
            <w:pPr>
              <w:pStyle w:val="tt1c"/>
              <w:rPr>
                <w:b/>
              </w:rPr>
            </w:pPr>
            <w:r w:rsidRPr="007E7C96">
              <w:rPr>
                <w:b/>
              </w:rPr>
              <w:t>10</w:t>
            </w:r>
          </w:p>
        </w:tc>
      </w:tr>
      <w:tr w:rsidR="007E7C96" w:rsidRPr="00E24593" w:rsidTr="007E7C96">
        <w:trPr>
          <w:trHeight w:val="98"/>
        </w:trPr>
        <w:tc>
          <w:tcPr>
            <w:tcW w:w="1900" w:type="dxa"/>
            <w:vMerge/>
            <w:shd w:val="clear" w:color="auto" w:fill="FFFF99"/>
          </w:tcPr>
          <w:p w:rsidR="007E7C96" w:rsidRPr="00E24593" w:rsidRDefault="007E7C96" w:rsidP="007E7C96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7E7C96" w:rsidRPr="00E24593" w:rsidRDefault="007E7C96" w:rsidP="007E7C96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/>
            <w:shd w:val="clear" w:color="auto" w:fill="FFFF99"/>
          </w:tcPr>
          <w:p w:rsidR="007E7C96" w:rsidRPr="002F7E30" w:rsidRDefault="007E7C96" w:rsidP="007E7C96">
            <w:pPr>
              <w:pStyle w:val="tt1"/>
            </w:pPr>
          </w:p>
        </w:tc>
        <w:tc>
          <w:tcPr>
            <w:tcW w:w="627" w:type="dxa"/>
            <w:vMerge/>
            <w:shd w:val="clear" w:color="auto" w:fill="FFFF99"/>
          </w:tcPr>
          <w:p w:rsidR="007E7C96" w:rsidRPr="002F7E30" w:rsidRDefault="007E7C96" w:rsidP="007E7C96">
            <w:pPr>
              <w:pStyle w:val="tt1c"/>
            </w:pPr>
          </w:p>
        </w:tc>
        <w:tc>
          <w:tcPr>
            <w:tcW w:w="2350" w:type="dxa"/>
          </w:tcPr>
          <w:p w:rsidR="007E7C96" w:rsidRPr="002F7E30" w:rsidRDefault="007E7C96" w:rsidP="007E7C96">
            <w:pPr>
              <w:pStyle w:val="tt1"/>
            </w:pPr>
            <w:r>
              <w:t>A03. Consultas resumo con agrup</w:t>
            </w:r>
            <w:r>
              <w:t>a</w:t>
            </w:r>
            <w:r>
              <w:t>mentos</w:t>
            </w:r>
          </w:p>
        </w:tc>
        <w:tc>
          <w:tcPr>
            <w:tcW w:w="708" w:type="dxa"/>
          </w:tcPr>
          <w:p w:rsidR="007E7C96" w:rsidRPr="002F7E30" w:rsidRDefault="007E7C96" w:rsidP="007E7C96">
            <w:pPr>
              <w:pStyle w:val="tt1c"/>
            </w:pPr>
            <w:r>
              <w:t>7</w:t>
            </w:r>
          </w:p>
        </w:tc>
      </w:tr>
      <w:tr w:rsidR="007E7C96" w:rsidRPr="00E24593" w:rsidTr="007E7C96">
        <w:trPr>
          <w:trHeight w:val="98"/>
        </w:trPr>
        <w:tc>
          <w:tcPr>
            <w:tcW w:w="1900" w:type="dxa"/>
            <w:vMerge/>
            <w:shd w:val="clear" w:color="auto" w:fill="FFFF99"/>
          </w:tcPr>
          <w:p w:rsidR="007E7C96" w:rsidRPr="00E24593" w:rsidRDefault="007E7C96" w:rsidP="007E7C96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7E7C96" w:rsidRPr="00E24593" w:rsidRDefault="007E7C96" w:rsidP="007E7C96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/>
            <w:shd w:val="clear" w:color="auto" w:fill="FFFF99"/>
          </w:tcPr>
          <w:p w:rsidR="007E7C96" w:rsidRPr="002F7E30" w:rsidRDefault="007E7C96" w:rsidP="007E7C96">
            <w:pPr>
              <w:pStyle w:val="tt1"/>
            </w:pPr>
          </w:p>
        </w:tc>
        <w:tc>
          <w:tcPr>
            <w:tcW w:w="627" w:type="dxa"/>
            <w:vMerge/>
            <w:shd w:val="clear" w:color="auto" w:fill="FFFF99"/>
          </w:tcPr>
          <w:p w:rsidR="007E7C96" w:rsidRPr="002F7E30" w:rsidRDefault="007E7C96" w:rsidP="007E7C96">
            <w:pPr>
              <w:pStyle w:val="tt1c"/>
            </w:pPr>
          </w:p>
        </w:tc>
        <w:tc>
          <w:tcPr>
            <w:tcW w:w="2350" w:type="dxa"/>
          </w:tcPr>
          <w:p w:rsidR="007E7C96" w:rsidRPr="002F7E30" w:rsidRDefault="007E7C96" w:rsidP="007E7C96">
            <w:pPr>
              <w:pStyle w:val="tt1"/>
            </w:pPr>
            <w:r>
              <w:t>A04. Consultas con subconsultas</w:t>
            </w:r>
          </w:p>
        </w:tc>
        <w:tc>
          <w:tcPr>
            <w:tcW w:w="708" w:type="dxa"/>
          </w:tcPr>
          <w:p w:rsidR="007E7C96" w:rsidRPr="002F7E30" w:rsidRDefault="007E7C96" w:rsidP="007E7C96">
            <w:pPr>
              <w:pStyle w:val="tt1c"/>
            </w:pPr>
            <w:r>
              <w:t>7</w:t>
            </w:r>
          </w:p>
        </w:tc>
      </w:tr>
      <w:tr w:rsidR="007E7C96" w:rsidRPr="00E24593" w:rsidTr="007E7C96">
        <w:trPr>
          <w:trHeight w:val="98"/>
        </w:trPr>
        <w:tc>
          <w:tcPr>
            <w:tcW w:w="1900" w:type="dxa"/>
            <w:vMerge/>
            <w:shd w:val="clear" w:color="auto" w:fill="FFFF99"/>
          </w:tcPr>
          <w:p w:rsidR="007E7C96" w:rsidRPr="00E24593" w:rsidRDefault="007E7C96" w:rsidP="007E7C96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7E7C96" w:rsidRPr="00E24593" w:rsidRDefault="007E7C96" w:rsidP="007E7C96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/>
            <w:shd w:val="clear" w:color="auto" w:fill="FFFF99"/>
          </w:tcPr>
          <w:p w:rsidR="007E7C96" w:rsidRPr="002F7E30" w:rsidRDefault="007E7C96" w:rsidP="007E7C96">
            <w:pPr>
              <w:pStyle w:val="tt1"/>
            </w:pPr>
          </w:p>
        </w:tc>
        <w:tc>
          <w:tcPr>
            <w:tcW w:w="627" w:type="dxa"/>
            <w:vMerge/>
            <w:shd w:val="clear" w:color="auto" w:fill="FFFF99"/>
          </w:tcPr>
          <w:p w:rsidR="007E7C96" w:rsidRPr="002F7E30" w:rsidRDefault="007E7C96" w:rsidP="007E7C96">
            <w:pPr>
              <w:pStyle w:val="tt1c"/>
            </w:pPr>
          </w:p>
        </w:tc>
        <w:tc>
          <w:tcPr>
            <w:tcW w:w="2350" w:type="dxa"/>
          </w:tcPr>
          <w:p w:rsidR="007E7C96" w:rsidRDefault="007E7C96" w:rsidP="007E7C96">
            <w:pPr>
              <w:pStyle w:val="tt1"/>
            </w:pPr>
            <w:r>
              <w:t>A05. Optimización de consultas</w:t>
            </w:r>
          </w:p>
        </w:tc>
        <w:tc>
          <w:tcPr>
            <w:tcW w:w="708" w:type="dxa"/>
          </w:tcPr>
          <w:p w:rsidR="007E7C96" w:rsidRDefault="007E7C96" w:rsidP="007E7C96">
            <w:pPr>
              <w:pStyle w:val="tt1c"/>
            </w:pPr>
            <w:r>
              <w:t>3</w:t>
            </w:r>
          </w:p>
        </w:tc>
      </w:tr>
      <w:tr w:rsidR="007E7C96" w:rsidRPr="00E24593" w:rsidTr="007E7C96">
        <w:trPr>
          <w:trHeight w:val="26"/>
        </w:trPr>
        <w:tc>
          <w:tcPr>
            <w:tcW w:w="1900" w:type="dxa"/>
            <w:vMerge/>
            <w:shd w:val="clear" w:color="auto" w:fill="FFFF99"/>
          </w:tcPr>
          <w:p w:rsidR="007E7C96" w:rsidRPr="00E24593" w:rsidRDefault="007E7C96" w:rsidP="007E7C96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7E7C96" w:rsidRPr="00E24593" w:rsidRDefault="007E7C96" w:rsidP="007E7C96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 w:val="restart"/>
          </w:tcPr>
          <w:p w:rsidR="007E7C96" w:rsidRPr="00764FEA" w:rsidRDefault="007E7C96" w:rsidP="007E7C96">
            <w:pPr>
              <w:pStyle w:val="tt1"/>
            </w:pPr>
            <w:r>
              <w:t>UD06</w:t>
            </w:r>
            <w:r w:rsidRPr="002F7E30">
              <w:t xml:space="preserve">. </w:t>
            </w:r>
            <w:r>
              <w:t>Tratamento de datos</w:t>
            </w:r>
          </w:p>
        </w:tc>
        <w:tc>
          <w:tcPr>
            <w:tcW w:w="627" w:type="dxa"/>
            <w:vMerge w:val="restart"/>
          </w:tcPr>
          <w:p w:rsidR="007E7C96" w:rsidRPr="00B7668A" w:rsidRDefault="007E7C96" w:rsidP="007E7C96">
            <w:pPr>
              <w:pStyle w:val="tt1c"/>
            </w:pPr>
            <w:r>
              <w:t>24</w:t>
            </w:r>
          </w:p>
        </w:tc>
        <w:tc>
          <w:tcPr>
            <w:tcW w:w="2350" w:type="dxa"/>
          </w:tcPr>
          <w:p w:rsidR="007E7C96" w:rsidRPr="009C2083" w:rsidRDefault="007E7C96" w:rsidP="007E7C96">
            <w:pPr>
              <w:pStyle w:val="tt1"/>
              <w:rPr>
                <w:b/>
              </w:rPr>
            </w:pPr>
            <w:r>
              <w:t>A01. Manipulación de datos</w:t>
            </w:r>
          </w:p>
        </w:tc>
        <w:tc>
          <w:tcPr>
            <w:tcW w:w="708" w:type="dxa"/>
          </w:tcPr>
          <w:p w:rsidR="007E7C96" w:rsidRDefault="007E7C96" w:rsidP="007E7C96">
            <w:pPr>
              <w:pStyle w:val="tt1c"/>
              <w:rPr>
                <w:b/>
              </w:rPr>
            </w:pPr>
            <w:r>
              <w:t>12</w:t>
            </w:r>
          </w:p>
        </w:tc>
      </w:tr>
      <w:tr w:rsidR="007E7C96" w:rsidRPr="00E24593" w:rsidTr="007E7C96">
        <w:trPr>
          <w:trHeight w:val="26"/>
        </w:trPr>
        <w:tc>
          <w:tcPr>
            <w:tcW w:w="1900" w:type="dxa"/>
            <w:vMerge/>
            <w:shd w:val="clear" w:color="auto" w:fill="FFFF99"/>
          </w:tcPr>
          <w:p w:rsidR="007E7C96" w:rsidRPr="00E24593" w:rsidRDefault="007E7C96" w:rsidP="007E7C96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7E7C96" w:rsidRPr="00E24593" w:rsidRDefault="007E7C96" w:rsidP="007E7C96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/>
          </w:tcPr>
          <w:p w:rsidR="007E7C96" w:rsidRDefault="007E7C96" w:rsidP="007E7C96">
            <w:pPr>
              <w:pStyle w:val="tt1"/>
            </w:pPr>
          </w:p>
        </w:tc>
        <w:tc>
          <w:tcPr>
            <w:tcW w:w="627" w:type="dxa"/>
            <w:vMerge/>
          </w:tcPr>
          <w:p w:rsidR="007E7C96" w:rsidRDefault="007E7C96" w:rsidP="007E7C96">
            <w:pPr>
              <w:pStyle w:val="tt1c"/>
            </w:pPr>
          </w:p>
        </w:tc>
        <w:tc>
          <w:tcPr>
            <w:tcW w:w="2350" w:type="dxa"/>
          </w:tcPr>
          <w:p w:rsidR="007E7C96" w:rsidRPr="009C2083" w:rsidRDefault="007E7C96" w:rsidP="007E7C96">
            <w:pPr>
              <w:pStyle w:val="tt1"/>
              <w:rPr>
                <w:b/>
              </w:rPr>
            </w:pPr>
            <w:r w:rsidRPr="009C2083">
              <w:t xml:space="preserve">A02. </w:t>
            </w:r>
            <w:r>
              <w:t>Vistas</w:t>
            </w:r>
          </w:p>
        </w:tc>
        <w:tc>
          <w:tcPr>
            <w:tcW w:w="708" w:type="dxa"/>
          </w:tcPr>
          <w:p w:rsidR="007E7C96" w:rsidRPr="009C2083" w:rsidRDefault="007E7C96" w:rsidP="007E7C96">
            <w:pPr>
              <w:pStyle w:val="tt1c"/>
              <w:rPr>
                <w:b/>
              </w:rPr>
            </w:pPr>
            <w:r>
              <w:t>5</w:t>
            </w:r>
          </w:p>
        </w:tc>
      </w:tr>
      <w:tr w:rsidR="007E7C96" w:rsidRPr="00E24593" w:rsidTr="007E7C96">
        <w:trPr>
          <w:trHeight w:val="26"/>
        </w:trPr>
        <w:tc>
          <w:tcPr>
            <w:tcW w:w="1900" w:type="dxa"/>
            <w:vMerge/>
            <w:shd w:val="clear" w:color="auto" w:fill="FFFF99"/>
          </w:tcPr>
          <w:p w:rsidR="007E7C96" w:rsidRPr="00E24593" w:rsidRDefault="007E7C96" w:rsidP="007E7C96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7E7C96" w:rsidRPr="00E24593" w:rsidRDefault="007E7C96" w:rsidP="007E7C96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/>
            <w:tcBorders>
              <w:bottom w:val="single" w:sz="4" w:space="0" w:color="667DD1"/>
            </w:tcBorders>
          </w:tcPr>
          <w:p w:rsidR="007E7C96" w:rsidRPr="00E24593" w:rsidRDefault="007E7C96" w:rsidP="007E7C96">
            <w:pPr>
              <w:pStyle w:val="tt1"/>
            </w:pPr>
          </w:p>
        </w:tc>
        <w:tc>
          <w:tcPr>
            <w:tcW w:w="627" w:type="dxa"/>
            <w:vMerge/>
            <w:tcBorders>
              <w:bottom w:val="single" w:sz="4" w:space="0" w:color="667DD1"/>
            </w:tcBorders>
          </w:tcPr>
          <w:p w:rsidR="007E7C96" w:rsidRPr="00E24593" w:rsidRDefault="007E7C96" w:rsidP="007E7C96">
            <w:pPr>
              <w:pStyle w:val="tt1c"/>
            </w:pPr>
          </w:p>
        </w:tc>
        <w:tc>
          <w:tcPr>
            <w:tcW w:w="2350" w:type="dxa"/>
            <w:tcBorders>
              <w:bottom w:val="single" w:sz="4" w:space="0" w:color="667DD1"/>
            </w:tcBorders>
          </w:tcPr>
          <w:p w:rsidR="007E7C96" w:rsidRPr="00E24593" w:rsidRDefault="007E7C96" w:rsidP="007E7C96">
            <w:pPr>
              <w:pStyle w:val="tt1"/>
            </w:pPr>
            <w:r>
              <w:t>A03. Transaccións</w:t>
            </w:r>
            <w:r w:rsidR="003B7625">
              <w:t xml:space="preserve"> e bloqueos</w:t>
            </w:r>
          </w:p>
        </w:tc>
        <w:tc>
          <w:tcPr>
            <w:tcW w:w="708" w:type="dxa"/>
            <w:tcBorders>
              <w:bottom w:val="single" w:sz="4" w:space="0" w:color="667DD1"/>
            </w:tcBorders>
          </w:tcPr>
          <w:p w:rsidR="007E7C96" w:rsidRPr="00E24593" w:rsidRDefault="007E7C96" w:rsidP="007E7C96">
            <w:pPr>
              <w:pStyle w:val="tt1c"/>
            </w:pPr>
            <w:r>
              <w:t>7</w:t>
            </w:r>
          </w:p>
        </w:tc>
      </w:tr>
      <w:tr w:rsidR="007E7C96" w:rsidRPr="002932D0" w:rsidTr="007E7C96">
        <w:trPr>
          <w:trHeight w:val="26"/>
        </w:trPr>
        <w:tc>
          <w:tcPr>
            <w:tcW w:w="1900" w:type="dxa"/>
            <w:vMerge/>
            <w:shd w:val="clear" w:color="auto" w:fill="FFFF99"/>
          </w:tcPr>
          <w:p w:rsidR="007E7C96" w:rsidRPr="00E24593" w:rsidRDefault="007E7C96" w:rsidP="007E7C96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7E7C96" w:rsidRPr="00E24593" w:rsidRDefault="007E7C96" w:rsidP="007E7C96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 w:val="restart"/>
            <w:shd w:val="clear" w:color="auto" w:fill="auto"/>
          </w:tcPr>
          <w:p w:rsidR="007E7C96" w:rsidRPr="00F7221F" w:rsidRDefault="007E7C96" w:rsidP="007E7C96">
            <w:pPr>
              <w:pStyle w:val="tt1"/>
            </w:pPr>
            <w:r w:rsidRPr="00F7221F">
              <w:t xml:space="preserve">UD07. Programación de bases de datos </w:t>
            </w:r>
          </w:p>
          <w:p w:rsidR="007E7C96" w:rsidRPr="00F7221F" w:rsidRDefault="007E7C96" w:rsidP="007E7C96">
            <w:pPr>
              <w:pStyle w:val="tt1"/>
            </w:pPr>
          </w:p>
          <w:p w:rsidR="007E7C96" w:rsidRPr="00F7221F" w:rsidRDefault="007E7C96" w:rsidP="007E7C96">
            <w:pPr>
              <w:pStyle w:val="tt1"/>
            </w:pPr>
          </w:p>
          <w:p w:rsidR="007E7C96" w:rsidRPr="00F7221F" w:rsidRDefault="007E7C96" w:rsidP="007E7C96">
            <w:pPr>
              <w:pStyle w:val="tt1"/>
            </w:pPr>
          </w:p>
        </w:tc>
        <w:tc>
          <w:tcPr>
            <w:tcW w:w="627" w:type="dxa"/>
            <w:vMerge w:val="restart"/>
            <w:shd w:val="clear" w:color="auto" w:fill="auto"/>
          </w:tcPr>
          <w:p w:rsidR="007E7C96" w:rsidRPr="00F7221F" w:rsidRDefault="007E7C96" w:rsidP="007E7C96">
            <w:pPr>
              <w:pStyle w:val="tt1c"/>
            </w:pPr>
            <w:r w:rsidRPr="00F7221F">
              <w:t>22</w:t>
            </w:r>
          </w:p>
        </w:tc>
        <w:tc>
          <w:tcPr>
            <w:tcW w:w="2350" w:type="dxa"/>
            <w:shd w:val="clear" w:color="auto" w:fill="FFFFFF" w:themeFill="background1"/>
          </w:tcPr>
          <w:p w:rsidR="007E7C96" w:rsidRPr="0035424E" w:rsidRDefault="007E7C96" w:rsidP="007E7C96">
            <w:pPr>
              <w:pStyle w:val="tt1"/>
            </w:pPr>
            <w:r w:rsidRPr="0035424E">
              <w:t>A01. Introdución á programación con SQL</w:t>
            </w:r>
          </w:p>
        </w:tc>
        <w:tc>
          <w:tcPr>
            <w:tcW w:w="708" w:type="dxa"/>
            <w:shd w:val="clear" w:color="auto" w:fill="FFFFFF" w:themeFill="background1"/>
          </w:tcPr>
          <w:p w:rsidR="007E7C96" w:rsidRPr="0035424E" w:rsidRDefault="007E7C96" w:rsidP="007E7C96">
            <w:pPr>
              <w:pStyle w:val="tt1c"/>
            </w:pPr>
            <w:r w:rsidRPr="0035424E">
              <w:t>4</w:t>
            </w:r>
          </w:p>
        </w:tc>
      </w:tr>
      <w:tr w:rsidR="007E7C96" w:rsidRPr="00E24593" w:rsidTr="007E7C96">
        <w:trPr>
          <w:trHeight w:val="26"/>
        </w:trPr>
        <w:tc>
          <w:tcPr>
            <w:tcW w:w="1900" w:type="dxa"/>
            <w:vMerge/>
            <w:shd w:val="clear" w:color="auto" w:fill="FFFF99"/>
          </w:tcPr>
          <w:p w:rsidR="007E7C96" w:rsidRPr="00E24593" w:rsidRDefault="007E7C96" w:rsidP="007E7C96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7E7C96" w:rsidRPr="00E24593" w:rsidRDefault="007E7C96" w:rsidP="007E7C96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/>
            <w:tcBorders>
              <w:bottom w:val="single" w:sz="4" w:space="0" w:color="667DD1"/>
            </w:tcBorders>
            <w:shd w:val="clear" w:color="auto" w:fill="auto"/>
          </w:tcPr>
          <w:p w:rsidR="007E7C96" w:rsidRPr="00E24593" w:rsidRDefault="007E7C96" w:rsidP="007E7C96">
            <w:pPr>
              <w:pStyle w:val="tt1"/>
            </w:pPr>
          </w:p>
        </w:tc>
        <w:tc>
          <w:tcPr>
            <w:tcW w:w="627" w:type="dxa"/>
            <w:vMerge/>
            <w:tcBorders>
              <w:bottom w:val="single" w:sz="4" w:space="0" w:color="667DD1"/>
            </w:tcBorders>
            <w:shd w:val="clear" w:color="auto" w:fill="auto"/>
          </w:tcPr>
          <w:p w:rsidR="007E7C96" w:rsidRPr="00E24593" w:rsidRDefault="007E7C96" w:rsidP="007E7C96">
            <w:pPr>
              <w:pStyle w:val="tt1c"/>
            </w:pPr>
          </w:p>
        </w:tc>
        <w:tc>
          <w:tcPr>
            <w:tcW w:w="2350" w:type="dxa"/>
            <w:tcBorders>
              <w:bottom w:val="single" w:sz="4" w:space="0" w:color="667DD1"/>
            </w:tcBorders>
          </w:tcPr>
          <w:p w:rsidR="007E7C96" w:rsidRPr="002C7016" w:rsidRDefault="007E7C96" w:rsidP="007E7C96">
            <w:pPr>
              <w:pStyle w:val="tt1"/>
              <w:rPr>
                <w:b/>
              </w:rPr>
            </w:pPr>
            <w:r w:rsidRPr="002C7016">
              <w:t xml:space="preserve">A02. </w:t>
            </w:r>
            <w:r>
              <w:t>Rutinas almacenadas</w:t>
            </w:r>
          </w:p>
        </w:tc>
        <w:tc>
          <w:tcPr>
            <w:tcW w:w="708" w:type="dxa"/>
            <w:tcBorders>
              <w:bottom w:val="single" w:sz="4" w:space="0" w:color="667DD1"/>
            </w:tcBorders>
          </w:tcPr>
          <w:p w:rsidR="007E7C96" w:rsidRPr="00E24593" w:rsidRDefault="007E7C96" w:rsidP="007E7C96">
            <w:pPr>
              <w:pStyle w:val="tt1c"/>
            </w:pPr>
            <w:r>
              <w:t>9</w:t>
            </w:r>
          </w:p>
        </w:tc>
      </w:tr>
      <w:tr w:rsidR="007E7C96" w:rsidRPr="00F7221F" w:rsidTr="007E7C96">
        <w:trPr>
          <w:trHeight w:val="26"/>
        </w:trPr>
        <w:tc>
          <w:tcPr>
            <w:tcW w:w="1900" w:type="dxa"/>
            <w:vMerge/>
            <w:shd w:val="clear" w:color="auto" w:fill="auto"/>
          </w:tcPr>
          <w:p w:rsidR="007E7C96" w:rsidRPr="00F7221F" w:rsidRDefault="007E7C96" w:rsidP="007E7C96">
            <w:pPr>
              <w:pStyle w:val="tt1n"/>
              <w:snapToGrid w:val="0"/>
              <w:jc w:val="both"/>
              <w:rPr>
                <w:b w:val="0"/>
              </w:rPr>
            </w:pPr>
          </w:p>
        </w:tc>
        <w:tc>
          <w:tcPr>
            <w:tcW w:w="851" w:type="dxa"/>
            <w:vMerge/>
            <w:shd w:val="clear" w:color="auto" w:fill="auto"/>
          </w:tcPr>
          <w:p w:rsidR="007E7C96" w:rsidRPr="00F7221F" w:rsidRDefault="007E7C96" w:rsidP="007E7C96">
            <w:pPr>
              <w:pStyle w:val="tt1n"/>
              <w:snapToGrid w:val="0"/>
              <w:jc w:val="both"/>
              <w:rPr>
                <w:b w:val="0"/>
              </w:rPr>
            </w:pPr>
          </w:p>
        </w:tc>
        <w:tc>
          <w:tcPr>
            <w:tcW w:w="2268" w:type="dxa"/>
            <w:vMerge/>
            <w:shd w:val="clear" w:color="auto" w:fill="auto"/>
          </w:tcPr>
          <w:p w:rsidR="007E7C96" w:rsidRPr="00F7221F" w:rsidRDefault="007E7C96" w:rsidP="007E7C96">
            <w:pPr>
              <w:pStyle w:val="tt1"/>
            </w:pPr>
          </w:p>
        </w:tc>
        <w:tc>
          <w:tcPr>
            <w:tcW w:w="627" w:type="dxa"/>
            <w:vMerge/>
            <w:shd w:val="clear" w:color="auto" w:fill="auto"/>
          </w:tcPr>
          <w:p w:rsidR="007E7C96" w:rsidRPr="00F7221F" w:rsidRDefault="007E7C96" w:rsidP="007E7C96">
            <w:pPr>
              <w:pStyle w:val="tt1c"/>
            </w:pPr>
          </w:p>
        </w:tc>
        <w:tc>
          <w:tcPr>
            <w:tcW w:w="2350" w:type="dxa"/>
            <w:shd w:val="clear" w:color="auto" w:fill="auto"/>
          </w:tcPr>
          <w:p w:rsidR="007E7C96" w:rsidRPr="00F7221F" w:rsidRDefault="007E7C96" w:rsidP="007E7C96">
            <w:pPr>
              <w:pStyle w:val="tt1"/>
            </w:pPr>
            <w:r w:rsidRPr="00F7221F">
              <w:t>A03. Disparadores e eventos</w:t>
            </w:r>
          </w:p>
        </w:tc>
        <w:tc>
          <w:tcPr>
            <w:tcW w:w="708" w:type="dxa"/>
            <w:shd w:val="clear" w:color="auto" w:fill="auto"/>
          </w:tcPr>
          <w:p w:rsidR="007E7C96" w:rsidRPr="00F7221F" w:rsidRDefault="007E7C96" w:rsidP="007E7C96">
            <w:pPr>
              <w:pStyle w:val="tt1c"/>
            </w:pPr>
            <w:r w:rsidRPr="00F7221F">
              <w:t>5</w:t>
            </w:r>
          </w:p>
        </w:tc>
      </w:tr>
      <w:tr w:rsidR="007E7C96" w:rsidRPr="00E24593" w:rsidTr="007E7C96">
        <w:trPr>
          <w:trHeight w:val="26"/>
        </w:trPr>
        <w:tc>
          <w:tcPr>
            <w:tcW w:w="1900" w:type="dxa"/>
            <w:vMerge/>
            <w:shd w:val="clear" w:color="auto" w:fill="FFFF99"/>
          </w:tcPr>
          <w:p w:rsidR="007E7C96" w:rsidRPr="00E24593" w:rsidRDefault="007E7C96" w:rsidP="007E7C96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7E7C96" w:rsidRPr="00E24593" w:rsidRDefault="007E7C96" w:rsidP="007E7C96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/>
            <w:tcBorders>
              <w:bottom w:val="single" w:sz="4" w:space="0" w:color="667DD1"/>
            </w:tcBorders>
            <w:shd w:val="clear" w:color="auto" w:fill="auto"/>
          </w:tcPr>
          <w:p w:rsidR="007E7C96" w:rsidRPr="00E24593" w:rsidRDefault="007E7C96" w:rsidP="007E7C96">
            <w:pPr>
              <w:pStyle w:val="tt1"/>
            </w:pPr>
          </w:p>
        </w:tc>
        <w:tc>
          <w:tcPr>
            <w:tcW w:w="627" w:type="dxa"/>
            <w:vMerge/>
            <w:tcBorders>
              <w:bottom w:val="single" w:sz="4" w:space="0" w:color="667DD1"/>
            </w:tcBorders>
            <w:shd w:val="clear" w:color="auto" w:fill="auto"/>
          </w:tcPr>
          <w:p w:rsidR="007E7C96" w:rsidRPr="00E24593" w:rsidRDefault="007E7C96" w:rsidP="007E7C96">
            <w:pPr>
              <w:pStyle w:val="tt1c"/>
            </w:pPr>
          </w:p>
        </w:tc>
        <w:tc>
          <w:tcPr>
            <w:tcW w:w="2350" w:type="dxa"/>
          </w:tcPr>
          <w:p w:rsidR="007E7C96" w:rsidRPr="00E24593" w:rsidRDefault="007E7C96" w:rsidP="007E7C96">
            <w:pPr>
              <w:pStyle w:val="tt1"/>
            </w:pPr>
            <w:r>
              <w:t>A04. Cursores</w:t>
            </w:r>
          </w:p>
        </w:tc>
        <w:tc>
          <w:tcPr>
            <w:tcW w:w="708" w:type="dxa"/>
          </w:tcPr>
          <w:p w:rsidR="007E7C96" w:rsidRPr="00E24593" w:rsidRDefault="007E7C96" w:rsidP="007E7C96">
            <w:pPr>
              <w:pStyle w:val="tt1c"/>
            </w:pPr>
            <w:r>
              <w:t>4</w:t>
            </w:r>
          </w:p>
        </w:tc>
      </w:tr>
      <w:tr w:rsidR="007E7C96" w:rsidRPr="00E24593" w:rsidTr="007E7C96">
        <w:trPr>
          <w:trHeight w:val="26"/>
        </w:trPr>
        <w:tc>
          <w:tcPr>
            <w:tcW w:w="1900" w:type="dxa"/>
            <w:vMerge/>
            <w:shd w:val="clear" w:color="auto" w:fill="FFFF99"/>
          </w:tcPr>
          <w:p w:rsidR="007E7C96" w:rsidRPr="00E24593" w:rsidRDefault="007E7C96" w:rsidP="007E7C96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7E7C96" w:rsidRPr="00E24593" w:rsidRDefault="007E7C96" w:rsidP="007E7C96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 w:val="restart"/>
            <w:shd w:val="clear" w:color="auto" w:fill="auto"/>
          </w:tcPr>
          <w:p w:rsidR="007E7C96" w:rsidRPr="00F01C75" w:rsidRDefault="007E7C96" w:rsidP="007E7C96">
            <w:pPr>
              <w:pStyle w:val="tt1"/>
            </w:pPr>
            <w:r>
              <w:t>UD08. Administración de bases de datos</w:t>
            </w:r>
          </w:p>
        </w:tc>
        <w:tc>
          <w:tcPr>
            <w:tcW w:w="627" w:type="dxa"/>
            <w:vMerge w:val="restart"/>
            <w:shd w:val="clear" w:color="auto" w:fill="auto"/>
          </w:tcPr>
          <w:p w:rsidR="007E7C96" w:rsidRPr="00F01C75" w:rsidRDefault="007E7C96" w:rsidP="007E7C96">
            <w:pPr>
              <w:pStyle w:val="tt1c"/>
            </w:pPr>
            <w:r>
              <w:t>19</w:t>
            </w:r>
          </w:p>
        </w:tc>
        <w:tc>
          <w:tcPr>
            <w:tcW w:w="2350" w:type="dxa"/>
          </w:tcPr>
          <w:p w:rsidR="007E7C96" w:rsidRPr="000E49EC" w:rsidRDefault="007E7C96" w:rsidP="007E7C96">
            <w:pPr>
              <w:pStyle w:val="tt1"/>
            </w:pPr>
            <w:r w:rsidRPr="000E49EC">
              <w:t>A01. Copias de seguridade e inte</w:t>
            </w:r>
            <w:r w:rsidRPr="000E49EC">
              <w:t>r</w:t>
            </w:r>
            <w:r w:rsidRPr="000E49EC">
              <w:t>cambio de datos entre SXBDs</w:t>
            </w:r>
          </w:p>
        </w:tc>
        <w:tc>
          <w:tcPr>
            <w:tcW w:w="708" w:type="dxa"/>
          </w:tcPr>
          <w:p w:rsidR="007E7C96" w:rsidRPr="000E49EC" w:rsidRDefault="007E7C96" w:rsidP="007E7C96">
            <w:pPr>
              <w:pStyle w:val="tt1c"/>
            </w:pPr>
            <w:r w:rsidRPr="000E49EC">
              <w:t>1</w:t>
            </w:r>
            <w:r>
              <w:t>0</w:t>
            </w:r>
          </w:p>
        </w:tc>
      </w:tr>
      <w:tr w:rsidR="007E7C96" w:rsidRPr="00E24593" w:rsidTr="007E7C96">
        <w:trPr>
          <w:trHeight w:val="26"/>
        </w:trPr>
        <w:tc>
          <w:tcPr>
            <w:tcW w:w="1900" w:type="dxa"/>
            <w:vMerge/>
            <w:shd w:val="clear" w:color="auto" w:fill="FFFF99"/>
          </w:tcPr>
          <w:p w:rsidR="007E7C96" w:rsidRPr="00E24593" w:rsidRDefault="007E7C96" w:rsidP="007E7C96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7E7C96" w:rsidRPr="00E24593" w:rsidRDefault="007E7C96" w:rsidP="007E7C96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/>
            <w:shd w:val="clear" w:color="auto" w:fill="auto"/>
          </w:tcPr>
          <w:p w:rsidR="007E7C96" w:rsidRDefault="007E7C96" w:rsidP="007E7C96">
            <w:pPr>
              <w:pStyle w:val="tt1"/>
            </w:pPr>
          </w:p>
        </w:tc>
        <w:tc>
          <w:tcPr>
            <w:tcW w:w="627" w:type="dxa"/>
            <w:vMerge/>
            <w:shd w:val="clear" w:color="auto" w:fill="auto"/>
          </w:tcPr>
          <w:p w:rsidR="007E7C96" w:rsidRDefault="007E7C96" w:rsidP="007E7C96">
            <w:pPr>
              <w:pStyle w:val="tt1c"/>
            </w:pPr>
          </w:p>
        </w:tc>
        <w:tc>
          <w:tcPr>
            <w:tcW w:w="2350" w:type="dxa"/>
          </w:tcPr>
          <w:p w:rsidR="007E7C96" w:rsidRPr="000E49EC" w:rsidRDefault="007E7C96" w:rsidP="007E7C96">
            <w:pPr>
              <w:pStyle w:val="tt1"/>
            </w:pPr>
            <w:r w:rsidRPr="000E49EC">
              <w:t>A02. Índices e xestión de usuarios</w:t>
            </w:r>
          </w:p>
        </w:tc>
        <w:tc>
          <w:tcPr>
            <w:tcW w:w="708" w:type="dxa"/>
          </w:tcPr>
          <w:p w:rsidR="007E7C96" w:rsidRPr="000E49EC" w:rsidRDefault="007E7C96" w:rsidP="007E7C96">
            <w:pPr>
              <w:pStyle w:val="tt1c"/>
            </w:pPr>
            <w:r w:rsidRPr="000E49EC">
              <w:t>9</w:t>
            </w:r>
          </w:p>
        </w:tc>
      </w:tr>
      <w:tr w:rsidR="007E7C96" w:rsidRPr="00E24593" w:rsidTr="007E7C96">
        <w:trPr>
          <w:trHeight w:val="26"/>
        </w:trPr>
        <w:tc>
          <w:tcPr>
            <w:tcW w:w="1900" w:type="dxa"/>
            <w:vMerge/>
            <w:shd w:val="clear" w:color="auto" w:fill="FFFF99"/>
          </w:tcPr>
          <w:p w:rsidR="007E7C96" w:rsidRPr="00E24593" w:rsidRDefault="007E7C96" w:rsidP="007E7C96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7E7C96" w:rsidRPr="00E24593" w:rsidRDefault="007E7C96" w:rsidP="007E7C96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</w:tcPr>
          <w:p w:rsidR="007E7C96" w:rsidRPr="00F01C75" w:rsidRDefault="007E7C96" w:rsidP="007E7C96">
            <w:pPr>
              <w:pStyle w:val="tt1"/>
            </w:pPr>
            <w:r w:rsidRPr="00F01C75">
              <w:t>UD09. Bases de datos obxecto-relacionais</w:t>
            </w:r>
          </w:p>
        </w:tc>
        <w:tc>
          <w:tcPr>
            <w:tcW w:w="627" w:type="dxa"/>
          </w:tcPr>
          <w:p w:rsidR="007E7C96" w:rsidRPr="00F01C75" w:rsidRDefault="007E7C96" w:rsidP="007E7C96">
            <w:pPr>
              <w:pStyle w:val="tt1c"/>
            </w:pPr>
            <w:r>
              <w:t>10</w:t>
            </w:r>
          </w:p>
        </w:tc>
        <w:tc>
          <w:tcPr>
            <w:tcW w:w="2350" w:type="dxa"/>
          </w:tcPr>
          <w:p w:rsidR="007E7C96" w:rsidRPr="000E49EC" w:rsidRDefault="007E7C96" w:rsidP="007E7C96">
            <w:pPr>
              <w:pStyle w:val="tt1"/>
            </w:pPr>
            <w:r w:rsidRPr="000E49EC">
              <w:t>A01. Uso de bases de datos obxecto-relacionais</w:t>
            </w:r>
          </w:p>
        </w:tc>
        <w:tc>
          <w:tcPr>
            <w:tcW w:w="708" w:type="dxa"/>
          </w:tcPr>
          <w:p w:rsidR="007E7C96" w:rsidRPr="000E49EC" w:rsidRDefault="007E7C96" w:rsidP="007E7C96">
            <w:pPr>
              <w:pStyle w:val="tt1c"/>
            </w:pPr>
            <w:r w:rsidRPr="000E49EC">
              <w:t>10</w:t>
            </w:r>
          </w:p>
        </w:tc>
      </w:tr>
    </w:tbl>
    <w:p w:rsidR="00764FEA" w:rsidRPr="00E24593" w:rsidRDefault="00764FEA" w:rsidP="00330744">
      <w:pPr>
        <w:pStyle w:val="nota1"/>
        <w:jc w:val="left"/>
      </w:pPr>
      <w:r w:rsidRPr="00E24593">
        <w:t xml:space="preserve">NOTA: Esta actividade está vinculada á programación recollida no arquivo </w:t>
      </w:r>
      <w:r w:rsidR="00491A73" w:rsidRPr="00701A2B">
        <w:t>CSIFC0</w:t>
      </w:r>
      <w:r w:rsidR="00491A73">
        <w:t>2</w:t>
      </w:r>
      <w:r w:rsidR="00491A73" w:rsidRPr="00701A2B">
        <w:t>_MP0</w:t>
      </w:r>
      <w:r w:rsidR="00491A73">
        <w:t>487</w:t>
      </w:r>
      <w:r w:rsidR="00491A73" w:rsidRPr="00701A2B">
        <w:t>_V000</w:t>
      </w:r>
      <w:r w:rsidR="00064DE8">
        <w:t>5</w:t>
      </w:r>
      <w:r w:rsidR="00491A73" w:rsidRPr="00701A2B">
        <w:t>0</w:t>
      </w:r>
      <w:r w:rsidR="00491A73">
        <w:t>0</w:t>
      </w:r>
      <w:r w:rsidR="00491A73" w:rsidRPr="00701A2B">
        <w:t>_UD0</w:t>
      </w:r>
      <w:r w:rsidR="001F2B27">
        <w:t>5</w:t>
      </w:r>
      <w:r w:rsidR="00491A73" w:rsidRPr="00701A2B">
        <w:t>_</w:t>
      </w:r>
      <w:r w:rsidR="001F2B27">
        <w:t>Consultas</w:t>
      </w:r>
      <w:r w:rsidR="00491A73" w:rsidRPr="00701A2B">
        <w:t>.pdf</w:t>
      </w:r>
    </w:p>
    <w:p w:rsidR="00764FEA" w:rsidRPr="00E24593" w:rsidRDefault="00764FEA" w:rsidP="00764FEA">
      <w:pPr>
        <w:pStyle w:val="n5"/>
      </w:pPr>
      <w:bookmarkStart w:id="4" w:name="_Toc417547449"/>
      <w:bookmarkStart w:id="5" w:name="_Toc439854365"/>
      <w:r w:rsidRPr="00E24593">
        <w:t>Título da actividade</w:t>
      </w:r>
      <w:bookmarkEnd w:id="4"/>
      <w:bookmarkEnd w:id="5"/>
    </w:p>
    <w:tbl>
      <w:tblPr>
        <w:tblW w:w="8732" w:type="dxa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754"/>
        <w:gridCol w:w="3589"/>
        <w:gridCol w:w="3589"/>
        <w:gridCol w:w="800"/>
      </w:tblGrid>
      <w:tr w:rsidR="00764FEA" w:rsidRPr="00E24593" w:rsidTr="00764FEA">
        <w:tc>
          <w:tcPr>
            <w:tcW w:w="754" w:type="dxa"/>
            <w:tcBorders>
              <w:bottom w:val="single" w:sz="12" w:space="0" w:color="000080"/>
            </w:tcBorders>
            <w:shd w:val="clear" w:color="auto" w:fill="E6E6E6"/>
            <w:noWrap/>
          </w:tcPr>
          <w:p w:rsidR="00764FEA" w:rsidRPr="00E24593" w:rsidRDefault="00764FEA" w:rsidP="00764FEA">
            <w:pPr>
              <w:pStyle w:val="tt1cn"/>
            </w:pPr>
            <w:r w:rsidRPr="00E24593">
              <w:t>Nº</w:t>
            </w:r>
          </w:p>
        </w:tc>
        <w:tc>
          <w:tcPr>
            <w:tcW w:w="3589" w:type="dxa"/>
            <w:tcBorders>
              <w:bottom w:val="single" w:sz="12" w:space="0" w:color="000080"/>
            </w:tcBorders>
            <w:shd w:val="clear" w:color="auto" w:fill="E6E6E6"/>
            <w:noWrap/>
          </w:tcPr>
          <w:p w:rsidR="00764FEA" w:rsidRPr="00E24593" w:rsidRDefault="00764FEA" w:rsidP="00764FEA">
            <w:pPr>
              <w:pStyle w:val="tt1cn"/>
            </w:pPr>
            <w:r w:rsidRPr="00E24593">
              <w:t>Título</w:t>
            </w:r>
          </w:p>
        </w:tc>
        <w:tc>
          <w:tcPr>
            <w:tcW w:w="3589" w:type="dxa"/>
            <w:tcBorders>
              <w:bottom w:val="single" w:sz="12" w:space="0" w:color="000080"/>
            </w:tcBorders>
            <w:shd w:val="clear" w:color="auto" w:fill="E6E6E6"/>
            <w:noWrap/>
          </w:tcPr>
          <w:p w:rsidR="00764FEA" w:rsidRPr="00E24593" w:rsidRDefault="00764FEA" w:rsidP="00764FEA">
            <w:pPr>
              <w:pStyle w:val="tt1cn"/>
            </w:pPr>
            <w:r w:rsidRPr="00E24593">
              <w:t>Descrición</w:t>
            </w:r>
          </w:p>
        </w:tc>
        <w:tc>
          <w:tcPr>
            <w:tcW w:w="800" w:type="dxa"/>
            <w:tcBorders>
              <w:bottom w:val="single" w:sz="12" w:space="0" w:color="000080"/>
            </w:tcBorders>
            <w:shd w:val="clear" w:color="auto" w:fill="E6E6E6"/>
            <w:noWrap/>
          </w:tcPr>
          <w:p w:rsidR="00764FEA" w:rsidRPr="00E24593" w:rsidRDefault="00764FEA" w:rsidP="00764FEA">
            <w:pPr>
              <w:pStyle w:val="tt1cn"/>
            </w:pPr>
            <w:r w:rsidRPr="00E24593">
              <w:t>Duración</w:t>
            </w:r>
          </w:p>
        </w:tc>
      </w:tr>
      <w:tr w:rsidR="001F2B27" w:rsidRPr="00E24593" w:rsidTr="00764FEA">
        <w:tc>
          <w:tcPr>
            <w:tcW w:w="754" w:type="dxa"/>
            <w:tcBorders>
              <w:top w:val="single" w:sz="12" w:space="0" w:color="000080"/>
            </w:tcBorders>
            <w:shd w:val="clear" w:color="auto" w:fill="auto"/>
            <w:noWrap/>
          </w:tcPr>
          <w:p w:rsidR="001F2B27" w:rsidRPr="00E24593" w:rsidRDefault="001F2B27" w:rsidP="001F2B27">
            <w:pPr>
              <w:pStyle w:val="tt1c"/>
              <w:widowControl w:val="0"/>
              <w:autoSpaceDE w:val="0"/>
              <w:autoSpaceDN w:val="0"/>
              <w:adjustRightInd w:val="0"/>
            </w:pPr>
            <w:r>
              <w:t>A</w:t>
            </w:r>
            <w:r w:rsidR="002A2070">
              <w:t>0</w:t>
            </w:r>
            <w:r>
              <w:t>2</w:t>
            </w:r>
          </w:p>
        </w:tc>
        <w:tc>
          <w:tcPr>
            <w:tcW w:w="3589" w:type="dxa"/>
            <w:tcBorders>
              <w:top w:val="single" w:sz="12" w:space="0" w:color="000080"/>
            </w:tcBorders>
            <w:shd w:val="clear" w:color="auto" w:fill="auto"/>
            <w:noWrap/>
          </w:tcPr>
          <w:p w:rsidR="001F2B27" w:rsidRPr="00E24593" w:rsidRDefault="00B01B99" w:rsidP="001F2B27">
            <w:pPr>
              <w:pStyle w:val="tt2"/>
              <w:spacing w:before="0" w:after="0"/>
            </w:pPr>
            <w:r>
              <w:rPr>
                <w:sz w:val="16"/>
              </w:rPr>
              <w:t>Consultas con datos de má</w:t>
            </w:r>
            <w:r w:rsidR="001F2B27" w:rsidRPr="001F2B27">
              <w:rPr>
                <w:sz w:val="16"/>
              </w:rPr>
              <w:t>is dunha táboa</w:t>
            </w:r>
          </w:p>
        </w:tc>
        <w:tc>
          <w:tcPr>
            <w:tcW w:w="3589" w:type="dxa"/>
            <w:tcBorders>
              <w:top w:val="single" w:sz="12" w:space="0" w:color="000080"/>
            </w:tcBorders>
            <w:shd w:val="clear" w:color="auto" w:fill="auto"/>
            <w:noWrap/>
          </w:tcPr>
          <w:p w:rsidR="001F2B27" w:rsidRPr="00E24593" w:rsidRDefault="00B01B99" w:rsidP="00E24954">
            <w:pPr>
              <w:pStyle w:val="tt1"/>
            </w:pPr>
            <w:r>
              <w:t>Realizá</w:t>
            </w:r>
            <w:r w:rsidR="001F2B27">
              <w:t xml:space="preserve">ronse consultas </w:t>
            </w:r>
            <w:r w:rsidR="001E4006">
              <w:t>con</w:t>
            </w:r>
            <w:r w:rsidR="001F2B27">
              <w:t xml:space="preserve"> datos de </w:t>
            </w:r>
            <w:r>
              <w:t>máis</w:t>
            </w:r>
            <w:r w:rsidR="001F2B27">
              <w:t xml:space="preserve"> dunha táboa</w:t>
            </w:r>
            <w:r w:rsidR="00AB138C">
              <w:t>,</w:t>
            </w:r>
            <w:r w:rsidR="001F2B27">
              <w:t xml:space="preserve"> utilizando </w:t>
            </w:r>
            <w:r w:rsidR="00E62B96">
              <w:t>composicións</w:t>
            </w:r>
            <w:r w:rsidR="001F2B27">
              <w:t xml:space="preserve"> de táboas e unións de consultas. </w:t>
            </w:r>
          </w:p>
        </w:tc>
        <w:tc>
          <w:tcPr>
            <w:tcW w:w="800" w:type="dxa"/>
            <w:tcBorders>
              <w:top w:val="single" w:sz="12" w:space="0" w:color="000080"/>
            </w:tcBorders>
            <w:shd w:val="clear" w:color="auto" w:fill="auto"/>
            <w:noWrap/>
          </w:tcPr>
          <w:p w:rsidR="001F2B27" w:rsidRPr="00E24593" w:rsidRDefault="00B01B99" w:rsidP="001F2B27">
            <w:pPr>
              <w:pStyle w:val="tt1c"/>
              <w:widowControl w:val="0"/>
              <w:autoSpaceDE w:val="0"/>
              <w:autoSpaceDN w:val="0"/>
              <w:adjustRightInd w:val="0"/>
            </w:pPr>
            <w:r>
              <w:t>10</w:t>
            </w:r>
          </w:p>
        </w:tc>
      </w:tr>
    </w:tbl>
    <w:p w:rsidR="00764FEA" w:rsidRPr="00E24593" w:rsidRDefault="00764FEA" w:rsidP="00764FEA">
      <w:pPr>
        <w:pStyle w:val="n5"/>
      </w:pPr>
      <w:bookmarkStart w:id="6" w:name="_Toc417547450"/>
      <w:bookmarkStart w:id="7" w:name="_Toc439854366"/>
      <w:r w:rsidRPr="00E24593">
        <w:t>Resultados de aprendizaxe do currículo</w:t>
      </w:r>
      <w:bookmarkEnd w:id="6"/>
      <w:bookmarkEnd w:id="7"/>
    </w:p>
    <w:tbl>
      <w:tblPr>
        <w:tblW w:w="8732" w:type="dxa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7570"/>
        <w:gridCol w:w="1162"/>
      </w:tblGrid>
      <w:tr w:rsidR="00764FEA" w:rsidRPr="00E24593" w:rsidTr="00764FEA">
        <w:trPr>
          <w:trHeight w:val="313"/>
        </w:trPr>
        <w:tc>
          <w:tcPr>
            <w:tcW w:w="7570" w:type="dxa"/>
            <w:tcBorders>
              <w:bottom w:val="single" w:sz="12" w:space="0" w:color="000080"/>
            </w:tcBorders>
            <w:shd w:val="clear" w:color="auto" w:fill="E6E6E6"/>
            <w:noWrap/>
          </w:tcPr>
          <w:p w:rsidR="00764FEA" w:rsidRPr="00E24593" w:rsidRDefault="00764FEA" w:rsidP="00764FEA">
            <w:pPr>
              <w:pStyle w:val="tt1n"/>
            </w:pPr>
            <w:r w:rsidRPr="00E24593">
              <w:t>Resultados de aprendizaxe do currículo</w:t>
            </w:r>
          </w:p>
        </w:tc>
        <w:tc>
          <w:tcPr>
            <w:tcW w:w="1162" w:type="dxa"/>
            <w:tcBorders>
              <w:bottom w:val="single" w:sz="12" w:space="0" w:color="000080"/>
            </w:tcBorders>
            <w:shd w:val="clear" w:color="auto" w:fill="E6E6E6"/>
            <w:noWrap/>
          </w:tcPr>
          <w:p w:rsidR="00764FEA" w:rsidRPr="00E24593" w:rsidRDefault="00764FEA" w:rsidP="00764FEA">
            <w:pPr>
              <w:pStyle w:val="tticn"/>
            </w:pPr>
            <w:r w:rsidRPr="00E24593">
              <w:t>Completo</w:t>
            </w:r>
          </w:p>
        </w:tc>
      </w:tr>
      <w:tr w:rsidR="00764FEA" w:rsidRPr="00E24593" w:rsidTr="00764FEA">
        <w:trPr>
          <w:trHeight w:val="313"/>
        </w:trPr>
        <w:tc>
          <w:tcPr>
            <w:tcW w:w="7570" w:type="dxa"/>
            <w:tcBorders>
              <w:top w:val="single" w:sz="12" w:space="0" w:color="000080"/>
            </w:tcBorders>
            <w:shd w:val="clear" w:color="auto" w:fill="auto"/>
            <w:noWrap/>
          </w:tcPr>
          <w:p w:rsidR="00764FEA" w:rsidRPr="008747FE" w:rsidRDefault="001F2B27" w:rsidP="007B2DD3">
            <w:pPr>
              <w:pStyle w:val="ttp1"/>
            </w:pPr>
            <w:r w:rsidRPr="008747FE">
              <w:t>RA5 - Consulta a información almacenada nunha base de datos empregando asistentes, ferramentas gráficas e a linguaxe de manipulación de datos</w:t>
            </w:r>
          </w:p>
        </w:tc>
        <w:tc>
          <w:tcPr>
            <w:tcW w:w="1162" w:type="dxa"/>
            <w:tcBorders>
              <w:top w:val="single" w:sz="12" w:space="0" w:color="000080"/>
            </w:tcBorders>
            <w:shd w:val="clear" w:color="auto" w:fill="auto"/>
            <w:noWrap/>
          </w:tcPr>
          <w:p w:rsidR="00764FEA" w:rsidRPr="00E24593" w:rsidRDefault="00CC6B5D" w:rsidP="00764FEA">
            <w:pPr>
              <w:pStyle w:val="tticn"/>
            </w:pPr>
            <w:r>
              <w:t>Non</w:t>
            </w:r>
          </w:p>
        </w:tc>
      </w:tr>
    </w:tbl>
    <w:p w:rsidR="00764FEA" w:rsidRPr="00E24593" w:rsidRDefault="00764FEA" w:rsidP="00764FEA">
      <w:pPr>
        <w:pStyle w:val="n5"/>
      </w:pPr>
      <w:bookmarkStart w:id="8" w:name="_Toc417547451"/>
      <w:bookmarkStart w:id="9" w:name="_Toc439854367"/>
      <w:r w:rsidRPr="00E24593">
        <w:t>Obxectivos didácticos e título e descrición da actividade</w:t>
      </w:r>
      <w:bookmarkEnd w:id="8"/>
      <w:bookmarkEnd w:id="9"/>
    </w:p>
    <w:tbl>
      <w:tblPr>
        <w:tblW w:w="8732" w:type="dxa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483"/>
        <w:gridCol w:w="2093"/>
        <w:gridCol w:w="421"/>
        <w:gridCol w:w="2548"/>
        <w:gridCol w:w="2348"/>
        <w:gridCol w:w="839"/>
      </w:tblGrid>
      <w:tr w:rsidR="00764FEA" w:rsidRPr="00E24593" w:rsidTr="00764FEA">
        <w:trPr>
          <w:tblHeader/>
        </w:trPr>
        <w:tc>
          <w:tcPr>
            <w:tcW w:w="2576" w:type="dxa"/>
            <w:gridSpan w:val="2"/>
            <w:tcBorders>
              <w:bottom w:val="single" w:sz="12" w:space="0" w:color="000080"/>
            </w:tcBorders>
            <w:shd w:val="clear" w:color="auto" w:fill="E6E6E6"/>
            <w:noWrap/>
          </w:tcPr>
          <w:p w:rsidR="00764FEA" w:rsidRPr="00E24593" w:rsidRDefault="00764FEA" w:rsidP="00764FEA">
            <w:pPr>
              <w:pStyle w:val="tt1cn"/>
            </w:pPr>
            <w:r w:rsidRPr="00E24593">
              <w:t>Obxectivos específicos</w:t>
            </w:r>
          </w:p>
        </w:tc>
        <w:tc>
          <w:tcPr>
            <w:tcW w:w="2969" w:type="dxa"/>
            <w:gridSpan w:val="2"/>
            <w:tcBorders>
              <w:bottom w:val="single" w:sz="12" w:space="0" w:color="000080"/>
            </w:tcBorders>
            <w:shd w:val="clear" w:color="auto" w:fill="E6E6E6"/>
            <w:noWrap/>
          </w:tcPr>
          <w:p w:rsidR="00764FEA" w:rsidRPr="00E24593" w:rsidRDefault="00764FEA" w:rsidP="00764FEA">
            <w:pPr>
              <w:pStyle w:val="tt1cn"/>
            </w:pPr>
            <w:r w:rsidRPr="00E24593">
              <w:t>Actividade</w:t>
            </w:r>
          </w:p>
        </w:tc>
        <w:tc>
          <w:tcPr>
            <w:tcW w:w="2348" w:type="dxa"/>
            <w:tcBorders>
              <w:bottom w:val="single" w:sz="12" w:space="0" w:color="000080"/>
            </w:tcBorders>
            <w:shd w:val="clear" w:color="auto" w:fill="E6E6E6"/>
            <w:noWrap/>
          </w:tcPr>
          <w:p w:rsidR="00764FEA" w:rsidRPr="00E24593" w:rsidRDefault="00764FEA" w:rsidP="00764FEA">
            <w:pPr>
              <w:pStyle w:val="tt1cn"/>
            </w:pPr>
            <w:r w:rsidRPr="00E24593">
              <w:t>Descrición básica</w:t>
            </w:r>
          </w:p>
        </w:tc>
        <w:tc>
          <w:tcPr>
            <w:tcW w:w="839" w:type="dxa"/>
            <w:tcBorders>
              <w:bottom w:val="single" w:sz="12" w:space="0" w:color="000080"/>
            </w:tcBorders>
            <w:shd w:val="clear" w:color="auto" w:fill="E6E6E6"/>
            <w:noWrap/>
          </w:tcPr>
          <w:p w:rsidR="00764FEA" w:rsidRPr="00E24593" w:rsidRDefault="00764FEA" w:rsidP="00764FEA">
            <w:pPr>
              <w:pStyle w:val="tt1cn"/>
            </w:pPr>
            <w:r w:rsidRPr="00E24593">
              <w:t>Duración</w:t>
            </w:r>
          </w:p>
        </w:tc>
      </w:tr>
      <w:tr w:rsidR="00064DE8" w:rsidRPr="00E24593" w:rsidTr="00764FEA">
        <w:trPr>
          <w:trHeight w:val="146"/>
        </w:trPr>
        <w:tc>
          <w:tcPr>
            <w:tcW w:w="483" w:type="dxa"/>
            <w:shd w:val="clear" w:color="auto" w:fill="auto"/>
            <w:noWrap/>
          </w:tcPr>
          <w:p w:rsidR="00064DE8" w:rsidRPr="00E24593" w:rsidRDefault="008747FE" w:rsidP="00764FEA">
            <w:pPr>
              <w:pStyle w:val="tt1"/>
            </w:pPr>
            <w:r>
              <w:t>O2</w:t>
            </w:r>
            <w:r w:rsidR="00064DE8">
              <w:t>.1</w:t>
            </w:r>
          </w:p>
        </w:tc>
        <w:tc>
          <w:tcPr>
            <w:tcW w:w="2093" w:type="dxa"/>
            <w:shd w:val="clear" w:color="auto" w:fill="auto"/>
            <w:noWrap/>
          </w:tcPr>
          <w:p w:rsidR="00064DE8" w:rsidRPr="00E24593" w:rsidRDefault="008747FE" w:rsidP="00764FEA">
            <w:pPr>
              <w:pStyle w:val="tt1"/>
            </w:pPr>
            <w:r w:rsidRPr="008747FE">
              <w:t>Realizar consultas con máis dunha táboa utilizando compos</w:t>
            </w:r>
            <w:r w:rsidRPr="008747FE">
              <w:t>i</w:t>
            </w:r>
            <w:r w:rsidRPr="008747FE">
              <w:t>cións</w:t>
            </w:r>
            <w:r>
              <w:t xml:space="preserve"> internas e externas.</w:t>
            </w:r>
          </w:p>
        </w:tc>
        <w:tc>
          <w:tcPr>
            <w:tcW w:w="421" w:type="dxa"/>
            <w:vMerge w:val="restart"/>
            <w:shd w:val="clear" w:color="auto" w:fill="auto"/>
            <w:noWrap/>
          </w:tcPr>
          <w:p w:rsidR="00064DE8" w:rsidRPr="00E24593" w:rsidRDefault="00064DE8" w:rsidP="00764FEA">
            <w:pPr>
              <w:pStyle w:val="tt1"/>
            </w:pPr>
            <w:r>
              <w:t>A02</w:t>
            </w:r>
          </w:p>
        </w:tc>
        <w:tc>
          <w:tcPr>
            <w:tcW w:w="2548" w:type="dxa"/>
            <w:vMerge w:val="restart"/>
            <w:shd w:val="clear" w:color="auto" w:fill="auto"/>
            <w:noWrap/>
          </w:tcPr>
          <w:p w:rsidR="00064DE8" w:rsidRPr="00E24593" w:rsidRDefault="00064DE8" w:rsidP="00B01B99">
            <w:pPr>
              <w:pStyle w:val="tt2"/>
              <w:spacing w:before="0" w:after="0"/>
            </w:pPr>
            <w:r w:rsidRPr="001F2B27">
              <w:rPr>
                <w:sz w:val="16"/>
              </w:rPr>
              <w:t xml:space="preserve">Consultas con datos de </w:t>
            </w:r>
            <w:r w:rsidR="00B01B99">
              <w:rPr>
                <w:sz w:val="16"/>
              </w:rPr>
              <w:t>máis</w:t>
            </w:r>
            <w:r w:rsidRPr="001F2B27">
              <w:rPr>
                <w:sz w:val="16"/>
              </w:rPr>
              <w:t xml:space="preserve"> dunha táboa</w:t>
            </w:r>
            <w:r>
              <w:rPr>
                <w:sz w:val="16"/>
              </w:rPr>
              <w:t>.</w:t>
            </w:r>
          </w:p>
        </w:tc>
        <w:tc>
          <w:tcPr>
            <w:tcW w:w="2348" w:type="dxa"/>
            <w:vMerge w:val="restart"/>
            <w:shd w:val="clear" w:color="auto" w:fill="auto"/>
            <w:noWrap/>
          </w:tcPr>
          <w:p w:rsidR="00064DE8" w:rsidRPr="00E24593" w:rsidRDefault="00B01B99" w:rsidP="00AD6EED">
            <w:pPr>
              <w:pStyle w:val="tt1"/>
            </w:pPr>
            <w:r>
              <w:t>Realizá</w:t>
            </w:r>
            <w:r w:rsidR="00E24954">
              <w:t xml:space="preserve">ronse consultas </w:t>
            </w:r>
            <w:r w:rsidR="001E4006">
              <w:t>con</w:t>
            </w:r>
            <w:r w:rsidR="00E24954">
              <w:t xml:space="preserve"> datos de </w:t>
            </w:r>
            <w:r>
              <w:t>máis</w:t>
            </w:r>
            <w:r w:rsidR="00E24954">
              <w:t xml:space="preserve"> dunha táboa, utilizando </w:t>
            </w:r>
            <w:r w:rsidR="00E62B96">
              <w:t>comp</w:t>
            </w:r>
            <w:r w:rsidR="00E62B96">
              <w:t>o</w:t>
            </w:r>
            <w:r w:rsidR="00E62B96">
              <w:t>sicións</w:t>
            </w:r>
            <w:r w:rsidR="00E24954">
              <w:t xml:space="preserve"> de táboas e unións de consu</w:t>
            </w:r>
            <w:r w:rsidR="00E24954">
              <w:t>l</w:t>
            </w:r>
            <w:r w:rsidR="00E24954">
              <w:t>tas.</w:t>
            </w:r>
          </w:p>
        </w:tc>
        <w:tc>
          <w:tcPr>
            <w:tcW w:w="839" w:type="dxa"/>
            <w:vMerge w:val="restart"/>
            <w:shd w:val="clear" w:color="auto" w:fill="auto"/>
            <w:noWrap/>
          </w:tcPr>
          <w:p w:rsidR="00064DE8" w:rsidRPr="00E24593" w:rsidRDefault="00B01B99" w:rsidP="00764FEA">
            <w:pPr>
              <w:pStyle w:val="tt1c"/>
            </w:pPr>
            <w:r>
              <w:t>10</w:t>
            </w:r>
          </w:p>
        </w:tc>
      </w:tr>
      <w:tr w:rsidR="00064DE8" w:rsidRPr="00E24593" w:rsidTr="00764FEA">
        <w:trPr>
          <w:trHeight w:val="146"/>
        </w:trPr>
        <w:tc>
          <w:tcPr>
            <w:tcW w:w="483" w:type="dxa"/>
            <w:shd w:val="clear" w:color="auto" w:fill="auto"/>
            <w:noWrap/>
          </w:tcPr>
          <w:p w:rsidR="00064DE8" w:rsidRDefault="008747FE" w:rsidP="00764FEA">
            <w:pPr>
              <w:pStyle w:val="tt1"/>
            </w:pPr>
            <w:r>
              <w:t>O2</w:t>
            </w:r>
            <w:r w:rsidR="00064DE8">
              <w:t>.2</w:t>
            </w:r>
          </w:p>
        </w:tc>
        <w:tc>
          <w:tcPr>
            <w:tcW w:w="2093" w:type="dxa"/>
            <w:shd w:val="clear" w:color="auto" w:fill="auto"/>
            <w:noWrap/>
          </w:tcPr>
          <w:p w:rsidR="00064DE8" w:rsidRPr="00FC6F32" w:rsidRDefault="008747FE" w:rsidP="00764FEA">
            <w:pPr>
              <w:pStyle w:val="tt1"/>
            </w:pPr>
            <w:r w:rsidRPr="008747FE">
              <w:t xml:space="preserve">Realizar consultas con </w:t>
            </w:r>
            <w:r>
              <w:t>máis dunha táboa utilizando unió</w:t>
            </w:r>
            <w:r w:rsidRPr="008747FE">
              <w:t>ns.</w:t>
            </w:r>
          </w:p>
        </w:tc>
        <w:tc>
          <w:tcPr>
            <w:tcW w:w="421" w:type="dxa"/>
            <w:vMerge/>
            <w:shd w:val="clear" w:color="auto" w:fill="auto"/>
            <w:noWrap/>
          </w:tcPr>
          <w:p w:rsidR="00064DE8" w:rsidRDefault="00064DE8" w:rsidP="00764FEA">
            <w:pPr>
              <w:pStyle w:val="tt1"/>
            </w:pPr>
          </w:p>
        </w:tc>
        <w:tc>
          <w:tcPr>
            <w:tcW w:w="2548" w:type="dxa"/>
            <w:vMerge/>
            <w:shd w:val="clear" w:color="auto" w:fill="auto"/>
            <w:noWrap/>
          </w:tcPr>
          <w:p w:rsidR="00064DE8" w:rsidRDefault="00064DE8" w:rsidP="00764FEA">
            <w:pPr>
              <w:pStyle w:val="tt1"/>
            </w:pPr>
          </w:p>
        </w:tc>
        <w:tc>
          <w:tcPr>
            <w:tcW w:w="2348" w:type="dxa"/>
            <w:vMerge/>
            <w:shd w:val="clear" w:color="auto" w:fill="auto"/>
            <w:noWrap/>
          </w:tcPr>
          <w:p w:rsidR="00064DE8" w:rsidRPr="00FC6F32" w:rsidRDefault="00064DE8" w:rsidP="00AD6EED">
            <w:pPr>
              <w:pStyle w:val="tt1"/>
            </w:pPr>
          </w:p>
        </w:tc>
        <w:tc>
          <w:tcPr>
            <w:tcW w:w="839" w:type="dxa"/>
            <w:vMerge/>
            <w:shd w:val="clear" w:color="auto" w:fill="auto"/>
            <w:noWrap/>
          </w:tcPr>
          <w:p w:rsidR="00064DE8" w:rsidRDefault="00064DE8" w:rsidP="00764FEA">
            <w:pPr>
              <w:pStyle w:val="tt1c"/>
            </w:pPr>
          </w:p>
        </w:tc>
      </w:tr>
    </w:tbl>
    <w:p w:rsidR="00764FEA" w:rsidRPr="00E24593" w:rsidRDefault="00764FEA" w:rsidP="00764FEA">
      <w:pPr>
        <w:pStyle w:val="n5"/>
      </w:pPr>
      <w:bookmarkStart w:id="10" w:name="_Toc417547452"/>
      <w:bookmarkStart w:id="11" w:name="_Toc439854368"/>
      <w:r w:rsidRPr="00E24593">
        <w:t>Criterios de avaliación</w:t>
      </w:r>
      <w:bookmarkEnd w:id="10"/>
      <w:bookmarkEnd w:id="11"/>
    </w:p>
    <w:tbl>
      <w:tblPr>
        <w:tblW w:w="8732" w:type="dxa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8732"/>
      </w:tblGrid>
      <w:tr w:rsidR="00764FEA" w:rsidRPr="00E24593" w:rsidTr="00764FEA">
        <w:tc>
          <w:tcPr>
            <w:tcW w:w="8732" w:type="dxa"/>
            <w:tcBorders>
              <w:bottom w:val="single" w:sz="12" w:space="0" w:color="000080"/>
            </w:tcBorders>
            <w:shd w:val="clear" w:color="auto" w:fill="E6E6E6"/>
            <w:noWrap/>
          </w:tcPr>
          <w:p w:rsidR="00764FEA" w:rsidRPr="00E24593" w:rsidRDefault="00764FEA" w:rsidP="00764FEA">
            <w:pPr>
              <w:pStyle w:val="tt1n"/>
            </w:pPr>
            <w:r w:rsidRPr="00E24593">
              <w:t>Criterios de avaliación</w:t>
            </w:r>
          </w:p>
        </w:tc>
      </w:tr>
      <w:tr w:rsidR="00764FEA" w:rsidRPr="00B01B99" w:rsidTr="00764FEA">
        <w:tc>
          <w:tcPr>
            <w:tcW w:w="8732" w:type="dxa"/>
            <w:tcBorders>
              <w:top w:val="single" w:sz="12" w:space="0" w:color="000080"/>
            </w:tcBorders>
            <w:shd w:val="clear" w:color="auto" w:fill="auto"/>
            <w:noWrap/>
          </w:tcPr>
          <w:p w:rsidR="0075104F" w:rsidRPr="00B01B99" w:rsidRDefault="0075104F" w:rsidP="0075104F">
            <w:pPr>
              <w:pStyle w:val="ttp1"/>
            </w:pPr>
            <w:r w:rsidRPr="00B01B99">
              <w:t xml:space="preserve">CA5.3 Realizáronse consultas sobre o contido de varias táboas mediante composicións internas. </w:t>
            </w:r>
          </w:p>
          <w:p w:rsidR="0075104F" w:rsidRPr="00B01B99" w:rsidRDefault="0075104F" w:rsidP="0075104F">
            <w:pPr>
              <w:pStyle w:val="ttp1"/>
            </w:pPr>
            <w:r w:rsidRPr="00B01B99">
              <w:t xml:space="preserve">CA5.4 Realizáronse consultas sobre o contido de varias táboas mediante composicións  externas. </w:t>
            </w:r>
          </w:p>
          <w:p w:rsidR="007D4C78" w:rsidRPr="00B01B99" w:rsidRDefault="0075104F" w:rsidP="0075104F">
            <w:pPr>
              <w:pStyle w:val="ttp1"/>
            </w:pPr>
            <w:r w:rsidRPr="00B01B99">
              <w:t>CA5.6 Realizáronse unións de consultas.</w:t>
            </w:r>
          </w:p>
        </w:tc>
      </w:tr>
    </w:tbl>
    <w:p w:rsidR="00764FEA" w:rsidRPr="00B01B99" w:rsidRDefault="00764FEA" w:rsidP="00764FEA">
      <w:pPr>
        <w:pStyle w:val="n5"/>
      </w:pPr>
      <w:bookmarkStart w:id="12" w:name="_Toc417547453"/>
      <w:bookmarkStart w:id="13" w:name="_Toc439854369"/>
      <w:r w:rsidRPr="00B01B99">
        <w:t>Contidos</w:t>
      </w:r>
      <w:bookmarkEnd w:id="12"/>
      <w:bookmarkEnd w:id="13"/>
    </w:p>
    <w:tbl>
      <w:tblPr>
        <w:tblW w:w="8732" w:type="dxa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8732"/>
      </w:tblGrid>
      <w:tr w:rsidR="00764FEA" w:rsidRPr="00B01B99" w:rsidTr="00764FEA">
        <w:trPr>
          <w:tblHeader/>
        </w:trPr>
        <w:tc>
          <w:tcPr>
            <w:tcW w:w="8732" w:type="dxa"/>
            <w:tcBorders>
              <w:bottom w:val="single" w:sz="12" w:space="0" w:color="000080"/>
            </w:tcBorders>
            <w:shd w:val="clear" w:color="auto" w:fill="E6E6E6"/>
            <w:noWrap/>
          </w:tcPr>
          <w:p w:rsidR="00764FEA" w:rsidRPr="00B01B99" w:rsidRDefault="00764FEA" w:rsidP="00764FEA">
            <w:pPr>
              <w:pStyle w:val="tt1n"/>
            </w:pPr>
            <w:r w:rsidRPr="00B01B99">
              <w:t>Contidos</w:t>
            </w:r>
          </w:p>
        </w:tc>
      </w:tr>
      <w:tr w:rsidR="00764FEA" w:rsidRPr="00B01B99" w:rsidTr="00764FEA">
        <w:tc>
          <w:tcPr>
            <w:tcW w:w="8732" w:type="dxa"/>
            <w:tcBorders>
              <w:top w:val="single" w:sz="12" w:space="0" w:color="000080"/>
            </w:tcBorders>
            <w:shd w:val="clear" w:color="auto" w:fill="auto"/>
            <w:noWrap/>
          </w:tcPr>
          <w:p w:rsidR="002F2A50" w:rsidRPr="00B01B99" w:rsidRDefault="001E5D48" w:rsidP="001E5D48">
            <w:pPr>
              <w:pStyle w:val="ttp1"/>
            </w:pPr>
            <w:r w:rsidRPr="00B01B99">
              <w:t>Composicións internas e externas.</w:t>
            </w:r>
          </w:p>
          <w:p w:rsidR="001E5D48" w:rsidRPr="00B01B99" w:rsidRDefault="001E5D48" w:rsidP="001E5D48">
            <w:pPr>
              <w:pStyle w:val="ttp1"/>
            </w:pPr>
            <w:r w:rsidRPr="00B01B99">
              <w:t>Unión de consultas.</w:t>
            </w:r>
          </w:p>
        </w:tc>
      </w:tr>
    </w:tbl>
    <w:p w:rsidR="00764FEA" w:rsidRPr="00E24593" w:rsidRDefault="00764FEA" w:rsidP="00764FEA">
      <w:pPr>
        <w:pStyle w:val="tx1"/>
        <w:sectPr w:rsidR="00764FEA" w:rsidRPr="00E24593" w:rsidSect="000E0EC9">
          <w:footerReference w:type="default" r:id="rId10"/>
          <w:endnotePr>
            <w:numFmt w:val="decimal"/>
          </w:endnotePr>
          <w:pgSz w:w="11905" w:h="16837" w:code="9"/>
          <w:pgMar w:top="851" w:right="1134" w:bottom="567" w:left="1134" w:header="731" w:footer="590" w:gutter="0"/>
          <w:cols w:space="720"/>
          <w:rtlGutter/>
        </w:sectPr>
      </w:pPr>
    </w:p>
    <w:p w:rsidR="00764FEA" w:rsidRPr="00E24593" w:rsidRDefault="00764FEA" w:rsidP="00764FEA">
      <w:pPr>
        <w:pStyle w:val="n5"/>
      </w:pPr>
      <w:bookmarkStart w:id="14" w:name="_Toc417547454"/>
      <w:bookmarkStart w:id="15" w:name="_Toc439854370"/>
      <w:r w:rsidRPr="00E24593">
        <w:lastRenderedPageBreak/>
        <w:t>Actividades de ensino e aprendizaxe e de avaliación, métodos, recursos e instrumentos  de avaliación</w:t>
      </w:r>
      <w:bookmarkEnd w:id="14"/>
      <w:bookmarkEnd w:id="15"/>
    </w:p>
    <w:tbl>
      <w:tblPr>
        <w:tblW w:w="14233" w:type="dxa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2042"/>
        <w:gridCol w:w="2693"/>
        <w:gridCol w:w="2977"/>
        <w:gridCol w:w="1701"/>
        <w:gridCol w:w="1701"/>
        <w:gridCol w:w="2268"/>
        <w:gridCol w:w="851"/>
      </w:tblGrid>
      <w:tr w:rsidR="00764FEA" w:rsidRPr="00E24593" w:rsidTr="00764FEA">
        <w:trPr>
          <w:tblHeader/>
        </w:trPr>
        <w:tc>
          <w:tcPr>
            <w:tcW w:w="2042" w:type="dxa"/>
            <w:shd w:val="clear" w:color="auto" w:fill="E6E6E6"/>
            <w:noWrap/>
          </w:tcPr>
          <w:p w:rsidR="00764FEA" w:rsidRPr="00E24593" w:rsidRDefault="00764FEA" w:rsidP="00764FEA">
            <w:pPr>
              <w:pStyle w:val="tt1cn"/>
            </w:pPr>
            <w:r w:rsidRPr="00E24593">
              <w:t>Que e para que</w:t>
            </w:r>
          </w:p>
        </w:tc>
        <w:tc>
          <w:tcPr>
            <w:tcW w:w="7371" w:type="dxa"/>
            <w:gridSpan w:val="3"/>
            <w:shd w:val="clear" w:color="auto" w:fill="E6E6E6"/>
            <w:noWrap/>
          </w:tcPr>
          <w:p w:rsidR="00764FEA" w:rsidRPr="00E24593" w:rsidRDefault="00764FEA" w:rsidP="00764FEA">
            <w:pPr>
              <w:pStyle w:val="tt1cn"/>
            </w:pPr>
            <w:r w:rsidRPr="00E24593">
              <w:t>Como</w:t>
            </w:r>
          </w:p>
        </w:tc>
        <w:tc>
          <w:tcPr>
            <w:tcW w:w="1701" w:type="dxa"/>
            <w:shd w:val="clear" w:color="auto" w:fill="E6E6E6"/>
            <w:noWrap/>
          </w:tcPr>
          <w:p w:rsidR="00764FEA" w:rsidRPr="00E24593" w:rsidRDefault="00764FEA" w:rsidP="00764FEA">
            <w:pPr>
              <w:pStyle w:val="tt1cn"/>
            </w:pPr>
            <w:r w:rsidRPr="00E24593">
              <w:t>Con que</w:t>
            </w:r>
          </w:p>
        </w:tc>
        <w:tc>
          <w:tcPr>
            <w:tcW w:w="2268" w:type="dxa"/>
            <w:shd w:val="clear" w:color="auto" w:fill="E6E6E6"/>
            <w:noWrap/>
          </w:tcPr>
          <w:p w:rsidR="00764FEA" w:rsidRPr="00E24593" w:rsidRDefault="00764FEA" w:rsidP="00764FEA">
            <w:pPr>
              <w:pStyle w:val="tt1cn"/>
            </w:pPr>
            <w:r w:rsidRPr="00E24593">
              <w:t>Como e con que se valora</w:t>
            </w:r>
          </w:p>
        </w:tc>
        <w:tc>
          <w:tcPr>
            <w:tcW w:w="851" w:type="dxa"/>
            <w:vMerge w:val="restart"/>
            <w:shd w:val="clear" w:color="auto" w:fill="E6E6E6"/>
            <w:noWrap/>
          </w:tcPr>
          <w:p w:rsidR="00764FEA" w:rsidRPr="00E24593" w:rsidRDefault="00764FEA" w:rsidP="00764FEA">
            <w:pPr>
              <w:pStyle w:val="tt1cn"/>
            </w:pPr>
            <w:r w:rsidRPr="00E24593">
              <w:t>Duración</w:t>
            </w:r>
            <w:r w:rsidRPr="00E24593">
              <w:br/>
              <w:t>(sesións)</w:t>
            </w:r>
          </w:p>
        </w:tc>
      </w:tr>
      <w:tr w:rsidR="00764FEA" w:rsidRPr="00E24593" w:rsidTr="00764FEA">
        <w:trPr>
          <w:tblHeader/>
        </w:trPr>
        <w:tc>
          <w:tcPr>
            <w:tcW w:w="2042" w:type="dxa"/>
            <w:tcBorders>
              <w:bottom w:val="single" w:sz="12" w:space="0" w:color="000080"/>
            </w:tcBorders>
            <w:shd w:val="clear" w:color="auto" w:fill="E6E6E6"/>
            <w:noWrap/>
          </w:tcPr>
          <w:p w:rsidR="00764FEA" w:rsidRPr="00E24593" w:rsidRDefault="00764FEA" w:rsidP="00764FEA">
            <w:pPr>
              <w:pStyle w:val="tt1cn"/>
            </w:pPr>
            <w:r w:rsidRPr="00E24593">
              <w:t>Actividade</w:t>
            </w:r>
            <w:r w:rsidRPr="00E24593">
              <w:br/>
              <w:t>(título e descrición)</w:t>
            </w:r>
          </w:p>
        </w:tc>
        <w:tc>
          <w:tcPr>
            <w:tcW w:w="2693" w:type="dxa"/>
            <w:tcBorders>
              <w:bottom w:val="single" w:sz="12" w:space="0" w:color="000080"/>
            </w:tcBorders>
            <w:shd w:val="clear" w:color="auto" w:fill="E6E6E6"/>
            <w:noWrap/>
          </w:tcPr>
          <w:p w:rsidR="00764FEA" w:rsidRPr="00E24593" w:rsidRDefault="00764FEA" w:rsidP="00764FEA">
            <w:pPr>
              <w:pStyle w:val="tt1cn"/>
            </w:pPr>
            <w:r w:rsidRPr="00E24593">
              <w:t>Profesorado</w:t>
            </w:r>
            <w:r w:rsidRPr="00E24593">
              <w:br/>
              <w:t>(en termos de tarefas)</w:t>
            </w:r>
          </w:p>
        </w:tc>
        <w:tc>
          <w:tcPr>
            <w:tcW w:w="2977" w:type="dxa"/>
            <w:tcBorders>
              <w:bottom w:val="single" w:sz="12" w:space="0" w:color="000080"/>
            </w:tcBorders>
            <w:shd w:val="clear" w:color="auto" w:fill="E6E6E6"/>
            <w:noWrap/>
          </w:tcPr>
          <w:p w:rsidR="00764FEA" w:rsidRPr="00E24593" w:rsidRDefault="00764FEA" w:rsidP="00764FEA">
            <w:pPr>
              <w:pStyle w:val="tt1cn"/>
            </w:pPr>
            <w:r w:rsidRPr="00E24593">
              <w:t>Alumnado</w:t>
            </w:r>
            <w:r w:rsidRPr="00E24593">
              <w:br/>
              <w:t>(tarefas)</w:t>
            </w:r>
          </w:p>
        </w:tc>
        <w:tc>
          <w:tcPr>
            <w:tcW w:w="1701" w:type="dxa"/>
            <w:tcBorders>
              <w:bottom w:val="single" w:sz="12" w:space="0" w:color="000080"/>
            </w:tcBorders>
            <w:shd w:val="clear" w:color="auto" w:fill="E6E6E6"/>
            <w:noWrap/>
          </w:tcPr>
          <w:p w:rsidR="00764FEA" w:rsidRPr="00E24593" w:rsidRDefault="00764FEA" w:rsidP="00764FEA">
            <w:pPr>
              <w:pStyle w:val="tt1cn"/>
            </w:pPr>
            <w:r w:rsidRPr="00E24593">
              <w:t xml:space="preserve">Resultados </w:t>
            </w:r>
            <w:r w:rsidRPr="00E24593">
              <w:br/>
              <w:t>ou produtos</w:t>
            </w:r>
          </w:p>
        </w:tc>
        <w:tc>
          <w:tcPr>
            <w:tcW w:w="1701" w:type="dxa"/>
            <w:tcBorders>
              <w:bottom w:val="single" w:sz="12" w:space="0" w:color="000080"/>
            </w:tcBorders>
            <w:shd w:val="clear" w:color="auto" w:fill="E6E6E6"/>
            <w:noWrap/>
          </w:tcPr>
          <w:p w:rsidR="00764FEA" w:rsidRPr="00E24593" w:rsidRDefault="00764FEA" w:rsidP="00764FEA">
            <w:pPr>
              <w:pStyle w:val="tt1cn"/>
            </w:pPr>
            <w:r w:rsidRPr="00E24593">
              <w:t>Recursos</w:t>
            </w:r>
          </w:p>
        </w:tc>
        <w:tc>
          <w:tcPr>
            <w:tcW w:w="2268" w:type="dxa"/>
            <w:tcBorders>
              <w:bottom w:val="single" w:sz="12" w:space="0" w:color="000080"/>
            </w:tcBorders>
            <w:shd w:val="clear" w:color="auto" w:fill="E6E6E6"/>
            <w:noWrap/>
          </w:tcPr>
          <w:p w:rsidR="00764FEA" w:rsidRPr="00E24593" w:rsidRDefault="00764FEA" w:rsidP="00764FEA">
            <w:pPr>
              <w:pStyle w:val="tt1cn"/>
            </w:pPr>
            <w:r w:rsidRPr="00E24593">
              <w:t>Instrumentos e procedementos de avaliación</w:t>
            </w:r>
          </w:p>
        </w:tc>
        <w:tc>
          <w:tcPr>
            <w:tcW w:w="851" w:type="dxa"/>
            <w:vMerge/>
            <w:tcBorders>
              <w:bottom w:val="single" w:sz="12" w:space="0" w:color="000080"/>
            </w:tcBorders>
            <w:shd w:val="clear" w:color="auto" w:fill="E6E6E6"/>
            <w:noWrap/>
          </w:tcPr>
          <w:p w:rsidR="00764FEA" w:rsidRPr="00E24593" w:rsidRDefault="00764FEA" w:rsidP="00764FEA">
            <w:pPr>
              <w:pStyle w:val="tt1cn"/>
            </w:pPr>
          </w:p>
        </w:tc>
      </w:tr>
      <w:tr w:rsidR="00454EE1" w:rsidRPr="00E24593" w:rsidTr="00764FEA">
        <w:tc>
          <w:tcPr>
            <w:tcW w:w="2042" w:type="dxa"/>
            <w:vMerge w:val="restart"/>
            <w:shd w:val="clear" w:color="auto" w:fill="auto"/>
            <w:noWrap/>
          </w:tcPr>
          <w:p w:rsidR="00454EE1" w:rsidRPr="00DA4141" w:rsidRDefault="00F20E46" w:rsidP="00764FEA">
            <w:pPr>
              <w:pStyle w:val="tt1n"/>
            </w:pPr>
            <w:r>
              <w:t>A02</w:t>
            </w:r>
            <w:r w:rsidR="00454EE1" w:rsidRPr="00DA4141">
              <w:t xml:space="preserve">. </w:t>
            </w:r>
            <w:r w:rsidRPr="001F2B27">
              <w:t xml:space="preserve">Consultas con datos de </w:t>
            </w:r>
            <w:r w:rsidR="00B01B99">
              <w:t>máis</w:t>
            </w:r>
            <w:r w:rsidRPr="001F2B27">
              <w:t xml:space="preserve"> dunha táboa</w:t>
            </w:r>
          </w:p>
          <w:p w:rsidR="00AB138C" w:rsidRDefault="00B01B99" w:rsidP="00E24954">
            <w:pPr>
              <w:pStyle w:val="ttp1"/>
            </w:pPr>
            <w:r>
              <w:t>Realizá</w:t>
            </w:r>
            <w:r w:rsidR="00E24954" w:rsidRPr="00E24954">
              <w:t xml:space="preserve">ronse consultas </w:t>
            </w:r>
            <w:r w:rsidR="001E4006">
              <w:t>con</w:t>
            </w:r>
            <w:r w:rsidR="00E24954" w:rsidRPr="00E24954">
              <w:t xml:space="preserve"> datos de </w:t>
            </w:r>
            <w:r>
              <w:t>máis</w:t>
            </w:r>
            <w:r w:rsidR="00E24954" w:rsidRPr="00E24954">
              <w:t xml:space="preserve"> dunha táboa, utilizando </w:t>
            </w:r>
            <w:r w:rsidR="00E62B96">
              <w:t>composicións</w:t>
            </w:r>
            <w:r w:rsidR="00E24954" w:rsidRPr="00E24954">
              <w:t xml:space="preserve"> de táboas e unións de consu</w:t>
            </w:r>
            <w:r w:rsidR="00E24954" w:rsidRPr="00E24954">
              <w:t>l</w:t>
            </w:r>
            <w:r w:rsidR="00E24954" w:rsidRPr="00E24954">
              <w:t xml:space="preserve">tas. </w:t>
            </w:r>
          </w:p>
          <w:p w:rsidR="00AB138C" w:rsidRDefault="00AB138C" w:rsidP="00AB138C">
            <w:pPr>
              <w:pStyle w:val="ttp1"/>
              <w:numPr>
                <w:ilvl w:val="0"/>
                <w:numId w:val="0"/>
              </w:numPr>
              <w:ind w:left="227" w:hanging="227"/>
            </w:pPr>
          </w:p>
          <w:p w:rsidR="00AB138C" w:rsidRPr="00DA4141" w:rsidRDefault="00AB138C" w:rsidP="00AB138C">
            <w:pPr>
              <w:pStyle w:val="ttp1"/>
              <w:numPr>
                <w:ilvl w:val="0"/>
                <w:numId w:val="0"/>
              </w:numPr>
              <w:ind w:left="227" w:hanging="227"/>
            </w:pPr>
          </w:p>
        </w:tc>
        <w:tc>
          <w:tcPr>
            <w:tcW w:w="2693" w:type="dxa"/>
            <w:shd w:val="clear" w:color="auto" w:fill="auto"/>
            <w:noWrap/>
          </w:tcPr>
          <w:p w:rsidR="00454EE1" w:rsidRPr="00DA4141" w:rsidRDefault="001055D4" w:rsidP="001055D4">
            <w:pPr>
              <w:pStyle w:val="ttp1"/>
            </w:pPr>
            <w:r>
              <w:rPr>
                <w:b/>
              </w:rPr>
              <w:t>Tp2.</w:t>
            </w:r>
            <w:r w:rsidR="00454EE1" w:rsidRPr="0019491C">
              <w:rPr>
                <w:b/>
              </w:rPr>
              <w:t>1</w:t>
            </w:r>
            <w:r w:rsidR="00F50E62">
              <w:t xml:space="preserve"> </w:t>
            </w:r>
            <w:r w:rsidR="0019491C">
              <w:t xml:space="preserve">Exposición de conceptos sobre </w:t>
            </w:r>
            <w:r w:rsidR="00B01B99">
              <w:t xml:space="preserve">sentenzas </w:t>
            </w:r>
            <w:r w:rsidR="00E62B96">
              <w:t>LMD (Linguaxe de manipul</w:t>
            </w:r>
            <w:r w:rsidR="00E62B96">
              <w:t>a</w:t>
            </w:r>
            <w:r w:rsidR="00E62B96">
              <w:t>ción de datos)</w:t>
            </w:r>
            <w:r w:rsidR="00B01B99">
              <w:t xml:space="preserve"> que permiten realizar consultas con datos de máis dunha t</w:t>
            </w:r>
            <w:r w:rsidR="00B01B99">
              <w:t>á</w:t>
            </w:r>
            <w:r w:rsidR="003B7625">
              <w:t>boa</w:t>
            </w:r>
            <w:r w:rsidR="00B01B99">
              <w:t>, utiliza</w:t>
            </w:r>
            <w:r w:rsidR="00E62B96">
              <w:t>ndo composicións</w:t>
            </w:r>
            <w:r w:rsidR="00B01B99">
              <w:t xml:space="preserve"> de táboas e unións de consultas</w:t>
            </w:r>
            <w:r w:rsidR="0019491C">
              <w:t>.</w:t>
            </w:r>
          </w:p>
        </w:tc>
        <w:tc>
          <w:tcPr>
            <w:tcW w:w="2977" w:type="dxa"/>
            <w:tcBorders>
              <w:bottom w:val="single" w:sz="4" w:space="0" w:color="0000FF"/>
            </w:tcBorders>
            <w:shd w:val="clear" w:color="auto" w:fill="auto"/>
            <w:noWrap/>
          </w:tcPr>
          <w:p w:rsidR="00454EE1" w:rsidRPr="001A6F41" w:rsidRDefault="00BA4F7F" w:rsidP="001055D4">
            <w:pPr>
              <w:pStyle w:val="ttp1"/>
              <w:numPr>
                <w:ilvl w:val="0"/>
                <w:numId w:val="0"/>
              </w:numPr>
              <w:ind w:left="227"/>
            </w:pPr>
            <w:r w:rsidRPr="00DA4141">
              <w:rPr>
                <w:b/>
              </w:rPr>
              <w:t>Ta</w:t>
            </w:r>
            <w:r w:rsidR="001055D4">
              <w:rPr>
                <w:b/>
              </w:rPr>
              <w:t>2</w:t>
            </w:r>
            <w:r w:rsidRPr="00DA4141">
              <w:rPr>
                <w:b/>
              </w:rPr>
              <w:t>.</w:t>
            </w:r>
            <w:r>
              <w:rPr>
                <w:b/>
              </w:rPr>
              <w:t>1</w:t>
            </w:r>
            <w:r>
              <w:t xml:space="preserve"> Toma de notas e formulación de dúb</w:t>
            </w:r>
            <w:r>
              <w:t>i</w:t>
            </w:r>
            <w:r>
              <w:t>das.</w:t>
            </w:r>
          </w:p>
        </w:tc>
        <w:tc>
          <w:tcPr>
            <w:tcW w:w="1701" w:type="dxa"/>
            <w:tcBorders>
              <w:bottom w:val="single" w:sz="4" w:space="0" w:color="0000FF"/>
            </w:tcBorders>
            <w:shd w:val="clear" w:color="auto" w:fill="auto"/>
            <w:noWrap/>
          </w:tcPr>
          <w:p w:rsidR="00454EE1" w:rsidRPr="00DA4141" w:rsidRDefault="00454EE1" w:rsidP="001A6F41">
            <w:pPr>
              <w:pStyle w:val="ttp1"/>
              <w:numPr>
                <w:ilvl w:val="0"/>
                <w:numId w:val="0"/>
              </w:numPr>
              <w:ind w:left="227"/>
            </w:pPr>
          </w:p>
        </w:tc>
        <w:tc>
          <w:tcPr>
            <w:tcW w:w="1701" w:type="dxa"/>
            <w:vMerge w:val="restart"/>
            <w:shd w:val="clear" w:color="auto" w:fill="auto"/>
            <w:noWrap/>
          </w:tcPr>
          <w:p w:rsidR="00454EE1" w:rsidRDefault="00454EE1" w:rsidP="00FF1126">
            <w:pPr>
              <w:pStyle w:val="ttp1"/>
            </w:pPr>
            <w:r w:rsidRPr="00FF1126">
              <w:t>Material didáctico subministrado polo profesorado en papel e/ou formato dixital.</w:t>
            </w:r>
          </w:p>
          <w:p w:rsidR="007C60AD" w:rsidRPr="00FF1126" w:rsidRDefault="007C60AD" w:rsidP="00FF1126">
            <w:pPr>
              <w:pStyle w:val="ttp1"/>
            </w:pPr>
            <w:r>
              <w:t>Proxector.</w:t>
            </w:r>
          </w:p>
          <w:p w:rsidR="00454EE1" w:rsidRDefault="00454EE1" w:rsidP="008039E0">
            <w:pPr>
              <w:pStyle w:val="ttp1"/>
            </w:pPr>
            <w:r w:rsidRPr="00FF1126">
              <w:t xml:space="preserve">Ordenadores </w:t>
            </w:r>
            <w:r w:rsidR="008039E0">
              <w:t>c</w:t>
            </w:r>
            <w:r w:rsidRPr="00FF1126">
              <w:t>on conexión a Internet, que terán instalado</w:t>
            </w:r>
            <w:r w:rsidR="008039E0">
              <w:t xml:space="preserve"> </w:t>
            </w:r>
            <w:r w:rsidRPr="00FF1126">
              <w:t>MySQL</w:t>
            </w:r>
            <w:r w:rsidR="00BC2269">
              <w:t xml:space="preserve"> e </w:t>
            </w:r>
            <w:r w:rsidRPr="00FF1126">
              <w:t>MySQL Workbench.</w:t>
            </w:r>
          </w:p>
          <w:p w:rsidR="0014101E" w:rsidRPr="00FF1126" w:rsidRDefault="0014101E" w:rsidP="008039E0">
            <w:pPr>
              <w:pStyle w:val="ttp1"/>
            </w:pPr>
            <w:r w:rsidRPr="0014101E">
              <w:rPr>
                <w:rFonts w:cs="Arial Narrow"/>
              </w:rPr>
              <w:t>Manual de referencia de MySQL.</w:t>
            </w:r>
          </w:p>
        </w:tc>
        <w:tc>
          <w:tcPr>
            <w:tcW w:w="2268" w:type="dxa"/>
            <w:shd w:val="clear" w:color="auto" w:fill="auto"/>
            <w:noWrap/>
          </w:tcPr>
          <w:p w:rsidR="00454EE1" w:rsidRPr="00DA4141" w:rsidRDefault="00454EE1" w:rsidP="00764FEA">
            <w:pPr>
              <w:pStyle w:val="tt1"/>
            </w:pPr>
          </w:p>
        </w:tc>
        <w:tc>
          <w:tcPr>
            <w:tcW w:w="851" w:type="dxa"/>
            <w:shd w:val="clear" w:color="auto" w:fill="auto"/>
            <w:noWrap/>
          </w:tcPr>
          <w:p w:rsidR="00454EE1" w:rsidRPr="00DA4141" w:rsidRDefault="001055D4" w:rsidP="00764FEA">
            <w:pPr>
              <w:pStyle w:val="tt1c"/>
            </w:pPr>
            <w:r>
              <w:t>1</w:t>
            </w:r>
          </w:p>
        </w:tc>
      </w:tr>
      <w:tr w:rsidR="00454EE1" w:rsidRPr="00E24593" w:rsidTr="008039E0">
        <w:trPr>
          <w:trHeight w:val="931"/>
        </w:trPr>
        <w:tc>
          <w:tcPr>
            <w:tcW w:w="2042" w:type="dxa"/>
            <w:vMerge/>
            <w:shd w:val="clear" w:color="auto" w:fill="auto"/>
            <w:noWrap/>
          </w:tcPr>
          <w:p w:rsidR="00454EE1" w:rsidRPr="00DA4141" w:rsidRDefault="00454EE1" w:rsidP="00764FEA">
            <w:pPr>
              <w:pStyle w:val="tt1n"/>
            </w:pPr>
          </w:p>
        </w:tc>
        <w:tc>
          <w:tcPr>
            <w:tcW w:w="2693" w:type="dxa"/>
            <w:shd w:val="clear" w:color="auto" w:fill="auto"/>
            <w:noWrap/>
          </w:tcPr>
          <w:p w:rsidR="00454EE1" w:rsidRPr="00DA4141" w:rsidRDefault="001055D4" w:rsidP="00E62B96">
            <w:pPr>
              <w:pStyle w:val="ttp1"/>
            </w:pPr>
            <w:r>
              <w:rPr>
                <w:b/>
              </w:rPr>
              <w:t>Tp2</w:t>
            </w:r>
            <w:r w:rsidR="00454EE1" w:rsidRPr="0019491C">
              <w:rPr>
                <w:b/>
              </w:rPr>
              <w:t>.</w:t>
            </w:r>
            <w:r w:rsidR="0019491C">
              <w:rPr>
                <w:b/>
              </w:rPr>
              <w:t>2</w:t>
            </w:r>
            <w:r w:rsidR="00454EE1">
              <w:t xml:space="preserve"> </w:t>
            </w:r>
            <w:r w:rsidR="00B01B99">
              <w:t>Demostración práctica de consu</w:t>
            </w:r>
            <w:r w:rsidR="00B01B99">
              <w:t>l</w:t>
            </w:r>
            <w:r w:rsidR="00B01B99">
              <w:t>ta</w:t>
            </w:r>
            <w:r w:rsidR="003B7625">
              <w:t>s con datos de máis dunha táboa</w:t>
            </w:r>
            <w:r w:rsidR="00B01B99">
              <w:t>, ut</w:t>
            </w:r>
            <w:r w:rsidR="00B01B99">
              <w:t>i</w:t>
            </w:r>
            <w:r w:rsidR="00B01B99">
              <w:t>liza</w:t>
            </w:r>
            <w:r w:rsidR="00E62B96">
              <w:t>ndo composicións</w:t>
            </w:r>
            <w:r w:rsidR="00B01B99">
              <w:t xml:space="preserve"> de táboas e unións de consultas</w:t>
            </w:r>
            <w:r w:rsidR="0019491C">
              <w:t>.</w:t>
            </w:r>
            <w:r w:rsidR="008039E0">
              <w:t xml:space="preserve"> </w:t>
            </w:r>
          </w:p>
        </w:tc>
        <w:tc>
          <w:tcPr>
            <w:tcW w:w="2977" w:type="dxa"/>
            <w:tcBorders>
              <w:top w:val="single" w:sz="4" w:space="0" w:color="0000FF"/>
            </w:tcBorders>
            <w:shd w:val="clear" w:color="auto" w:fill="auto"/>
            <w:noWrap/>
          </w:tcPr>
          <w:p w:rsidR="00454EE1" w:rsidRPr="00DA4141" w:rsidRDefault="001055D4" w:rsidP="00E62B96">
            <w:pPr>
              <w:pStyle w:val="ttp1"/>
            </w:pPr>
            <w:r>
              <w:rPr>
                <w:b/>
              </w:rPr>
              <w:t>Ta2</w:t>
            </w:r>
            <w:r w:rsidR="00454EE1" w:rsidRPr="00DA4141">
              <w:rPr>
                <w:b/>
              </w:rPr>
              <w:t>.</w:t>
            </w:r>
            <w:r w:rsidR="00BA4F7F">
              <w:rPr>
                <w:b/>
              </w:rPr>
              <w:t>2</w:t>
            </w:r>
            <w:r w:rsidR="0019491C">
              <w:t xml:space="preserve"> </w:t>
            </w:r>
            <w:r w:rsidR="00B01B99">
              <w:t>Realización de consulta</w:t>
            </w:r>
            <w:r w:rsidR="003B7625">
              <w:t>s con datos de máis dunha táboa</w:t>
            </w:r>
            <w:r w:rsidR="00B01B99">
              <w:t>, utiliza</w:t>
            </w:r>
            <w:r w:rsidR="00E62B96">
              <w:t>ndo</w:t>
            </w:r>
            <w:r w:rsidR="00B01B99">
              <w:t xml:space="preserve"> </w:t>
            </w:r>
            <w:r w:rsidR="00E62B96">
              <w:t>composicións</w:t>
            </w:r>
            <w:r w:rsidR="00B01B99">
              <w:t xml:space="preserve"> de táboas e unións de consultas.</w:t>
            </w:r>
          </w:p>
        </w:tc>
        <w:tc>
          <w:tcPr>
            <w:tcW w:w="1701" w:type="dxa"/>
            <w:tcBorders>
              <w:top w:val="single" w:sz="4" w:space="0" w:color="0000FF"/>
            </w:tcBorders>
            <w:shd w:val="clear" w:color="auto" w:fill="auto"/>
            <w:noWrap/>
          </w:tcPr>
          <w:p w:rsidR="00454EE1" w:rsidRPr="00DA4141" w:rsidRDefault="008039E0" w:rsidP="00E62B96">
            <w:pPr>
              <w:pStyle w:val="ttp1"/>
            </w:pPr>
            <w:r>
              <w:t xml:space="preserve">Guións de sentenzas </w:t>
            </w:r>
            <w:r w:rsidR="00E62B96">
              <w:t>LMD</w:t>
            </w:r>
            <w:r>
              <w:t xml:space="preserve"> que solucionan os</w:t>
            </w:r>
            <w:r w:rsidR="00454EE1">
              <w:t xml:space="preserve"> exercicios</w:t>
            </w:r>
            <w:r w:rsidR="001055D4">
              <w:t xml:space="preserve"> de co</w:t>
            </w:r>
            <w:r w:rsidR="001055D4">
              <w:t>n</w:t>
            </w:r>
            <w:r w:rsidR="001055D4">
              <w:t>sulta</w:t>
            </w:r>
            <w:r w:rsidR="00454EE1">
              <w:t xml:space="preserve"> propostos.</w:t>
            </w:r>
          </w:p>
        </w:tc>
        <w:tc>
          <w:tcPr>
            <w:tcW w:w="1701" w:type="dxa"/>
            <w:vMerge/>
            <w:shd w:val="clear" w:color="auto" w:fill="auto"/>
            <w:noWrap/>
          </w:tcPr>
          <w:p w:rsidR="00454EE1" w:rsidRPr="00DA4141" w:rsidRDefault="00454EE1" w:rsidP="00764FEA">
            <w:pPr>
              <w:pStyle w:val="ttp1"/>
            </w:pPr>
          </w:p>
        </w:tc>
        <w:tc>
          <w:tcPr>
            <w:tcW w:w="2268" w:type="dxa"/>
            <w:shd w:val="clear" w:color="auto" w:fill="auto"/>
            <w:noWrap/>
          </w:tcPr>
          <w:p w:rsidR="00454EE1" w:rsidRPr="00DA4141" w:rsidRDefault="00454EE1" w:rsidP="00764FEA">
            <w:pPr>
              <w:pStyle w:val="tt1"/>
            </w:pPr>
          </w:p>
        </w:tc>
        <w:tc>
          <w:tcPr>
            <w:tcW w:w="851" w:type="dxa"/>
            <w:shd w:val="clear" w:color="auto" w:fill="auto"/>
            <w:noWrap/>
          </w:tcPr>
          <w:p w:rsidR="00454EE1" w:rsidRPr="00DA4141" w:rsidRDefault="001055D4" w:rsidP="00764FEA">
            <w:pPr>
              <w:pStyle w:val="tt1c"/>
            </w:pPr>
            <w:r>
              <w:t>8</w:t>
            </w:r>
          </w:p>
        </w:tc>
      </w:tr>
      <w:tr w:rsidR="00764FEA" w:rsidRPr="00E24593" w:rsidTr="00764FEA">
        <w:tc>
          <w:tcPr>
            <w:tcW w:w="2042" w:type="dxa"/>
            <w:vMerge/>
            <w:shd w:val="clear" w:color="auto" w:fill="auto"/>
            <w:noWrap/>
          </w:tcPr>
          <w:p w:rsidR="00764FEA" w:rsidRPr="00DA4141" w:rsidRDefault="00764FEA" w:rsidP="00764FEA">
            <w:pPr>
              <w:pStyle w:val="tt1n"/>
            </w:pPr>
          </w:p>
        </w:tc>
        <w:tc>
          <w:tcPr>
            <w:tcW w:w="2693" w:type="dxa"/>
            <w:shd w:val="clear" w:color="auto" w:fill="auto"/>
            <w:noWrap/>
          </w:tcPr>
          <w:p w:rsidR="00764FEA" w:rsidRPr="00DA4141" w:rsidRDefault="00764FEA" w:rsidP="00764FEA">
            <w:pPr>
              <w:pStyle w:val="tt1"/>
              <w:rPr>
                <w:b/>
              </w:rPr>
            </w:pPr>
          </w:p>
        </w:tc>
        <w:tc>
          <w:tcPr>
            <w:tcW w:w="2977" w:type="dxa"/>
            <w:tcBorders>
              <w:top w:val="single" w:sz="4" w:space="0" w:color="0000FF"/>
              <w:bottom w:val="single" w:sz="4" w:space="0" w:color="0000FF"/>
            </w:tcBorders>
            <w:shd w:val="clear" w:color="auto" w:fill="F2F2F2" w:themeFill="background1" w:themeFillShade="F2"/>
            <w:noWrap/>
          </w:tcPr>
          <w:p w:rsidR="00764FEA" w:rsidRPr="00DA4141" w:rsidRDefault="001055D4" w:rsidP="00224540">
            <w:pPr>
              <w:pStyle w:val="ttp1"/>
              <w:tabs>
                <w:tab w:val="left" w:pos="227"/>
                <w:tab w:val="num" w:pos="360"/>
              </w:tabs>
              <w:rPr>
                <w:b/>
              </w:rPr>
            </w:pPr>
            <w:r>
              <w:rPr>
                <w:b/>
              </w:rPr>
              <w:t>Ta2</w:t>
            </w:r>
            <w:r w:rsidR="00764FEA" w:rsidRPr="00DA4141">
              <w:rPr>
                <w:b/>
              </w:rPr>
              <w:t>.</w:t>
            </w:r>
            <w:r w:rsidR="00BA4F7F">
              <w:rPr>
                <w:b/>
              </w:rPr>
              <w:t>3</w:t>
            </w:r>
            <w:r w:rsidR="00A42CA0">
              <w:t xml:space="preserve">  </w:t>
            </w:r>
            <w:r w:rsidRPr="001055D4">
              <w:t>Tarefa de avaliación combinando os</w:t>
            </w:r>
            <w:r w:rsidR="00224540">
              <w:t xml:space="preserve"> instrumentos de avaliación TO.2</w:t>
            </w:r>
            <w:r w:rsidRPr="001055D4">
              <w:t>, TO.</w:t>
            </w:r>
            <w:r w:rsidR="00224540">
              <w:t>3</w:t>
            </w:r>
            <w:r w:rsidRPr="001055D4">
              <w:t xml:space="preserve"> e TO.</w:t>
            </w:r>
            <w:r w:rsidR="00224540">
              <w:t>5</w:t>
            </w:r>
            <w:r w:rsidRPr="001055D4">
              <w:t>.</w:t>
            </w:r>
          </w:p>
        </w:tc>
        <w:tc>
          <w:tcPr>
            <w:tcW w:w="1701" w:type="dxa"/>
            <w:tcBorders>
              <w:top w:val="single" w:sz="4" w:space="0" w:color="0000FF"/>
              <w:bottom w:val="single" w:sz="4" w:space="0" w:color="0000FF"/>
            </w:tcBorders>
            <w:shd w:val="clear" w:color="auto" w:fill="F2F2F2" w:themeFill="background1" w:themeFillShade="F2"/>
            <w:noWrap/>
          </w:tcPr>
          <w:p w:rsidR="00764FEA" w:rsidRPr="00DA4141" w:rsidRDefault="006A0C6F" w:rsidP="002E53CD">
            <w:pPr>
              <w:pStyle w:val="ttp1"/>
            </w:pPr>
            <w:r>
              <w:t>Exame en papel e</w:t>
            </w:r>
            <w:r w:rsidR="002E53CD">
              <w:t xml:space="preserve"> en </w:t>
            </w:r>
            <w:r>
              <w:t>formato dixital</w:t>
            </w:r>
            <w:r w:rsidR="00BC2269">
              <w:t>.</w:t>
            </w:r>
          </w:p>
        </w:tc>
        <w:tc>
          <w:tcPr>
            <w:tcW w:w="1701" w:type="dxa"/>
            <w:shd w:val="clear" w:color="auto" w:fill="F2F2F2" w:themeFill="background1" w:themeFillShade="F2"/>
            <w:noWrap/>
          </w:tcPr>
          <w:p w:rsidR="00764FEA" w:rsidRDefault="00BC2269" w:rsidP="00BC2269">
            <w:pPr>
              <w:pStyle w:val="ttp1"/>
            </w:pPr>
            <w:r>
              <w:t xml:space="preserve">Máquina virtual </w:t>
            </w:r>
            <w:r w:rsidR="007C60AD">
              <w:t xml:space="preserve">para exame </w:t>
            </w:r>
            <w:r>
              <w:t xml:space="preserve">que </w:t>
            </w:r>
            <w:r w:rsidR="00993607" w:rsidRPr="00DA4141">
              <w:t>terá inst</w:t>
            </w:r>
            <w:r w:rsidR="00993607" w:rsidRPr="00DA4141">
              <w:t>a</w:t>
            </w:r>
            <w:r w:rsidR="00993607" w:rsidRPr="00DA4141">
              <w:t xml:space="preserve">lado </w:t>
            </w:r>
            <w:r w:rsidRPr="00FF1126">
              <w:t>MySQL</w:t>
            </w:r>
            <w:r>
              <w:t xml:space="preserve"> e </w:t>
            </w:r>
            <w:r w:rsidRPr="00FF1126">
              <w:t>MySQL Workbench.</w:t>
            </w:r>
          </w:p>
          <w:p w:rsidR="0014101E" w:rsidRPr="00DA4141" w:rsidRDefault="0014101E" w:rsidP="00BC2269">
            <w:pPr>
              <w:pStyle w:val="ttp1"/>
            </w:pPr>
            <w:r w:rsidRPr="0014101E">
              <w:rPr>
                <w:rFonts w:cs="Arial Narrow"/>
              </w:rPr>
              <w:t>Manual de referencia de MySQL.</w:t>
            </w:r>
          </w:p>
        </w:tc>
        <w:tc>
          <w:tcPr>
            <w:tcW w:w="2268" w:type="dxa"/>
            <w:shd w:val="clear" w:color="auto" w:fill="F2F2F2" w:themeFill="background1" w:themeFillShade="F2"/>
            <w:noWrap/>
          </w:tcPr>
          <w:p w:rsidR="00993607" w:rsidRDefault="001055D4" w:rsidP="005C309C">
            <w:pPr>
              <w:pStyle w:val="ttp1"/>
              <w:tabs>
                <w:tab w:val="left" w:pos="227"/>
                <w:tab w:val="num" w:pos="360"/>
              </w:tabs>
            </w:pPr>
            <w:r w:rsidRPr="001055D4">
              <w:rPr>
                <w:b/>
              </w:rPr>
              <w:t>TO.</w:t>
            </w:r>
            <w:r w:rsidR="00224540">
              <w:rPr>
                <w:b/>
              </w:rPr>
              <w:t>2</w:t>
            </w:r>
            <w:r>
              <w:t xml:space="preserve"> - Documento de rexistro de realización de consultas con d</w:t>
            </w:r>
            <w:r>
              <w:t>a</w:t>
            </w:r>
            <w:r>
              <w:t>tos de máis dunha táboa util</w:t>
            </w:r>
            <w:r>
              <w:t>i</w:t>
            </w:r>
            <w:r>
              <w:t>zando composicións internas. Escala de valores (observación indirecta).</w:t>
            </w:r>
          </w:p>
          <w:p w:rsidR="001055D4" w:rsidRDefault="001055D4" w:rsidP="005C309C">
            <w:pPr>
              <w:pStyle w:val="ttp1"/>
              <w:tabs>
                <w:tab w:val="left" w:pos="227"/>
                <w:tab w:val="num" w:pos="360"/>
              </w:tabs>
            </w:pPr>
            <w:r w:rsidRPr="001055D4">
              <w:rPr>
                <w:b/>
              </w:rPr>
              <w:t>TO.</w:t>
            </w:r>
            <w:r w:rsidR="00224540">
              <w:rPr>
                <w:b/>
              </w:rPr>
              <w:t>3</w:t>
            </w:r>
            <w:r>
              <w:t xml:space="preserve"> - Documento de rexistro de realización de consultas con d</w:t>
            </w:r>
            <w:r>
              <w:t>a</w:t>
            </w:r>
            <w:r>
              <w:t>tos de máis dunha táboa util</w:t>
            </w:r>
            <w:r>
              <w:t>i</w:t>
            </w:r>
            <w:r>
              <w:t>zando composicións externas. Escala de valores (observación indirecta).</w:t>
            </w:r>
          </w:p>
          <w:p w:rsidR="001055D4" w:rsidRPr="00DA4141" w:rsidRDefault="001055D4" w:rsidP="005C309C">
            <w:pPr>
              <w:pStyle w:val="ttp1"/>
              <w:tabs>
                <w:tab w:val="left" w:pos="227"/>
                <w:tab w:val="num" w:pos="360"/>
              </w:tabs>
            </w:pPr>
            <w:r w:rsidRPr="001055D4">
              <w:rPr>
                <w:b/>
              </w:rPr>
              <w:t>TO.</w:t>
            </w:r>
            <w:r w:rsidR="00224540">
              <w:rPr>
                <w:b/>
              </w:rPr>
              <w:t>5</w:t>
            </w:r>
            <w:r>
              <w:t xml:space="preserve"> - Documento de rexistro de realización de consultas con d</w:t>
            </w:r>
            <w:r>
              <w:t>a</w:t>
            </w:r>
            <w:r>
              <w:t>tos de máis dunha táboa util</w:t>
            </w:r>
            <w:r>
              <w:t>i</w:t>
            </w:r>
            <w:r>
              <w:t>zando unións. Escala de valores (observación indirecta).</w:t>
            </w:r>
          </w:p>
        </w:tc>
        <w:tc>
          <w:tcPr>
            <w:tcW w:w="851" w:type="dxa"/>
            <w:shd w:val="clear" w:color="auto" w:fill="F2F2F2" w:themeFill="background1" w:themeFillShade="F2"/>
            <w:noWrap/>
          </w:tcPr>
          <w:p w:rsidR="00764FEA" w:rsidRPr="00DA4141" w:rsidRDefault="001055D4" w:rsidP="00764FEA">
            <w:pPr>
              <w:pStyle w:val="tt1c"/>
            </w:pPr>
            <w:r>
              <w:t>1</w:t>
            </w:r>
          </w:p>
        </w:tc>
      </w:tr>
    </w:tbl>
    <w:p w:rsidR="00764FEA" w:rsidRPr="00E24593" w:rsidRDefault="00764FEA" w:rsidP="00764FEA">
      <w:pPr>
        <w:pStyle w:val="tx1"/>
        <w:sectPr w:rsidR="00764FEA" w:rsidRPr="00E24593" w:rsidSect="00764FEA">
          <w:endnotePr>
            <w:numFmt w:val="decimal"/>
          </w:endnotePr>
          <w:pgSz w:w="16840" w:h="11900" w:orient="landscape" w:code="9"/>
          <w:pgMar w:top="1134" w:right="567" w:bottom="1134" w:left="851" w:header="731" w:footer="590" w:gutter="0"/>
          <w:cols w:space="720"/>
          <w:rtlGutter/>
        </w:sectPr>
      </w:pPr>
      <w:bookmarkStart w:id="16" w:name="_GoBack"/>
      <w:bookmarkEnd w:id="16"/>
    </w:p>
    <w:p w:rsidR="00764FEA" w:rsidRPr="00E24593" w:rsidRDefault="00AB138C" w:rsidP="00764FEA">
      <w:pPr>
        <w:pStyle w:val="n1"/>
        <w:rPr>
          <w:noProof w:val="0"/>
        </w:rPr>
      </w:pPr>
      <w:bookmarkStart w:id="17" w:name="_Toc417547455"/>
      <w:bookmarkStart w:id="18" w:name="_Toc439854371"/>
      <w:r>
        <w:rPr>
          <w:noProof w:val="0"/>
        </w:rPr>
        <w:lastRenderedPageBreak/>
        <w:t>A02</w:t>
      </w:r>
      <w:r w:rsidR="00764FEA" w:rsidRPr="00E24593">
        <w:rPr>
          <w:noProof w:val="0"/>
        </w:rPr>
        <w:t xml:space="preserve">. </w:t>
      </w:r>
      <w:bookmarkEnd w:id="17"/>
      <w:r w:rsidR="00910087" w:rsidRPr="00AB138C">
        <w:t xml:space="preserve">Consultas </w:t>
      </w:r>
      <w:r w:rsidRPr="00AB138C">
        <w:t xml:space="preserve">con datos de </w:t>
      </w:r>
      <w:r w:rsidR="00B01B99">
        <w:t>máis</w:t>
      </w:r>
      <w:r w:rsidRPr="00AB138C">
        <w:t xml:space="preserve"> dunha táboa</w:t>
      </w:r>
      <w:bookmarkEnd w:id="18"/>
    </w:p>
    <w:p w:rsidR="00764FEA" w:rsidRDefault="00764FEA" w:rsidP="00764FEA">
      <w:pPr>
        <w:pStyle w:val="n2"/>
      </w:pPr>
      <w:bookmarkStart w:id="19" w:name="_Toc417547456"/>
      <w:bookmarkStart w:id="20" w:name="_Toc439854372"/>
      <w:r w:rsidRPr="00E24593">
        <w:t>Introdución</w:t>
      </w:r>
      <w:bookmarkEnd w:id="19"/>
      <w:bookmarkEnd w:id="20"/>
    </w:p>
    <w:p w:rsidR="008C5C79" w:rsidRPr="008C5C79" w:rsidRDefault="008C5C79" w:rsidP="008C5C79">
      <w:pPr>
        <w:pStyle w:val="n3"/>
        <w:rPr>
          <w:lang w:eastAsia="gl-ES"/>
        </w:rPr>
      </w:pPr>
      <w:bookmarkStart w:id="21" w:name="_Toc439854373"/>
      <w:r>
        <w:rPr>
          <w:lang w:eastAsia="gl-ES"/>
        </w:rPr>
        <w:t>Obxectivos</w:t>
      </w:r>
      <w:bookmarkEnd w:id="21"/>
    </w:p>
    <w:p w:rsidR="007023BE" w:rsidRDefault="007023BE" w:rsidP="007023BE">
      <w:pPr>
        <w:pStyle w:val="tx1"/>
      </w:pPr>
      <w:r>
        <w:t xml:space="preserve">Os obxectivos </w:t>
      </w:r>
      <w:r w:rsidR="00F059BC">
        <w:t>desta actividade son:</w:t>
      </w:r>
    </w:p>
    <w:p w:rsidR="00F059BC" w:rsidRDefault="00F67F59" w:rsidP="00F059BC">
      <w:pPr>
        <w:pStyle w:val="p1"/>
      </w:pPr>
      <w:r>
        <w:t>Realizar</w:t>
      </w:r>
      <w:r w:rsidR="009C7731">
        <w:t xml:space="preserve"> consultas </w:t>
      </w:r>
      <w:r w:rsidR="00A609C4">
        <w:t>con</w:t>
      </w:r>
      <w:r w:rsidR="00AB138C">
        <w:t xml:space="preserve"> datos de </w:t>
      </w:r>
      <w:r w:rsidR="00B01B99">
        <w:t>máis</w:t>
      </w:r>
      <w:r w:rsidR="00AB138C">
        <w:t xml:space="preserve"> dunha táboa utilizando a composición de táboas</w:t>
      </w:r>
      <w:r w:rsidR="00E62B96">
        <w:t xml:space="preserve"> e a</w:t>
      </w:r>
      <w:r w:rsidR="00AB138C">
        <w:t xml:space="preserve"> unión de consultas</w:t>
      </w:r>
      <w:r w:rsidR="00B46FC8">
        <w:t>.</w:t>
      </w:r>
    </w:p>
    <w:p w:rsidR="008C5C79" w:rsidRDefault="0079291C" w:rsidP="008C5C79">
      <w:pPr>
        <w:pStyle w:val="n3"/>
      </w:pPr>
      <w:bookmarkStart w:id="22" w:name="_Toc439854374"/>
      <w:r>
        <w:t>Software</w:t>
      </w:r>
      <w:bookmarkEnd w:id="22"/>
    </w:p>
    <w:p w:rsidR="00B46FC8" w:rsidRDefault="002D6403" w:rsidP="00B46FC8">
      <w:pPr>
        <w:pStyle w:val="tx1"/>
      </w:pPr>
      <w:r>
        <w:t>U</w:t>
      </w:r>
      <w:r w:rsidR="00B46FC8" w:rsidRPr="002C58DF">
        <w:t>tilizar</w:t>
      </w:r>
      <w:r w:rsidR="00B46FC8">
        <w:t>ase a plataforma WAMP (Windows-Apache-MySQL-PHP) WampServer 2.5 (ú</w:t>
      </w:r>
      <w:r w:rsidR="00B46FC8">
        <w:t>l</w:t>
      </w:r>
      <w:r w:rsidR="00B46FC8">
        <w:t>tima versión estable en outubro 2015), que inclúe MySQL</w:t>
      </w:r>
      <w:r w:rsidR="00B46FC8" w:rsidRPr="002C58DF">
        <w:t xml:space="preserve"> </w:t>
      </w:r>
      <w:r w:rsidR="00B46FC8">
        <w:t>Community Edition 5.6.17 c</w:t>
      </w:r>
      <w:r w:rsidR="00B46FC8">
        <w:t>o</w:t>
      </w:r>
      <w:r w:rsidR="00B46FC8">
        <w:t>mo</w:t>
      </w:r>
      <w:r w:rsidR="00B46FC8" w:rsidRPr="002C58DF">
        <w:t xml:space="preserve"> SXBD</w:t>
      </w:r>
      <w:r w:rsidR="00B46FC8">
        <w:t>R (Sistema Xestor de Bases de Datos Relacional). As razóns de utilización de</w:t>
      </w:r>
      <w:r w:rsidR="00B46FC8">
        <w:t>s</w:t>
      </w:r>
      <w:r w:rsidR="00B46FC8">
        <w:t>te software son que:</w:t>
      </w:r>
    </w:p>
    <w:p w:rsidR="00B46FC8" w:rsidRDefault="00B46FC8" w:rsidP="00B46FC8">
      <w:pPr>
        <w:pStyle w:val="p1"/>
      </w:pPr>
      <w:r>
        <w:t>É software libre, polo que o alumnado poderá descargalo de forma gratuíta e utilizalo legalmente na súa casa.</w:t>
      </w:r>
    </w:p>
    <w:p w:rsidR="00B46FC8" w:rsidRDefault="00B46FC8" w:rsidP="00B46FC8">
      <w:pPr>
        <w:pStyle w:val="p1"/>
      </w:pPr>
      <w:r>
        <w:t>É unha forma sinxela de facer a instalación do software necesario para desenvolver aplicacións web.</w:t>
      </w:r>
    </w:p>
    <w:p w:rsidR="002D6403" w:rsidRDefault="002D6403" w:rsidP="002D6403">
      <w:pPr>
        <w:pStyle w:val="txapoio"/>
      </w:pPr>
      <w:r>
        <w:t xml:space="preserve">Páxina oficial de </w:t>
      </w:r>
      <w:r w:rsidRPr="00350295">
        <w:rPr>
          <w:noProof/>
          <w:lang w:val="es-ES" w:eastAsia="es-ES"/>
        </w:rPr>
        <w:drawing>
          <wp:inline distT="0" distB="0" distL="0" distR="0">
            <wp:extent cx="251786" cy="230588"/>
            <wp:effectExtent l="19050" t="0" r="0" b="0"/>
            <wp:docPr id="20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80" cy="231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WampServer: </w:t>
      </w:r>
      <w:hyperlink r:id="rId12" w:history="1">
        <w:r w:rsidRPr="00025820">
          <w:rPr>
            <w:rStyle w:val="Hipervnculo"/>
          </w:rPr>
          <w:t>http://www.wampserver.com</w:t>
        </w:r>
      </w:hyperlink>
    </w:p>
    <w:p w:rsidR="00B46FC8" w:rsidRDefault="002D6403" w:rsidP="002D6403">
      <w:pPr>
        <w:pStyle w:val="txapoio"/>
      </w:pPr>
      <w:r>
        <w:t xml:space="preserve">Páxina oficial de </w:t>
      </w:r>
      <w:r w:rsidRPr="00350295">
        <w:rPr>
          <w:noProof/>
          <w:lang w:val="es-ES" w:eastAsia="es-ES"/>
        </w:rPr>
        <w:drawing>
          <wp:inline distT="0" distB="0" distL="0" distR="0">
            <wp:extent cx="377190" cy="354816"/>
            <wp:effectExtent l="19050" t="0" r="3810" b="0"/>
            <wp:docPr id="21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" cy="354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MySQL: </w:t>
      </w:r>
      <w:hyperlink r:id="rId14" w:history="1">
        <w:r w:rsidRPr="003E493E">
          <w:rPr>
            <w:rStyle w:val="Hipervnculo"/>
          </w:rPr>
          <w:t>https://www.mysql.com/</w:t>
        </w:r>
      </w:hyperlink>
    </w:p>
    <w:p w:rsidR="00DD163C" w:rsidRDefault="00DD163C" w:rsidP="00DD163C">
      <w:pPr>
        <w:pStyle w:val="tx1"/>
      </w:pPr>
      <w:r>
        <w:t xml:space="preserve">Utilizarase </w:t>
      </w:r>
      <w:r w:rsidRPr="002C58DF">
        <w:t>MySQL Workbench</w:t>
      </w:r>
      <w:r>
        <w:t xml:space="preserve"> 6.3 como </w:t>
      </w:r>
      <w:r w:rsidRPr="002C58DF">
        <w:t>ferramenta cliente gráfica</w:t>
      </w:r>
      <w:r>
        <w:t xml:space="preserve"> xa que é a recome</w:t>
      </w:r>
      <w:r>
        <w:t>n</w:t>
      </w:r>
      <w:r>
        <w:t>dada por MySQL en outubro de 2015, aínda que tamén poderían utilizarse outras</w:t>
      </w:r>
      <w:r w:rsidRPr="002C58DF">
        <w:t xml:space="preserve"> como </w:t>
      </w:r>
      <w:r>
        <w:t>phpMyAdmin</w:t>
      </w:r>
      <w:r w:rsidRPr="002C58DF">
        <w:t xml:space="preserve">, EMS MyManager, </w:t>
      </w:r>
      <w:r>
        <w:t xml:space="preserve">ou </w:t>
      </w:r>
      <w:r w:rsidRPr="002C58DF">
        <w:t>MySQL Query Brow</w:t>
      </w:r>
      <w:r>
        <w:t xml:space="preserve">ser. </w:t>
      </w:r>
    </w:p>
    <w:p w:rsidR="00B46FC8" w:rsidRDefault="00DD163C" w:rsidP="00DD163C">
      <w:r>
        <w:t xml:space="preserve">Normalmente, para a proba das consultas realizadas nesta actividade, </w:t>
      </w:r>
      <w:r w:rsidR="003B7625">
        <w:t>mostrara</w:t>
      </w:r>
      <w:r>
        <w:t>se a zona de manipulación de datos de Workbench, coas filas que forman a táboa de resultados. Para completar a anterior información ou cando a consulta non pode mostrarse enteira xa que devolve moitas filas, mostrarase ademais a zona de saída (output) coa información do e</w:t>
      </w:r>
      <w:r>
        <w:t>s</w:t>
      </w:r>
      <w:r>
        <w:t>tado da execución da consulta e o número de filas que devolve.</w:t>
      </w:r>
    </w:p>
    <w:p w:rsidR="002D6403" w:rsidRDefault="002D6403" w:rsidP="002D6403">
      <w:pPr>
        <w:pStyle w:val="txapoio"/>
        <w:tabs>
          <w:tab w:val="clear" w:pos="1191"/>
        </w:tabs>
        <w:suppressAutoHyphens/>
      </w:pPr>
      <w:r>
        <w:t xml:space="preserve">En </w:t>
      </w:r>
      <w:hyperlink r:id="rId15" w:history="1">
        <w:r w:rsidRPr="008632DB">
          <w:rPr>
            <w:rStyle w:val="Hipervnculo"/>
          </w:rPr>
          <w:t>https://www.mysql.com/products/workbench/</w:t>
        </w:r>
      </w:hyperlink>
      <w:r>
        <w:t xml:space="preserve"> pode obterse información detallada sobre a ferramenta </w:t>
      </w:r>
      <w:r w:rsidRPr="002C58DF">
        <w:t>MySQL Workbench</w:t>
      </w:r>
      <w:r>
        <w:t xml:space="preserve"> e descargar o software. </w:t>
      </w:r>
    </w:p>
    <w:p w:rsidR="002D6403" w:rsidRDefault="002D6403" w:rsidP="002D6403">
      <w:pPr>
        <w:pStyle w:val="txapoio"/>
        <w:tabs>
          <w:tab w:val="clear" w:pos="1191"/>
        </w:tabs>
        <w:suppressAutoHyphens/>
      </w:pPr>
      <w:r>
        <w:t xml:space="preserve">En </w:t>
      </w:r>
      <w:hyperlink r:id="rId16" w:history="1">
        <w:r w:rsidRPr="00602551">
          <w:rPr>
            <w:rStyle w:val="Hipervnculo"/>
          </w:rPr>
          <w:t>http://dev.mysql.com/doc/index-gui.html</w:t>
        </w:r>
      </w:hyperlink>
      <w:r>
        <w:t xml:space="preserve"> pode descargarse o manual de </w:t>
      </w:r>
      <w:r w:rsidRPr="002C58DF">
        <w:t>MySQL Workbench</w:t>
      </w:r>
      <w:r>
        <w:t>.</w:t>
      </w:r>
    </w:p>
    <w:p w:rsidR="00F50E62" w:rsidRDefault="00F50E62" w:rsidP="00F50E62">
      <w:pPr>
        <w:pStyle w:val="txapoio"/>
        <w:tabs>
          <w:tab w:val="clear" w:pos="1191"/>
        </w:tabs>
        <w:suppressAutoHyphens/>
      </w:pPr>
      <w:r>
        <w:t xml:space="preserve">O material anexo a esta actividade inclúe unha </w:t>
      </w:r>
      <w:r w:rsidR="00C706CC">
        <w:t>g</w:t>
      </w:r>
      <w:r w:rsidRPr="00F50E62">
        <w:t>uía básica de MySQL Workbench 6.</w:t>
      </w:r>
      <w:r>
        <w:t xml:space="preserve">3. </w:t>
      </w:r>
    </w:p>
    <w:p w:rsidR="00CD07B7" w:rsidRDefault="00CD07B7" w:rsidP="00CD07B7">
      <w:pPr>
        <w:pStyle w:val="n3"/>
      </w:pPr>
      <w:bookmarkStart w:id="23" w:name="_Toc437806911"/>
      <w:bookmarkStart w:id="24" w:name="_Toc438035639"/>
      <w:bookmarkStart w:id="25" w:name="_Toc438117739"/>
      <w:bookmarkStart w:id="26" w:name="_Toc439854375"/>
      <w:bookmarkStart w:id="27" w:name="_Toc437806913"/>
      <w:bookmarkStart w:id="28" w:name="_Toc417547457"/>
      <w:r>
        <w:lastRenderedPageBreak/>
        <w:t>Bases de datos de traballo</w:t>
      </w:r>
      <w:bookmarkEnd w:id="23"/>
      <w:bookmarkEnd w:id="24"/>
      <w:bookmarkEnd w:id="25"/>
      <w:bookmarkEnd w:id="26"/>
    </w:p>
    <w:p w:rsidR="00CD07B7" w:rsidRDefault="00CD07B7" w:rsidP="00CD07B7">
      <w:pPr>
        <w:pStyle w:val="tx1"/>
      </w:pPr>
      <w:r>
        <w:t xml:space="preserve">As bases de datos </w:t>
      </w:r>
      <w:r w:rsidR="00766FBD">
        <w:rPr>
          <w:i/>
        </w:rPr>
        <w:t>tendaBD</w:t>
      </w:r>
      <w:r>
        <w:t xml:space="preserve">, </w:t>
      </w:r>
      <w:r w:rsidRPr="008F1001">
        <w:rPr>
          <w:i/>
        </w:rPr>
        <w:t>traballadores</w:t>
      </w:r>
      <w:r>
        <w:t xml:space="preserve"> e </w:t>
      </w:r>
      <w:r w:rsidRPr="008F1001">
        <w:rPr>
          <w:i/>
        </w:rPr>
        <w:t>practicas5</w:t>
      </w:r>
      <w:r>
        <w:rPr>
          <w:i/>
        </w:rPr>
        <w:t xml:space="preserve"> </w:t>
      </w:r>
      <w:r>
        <w:t>utilizaranse para os exemplos e t</w:t>
      </w:r>
      <w:r>
        <w:t>a</w:t>
      </w:r>
      <w:r>
        <w:t>refas desta actividade.  Antes de empezar a probar os exemplos ou realizar as tarefas, hai que executar os scripts de creación no servidor e poñer en uso a base de datos correspo</w:t>
      </w:r>
      <w:r>
        <w:t>n</w:t>
      </w:r>
      <w:r>
        <w:t>dente. Os scripts atópanse no cartafol anexo a esta actividade descrito no apartado '3.3 Material auxiliar'.</w:t>
      </w:r>
    </w:p>
    <w:p w:rsidR="00CD07B7" w:rsidRDefault="00CD07B7" w:rsidP="00CD07B7">
      <w:pPr>
        <w:pStyle w:val="n4"/>
      </w:pPr>
      <w:bookmarkStart w:id="29" w:name="_Toc438035640"/>
      <w:bookmarkStart w:id="30" w:name="_Toc438117740"/>
      <w:bookmarkStart w:id="31" w:name="_Toc439854376"/>
      <w:r>
        <w:t xml:space="preserve">Base de datos </w:t>
      </w:r>
      <w:r w:rsidR="00766FBD">
        <w:t>tendaBD</w:t>
      </w:r>
      <w:bookmarkEnd w:id="29"/>
      <w:bookmarkEnd w:id="30"/>
      <w:bookmarkEnd w:id="31"/>
    </w:p>
    <w:p w:rsidR="00CD07B7" w:rsidRDefault="00CD07B7" w:rsidP="00CD07B7">
      <w:pPr>
        <w:pStyle w:val="tx1"/>
      </w:pPr>
      <w:r>
        <w:t xml:space="preserve">A base de datos </w:t>
      </w:r>
      <w:r w:rsidR="00766FBD">
        <w:rPr>
          <w:i/>
        </w:rPr>
        <w:t>tendaBD</w:t>
      </w:r>
      <w:r>
        <w:t xml:space="preserve"> serve para controlar as vendas dunha cadea de tendas. Gárdanse nela os datos das vendas que se realizan, das tendas nas que se fan as vendas, dos artigos vendidos, e dos clientes. As táboas desta base de datos que se van a utilizar nesta activid</w:t>
      </w:r>
      <w:r>
        <w:t>a</w:t>
      </w:r>
      <w:r>
        <w:t>de móstranse no seguinte diagrama entidade relación deseñado con Workbench e descr</w:t>
      </w:r>
      <w:r>
        <w:t>í</w:t>
      </w:r>
      <w:r>
        <w:t>bense a continuación.</w:t>
      </w:r>
    </w:p>
    <w:p w:rsidR="00CD07B7" w:rsidRPr="008F1001" w:rsidRDefault="00CD07B7" w:rsidP="00CD07B7">
      <w:pPr>
        <w:pStyle w:val="formula1"/>
      </w:pPr>
      <w:r w:rsidRPr="008F1001">
        <w:rPr>
          <w:noProof/>
          <w:lang w:val="es-ES"/>
        </w:rPr>
        <w:drawing>
          <wp:inline distT="0" distB="0" distL="0" distR="0">
            <wp:extent cx="3709035" cy="2598420"/>
            <wp:effectExtent l="19050" t="0" r="571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9035" cy="2598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07B7" w:rsidRPr="008F0472" w:rsidRDefault="00CD07B7" w:rsidP="00CD07B7">
      <w:pPr>
        <w:pStyle w:val="p1"/>
      </w:pPr>
      <w:r>
        <w:t xml:space="preserve">Táboa </w:t>
      </w:r>
      <w:r w:rsidRPr="00E33D21">
        <w:rPr>
          <w:i/>
        </w:rPr>
        <w:t>empregados</w:t>
      </w:r>
    </w:p>
    <w:tbl>
      <w:tblPr>
        <w:tblW w:w="4463" w:type="pct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1759"/>
        <w:gridCol w:w="1134"/>
        <w:gridCol w:w="425"/>
        <w:gridCol w:w="709"/>
        <w:gridCol w:w="4677"/>
      </w:tblGrid>
      <w:tr w:rsidR="00CD07B7" w:rsidRPr="00E24593" w:rsidTr="003B7625">
        <w:tc>
          <w:tcPr>
            <w:tcW w:w="1759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CD07B7" w:rsidRPr="00E24593" w:rsidRDefault="00CD07B7" w:rsidP="003B7625">
            <w:pPr>
              <w:pStyle w:val="tt1cn"/>
            </w:pPr>
            <w:r>
              <w:t>Nome columna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CD07B7" w:rsidRPr="00E24593" w:rsidRDefault="00CD07B7" w:rsidP="003B7625">
            <w:pPr>
              <w:pStyle w:val="tt1cn"/>
            </w:pPr>
            <w:r>
              <w:t>Tipo</w:t>
            </w:r>
          </w:p>
        </w:tc>
        <w:tc>
          <w:tcPr>
            <w:tcW w:w="425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CD07B7" w:rsidRPr="00E24593" w:rsidRDefault="00CD07B7" w:rsidP="003B7625">
            <w:pPr>
              <w:pStyle w:val="tt1cn"/>
            </w:pPr>
            <w:r>
              <w:t>Null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E6E6E6"/>
          </w:tcPr>
          <w:p w:rsidR="00CD07B7" w:rsidRDefault="00CD07B7" w:rsidP="003B7625">
            <w:pPr>
              <w:pStyle w:val="tt1cn"/>
            </w:pPr>
            <w:r>
              <w:t>Clave</w:t>
            </w:r>
          </w:p>
        </w:tc>
        <w:tc>
          <w:tcPr>
            <w:tcW w:w="4677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CD07B7" w:rsidRPr="00E24593" w:rsidRDefault="00CD07B7" w:rsidP="003B7625">
            <w:pPr>
              <w:pStyle w:val="tt1cn"/>
            </w:pPr>
            <w:r>
              <w:t>Observacións</w:t>
            </w:r>
          </w:p>
        </w:tc>
      </w:tr>
      <w:tr w:rsidR="00CD07B7" w:rsidRPr="00967072" w:rsidTr="003B7625">
        <w:tc>
          <w:tcPr>
            <w:tcW w:w="1759" w:type="dxa"/>
            <w:tcBorders>
              <w:top w:val="single" w:sz="12" w:space="0" w:color="auto"/>
            </w:tcBorders>
            <w:shd w:val="clear" w:color="auto" w:fill="auto"/>
            <w:noWrap/>
          </w:tcPr>
          <w:p w:rsidR="00CD07B7" w:rsidRDefault="00CD07B7" w:rsidP="003B7625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emp_id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:rsidR="00CD07B7" w:rsidRDefault="00CD07B7" w:rsidP="003B7625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smallint unsigned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:rsidR="00CD07B7" w:rsidRDefault="00CD07B7" w:rsidP="003B7625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ascii="Arial" w:hAnsi="Arial" w:cs="Arial"/>
                <w:sz w:val="14"/>
                <w:szCs w:val="24"/>
              </w:rPr>
              <w:t>Non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vAlign w:val="center"/>
          </w:tcPr>
          <w:p w:rsidR="00CD07B7" w:rsidRPr="00AD342E" w:rsidRDefault="00CD07B7" w:rsidP="003B7625">
            <w:pPr>
              <w:pStyle w:val="tt1"/>
            </w:pPr>
            <w:r w:rsidRPr="00AD342E">
              <w:t>P</w:t>
            </w:r>
            <w:r>
              <w:t>rimaria</w:t>
            </w:r>
          </w:p>
        </w:tc>
        <w:tc>
          <w:tcPr>
            <w:tcW w:w="4677" w:type="dxa"/>
            <w:tcBorders>
              <w:top w:val="single" w:sz="12" w:space="0" w:color="auto"/>
            </w:tcBorders>
            <w:vAlign w:val="center"/>
          </w:tcPr>
          <w:p w:rsidR="00CD07B7" w:rsidRDefault="00CD07B7" w:rsidP="003B7625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Identificador do empregado. Numéranse de 1 en adiante de forma automática.</w:t>
            </w:r>
          </w:p>
        </w:tc>
      </w:tr>
      <w:tr w:rsidR="00CD07B7" w:rsidRPr="00967072" w:rsidTr="003B7625">
        <w:tc>
          <w:tcPr>
            <w:tcW w:w="1759" w:type="dxa"/>
            <w:shd w:val="clear" w:color="auto" w:fill="auto"/>
            <w:noWrap/>
          </w:tcPr>
          <w:p w:rsidR="00CD07B7" w:rsidRDefault="00CD07B7" w:rsidP="003B7625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emp_dni</w:t>
            </w:r>
          </w:p>
        </w:tc>
        <w:tc>
          <w:tcPr>
            <w:tcW w:w="1134" w:type="dxa"/>
          </w:tcPr>
          <w:p w:rsidR="00CD07B7" w:rsidRPr="00AD342E" w:rsidRDefault="00CD07B7" w:rsidP="003B7625">
            <w:pPr>
              <w:pStyle w:val="tt1"/>
            </w:pPr>
            <w:r>
              <w:t>char(9)</w:t>
            </w:r>
          </w:p>
        </w:tc>
        <w:tc>
          <w:tcPr>
            <w:tcW w:w="425" w:type="dxa"/>
            <w:shd w:val="clear" w:color="auto" w:fill="auto"/>
            <w:noWrap/>
            <w:vAlign w:val="center"/>
          </w:tcPr>
          <w:p w:rsidR="00CD07B7" w:rsidRDefault="00CD07B7" w:rsidP="003B7625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ascii="Arial" w:hAnsi="Arial" w:cs="Arial"/>
                <w:sz w:val="14"/>
                <w:szCs w:val="24"/>
              </w:rPr>
              <w:t xml:space="preserve"> </w:t>
            </w:r>
          </w:p>
        </w:tc>
        <w:tc>
          <w:tcPr>
            <w:tcW w:w="709" w:type="dxa"/>
            <w:vAlign w:val="center"/>
          </w:tcPr>
          <w:p w:rsidR="00CD07B7" w:rsidRPr="002C4772" w:rsidRDefault="00CD07B7" w:rsidP="003B7625">
            <w:pPr>
              <w:pStyle w:val="tt1"/>
            </w:pPr>
            <w:r>
              <w:t xml:space="preserve"> </w:t>
            </w:r>
          </w:p>
        </w:tc>
        <w:tc>
          <w:tcPr>
            <w:tcW w:w="4677" w:type="dxa"/>
            <w:vAlign w:val="center"/>
          </w:tcPr>
          <w:p w:rsidR="00CD07B7" w:rsidRPr="002C4772" w:rsidRDefault="00CD07B7" w:rsidP="003B7625">
            <w:pPr>
              <w:pStyle w:val="tt1"/>
            </w:pPr>
            <w:r>
              <w:t>DNI do empregado.</w:t>
            </w:r>
          </w:p>
        </w:tc>
      </w:tr>
      <w:tr w:rsidR="00CD07B7" w:rsidRPr="00967072" w:rsidTr="003B7625">
        <w:tc>
          <w:tcPr>
            <w:tcW w:w="1759" w:type="dxa"/>
            <w:shd w:val="clear" w:color="auto" w:fill="auto"/>
            <w:noWrap/>
          </w:tcPr>
          <w:p w:rsidR="00CD07B7" w:rsidRDefault="00CD07B7" w:rsidP="003B7625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emp_apelidos</w:t>
            </w:r>
          </w:p>
        </w:tc>
        <w:tc>
          <w:tcPr>
            <w:tcW w:w="1134" w:type="dxa"/>
          </w:tcPr>
          <w:p w:rsidR="00CD07B7" w:rsidRDefault="00CD07B7" w:rsidP="003B7625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varchar(100)</w:t>
            </w:r>
          </w:p>
        </w:tc>
        <w:tc>
          <w:tcPr>
            <w:tcW w:w="425" w:type="dxa"/>
            <w:shd w:val="clear" w:color="auto" w:fill="auto"/>
            <w:noWrap/>
          </w:tcPr>
          <w:p w:rsidR="00CD07B7" w:rsidRDefault="00CD07B7" w:rsidP="003B7625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ascii="Arial" w:hAnsi="Arial" w:cs="Arial"/>
                <w:sz w:val="14"/>
                <w:szCs w:val="24"/>
              </w:rPr>
              <w:t>Non</w:t>
            </w:r>
          </w:p>
        </w:tc>
        <w:tc>
          <w:tcPr>
            <w:tcW w:w="709" w:type="dxa"/>
            <w:vMerge w:val="restart"/>
          </w:tcPr>
          <w:p w:rsidR="00CD07B7" w:rsidRPr="003F2DE0" w:rsidRDefault="00CD07B7" w:rsidP="003B7625">
            <w:pPr>
              <w:pStyle w:val="tt1"/>
            </w:pPr>
            <w:r>
              <w:t>Índice</w:t>
            </w:r>
          </w:p>
        </w:tc>
        <w:tc>
          <w:tcPr>
            <w:tcW w:w="4677" w:type="dxa"/>
          </w:tcPr>
          <w:p w:rsidR="00CD07B7" w:rsidRPr="002C4772" w:rsidRDefault="00CD07B7" w:rsidP="003B7625">
            <w:pPr>
              <w:pStyle w:val="tt1"/>
            </w:pPr>
            <w:r>
              <w:t>Apelidos do empregado.</w:t>
            </w:r>
          </w:p>
        </w:tc>
      </w:tr>
      <w:tr w:rsidR="00CD07B7" w:rsidRPr="00967072" w:rsidTr="003B7625">
        <w:tc>
          <w:tcPr>
            <w:tcW w:w="1759" w:type="dxa"/>
            <w:shd w:val="clear" w:color="auto" w:fill="auto"/>
            <w:noWrap/>
          </w:tcPr>
          <w:p w:rsidR="00CD07B7" w:rsidRDefault="00CD07B7" w:rsidP="003B7625">
            <w:pPr>
              <w:pStyle w:val="tt1"/>
            </w:pPr>
            <w:r>
              <w:t>emp_nome</w:t>
            </w:r>
          </w:p>
        </w:tc>
        <w:tc>
          <w:tcPr>
            <w:tcW w:w="1134" w:type="dxa"/>
          </w:tcPr>
          <w:p w:rsidR="00CD07B7" w:rsidRDefault="00CD07B7" w:rsidP="003B7625">
            <w:pPr>
              <w:pStyle w:val="tt1"/>
            </w:pPr>
            <w:r>
              <w:t>varchar(50)</w:t>
            </w:r>
          </w:p>
        </w:tc>
        <w:tc>
          <w:tcPr>
            <w:tcW w:w="425" w:type="dxa"/>
            <w:shd w:val="clear" w:color="auto" w:fill="auto"/>
            <w:noWrap/>
          </w:tcPr>
          <w:p w:rsidR="00CD07B7" w:rsidRDefault="00CD07B7" w:rsidP="003B7625">
            <w:pPr>
              <w:pStyle w:val="tt1"/>
              <w:jc w:val="center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709" w:type="dxa"/>
            <w:vMerge/>
          </w:tcPr>
          <w:p w:rsidR="00CD07B7" w:rsidRDefault="00CD07B7" w:rsidP="003B7625">
            <w:pPr>
              <w:pStyle w:val="tt1"/>
            </w:pPr>
          </w:p>
        </w:tc>
        <w:tc>
          <w:tcPr>
            <w:tcW w:w="4677" w:type="dxa"/>
          </w:tcPr>
          <w:p w:rsidR="00CD07B7" w:rsidRDefault="00CD07B7" w:rsidP="003B7625">
            <w:pPr>
              <w:pStyle w:val="tt1"/>
            </w:pPr>
            <w:r>
              <w:t>Nome do empregado.</w:t>
            </w:r>
          </w:p>
        </w:tc>
      </w:tr>
      <w:tr w:rsidR="00CD07B7" w:rsidRPr="00967072" w:rsidTr="003B7625">
        <w:tc>
          <w:tcPr>
            <w:tcW w:w="1759" w:type="dxa"/>
            <w:shd w:val="clear" w:color="auto" w:fill="auto"/>
            <w:noWrap/>
          </w:tcPr>
          <w:p w:rsidR="00CD07B7" w:rsidRDefault="00CD07B7" w:rsidP="003B7625">
            <w:pPr>
              <w:pStyle w:val="tt1"/>
            </w:pPr>
            <w:r>
              <w:t>emp_enderezo</w:t>
            </w:r>
          </w:p>
        </w:tc>
        <w:tc>
          <w:tcPr>
            <w:tcW w:w="1134" w:type="dxa"/>
          </w:tcPr>
          <w:p w:rsidR="00CD07B7" w:rsidRDefault="00CD07B7" w:rsidP="003B7625">
            <w:pPr>
              <w:pStyle w:val="tt1"/>
            </w:pPr>
            <w:r>
              <w:t>varchar(100)</w:t>
            </w:r>
          </w:p>
        </w:tc>
        <w:tc>
          <w:tcPr>
            <w:tcW w:w="425" w:type="dxa"/>
            <w:shd w:val="clear" w:color="auto" w:fill="auto"/>
            <w:noWrap/>
          </w:tcPr>
          <w:p w:rsidR="00CD07B7" w:rsidRDefault="00CD07B7" w:rsidP="003B7625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709" w:type="dxa"/>
          </w:tcPr>
          <w:p w:rsidR="00CD07B7" w:rsidRDefault="00CD07B7" w:rsidP="003B7625">
            <w:pPr>
              <w:pStyle w:val="tt1"/>
            </w:pPr>
          </w:p>
        </w:tc>
        <w:tc>
          <w:tcPr>
            <w:tcW w:w="4677" w:type="dxa"/>
          </w:tcPr>
          <w:p w:rsidR="00CD07B7" w:rsidRDefault="00CD07B7" w:rsidP="003B7625">
            <w:pPr>
              <w:pStyle w:val="tt1"/>
            </w:pPr>
            <w:r>
              <w:t>Enderezo do empregado.</w:t>
            </w:r>
          </w:p>
        </w:tc>
      </w:tr>
      <w:tr w:rsidR="00CD07B7" w:rsidRPr="00967072" w:rsidTr="003B7625">
        <w:tc>
          <w:tcPr>
            <w:tcW w:w="1759" w:type="dxa"/>
            <w:shd w:val="clear" w:color="auto" w:fill="auto"/>
            <w:noWrap/>
          </w:tcPr>
          <w:p w:rsidR="00CD07B7" w:rsidRDefault="00CD07B7" w:rsidP="003B7625">
            <w:pPr>
              <w:pStyle w:val="tt1"/>
            </w:pPr>
            <w:r>
              <w:t>emp_cp</w:t>
            </w:r>
          </w:p>
        </w:tc>
        <w:tc>
          <w:tcPr>
            <w:tcW w:w="1134" w:type="dxa"/>
          </w:tcPr>
          <w:p w:rsidR="00CD07B7" w:rsidRDefault="00CD07B7" w:rsidP="003B7625">
            <w:pPr>
              <w:pStyle w:val="tt1"/>
            </w:pPr>
            <w:r>
              <w:t>char(5)</w:t>
            </w:r>
          </w:p>
        </w:tc>
        <w:tc>
          <w:tcPr>
            <w:tcW w:w="425" w:type="dxa"/>
            <w:shd w:val="clear" w:color="auto" w:fill="auto"/>
            <w:noWrap/>
          </w:tcPr>
          <w:p w:rsidR="00CD07B7" w:rsidRDefault="00CD07B7" w:rsidP="003B7625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ascii="Arial" w:hAnsi="Arial" w:cs="Arial"/>
                <w:sz w:val="14"/>
                <w:szCs w:val="24"/>
              </w:rPr>
              <w:t xml:space="preserve"> </w:t>
            </w:r>
          </w:p>
        </w:tc>
        <w:tc>
          <w:tcPr>
            <w:tcW w:w="709" w:type="dxa"/>
          </w:tcPr>
          <w:p w:rsidR="00CD07B7" w:rsidRDefault="00CD07B7" w:rsidP="003B7625">
            <w:pPr>
              <w:pStyle w:val="tt1"/>
            </w:pPr>
          </w:p>
        </w:tc>
        <w:tc>
          <w:tcPr>
            <w:tcW w:w="4677" w:type="dxa"/>
          </w:tcPr>
          <w:p w:rsidR="00CD07B7" w:rsidRDefault="00CD07B7" w:rsidP="003B7625">
            <w:pPr>
              <w:pStyle w:val="tt1"/>
            </w:pPr>
            <w:r>
              <w:t>Código postal do empregado.</w:t>
            </w:r>
          </w:p>
        </w:tc>
      </w:tr>
      <w:tr w:rsidR="00CD07B7" w:rsidRPr="00967072" w:rsidTr="003B7625">
        <w:tc>
          <w:tcPr>
            <w:tcW w:w="1759" w:type="dxa"/>
            <w:shd w:val="clear" w:color="auto" w:fill="auto"/>
            <w:noWrap/>
          </w:tcPr>
          <w:p w:rsidR="00CD07B7" w:rsidRDefault="00CD07B7" w:rsidP="003B7625">
            <w:pPr>
              <w:pStyle w:val="tt1"/>
            </w:pPr>
            <w:r>
              <w:t>emp_poboacion</w:t>
            </w:r>
          </w:p>
        </w:tc>
        <w:tc>
          <w:tcPr>
            <w:tcW w:w="1134" w:type="dxa"/>
          </w:tcPr>
          <w:p w:rsidR="00CD07B7" w:rsidRDefault="00CD07B7" w:rsidP="003B7625">
            <w:pPr>
              <w:pStyle w:val="tt1"/>
            </w:pPr>
            <w:r>
              <w:t>varchar(60)</w:t>
            </w:r>
          </w:p>
        </w:tc>
        <w:tc>
          <w:tcPr>
            <w:tcW w:w="425" w:type="dxa"/>
            <w:shd w:val="clear" w:color="auto" w:fill="auto"/>
            <w:noWrap/>
          </w:tcPr>
          <w:p w:rsidR="00CD07B7" w:rsidRDefault="00CD07B7" w:rsidP="003B7625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709" w:type="dxa"/>
          </w:tcPr>
          <w:p w:rsidR="00CD07B7" w:rsidRPr="002C4772" w:rsidRDefault="00CD07B7" w:rsidP="003B7625">
            <w:pPr>
              <w:pStyle w:val="tt1"/>
            </w:pPr>
          </w:p>
        </w:tc>
        <w:tc>
          <w:tcPr>
            <w:tcW w:w="4677" w:type="dxa"/>
          </w:tcPr>
          <w:p w:rsidR="00CD07B7" w:rsidRDefault="00CD07B7" w:rsidP="003B7625">
            <w:pPr>
              <w:pStyle w:val="tt1"/>
            </w:pPr>
            <w:r>
              <w:t>Poboación do empregado.</w:t>
            </w:r>
          </w:p>
        </w:tc>
      </w:tr>
      <w:tr w:rsidR="00CD07B7" w:rsidRPr="00967072" w:rsidTr="003B7625">
        <w:tc>
          <w:tcPr>
            <w:tcW w:w="1759" w:type="dxa"/>
            <w:shd w:val="clear" w:color="auto" w:fill="auto"/>
            <w:noWrap/>
          </w:tcPr>
          <w:p w:rsidR="00CD07B7" w:rsidRDefault="00CD07B7" w:rsidP="003B7625">
            <w:pPr>
              <w:pStyle w:val="tt1"/>
            </w:pPr>
            <w:r>
              <w:t>emp_pais</w:t>
            </w:r>
          </w:p>
        </w:tc>
        <w:tc>
          <w:tcPr>
            <w:tcW w:w="1134" w:type="dxa"/>
          </w:tcPr>
          <w:p w:rsidR="00CD07B7" w:rsidRDefault="00CD07B7" w:rsidP="003B7625">
            <w:pPr>
              <w:pStyle w:val="tt1"/>
            </w:pPr>
            <w:r>
              <w:t>smallint unsigned</w:t>
            </w:r>
          </w:p>
        </w:tc>
        <w:tc>
          <w:tcPr>
            <w:tcW w:w="425" w:type="dxa"/>
            <w:shd w:val="clear" w:color="auto" w:fill="auto"/>
            <w:noWrap/>
          </w:tcPr>
          <w:p w:rsidR="00CD07B7" w:rsidRDefault="00CD07B7" w:rsidP="003B7625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709" w:type="dxa"/>
          </w:tcPr>
          <w:p w:rsidR="00CD07B7" w:rsidRDefault="00CD07B7" w:rsidP="003B7625">
            <w:pPr>
              <w:pStyle w:val="tt1"/>
            </w:pPr>
            <w:r>
              <w:t>Foránea</w:t>
            </w:r>
          </w:p>
        </w:tc>
        <w:tc>
          <w:tcPr>
            <w:tcW w:w="4677" w:type="dxa"/>
          </w:tcPr>
          <w:p w:rsidR="00CD07B7" w:rsidRDefault="00CD07B7" w:rsidP="003B7625">
            <w:pPr>
              <w:pStyle w:val="tt1"/>
            </w:pPr>
            <w:r>
              <w:t>Código do país segundo a táboa de países.</w:t>
            </w:r>
          </w:p>
        </w:tc>
      </w:tr>
      <w:tr w:rsidR="00CD07B7" w:rsidRPr="00967072" w:rsidTr="003B7625">
        <w:tc>
          <w:tcPr>
            <w:tcW w:w="1759" w:type="dxa"/>
            <w:shd w:val="clear" w:color="auto" w:fill="auto"/>
            <w:noWrap/>
          </w:tcPr>
          <w:p w:rsidR="00CD07B7" w:rsidRDefault="00CD07B7" w:rsidP="003B7625">
            <w:pPr>
              <w:pStyle w:val="tt1"/>
            </w:pPr>
            <w:r>
              <w:t>emp_alta</w:t>
            </w:r>
          </w:p>
        </w:tc>
        <w:tc>
          <w:tcPr>
            <w:tcW w:w="1134" w:type="dxa"/>
          </w:tcPr>
          <w:p w:rsidR="00CD07B7" w:rsidRDefault="00CD07B7" w:rsidP="003B7625">
            <w:pPr>
              <w:pStyle w:val="tt1"/>
            </w:pPr>
            <w:r>
              <w:t>date</w:t>
            </w:r>
          </w:p>
        </w:tc>
        <w:tc>
          <w:tcPr>
            <w:tcW w:w="425" w:type="dxa"/>
            <w:shd w:val="clear" w:color="auto" w:fill="auto"/>
            <w:noWrap/>
          </w:tcPr>
          <w:p w:rsidR="00CD07B7" w:rsidRDefault="00CD07B7" w:rsidP="003B7625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709" w:type="dxa"/>
          </w:tcPr>
          <w:p w:rsidR="00CD07B7" w:rsidRDefault="00CD07B7" w:rsidP="003B7625">
            <w:pPr>
              <w:pStyle w:val="tt1"/>
              <w:rPr>
                <w:rFonts w:cs="Arial"/>
                <w:sz w:val="14"/>
                <w:szCs w:val="24"/>
              </w:rPr>
            </w:pPr>
          </w:p>
        </w:tc>
        <w:tc>
          <w:tcPr>
            <w:tcW w:w="4677" w:type="dxa"/>
          </w:tcPr>
          <w:p w:rsidR="00CD07B7" w:rsidRDefault="00CD07B7" w:rsidP="003B7625">
            <w:pPr>
              <w:pStyle w:val="tt1"/>
            </w:pPr>
            <w:r>
              <w:t>Data na que se deu de alta o empregado.</w:t>
            </w:r>
          </w:p>
        </w:tc>
      </w:tr>
    </w:tbl>
    <w:p w:rsidR="00CD07B7" w:rsidRPr="008F0472" w:rsidRDefault="00CD07B7" w:rsidP="00CD07B7">
      <w:pPr>
        <w:pStyle w:val="p1"/>
      </w:pPr>
      <w:r>
        <w:t xml:space="preserve">Táboa </w:t>
      </w:r>
      <w:r w:rsidRPr="00E33D21">
        <w:rPr>
          <w:i/>
        </w:rPr>
        <w:t>pesos</w:t>
      </w:r>
    </w:p>
    <w:tbl>
      <w:tblPr>
        <w:tblW w:w="4463" w:type="pct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1759"/>
        <w:gridCol w:w="1134"/>
        <w:gridCol w:w="425"/>
        <w:gridCol w:w="709"/>
        <w:gridCol w:w="4677"/>
      </w:tblGrid>
      <w:tr w:rsidR="00CD07B7" w:rsidRPr="00E24593" w:rsidTr="003B7625">
        <w:tc>
          <w:tcPr>
            <w:tcW w:w="1759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CD07B7" w:rsidRPr="00E24593" w:rsidRDefault="00CD07B7" w:rsidP="003B7625">
            <w:pPr>
              <w:pStyle w:val="tt1cn"/>
            </w:pPr>
            <w:r>
              <w:t>Nome columna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CD07B7" w:rsidRPr="00E24593" w:rsidRDefault="00CD07B7" w:rsidP="003B7625">
            <w:pPr>
              <w:pStyle w:val="tt1cn"/>
            </w:pPr>
            <w:r>
              <w:t>Tipo</w:t>
            </w:r>
          </w:p>
        </w:tc>
        <w:tc>
          <w:tcPr>
            <w:tcW w:w="425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CD07B7" w:rsidRPr="00E24593" w:rsidRDefault="00CD07B7" w:rsidP="003B7625">
            <w:pPr>
              <w:pStyle w:val="tt1cn"/>
            </w:pPr>
            <w:r>
              <w:t>Null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E6E6E6"/>
          </w:tcPr>
          <w:p w:rsidR="00CD07B7" w:rsidRDefault="00CD07B7" w:rsidP="003B7625">
            <w:pPr>
              <w:pStyle w:val="tt1cn"/>
            </w:pPr>
            <w:r>
              <w:t>Clave</w:t>
            </w:r>
          </w:p>
        </w:tc>
        <w:tc>
          <w:tcPr>
            <w:tcW w:w="4677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CD07B7" w:rsidRPr="00E24593" w:rsidRDefault="00CD07B7" w:rsidP="003B7625">
            <w:pPr>
              <w:pStyle w:val="tt1cn"/>
            </w:pPr>
            <w:r>
              <w:t>Observacións</w:t>
            </w:r>
          </w:p>
        </w:tc>
      </w:tr>
      <w:tr w:rsidR="00CD07B7" w:rsidRPr="00967072" w:rsidTr="003B7625">
        <w:tc>
          <w:tcPr>
            <w:tcW w:w="1759" w:type="dxa"/>
            <w:tcBorders>
              <w:top w:val="single" w:sz="12" w:space="0" w:color="auto"/>
            </w:tcBorders>
            <w:shd w:val="clear" w:color="auto" w:fill="auto"/>
            <w:noWrap/>
          </w:tcPr>
          <w:p w:rsidR="00CD07B7" w:rsidRDefault="00CD07B7" w:rsidP="003B7625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peso_nome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:rsidR="00CD07B7" w:rsidRDefault="00CD07B7" w:rsidP="003B7625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char(8)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:rsidR="00CD07B7" w:rsidRDefault="00CD07B7" w:rsidP="003B7625">
            <w:pPr>
              <w:pStyle w:val="tt1"/>
              <w:jc w:val="both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ascii="Arial" w:hAnsi="Arial" w:cs="Arial"/>
                <w:sz w:val="14"/>
                <w:szCs w:val="24"/>
              </w:rPr>
              <w:t>Non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vAlign w:val="center"/>
          </w:tcPr>
          <w:p w:rsidR="00CD07B7" w:rsidRPr="00AD342E" w:rsidRDefault="00CD07B7" w:rsidP="003B7625">
            <w:pPr>
              <w:pStyle w:val="tt1"/>
            </w:pPr>
          </w:p>
        </w:tc>
        <w:tc>
          <w:tcPr>
            <w:tcW w:w="4677" w:type="dxa"/>
            <w:tcBorders>
              <w:top w:val="single" w:sz="12" w:space="0" w:color="auto"/>
            </w:tcBorders>
            <w:vAlign w:val="center"/>
          </w:tcPr>
          <w:p w:rsidR="00CD07B7" w:rsidRPr="00B779FD" w:rsidRDefault="00CD07B7" w:rsidP="003B7625">
            <w:pPr>
              <w:pStyle w:val="tt1"/>
            </w:pPr>
            <w:r>
              <w:t>Nome que describe o tipo de peso.</w:t>
            </w:r>
          </w:p>
        </w:tc>
      </w:tr>
      <w:tr w:rsidR="00CD07B7" w:rsidRPr="00967072" w:rsidTr="003B7625">
        <w:tc>
          <w:tcPr>
            <w:tcW w:w="1759" w:type="dxa"/>
            <w:shd w:val="clear" w:color="auto" w:fill="auto"/>
            <w:noWrap/>
          </w:tcPr>
          <w:p w:rsidR="00CD07B7" w:rsidRDefault="00CD07B7" w:rsidP="003B7625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peso_min</w:t>
            </w:r>
          </w:p>
        </w:tc>
        <w:tc>
          <w:tcPr>
            <w:tcW w:w="1134" w:type="dxa"/>
          </w:tcPr>
          <w:p w:rsidR="00CD07B7" w:rsidRPr="00AD342E" w:rsidRDefault="00CD07B7" w:rsidP="003B7625">
            <w:pPr>
              <w:pStyle w:val="tt1"/>
            </w:pPr>
            <w:r>
              <w:t>smallint</w:t>
            </w:r>
          </w:p>
        </w:tc>
        <w:tc>
          <w:tcPr>
            <w:tcW w:w="425" w:type="dxa"/>
            <w:shd w:val="clear" w:color="auto" w:fill="auto"/>
            <w:noWrap/>
            <w:vAlign w:val="center"/>
          </w:tcPr>
          <w:p w:rsidR="00CD07B7" w:rsidRDefault="00CD07B7" w:rsidP="003B7625">
            <w:pPr>
              <w:pStyle w:val="tt1"/>
              <w:jc w:val="both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ascii="Arial" w:hAnsi="Arial" w:cs="Arial"/>
                <w:sz w:val="14"/>
                <w:szCs w:val="24"/>
              </w:rPr>
              <w:t>Non</w:t>
            </w:r>
          </w:p>
        </w:tc>
        <w:tc>
          <w:tcPr>
            <w:tcW w:w="709" w:type="dxa"/>
            <w:vAlign w:val="center"/>
          </w:tcPr>
          <w:p w:rsidR="00CD07B7" w:rsidRPr="002C4772" w:rsidRDefault="00CD07B7" w:rsidP="003B7625">
            <w:pPr>
              <w:pStyle w:val="tt1"/>
            </w:pPr>
          </w:p>
        </w:tc>
        <w:tc>
          <w:tcPr>
            <w:tcW w:w="4677" w:type="dxa"/>
            <w:vAlign w:val="center"/>
          </w:tcPr>
          <w:p w:rsidR="00CD07B7" w:rsidRPr="002C4772" w:rsidRDefault="00CD07B7" w:rsidP="003B7625">
            <w:pPr>
              <w:pStyle w:val="tt1"/>
            </w:pPr>
            <w:r>
              <w:t>Peso mínimo para ese nome.</w:t>
            </w:r>
          </w:p>
        </w:tc>
      </w:tr>
      <w:tr w:rsidR="00CD07B7" w:rsidRPr="00967072" w:rsidTr="003B7625">
        <w:tc>
          <w:tcPr>
            <w:tcW w:w="1759" w:type="dxa"/>
            <w:shd w:val="clear" w:color="auto" w:fill="auto"/>
            <w:noWrap/>
          </w:tcPr>
          <w:p w:rsidR="00CD07B7" w:rsidRDefault="00CD07B7" w:rsidP="003B7625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peso_max</w:t>
            </w:r>
          </w:p>
        </w:tc>
        <w:tc>
          <w:tcPr>
            <w:tcW w:w="1134" w:type="dxa"/>
          </w:tcPr>
          <w:p w:rsidR="00CD07B7" w:rsidRDefault="00CD07B7" w:rsidP="003B7625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smallint</w:t>
            </w:r>
          </w:p>
        </w:tc>
        <w:tc>
          <w:tcPr>
            <w:tcW w:w="425" w:type="dxa"/>
            <w:shd w:val="clear" w:color="auto" w:fill="auto"/>
            <w:noWrap/>
          </w:tcPr>
          <w:p w:rsidR="00CD07B7" w:rsidRDefault="00CD07B7" w:rsidP="003B7625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ascii="Arial" w:hAnsi="Arial" w:cs="Arial"/>
                <w:sz w:val="14"/>
                <w:szCs w:val="24"/>
              </w:rPr>
              <w:t>Non</w:t>
            </w:r>
          </w:p>
        </w:tc>
        <w:tc>
          <w:tcPr>
            <w:tcW w:w="709" w:type="dxa"/>
          </w:tcPr>
          <w:p w:rsidR="00CD07B7" w:rsidRPr="003F2DE0" w:rsidRDefault="00CD07B7" w:rsidP="003B7625">
            <w:pPr>
              <w:pStyle w:val="tt1"/>
            </w:pPr>
          </w:p>
        </w:tc>
        <w:tc>
          <w:tcPr>
            <w:tcW w:w="4677" w:type="dxa"/>
          </w:tcPr>
          <w:p w:rsidR="00CD07B7" w:rsidRPr="002C4772" w:rsidRDefault="00CD07B7" w:rsidP="003B7625">
            <w:pPr>
              <w:pStyle w:val="tt1"/>
            </w:pPr>
            <w:r>
              <w:t>Peso máximo para ese nome.</w:t>
            </w:r>
          </w:p>
        </w:tc>
      </w:tr>
    </w:tbl>
    <w:p w:rsidR="00CD07B7" w:rsidRPr="008F0472" w:rsidRDefault="00CD07B7" w:rsidP="00CD07B7">
      <w:pPr>
        <w:pStyle w:val="p1"/>
      </w:pPr>
      <w:r>
        <w:lastRenderedPageBreak/>
        <w:t xml:space="preserve">Táboa </w:t>
      </w:r>
      <w:r w:rsidRPr="00E33D21">
        <w:rPr>
          <w:i/>
        </w:rPr>
        <w:t>clientes</w:t>
      </w:r>
    </w:p>
    <w:tbl>
      <w:tblPr>
        <w:tblW w:w="4463" w:type="pct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1759"/>
        <w:gridCol w:w="1134"/>
        <w:gridCol w:w="425"/>
        <w:gridCol w:w="709"/>
        <w:gridCol w:w="4677"/>
      </w:tblGrid>
      <w:tr w:rsidR="00CD07B7" w:rsidRPr="00E24593" w:rsidTr="003B7625">
        <w:tc>
          <w:tcPr>
            <w:tcW w:w="1759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CD07B7" w:rsidRPr="00E24593" w:rsidRDefault="00CD07B7" w:rsidP="003B7625">
            <w:pPr>
              <w:pStyle w:val="tt1cn"/>
            </w:pPr>
            <w:r>
              <w:t>Nome columna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CD07B7" w:rsidRPr="00E24593" w:rsidRDefault="00CD07B7" w:rsidP="003B7625">
            <w:pPr>
              <w:pStyle w:val="tt1cn"/>
            </w:pPr>
            <w:r>
              <w:t>Tipo</w:t>
            </w:r>
          </w:p>
        </w:tc>
        <w:tc>
          <w:tcPr>
            <w:tcW w:w="425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CD07B7" w:rsidRPr="00E24593" w:rsidRDefault="00CD07B7" w:rsidP="003B7625">
            <w:pPr>
              <w:pStyle w:val="tt1cn"/>
            </w:pPr>
            <w:r>
              <w:t>Null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E6E6E6"/>
          </w:tcPr>
          <w:p w:rsidR="00CD07B7" w:rsidRDefault="00CD07B7" w:rsidP="003B7625">
            <w:pPr>
              <w:pStyle w:val="tt1cn"/>
            </w:pPr>
            <w:r>
              <w:t>Clave</w:t>
            </w:r>
          </w:p>
        </w:tc>
        <w:tc>
          <w:tcPr>
            <w:tcW w:w="4677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CD07B7" w:rsidRPr="00E24593" w:rsidRDefault="00CD07B7" w:rsidP="003B7625">
            <w:pPr>
              <w:pStyle w:val="tt1cn"/>
            </w:pPr>
            <w:r>
              <w:t>Observacións</w:t>
            </w:r>
          </w:p>
        </w:tc>
      </w:tr>
      <w:tr w:rsidR="00CD07B7" w:rsidRPr="00967072" w:rsidTr="003B7625">
        <w:tc>
          <w:tcPr>
            <w:tcW w:w="1759" w:type="dxa"/>
            <w:tcBorders>
              <w:top w:val="single" w:sz="12" w:space="0" w:color="auto"/>
            </w:tcBorders>
            <w:shd w:val="clear" w:color="auto" w:fill="auto"/>
            <w:noWrap/>
          </w:tcPr>
          <w:p w:rsidR="00CD07B7" w:rsidRDefault="00CD07B7" w:rsidP="003B7625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clt_id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:rsidR="00CD07B7" w:rsidRDefault="00CD07B7" w:rsidP="003B7625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smallint unsigned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:rsidR="00CD07B7" w:rsidRDefault="00CD07B7" w:rsidP="003B7625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ascii="Arial" w:hAnsi="Arial" w:cs="Arial"/>
                <w:sz w:val="14"/>
                <w:szCs w:val="24"/>
              </w:rPr>
              <w:t>Non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vAlign w:val="center"/>
          </w:tcPr>
          <w:p w:rsidR="00CD07B7" w:rsidRPr="00AD342E" w:rsidRDefault="00CD07B7" w:rsidP="003B7625">
            <w:pPr>
              <w:pStyle w:val="tt1"/>
            </w:pPr>
            <w:r w:rsidRPr="00AD342E">
              <w:t>P</w:t>
            </w:r>
            <w:r>
              <w:t>rimaria</w:t>
            </w:r>
          </w:p>
        </w:tc>
        <w:tc>
          <w:tcPr>
            <w:tcW w:w="4677" w:type="dxa"/>
            <w:tcBorders>
              <w:top w:val="single" w:sz="12" w:space="0" w:color="auto"/>
            </w:tcBorders>
            <w:vAlign w:val="center"/>
          </w:tcPr>
          <w:p w:rsidR="00CD07B7" w:rsidRDefault="00CD07B7" w:rsidP="003B7625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Identificador do cliente. Numeraranse de 1 en adiante de forma automática.</w:t>
            </w:r>
          </w:p>
        </w:tc>
      </w:tr>
      <w:tr w:rsidR="00CD07B7" w:rsidRPr="00967072" w:rsidTr="003B7625">
        <w:tc>
          <w:tcPr>
            <w:tcW w:w="1759" w:type="dxa"/>
            <w:shd w:val="clear" w:color="auto" w:fill="auto"/>
            <w:noWrap/>
          </w:tcPr>
          <w:p w:rsidR="00CD07B7" w:rsidRDefault="00CD07B7" w:rsidP="003B7625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clt_cif</w:t>
            </w:r>
          </w:p>
        </w:tc>
        <w:tc>
          <w:tcPr>
            <w:tcW w:w="1134" w:type="dxa"/>
          </w:tcPr>
          <w:p w:rsidR="00CD07B7" w:rsidRPr="00AD342E" w:rsidRDefault="00CD07B7" w:rsidP="003B7625">
            <w:pPr>
              <w:pStyle w:val="tt1"/>
            </w:pPr>
            <w:r>
              <w:t>char(9)</w:t>
            </w:r>
          </w:p>
        </w:tc>
        <w:tc>
          <w:tcPr>
            <w:tcW w:w="425" w:type="dxa"/>
            <w:shd w:val="clear" w:color="auto" w:fill="auto"/>
            <w:noWrap/>
            <w:vAlign w:val="center"/>
          </w:tcPr>
          <w:p w:rsidR="00CD07B7" w:rsidRDefault="00CD07B7" w:rsidP="003B7625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ascii="Arial" w:hAnsi="Arial" w:cs="Arial"/>
                <w:sz w:val="14"/>
                <w:szCs w:val="24"/>
              </w:rPr>
              <w:t xml:space="preserve"> </w:t>
            </w:r>
          </w:p>
        </w:tc>
        <w:tc>
          <w:tcPr>
            <w:tcW w:w="709" w:type="dxa"/>
            <w:vAlign w:val="center"/>
          </w:tcPr>
          <w:p w:rsidR="00CD07B7" w:rsidRPr="002C4772" w:rsidRDefault="00CD07B7" w:rsidP="003B7625">
            <w:pPr>
              <w:pStyle w:val="tt1"/>
            </w:pPr>
            <w:r>
              <w:t xml:space="preserve"> Única</w:t>
            </w:r>
          </w:p>
        </w:tc>
        <w:tc>
          <w:tcPr>
            <w:tcW w:w="4677" w:type="dxa"/>
            <w:vAlign w:val="center"/>
          </w:tcPr>
          <w:p w:rsidR="00CD07B7" w:rsidRPr="002C4772" w:rsidRDefault="00CD07B7" w:rsidP="003B7625">
            <w:pPr>
              <w:pStyle w:val="tt1"/>
            </w:pPr>
          </w:p>
        </w:tc>
      </w:tr>
      <w:tr w:rsidR="00CD07B7" w:rsidRPr="00967072" w:rsidTr="003B7625">
        <w:tc>
          <w:tcPr>
            <w:tcW w:w="1759" w:type="dxa"/>
            <w:shd w:val="clear" w:color="auto" w:fill="auto"/>
            <w:noWrap/>
          </w:tcPr>
          <w:p w:rsidR="00CD07B7" w:rsidRDefault="00CD07B7" w:rsidP="003B7625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clt_apelidos</w:t>
            </w:r>
          </w:p>
        </w:tc>
        <w:tc>
          <w:tcPr>
            <w:tcW w:w="1134" w:type="dxa"/>
          </w:tcPr>
          <w:p w:rsidR="00CD07B7" w:rsidRDefault="00CD07B7" w:rsidP="003B7625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varchar(100)</w:t>
            </w:r>
          </w:p>
        </w:tc>
        <w:tc>
          <w:tcPr>
            <w:tcW w:w="425" w:type="dxa"/>
            <w:shd w:val="clear" w:color="auto" w:fill="auto"/>
            <w:noWrap/>
          </w:tcPr>
          <w:p w:rsidR="00CD07B7" w:rsidRDefault="00CD07B7" w:rsidP="003B7625">
            <w:pPr>
              <w:pStyle w:val="tt1"/>
              <w:jc w:val="center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ascii="Arial" w:hAnsi="Arial" w:cs="Arial"/>
                <w:sz w:val="14"/>
                <w:szCs w:val="24"/>
              </w:rPr>
              <w:t>Non</w:t>
            </w:r>
          </w:p>
        </w:tc>
        <w:tc>
          <w:tcPr>
            <w:tcW w:w="709" w:type="dxa"/>
            <w:vMerge w:val="restart"/>
          </w:tcPr>
          <w:p w:rsidR="00CD07B7" w:rsidRPr="003F2DE0" w:rsidRDefault="00CD07B7" w:rsidP="003B7625">
            <w:pPr>
              <w:pStyle w:val="tt1"/>
            </w:pPr>
            <w:r>
              <w:t>Índice</w:t>
            </w:r>
          </w:p>
        </w:tc>
        <w:tc>
          <w:tcPr>
            <w:tcW w:w="4677" w:type="dxa"/>
          </w:tcPr>
          <w:p w:rsidR="00CD07B7" w:rsidRPr="002C4772" w:rsidRDefault="00CD07B7" w:rsidP="003B7625">
            <w:pPr>
              <w:pStyle w:val="tt1"/>
            </w:pPr>
            <w:r>
              <w:t>Apelidos ou razón social do cliente.</w:t>
            </w:r>
          </w:p>
        </w:tc>
      </w:tr>
      <w:tr w:rsidR="00CD07B7" w:rsidRPr="00967072" w:rsidTr="003B7625">
        <w:tc>
          <w:tcPr>
            <w:tcW w:w="1759" w:type="dxa"/>
            <w:shd w:val="clear" w:color="auto" w:fill="auto"/>
            <w:noWrap/>
          </w:tcPr>
          <w:p w:rsidR="00CD07B7" w:rsidRDefault="00CD07B7" w:rsidP="003B7625">
            <w:pPr>
              <w:pStyle w:val="tt1"/>
            </w:pPr>
            <w:r>
              <w:t>clt_nome</w:t>
            </w:r>
          </w:p>
        </w:tc>
        <w:tc>
          <w:tcPr>
            <w:tcW w:w="1134" w:type="dxa"/>
          </w:tcPr>
          <w:p w:rsidR="00CD07B7" w:rsidRDefault="00CD07B7" w:rsidP="003B7625">
            <w:pPr>
              <w:pStyle w:val="tt1"/>
            </w:pPr>
            <w:r>
              <w:t>varchar(50)</w:t>
            </w:r>
          </w:p>
        </w:tc>
        <w:tc>
          <w:tcPr>
            <w:tcW w:w="425" w:type="dxa"/>
            <w:shd w:val="clear" w:color="auto" w:fill="auto"/>
            <w:noWrap/>
          </w:tcPr>
          <w:p w:rsidR="00CD07B7" w:rsidRDefault="00CD07B7" w:rsidP="003B7625">
            <w:pPr>
              <w:pStyle w:val="tt1"/>
              <w:jc w:val="center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709" w:type="dxa"/>
            <w:vMerge/>
          </w:tcPr>
          <w:p w:rsidR="00CD07B7" w:rsidRDefault="00CD07B7" w:rsidP="003B7625">
            <w:pPr>
              <w:pStyle w:val="tt1"/>
            </w:pPr>
          </w:p>
        </w:tc>
        <w:tc>
          <w:tcPr>
            <w:tcW w:w="4677" w:type="dxa"/>
          </w:tcPr>
          <w:p w:rsidR="00CD07B7" w:rsidRDefault="00CD07B7" w:rsidP="003B7625">
            <w:pPr>
              <w:pStyle w:val="tt1"/>
            </w:pPr>
            <w:r>
              <w:t>Nome ou tipo de sociedade (SL, SA, ...) do cliente.</w:t>
            </w:r>
          </w:p>
        </w:tc>
      </w:tr>
      <w:tr w:rsidR="00CD07B7" w:rsidRPr="00967072" w:rsidTr="003B7625">
        <w:tc>
          <w:tcPr>
            <w:tcW w:w="1759" w:type="dxa"/>
            <w:shd w:val="clear" w:color="auto" w:fill="auto"/>
            <w:noWrap/>
          </w:tcPr>
          <w:p w:rsidR="00CD07B7" w:rsidRDefault="00CD07B7" w:rsidP="003B7625">
            <w:pPr>
              <w:pStyle w:val="tt1"/>
            </w:pPr>
            <w:r>
              <w:t>clt_enderezo</w:t>
            </w:r>
          </w:p>
        </w:tc>
        <w:tc>
          <w:tcPr>
            <w:tcW w:w="1134" w:type="dxa"/>
          </w:tcPr>
          <w:p w:rsidR="00CD07B7" w:rsidRDefault="00CD07B7" w:rsidP="003B7625">
            <w:pPr>
              <w:pStyle w:val="tt1"/>
            </w:pPr>
            <w:r>
              <w:t>varchar(100)</w:t>
            </w:r>
          </w:p>
        </w:tc>
        <w:tc>
          <w:tcPr>
            <w:tcW w:w="425" w:type="dxa"/>
            <w:shd w:val="clear" w:color="auto" w:fill="auto"/>
            <w:noWrap/>
          </w:tcPr>
          <w:p w:rsidR="00CD07B7" w:rsidRDefault="00CD07B7" w:rsidP="003B7625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709" w:type="dxa"/>
          </w:tcPr>
          <w:p w:rsidR="00CD07B7" w:rsidRDefault="00CD07B7" w:rsidP="003B7625">
            <w:pPr>
              <w:pStyle w:val="tt1"/>
            </w:pPr>
          </w:p>
        </w:tc>
        <w:tc>
          <w:tcPr>
            <w:tcW w:w="4677" w:type="dxa"/>
          </w:tcPr>
          <w:p w:rsidR="00CD07B7" w:rsidRDefault="00CD07B7" w:rsidP="003B7625">
            <w:pPr>
              <w:pStyle w:val="tt1"/>
            </w:pPr>
          </w:p>
        </w:tc>
      </w:tr>
      <w:tr w:rsidR="00CD07B7" w:rsidRPr="00967072" w:rsidTr="003B7625">
        <w:tc>
          <w:tcPr>
            <w:tcW w:w="1759" w:type="dxa"/>
            <w:shd w:val="clear" w:color="auto" w:fill="auto"/>
            <w:noWrap/>
          </w:tcPr>
          <w:p w:rsidR="00CD07B7" w:rsidRDefault="00CD07B7" w:rsidP="003B7625">
            <w:pPr>
              <w:pStyle w:val="tt1"/>
            </w:pPr>
            <w:r>
              <w:t>clt_cp</w:t>
            </w:r>
          </w:p>
        </w:tc>
        <w:tc>
          <w:tcPr>
            <w:tcW w:w="1134" w:type="dxa"/>
          </w:tcPr>
          <w:p w:rsidR="00CD07B7" w:rsidRDefault="00CD07B7" w:rsidP="003B7625">
            <w:pPr>
              <w:pStyle w:val="tt1"/>
            </w:pPr>
            <w:r>
              <w:t>char(5)</w:t>
            </w:r>
          </w:p>
        </w:tc>
        <w:tc>
          <w:tcPr>
            <w:tcW w:w="425" w:type="dxa"/>
            <w:shd w:val="clear" w:color="auto" w:fill="auto"/>
            <w:noWrap/>
          </w:tcPr>
          <w:p w:rsidR="00CD07B7" w:rsidRDefault="00CD07B7" w:rsidP="003B7625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ascii="Arial" w:hAnsi="Arial" w:cs="Arial"/>
                <w:sz w:val="14"/>
                <w:szCs w:val="24"/>
              </w:rPr>
              <w:t xml:space="preserve"> </w:t>
            </w:r>
          </w:p>
        </w:tc>
        <w:tc>
          <w:tcPr>
            <w:tcW w:w="709" w:type="dxa"/>
          </w:tcPr>
          <w:p w:rsidR="00CD07B7" w:rsidRDefault="00CD07B7" w:rsidP="003B7625">
            <w:pPr>
              <w:pStyle w:val="tt1"/>
            </w:pPr>
          </w:p>
        </w:tc>
        <w:tc>
          <w:tcPr>
            <w:tcW w:w="4677" w:type="dxa"/>
          </w:tcPr>
          <w:p w:rsidR="00CD07B7" w:rsidRDefault="00CD07B7" w:rsidP="003B7625">
            <w:pPr>
              <w:pStyle w:val="tt1"/>
            </w:pPr>
            <w:r>
              <w:t>Código postal do cliente.</w:t>
            </w:r>
          </w:p>
        </w:tc>
      </w:tr>
      <w:tr w:rsidR="00CD07B7" w:rsidRPr="00967072" w:rsidTr="003B7625">
        <w:tc>
          <w:tcPr>
            <w:tcW w:w="1759" w:type="dxa"/>
            <w:shd w:val="clear" w:color="auto" w:fill="auto"/>
            <w:noWrap/>
          </w:tcPr>
          <w:p w:rsidR="00CD07B7" w:rsidRDefault="00CD07B7" w:rsidP="003B7625">
            <w:pPr>
              <w:pStyle w:val="tt1"/>
            </w:pPr>
            <w:r>
              <w:t>clt_poboacion</w:t>
            </w:r>
          </w:p>
        </w:tc>
        <w:tc>
          <w:tcPr>
            <w:tcW w:w="1134" w:type="dxa"/>
          </w:tcPr>
          <w:p w:rsidR="00CD07B7" w:rsidRDefault="00CD07B7" w:rsidP="003B7625">
            <w:pPr>
              <w:pStyle w:val="tt1"/>
            </w:pPr>
            <w:r>
              <w:t>varchar(60)</w:t>
            </w:r>
          </w:p>
        </w:tc>
        <w:tc>
          <w:tcPr>
            <w:tcW w:w="425" w:type="dxa"/>
            <w:shd w:val="clear" w:color="auto" w:fill="auto"/>
            <w:noWrap/>
          </w:tcPr>
          <w:p w:rsidR="00CD07B7" w:rsidRDefault="00CD07B7" w:rsidP="003B7625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709" w:type="dxa"/>
          </w:tcPr>
          <w:p w:rsidR="00CD07B7" w:rsidRPr="002C4772" w:rsidRDefault="00CD07B7" w:rsidP="003B7625">
            <w:pPr>
              <w:pStyle w:val="tt1"/>
            </w:pPr>
          </w:p>
        </w:tc>
        <w:tc>
          <w:tcPr>
            <w:tcW w:w="4677" w:type="dxa"/>
          </w:tcPr>
          <w:p w:rsidR="00CD07B7" w:rsidRDefault="00CD07B7" w:rsidP="003B7625">
            <w:pPr>
              <w:pStyle w:val="tt1"/>
            </w:pPr>
          </w:p>
        </w:tc>
      </w:tr>
      <w:tr w:rsidR="00CD07B7" w:rsidRPr="00967072" w:rsidTr="003B7625">
        <w:tc>
          <w:tcPr>
            <w:tcW w:w="1759" w:type="dxa"/>
            <w:shd w:val="clear" w:color="auto" w:fill="auto"/>
            <w:noWrap/>
          </w:tcPr>
          <w:p w:rsidR="00CD07B7" w:rsidRDefault="00CD07B7" w:rsidP="003B7625">
            <w:pPr>
              <w:pStyle w:val="tt1"/>
            </w:pPr>
            <w:r>
              <w:t>clt_pais</w:t>
            </w:r>
          </w:p>
        </w:tc>
        <w:tc>
          <w:tcPr>
            <w:tcW w:w="1134" w:type="dxa"/>
          </w:tcPr>
          <w:p w:rsidR="00CD07B7" w:rsidRDefault="00CD07B7" w:rsidP="003B7625">
            <w:pPr>
              <w:pStyle w:val="tt1"/>
            </w:pPr>
            <w:r>
              <w:t>smallint unsigned</w:t>
            </w:r>
          </w:p>
        </w:tc>
        <w:tc>
          <w:tcPr>
            <w:tcW w:w="425" w:type="dxa"/>
            <w:shd w:val="clear" w:color="auto" w:fill="auto"/>
            <w:noWrap/>
          </w:tcPr>
          <w:p w:rsidR="00CD07B7" w:rsidRDefault="00CD07B7" w:rsidP="003B7625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709" w:type="dxa"/>
          </w:tcPr>
          <w:p w:rsidR="00CD07B7" w:rsidRDefault="00CD07B7" w:rsidP="003B7625">
            <w:pPr>
              <w:pStyle w:val="tt1"/>
            </w:pPr>
            <w:r>
              <w:t>Foránea</w:t>
            </w:r>
          </w:p>
        </w:tc>
        <w:tc>
          <w:tcPr>
            <w:tcW w:w="4677" w:type="dxa"/>
          </w:tcPr>
          <w:p w:rsidR="00CD07B7" w:rsidRDefault="00CD07B7" w:rsidP="003B7625">
            <w:pPr>
              <w:pStyle w:val="tt1"/>
            </w:pPr>
            <w:r>
              <w:t>Código do país segundo a táboa de países.</w:t>
            </w:r>
          </w:p>
        </w:tc>
      </w:tr>
      <w:tr w:rsidR="00CD07B7" w:rsidRPr="00967072" w:rsidTr="003B7625">
        <w:tc>
          <w:tcPr>
            <w:tcW w:w="1759" w:type="dxa"/>
            <w:shd w:val="clear" w:color="auto" w:fill="auto"/>
            <w:noWrap/>
          </w:tcPr>
          <w:p w:rsidR="00CD07B7" w:rsidRDefault="00CD07B7" w:rsidP="003B7625">
            <w:pPr>
              <w:pStyle w:val="tt1"/>
            </w:pPr>
            <w:r>
              <w:t>clt_email</w:t>
            </w:r>
          </w:p>
        </w:tc>
        <w:tc>
          <w:tcPr>
            <w:tcW w:w="1134" w:type="dxa"/>
          </w:tcPr>
          <w:p w:rsidR="00CD07B7" w:rsidRDefault="00CD07B7" w:rsidP="003B7625">
            <w:pPr>
              <w:pStyle w:val="tt1"/>
            </w:pPr>
            <w:r>
              <w:t>varchar(120)</w:t>
            </w:r>
          </w:p>
        </w:tc>
        <w:tc>
          <w:tcPr>
            <w:tcW w:w="425" w:type="dxa"/>
            <w:shd w:val="clear" w:color="auto" w:fill="auto"/>
            <w:noWrap/>
          </w:tcPr>
          <w:p w:rsidR="00CD07B7" w:rsidRDefault="00CD07B7" w:rsidP="003B7625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709" w:type="dxa"/>
          </w:tcPr>
          <w:p w:rsidR="00CD07B7" w:rsidRDefault="00CD07B7" w:rsidP="003B7625">
            <w:pPr>
              <w:pStyle w:val="tt1"/>
            </w:pPr>
          </w:p>
        </w:tc>
        <w:tc>
          <w:tcPr>
            <w:tcW w:w="4677" w:type="dxa"/>
          </w:tcPr>
          <w:p w:rsidR="00CD07B7" w:rsidRDefault="00CD07B7" w:rsidP="003B7625">
            <w:pPr>
              <w:pStyle w:val="tt1"/>
            </w:pPr>
          </w:p>
        </w:tc>
      </w:tr>
      <w:tr w:rsidR="00CD07B7" w:rsidRPr="00967072" w:rsidTr="003B7625">
        <w:tc>
          <w:tcPr>
            <w:tcW w:w="1759" w:type="dxa"/>
            <w:shd w:val="clear" w:color="auto" w:fill="auto"/>
            <w:noWrap/>
          </w:tcPr>
          <w:p w:rsidR="00CD07B7" w:rsidRDefault="00CD07B7" w:rsidP="003B7625">
            <w:pPr>
              <w:pStyle w:val="tt1"/>
            </w:pPr>
            <w:r>
              <w:t>clt_desconto</w:t>
            </w:r>
          </w:p>
        </w:tc>
        <w:tc>
          <w:tcPr>
            <w:tcW w:w="1134" w:type="dxa"/>
          </w:tcPr>
          <w:p w:rsidR="00CD07B7" w:rsidRDefault="00CD07B7" w:rsidP="003B7625">
            <w:pPr>
              <w:pStyle w:val="tt1"/>
            </w:pPr>
            <w:r>
              <w:t>tinyint</w:t>
            </w:r>
          </w:p>
        </w:tc>
        <w:tc>
          <w:tcPr>
            <w:tcW w:w="425" w:type="dxa"/>
            <w:shd w:val="clear" w:color="auto" w:fill="auto"/>
            <w:noWrap/>
          </w:tcPr>
          <w:p w:rsidR="00CD07B7" w:rsidRDefault="00CD07B7" w:rsidP="003B7625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709" w:type="dxa"/>
          </w:tcPr>
          <w:p w:rsidR="00CD07B7" w:rsidRDefault="00CD07B7" w:rsidP="003B7625">
            <w:pPr>
              <w:pStyle w:val="tt1"/>
            </w:pPr>
          </w:p>
        </w:tc>
        <w:tc>
          <w:tcPr>
            <w:tcW w:w="4677" w:type="dxa"/>
          </w:tcPr>
          <w:p w:rsidR="00CD07B7" w:rsidRDefault="00CD07B7" w:rsidP="003B7625">
            <w:pPr>
              <w:pStyle w:val="tt1"/>
            </w:pPr>
            <w:r>
              <w:t>Porcentaxe de desconto aplicable ao cliente.</w:t>
            </w:r>
          </w:p>
        </w:tc>
      </w:tr>
      <w:tr w:rsidR="00CD07B7" w:rsidRPr="00967072" w:rsidTr="003B7625">
        <w:tc>
          <w:tcPr>
            <w:tcW w:w="1759" w:type="dxa"/>
            <w:shd w:val="clear" w:color="auto" w:fill="auto"/>
            <w:noWrap/>
          </w:tcPr>
          <w:p w:rsidR="00CD07B7" w:rsidRDefault="00CD07B7" w:rsidP="003B7625">
            <w:pPr>
              <w:pStyle w:val="tt1"/>
            </w:pPr>
            <w:r>
              <w:t>clt_vendas</w:t>
            </w:r>
          </w:p>
        </w:tc>
        <w:tc>
          <w:tcPr>
            <w:tcW w:w="1134" w:type="dxa"/>
          </w:tcPr>
          <w:p w:rsidR="00CD07B7" w:rsidRDefault="00CD07B7" w:rsidP="003B7625">
            <w:pPr>
              <w:pStyle w:val="tt1"/>
            </w:pPr>
            <w:r>
              <w:t>smallint unsigned</w:t>
            </w:r>
          </w:p>
        </w:tc>
        <w:tc>
          <w:tcPr>
            <w:tcW w:w="425" w:type="dxa"/>
            <w:shd w:val="clear" w:color="auto" w:fill="auto"/>
            <w:noWrap/>
          </w:tcPr>
          <w:p w:rsidR="00CD07B7" w:rsidRDefault="00CD07B7" w:rsidP="003B7625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709" w:type="dxa"/>
          </w:tcPr>
          <w:p w:rsidR="00CD07B7" w:rsidRDefault="00CD07B7" w:rsidP="003B7625">
            <w:pPr>
              <w:pStyle w:val="tt1"/>
            </w:pPr>
          </w:p>
        </w:tc>
        <w:tc>
          <w:tcPr>
            <w:tcW w:w="4677" w:type="dxa"/>
          </w:tcPr>
          <w:p w:rsidR="00CD07B7" w:rsidRDefault="00CD07B7" w:rsidP="003B7625">
            <w:pPr>
              <w:pStyle w:val="tt1"/>
            </w:pPr>
            <w:r>
              <w:t>Número de vendas feitas ao cliente.</w:t>
            </w:r>
          </w:p>
        </w:tc>
      </w:tr>
      <w:tr w:rsidR="00CD07B7" w:rsidRPr="00967072" w:rsidTr="003B7625">
        <w:tc>
          <w:tcPr>
            <w:tcW w:w="1759" w:type="dxa"/>
            <w:shd w:val="clear" w:color="auto" w:fill="auto"/>
            <w:noWrap/>
          </w:tcPr>
          <w:p w:rsidR="00CD07B7" w:rsidRDefault="00CD07B7" w:rsidP="003B7625">
            <w:pPr>
              <w:pStyle w:val="tt1"/>
            </w:pPr>
            <w:r>
              <w:t>clt_ultima_venda</w:t>
            </w:r>
          </w:p>
        </w:tc>
        <w:tc>
          <w:tcPr>
            <w:tcW w:w="1134" w:type="dxa"/>
          </w:tcPr>
          <w:p w:rsidR="00CD07B7" w:rsidRDefault="00CD07B7" w:rsidP="003B7625">
            <w:pPr>
              <w:pStyle w:val="tt1"/>
            </w:pPr>
            <w:r>
              <w:t>date</w:t>
            </w:r>
          </w:p>
        </w:tc>
        <w:tc>
          <w:tcPr>
            <w:tcW w:w="425" w:type="dxa"/>
            <w:shd w:val="clear" w:color="auto" w:fill="auto"/>
            <w:noWrap/>
          </w:tcPr>
          <w:p w:rsidR="00CD07B7" w:rsidRDefault="00CD07B7" w:rsidP="003B7625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709" w:type="dxa"/>
          </w:tcPr>
          <w:p w:rsidR="00CD07B7" w:rsidRDefault="00CD07B7" w:rsidP="003B7625">
            <w:pPr>
              <w:pStyle w:val="tt1"/>
              <w:rPr>
                <w:rFonts w:cs="Arial"/>
                <w:sz w:val="14"/>
                <w:szCs w:val="24"/>
              </w:rPr>
            </w:pPr>
          </w:p>
        </w:tc>
        <w:tc>
          <w:tcPr>
            <w:tcW w:w="4677" w:type="dxa"/>
          </w:tcPr>
          <w:p w:rsidR="00CD07B7" w:rsidRDefault="00CD07B7" w:rsidP="003B7625">
            <w:pPr>
              <w:pStyle w:val="tt1"/>
            </w:pPr>
            <w:r>
              <w:t>Data da última venda feita ao cliente.</w:t>
            </w:r>
          </w:p>
        </w:tc>
      </w:tr>
      <w:tr w:rsidR="00CD07B7" w:rsidRPr="00967072" w:rsidTr="003B7625">
        <w:tc>
          <w:tcPr>
            <w:tcW w:w="1759" w:type="dxa"/>
            <w:shd w:val="clear" w:color="auto" w:fill="auto"/>
            <w:noWrap/>
          </w:tcPr>
          <w:p w:rsidR="00CD07B7" w:rsidRDefault="00CD07B7" w:rsidP="003B7625">
            <w:pPr>
              <w:pStyle w:val="tt1"/>
            </w:pPr>
            <w:r>
              <w:t>clt_alta</w:t>
            </w:r>
          </w:p>
        </w:tc>
        <w:tc>
          <w:tcPr>
            <w:tcW w:w="1134" w:type="dxa"/>
          </w:tcPr>
          <w:p w:rsidR="00CD07B7" w:rsidRDefault="00CD07B7" w:rsidP="003B7625">
            <w:pPr>
              <w:pStyle w:val="tt1"/>
            </w:pPr>
            <w:r>
              <w:t>date</w:t>
            </w:r>
          </w:p>
        </w:tc>
        <w:tc>
          <w:tcPr>
            <w:tcW w:w="425" w:type="dxa"/>
            <w:shd w:val="clear" w:color="auto" w:fill="auto"/>
            <w:noWrap/>
          </w:tcPr>
          <w:p w:rsidR="00CD07B7" w:rsidRPr="00800E52" w:rsidRDefault="00CD07B7" w:rsidP="003B7625">
            <w:pPr>
              <w:pStyle w:val="tt1"/>
              <w:rPr>
                <w:rFonts w:ascii="Arial" w:hAnsi="Arial" w:cs="Arial"/>
                <w:color w:val="FF0000"/>
                <w:sz w:val="14"/>
                <w:szCs w:val="24"/>
              </w:rPr>
            </w:pPr>
            <w:r>
              <w:rPr>
                <w:rFonts w:ascii="Arial" w:hAnsi="Arial" w:cs="Arial"/>
                <w:sz w:val="14"/>
                <w:szCs w:val="24"/>
              </w:rPr>
              <w:t>Non</w:t>
            </w:r>
          </w:p>
        </w:tc>
        <w:tc>
          <w:tcPr>
            <w:tcW w:w="709" w:type="dxa"/>
          </w:tcPr>
          <w:p w:rsidR="00CD07B7" w:rsidRDefault="00CD07B7" w:rsidP="003B7625">
            <w:pPr>
              <w:pStyle w:val="tt1"/>
              <w:rPr>
                <w:rFonts w:cs="Arial"/>
                <w:sz w:val="14"/>
                <w:szCs w:val="24"/>
              </w:rPr>
            </w:pPr>
          </w:p>
        </w:tc>
        <w:tc>
          <w:tcPr>
            <w:tcW w:w="4677" w:type="dxa"/>
          </w:tcPr>
          <w:p w:rsidR="00CD07B7" w:rsidRDefault="00CD07B7" w:rsidP="003B7625">
            <w:pPr>
              <w:pStyle w:val="tt1"/>
            </w:pPr>
            <w:r>
              <w:t>Data na que se deu de alta ao cliente.</w:t>
            </w:r>
          </w:p>
        </w:tc>
      </w:tr>
      <w:tr w:rsidR="00CD07B7" w:rsidRPr="00967072" w:rsidTr="003B7625">
        <w:tc>
          <w:tcPr>
            <w:tcW w:w="1759" w:type="dxa"/>
            <w:shd w:val="clear" w:color="auto" w:fill="auto"/>
            <w:noWrap/>
          </w:tcPr>
          <w:p w:rsidR="00CD07B7" w:rsidRDefault="00CD07B7" w:rsidP="003B7625">
            <w:pPr>
              <w:pStyle w:val="tt1"/>
            </w:pPr>
            <w:r>
              <w:t>clt_ultima_actualizacion</w:t>
            </w:r>
          </w:p>
        </w:tc>
        <w:tc>
          <w:tcPr>
            <w:tcW w:w="1134" w:type="dxa"/>
          </w:tcPr>
          <w:p w:rsidR="00CD07B7" w:rsidRDefault="00CD07B7" w:rsidP="003B7625">
            <w:pPr>
              <w:pStyle w:val="tt1"/>
            </w:pPr>
            <w:r>
              <w:t>date</w:t>
            </w:r>
          </w:p>
        </w:tc>
        <w:tc>
          <w:tcPr>
            <w:tcW w:w="425" w:type="dxa"/>
            <w:shd w:val="clear" w:color="auto" w:fill="auto"/>
            <w:noWrap/>
          </w:tcPr>
          <w:p w:rsidR="00CD07B7" w:rsidRDefault="00CD07B7" w:rsidP="003B7625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709" w:type="dxa"/>
          </w:tcPr>
          <w:p w:rsidR="00CD07B7" w:rsidRDefault="00CD07B7" w:rsidP="003B7625">
            <w:pPr>
              <w:pStyle w:val="tt1"/>
              <w:rPr>
                <w:rFonts w:cs="Arial"/>
                <w:sz w:val="14"/>
                <w:szCs w:val="24"/>
              </w:rPr>
            </w:pPr>
          </w:p>
        </w:tc>
        <w:tc>
          <w:tcPr>
            <w:tcW w:w="4677" w:type="dxa"/>
          </w:tcPr>
          <w:p w:rsidR="00CD07B7" w:rsidRDefault="00CD07B7" w:rsidP="003B7625">
            <w:pPr>
              <w:pStyle w:val="tt1"/>
            </w:pPr>
            <w:r>
              <w:t>Data da última vez que se fixeron cambios nos datos do cliente.</w:t>
            </w:r>
          </w:p>
        </w:tc>
      </w:tr>
      <w:tr w:rsidR="00CD07B7" w:rsidRPr="00967072" w:rsidTr="003B7625">
        <w:tc>
          <w:tcPr>
            <w:tcW w:w="1759" w:type="dxa"/>
            <w:shd w:val="clear" w:color="auto" w:fill="auto"/>
            <w:noWrap/>
          </w:tcPr>
          <w:p w:rsidR="00CD07B7" w:rsidRDefault="00CD07B7" w:rsidP="003B7625">
            <w:pPr>
              <w:pStyle w:val="tt1"/>
            </w:pPr>
            <w:r>
              <w:t>clt_baixa</w:t>
            </w:r>
          </w:p>
        </w:tc>
        <w:tc>
          <w:tcPr>
            <w:tcW w:w="1134" w:type="dxa"/>
          </w:tcPr>
          <w:p w:rsidR="00CD07B7" w:rsidRDefault="00CD07B7" w:rsidP="003B7625">
            <w:pPr>
              <w:pStyle w:val="tt1"/>
            </w:pPr>
            <w:r>
              <w:t>date</w:t>
            </w:r>
          </w:p>
        </w:tc>
        <w:tc>
          <w:tcPr>
            <w:tcW w:w="425" w:type="dxa"/>
            <w:shd w:val="clear" w:color="auto" w:fill="auto"/>
            <w:noWrap/>
          </w:tcPr>
          <w:p w:rsidR="00CD07B7" w:rsidRDefault="00CD07B7" w:rsidP="003B7625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709" w:type="dxa"/>
          </w:tcPr>
          <w:p w:rsidR="00CD07B7" w:rsidRDefault="00CD07B7" w:rsidP="003B7625">
            <w:pPr>
              <w:pStyle w:val="tt1"/>
              <w:rPr>
                <w:rFonts w:cs="Arial"/>
                <w:sz w:val="14"/>
                <w:szCs w:val="24"/>
              </w:rPr>
            </w:pPr>
          </w:p>
        </w:tc>
        <w:tc>
          <w:tcPr>
            <w:tcW w:w="4677" w:type="dxa"/>
          </w:tcPr>
          <w:p w:rsidR="00CD07B7" w:rsidRDefault="00CD07B7" w:rsidP="003B7625">
            <w:pPr>
              <w:pStyle w:val="tt1"/>
            </w:pPr>
            <w:r>
              <w:t>Data na que se deu de baixa ao cliente.</w:t>
            </w:r>
          </w:p>
        </w:tc>
      </w:tr>
    </w:tbl>
    <w:p w:rsidR="00CD07B7" w:rsidRPr="008F0472" w:rsidRDefault="00CD07B7" w:rsidP="00CD07B7">
      <w:pPr>
        <w:pStyle w:val="p1"/>
      </w:pPr>
      <w:r>
        <w:t xml:space="preserve">Táboa </w:t>
      </w:r>
      <w:r w:rsidRPr="00E33D21">
        <w:rPr>
          <w:i/>
        </w:rPr>
        <w:t>artigos</w:t>
      </w:r>
    </w:p>
    <w:tbl>
      <w:tblPr>
        <w:tblW w:w="4463" w:type="pct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1759"/>
        <w:gridCol w:w="1134"/>
        <w:gridCol w:w="425"/>
        <w:gridCol w:w="709"/>
        <w:gridCol w:w="4677"/>
      </w:tblGrid>
      <w:tr w:rsidR="00CD07B7" w:rsidRPr="00E24593" w:rsidTr="003B7625">
        <w:tc>
          <w:tcPr>
            <w:tcW w:w="1759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CD07B7" w:rsidRPr="00E24593" w:rsidRDefault="00CD07B7" w:rsidP="003B7625">
            <w:pPr>
              <w:pStyle w:val="tt1cn"/>
            </w:pPr>
            <w:r>
              <w:t>Nome columna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CD07B7" w:rsidRPr="00E24593" w:rsidRDefault="00CD07B7" w:rsidP="003B7625">
            <w:pPr>
              <w:pStyle w:val="tt1cn"/>
            </w:pPr>
            <w:r>
              <w:t>Tipo</w:t>
            </w:r>
          </w:p>
        </w:tc>
        <w:tc>
          <w:tcPr>
            <w:tcW w:w="425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CD07B7" w:rsidRPr="00E24593" w:rsidRDefault="00CD07B7" w:rsidP="003B7625">
            <w:pPr>
              <w:pStyle w:val="tt1cn"/>
            </w:pPr>
            <w:r>
              <w:t>Null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E6E6E6"/>
          </w:tcPr>
          <w:p w:rsidR="00CD07B7" w:rsidRDefault="00CD07B7" w:rsidP="003B7625">
            <w:pPr>
              <w:pStyle w:val="tt1cn"/>
            </w:pPr>
            <w:r>
              <w:t>Clave</w:t>
            </w:r>
          </w:p>
        </w:tc>
        <w:tc>
          <w:tcPr>
            <w:tcW w:w="4677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CD07B7" w:rsidRPr="00E24593" w:rsidRDefault="00CD07B7" w:rsidP="003B7625">
            <w:pPr>
              <w:pStyle w:val="tt1cn"/>
            </w:pPr>
            <w:r>
              <w:t>Observacións</w:t>
            </w:r>
          </w:p>
        </w:tc>
      </w:tr>
      <w:tr w:rsidR="00CD07B7" w:rsidRPr="00967072" w:rsidTr="003B7625">
        <w:tc>
          <w:tcPr>
            <w:tcW w:w="1759" w:type="dxa"/>
            <w:tcBorders>
              <w:top w:val="single" w:sz="12" w:space="0" w:color="auto"/>
            </w:tcBorders>
            <w:shd w:val="clear" w:color="auto" w:fill="auto"/>
            <w:noWrap/>
          </w:tcPr>
          <w:p w:rsidR="00CD07B7" w:rsidRDefault="00CD07B7" w:rsidP="003B7625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art_codigo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:rsidR="00CD07B7" w:rsidRDefault="00CD07B7" w:rsidP="003B7625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char(8)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:rsidR="00CD07B7" w:rsidRDefault="00CD07B7" w:rsidP="003B7625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ascii="Arial" w:hAnsi="Arial" w:cs="Arial"/>
                <w:sz w:val="14"/>
                <w:szCs w:val="24"/>
              </w:rPr>
              <w:t>Non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vAlign w:val="center"/>
          </w:tcPr>
          <w:p w:rsidR="00CD07B7" w:rsidRPr="00AD342E" w:rsidRDefault="00CD07B7" w:rsidP="003B7625">
            <w:pPr>
              <w:pStyle w:val="tt1"/>
            </w:pPr>
            <w:r w:rsidRPr="00AD342E">
              <w:t>P</w:t>
            </w:r>
            <w:r>
              <w:t>rimaria</w:t>
            </w:r>
          </w:p>
        </w:tc>
        <w:tc>
          <w:tcPr>
            <w:tcW w:w="4677" w:type="dxa"/>
            <w:tcBorders>
              <w:top w:val="single" w:sz="12" w:space="0" w:color="auto"/>
            </w:tcBorders>
            <w:vAlign w:val="center"/>
          </w:tcPr>
          <w:p w:rsidR="00CD07B7" w:rsidRDefault="00CD07B7" w:rsidP="003B7625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Toma valores entre 1 e 200.000.</w:t>
            </w:r>
          </w:p>
        </w:tc>
      </w:tr>
      <w:tr w:rsidR="00CD07B7" w:rsidRPr="00967072" w:rsidTr="003B7625">
        <w:tc>
          <w:tcPr>
            <w:tcW w:w="1759" w:type="dxa"/>
            <w:shd w:val="clear" w:color="auto" w:fill="auto"/>
            <w:noWrap/>
          </w:tcPr>
          <w:p w:rsidR="00CD07B7" w:rsidRDefault="00CD07B7" w:rsidP="003B7625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art_nome</w:t>
            </w:r>
          </w:p>
        </w:tc>
        <w:tc>
          <w:tcPr>
            <w:tcW w:w="1134" w:type="dxa"/>
          </w:tcPr>
          <w:p w:rsidR="00CD07B7" w:rsidRPr="00AD342E" w:rsidRDefault="00CD07B7" w:rsidP="003B7625">
            <w:pPr>
              <w:pStyle w:val="tt1"/>
            </w:pPr>
            <w:r w:rsidRPr="00AD342E">
              <w:t>varchar(</w:t>
            </w:r>
            <w:r>
              <w:t>12</w:t>
            </w:r>
            <w:r w:rsidRPr="00AD342E">
              <w:t>0)</w:t>
            </w:r>
          </w:p>
        </w:tc>
        <w:tc>
          <w:tcPr>
            <w:tcW w:w="425" w:type="dxa"/>
            <w:shd w:val="clear" w:color="auto" w:fill="auto"/>
            <w:noWrap/>
            <w:vAlign w:val="center"/>
          </w:tcPr>
          <w:p w:rsidR="00CD07B7" w:rsidRDefault="00CD07B7" w:rsidP="003B7625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ascii="Arial" w:hAnsi="Arial" w:cs="Arial"/>
                <w:sz w:val="14"/>
                <w:szCs w:val="24"/>
              </w:rPr>
              <w:t>Non</w:t>
            </w:r>
          </w:p>
        </w:tc>
        <w:tc>
          <w:tcPr>
            <w:tcW w:w="709" w:type="dxa"/>
            <w:vAlign w:val="center"/>
          </w:tcPr>
          <w:p w:rsidR="00CD07B7" w:rsidRPr="002C4772" w:rsidRDefault="00CD07B7" w:rsidP="003B7625">
            <w:pPr>
              <w:pStyle w:val="tt1"/>
            </w:pPr>
            <w:r>
              <w:t>Índice</w:t>
            </w:r>
          </w:p>
        </w:tc>
        <w:tc>
          <w:tcPr>
            <w:tcW w:w="4677" w:type="dxa"/>
            <w:vAlign w:val="center"/>
          </w:tcPr>
          <w:p w:rsidR="00CD07B7" w:rsidRPr="002C4772" w:rsidRDefault="00CD07B7" w:rsidP="003B7625">
            <w:pPr>
              <w:pStyle w:val="tt1"/>
            </w:pPr>
            <w:r>
              <w:t>Nome ou descrición do artigo.</w:t>
            </w:r>
          </w:p>
        </w:tc>
      </w:tr>
      <w:tr w:rsidR="00CD07B7" w:rsidRPr="00967072" w:rsidTr="003B7625">
        <w:tc>
          <w:tcPr>
            <w:tcW w:w="1759" w:type="dxa"/>
            <w:shd w:val="clear" w:color="auto" w:fill="auto"/>
            <w:noWrap/>
          </w:tcPr>
          <w:p w:rsidR="00CD07B7" w:rsidRDefault="00CD07B7" w:rsidP="003B7625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art_peso</w:t>
            </w:r>
          </w:p>
        </w:tc>
        <w:tc>
          <w:tcPr>
            <w:tcW w:w="1134" w:type="dxa"/>
          </w:tcPr>
          <w:p w:rsidR="00CD07B7" w:rsidRDefault="00CD07B7" w:rsidP="003B7625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smallint unsigned</w:t>
            </w:r>
          </w:p>
        </w:tc>
        <w:tc>
          <w:tcPr>
            <w:tcW w:w="425" w:type="dxa"/>
            <w:shd w:val="clear" w:color="auto" w:fill="auto"/>
            <w:noWrap/>
          </w:tcPr>
          <w:p w:rsidR="00CD07B7" w:rsidRDefault="00CD07B7" w:rsidP="003B7625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709" w:type="dxa"/>
          </w:tcPr>
          <w:p w:rsidR="00CD07B7" w:rsidRDefault="00CD07B7" w:rsidP="003B7625">
            <w:pPr>
              <w:pStyle w:val="tt1"/>
            </w:pPr>
          </w:p>
        </w:tc>
        <w:tc>
          <w:tcPr>
            <w:tcW w:w="4677" w:type="dxa"/>
          </w:tcPr>
          <w:p w:rsidR="00CD07B7" w:rsidRPr="002C4772" w:rsidRDefault="00CD07B7" w:rsidP="003B7625">
            <w:pPr>
              <w:pStyle w:val="tt1"/>
            </w:pPr>
            <w:r>
              <w:t>Peso en gramos. Valor numérico enteiro.</w:t>
            </w:r>
          </w:p>
        </w:tc>
      </w:tr>
      <w:tr w:rsidR="00CD07B7" w:rsidRPr="00967072" w:rsidTr="003B7625">
        <w:tc>
          <w:tcPr>
            <w:tcW w:w="1759" w:type="dxa"/>
            <w:shd w:val="clear" w:color="auto" w:fill="auto"/>
            <w:noWrap/>
          </w:tcPr>
          <w:p w:rsidR="00CD07B7" w:rsidRDefault="00CD07B7" w:rsidP="003B7625">
            <w:pPr>
              <w:pStyle w:val="tt1"/>
            </w:pPr>
            <w:r>
              <w:t>art_color</w:t>
            </w:r>
          </w:p>
        </w:tc>
        <w:tc>
          <w:tcPr>
            <w:tcW w:w="1134" w:type="dxa"/>
          </w:tcPr>
          <w:p w:rsidR="00CD07B7" w:rsidRDefault="00CD07B7" w:rsidP="003B7625">
            <w:pPr>
              <w:pStyle w:val="tt1"/>
            </w:pPr>
            <w:r>
              <w:t>char(20)</w:t>
            </w:r>
          </w:p>
        </w:tc>
        <w:tc>
          <w:tcPr>
            <w:tcW w:w="425" w:type="dxa"/>
            <w:shd w:val="clear" w:color="auto" w:fill="auto"/>
            <w:noWrap/>
          </w:tcPr>
          <w:p w:rsidR="00CD07B7" w:rsidRDefault="00CD07B7" w:rsidP="003B7625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709" w:type="dxa"/>
          </w:tcPr>
          <w:p w:rsidR="00CD07B7" w:rsidRDefault="00CD07B7" w:rsidP="003B7625">
            <w:pPr>
              <w:pStyle w:val="tt1"/>
            </w:pPr>
          </w:p>
        </w:tc>
        <w:tc>
          <w:tcPr>
            <w:tcW w:w="4677" w:type="dxa"/>
          </w:tcPr>
          <w:p w:rsidR="00CD07B7" w:rsidRDefault="00CD07B7" w:rsidP="003B7625">
            <w:pPr>
              <w:pStyle w:val="tt1"/>
            </w:pPr>
            <w:r>
              <w:t>Cor do artigo</w:t>
            </w:r>
          </w:p>
        </w:tc>
      </w:tr>
      <w:tr w:rsidR="00CD07B7" w:rsidRPr="00967072" w:rsidTr="003B7625">
        <w:tc>
          <w:tcPr>
            <w:tcW w:w="1759" w:type="dxa"/>
            <w:shd w:val="clear" w:color="auto" w:fill="auto"/>
            <w:noWrap/>
          </w:tcPr>
          <w:p w:rsidR="00CD07B7" w:rsidRDefault="00CD07B7" w:rsidP="003B7625">
            <w:pPr>
              <w:pStyle w:val="tt1"/>
            </w:pPr>
            <w:r>
              <w:t>art_pc</w:t>
            </w:r>
          </w:p>
        </w:tc>
        <w:tc>
          <w:tcPr>
            <w:tcW w:w="1134" w:type="dxa"/>
          </w:tcPr>
          <w:p w:rsidR="00CD07B7" w:rsidRDefault="00CD07B7" w:rsidP="003B7625">
            <w:pPr>
              <w:pStyle w:val="tt1"/>
            </w:pPr>
            <w:r>
              <w:t>decimal(8,2)</w:t>
            </w:r>
          </w:p>
        </w:tc>
        <w:tc>
          <w:tcPr>
            <w:tcW w:w="425" w:type="dxa"/>
            <w:shd w:val="clear" w:color="auto" w:fill="auto"/>
            <w:noWrap/>
          </w:tcPr>
          <w:p w:rsidR="00CD07B7" w:rsidRDefault="00CD07B7" w:rsidP="003B7625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709" w:type="dxa"/>
          </w:tcPr>
          <w:p w:rsidR="00CD07B7" w:rsidRDefault="00CD07B7" w:rsidP="003B7625">
            <w:pPr>
              <w:pStyle w:val="tt1"/>
            </w:pPr>
          </w:p>
        </w:tc>
        <w:tc>
          <w:tcPr>
            <w:tcW w:w="4677" w:type="dxa"/>
          </w:tcPr>
          <w:p w:rsidR="00CD07B7" w:rsidRDefault="00CD07B7" w:rsidP="003B7625">
            <w:pPr>
              <w:pStyle w:val="tt1"/>
            </w:pPr>
            <w:r>
              <w:t>Prezo de compra do artigo.</w:t>
            </w:r>
          </w:p>
        </w:tc>
      </w:tr>
      <w:tr w:rsidR="00CD07B7" w:rsidRPr="00967072" w:rsidTr="003B7625">
        <w:tc>
          <w:tcPr>
            <w:tcW w:w="1759" w:type="dxa"/>
            <w:shd w:val="clear" w:color="auto" w:fill="auto"/>
            <w:noWrap/>
          </w:tcPr>
          <w:p w:rsidR="00CD07B7" w:rsidRDefault="00CD07B7" w:rsidP="003B7625">
            <w:pPr>
              <w:pStyle w:val="tt1"/>
            </w:pPr>
            <w:r>
              <w:t>art_pv</w:t>
            </w:r>
          </w:p>
        </w:tc>
        <w:tc>
          <w:tcPr>
            <w:tcW w:w="1134" w:type="dxa"/>
          </w:tcPr>
          <w:p w:rsidR="00CD07B7" w:rsidRDefault="00CD07B7" w:rsidP="003B7625">
            <w:pPr>
              <w:pStyle w:val="tt1"/>
            </w:pPr>
            <w:r>
              <w:t>decimal(8,2)</w:t>
            </w:r>
          </w:p>
        </w:tc>
        <w:tc>
          <w:tcPr>
            <w:tcW w:w="425" w:type="dxa"/>
            <w:shd w:val="clear" w:color="auto" w:fill="auto"/>
            <w:noWrap/>
          </w:tcPr>
          <w:p w:rsidR="00CD07B7" w:rsidRDefault="00CD07B7" w:rsidP="003B7625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ascii="Arial" w:hAnsi="Arial" w:cs="Arial"/>
                <w:sz w:val="14"/>
                <w:szCs w:val="24"/>
              </w:rPr>
              <w:t>Non</w:t>
            </w:r>
          </w:p>
        </w:tc>
        <w:tc>
          <w:tcPr>
            <w:tcW w:w="709" w:type="dxa"/>
          </w:tcPr>
          <w:p w:rsidR="00CD07B7" w:rsidRDefault="00CD07B7" w:rsidP="003B7625">
            <w:pPr>
              <w:pStyle w:val="tt1"/>
            </w:pPr>
          </w:p>
        </w:tc>
        <w:tc>
          <w:tcPr>
            <w:tcW w:w="4677" w:type="dxa"/>
          </w:tcPr>
          <w:p w:rsidR="00CD07B7" w:rsidRDefault="00CD07B7" w:rsidP="003B7625">
            <w:pPr>
              <w:pStyle w:val="tt1"/>
            </w:pPr>
            <w:r>
              <w:t>Prezo de venda do artigo.</w:t>
            </w:r>
          </w:p>
        </w:tc>
      </w:tr>
      <w:tr w:rsidR="00CD07B7" w:rsidRPr="00967072" w:rsidTr="003B7625">
        <w:tc>
          <w:tcPr>
            <w:tcW w:w="1759" w:type="dxa"/>
            <w:shd w:val="clear" w:color="auto" w:fill="auto"/>
            <w:noWrap/>
          </w:tcPr>
          <w:p w:rsidR="00CD07B7" w:rsidRDefault="00CD07B7" w:rsidP="003B7625">
            <w:pPr>
              <w:pStyle w:val="tt1"/>
            </w:pPr>
            <w:r>
              <w:t>art_provedor</w:t>
            </w:r>
          </w:p>
        </w:tc>
        <w:tc>
          <w:tcPr>
            <w:tcW w:w="1134" w:type="dxa"/>
          </w:tcPr>
          <w:p w:rsidR="00CD07B7" w:rsidRDefault="00CD07B7" w:rsidP="003B7625">
            <w:pPr>
              <w:pStyle w:val="tt1"/>
            </w:pPr>
            <w:r>
              <w:t>smallint</w:t>
            </w:r>
          </w:p>
        </w:tc>
        <w:tc>
          <w:tcPr>
            <w:tcW w:w="425" w:type="dxa"/>
            <w:shd w:val="clear" w:color="auto" w:fill="auto"/>
            <w:noWrap/>
          </w:tcPr>
          <w:p w:rsidR="00CD07B7" w:rsidRDefault="00CD07B7" w:rsidP="003B7625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709" w:type="dxa"/>
          </w:tcPr>
          <w:p w:rsidR="00CD07B7" w:rsidRPr="002C4772" w:rsidRDefault="00CD07B7" w:rsidP="003B7625">
            <w:pPr>
              <w:pStyle w:val="tt1"/>
            </w:pPr>
            <w:r w:rsidRPr="002C4772">
              <w:t>F</w:t>
            </w:r>
            <w:r>
              <w:t>oránea</w:t>
            </w:r>
          </w:p>
        </w:tc>
        <w:tc>
          <w:tcPr>
            <w:tcW w:w="4677" w:type="dxa"/>
          </w:tcPr>
          <w:p w:rsidR="00CD07B7" w:rsidRDefault="00CD07B7" w:rsidP="003B7625">
            <w:pPr>
              <w:pStyle w:val="tt1"/>
            </w:pPr>
            <w:r>
              <w:t>Identificador do provedor.</w:t>
            </w:r>
          </w:p>
        </w:tc>
      </w:tr>
      <w:tr w:rsidR="00CD07B7" w:rsidRPr="00967072" w:rsidTr="003B7625">
        <w:tc>
          <w:tcPr>
            <w:tcW w:w="1759" w:type="dxa"/>
            <w:shd w:val="clear" w:color="auto" w:fill="auto"/>
            <w:noWrap/>
          </w:tcPr>
          <w:p w:rsidR="00CD07B7" w:rsidRDefault="00CD07B7" w:rsidP="003B7625">
            <w:pPr>
              <w:pStyle w:val="tt1"/>
            </w:pPr>
            <w:r>
              <w:t>art_stock</w:t>
            </w:r>
          </w:p>
        </w:tc>
        <w:tc>
          <w:tcPr>
            <w:tcW w:w="1134" w:type="dxa"/>
          </w:tcPr>
          <w:p w:rsidR="00CD07B7" w:rsidRDefault="00CD07B7" w:rsidP="003B7625">
            <w:pPr>
              <w:pStyle w:val="tt1"/>
            </w:pPr>
            <w:r>
              <w:t>smallint unsigned</w:t>
            </w:r>
          </w:p>
        </w:tc>
        <w:tc>
          <w:tcPr>
            <w:tcW w:w="425" w:type="dxa"/>
            <w:shd w:val="clear" w:color="auto" w:fill="auto"/>
            <w:noWrap/>
          </w:tcPr>
          <w:p w:rsidR="00CD07B7" w:rsidRDefault="00CD07B7" w:rsidP="003B7625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709" w:type="dxa"/>
          </w:tcPr>
          <w:p w:rsidR="00CD07B7" w:rsidRDefault="00CD07B7" w:rsidP="003B7625">
            <w:pPr>
              <w:pStyle w:val="tt1"/>
            </w:pPr>
          </w:p>
        </w:tc>
        <w:tc>
          <w:tcPr>
            <w:tcW w:w="4677" w:type="dxa"/>
          </w:tcPr>
          <w:p w:rsidR="00CD07B7" w:rsidRDefault="00CD07B7" w:rsidP="003B7625">
            <w:pPr>
              <w:pStyle w:val="tt1"/>
            </w:pPr>
            <w:r>
              <w:t>Número de unidades do artigo dispoñibles no almacén.</w:t>
            </w:r>
          </w:p>
        </w:tc>
      </w:tr>
      <w:tr w:rsidR="00CD07B7" w:rsidRPr="00967072" w:rsidTr="003B7625">
        <w:tc>
          <w:tcPr>
            <w:tcW w:w="1759" w:type="dxa"/>
            <w:shd w:val="clear" w:color="auto" w:fill="auto"/>
            <w:noWrap/>
          </w:tcPr>
          <w:p w:rsidR="00CD07B7" w:rsidRDefault="00CD07B7" w:rsidP="003B7625">
            <w:pPr>
              <w:pStyle w:val="tt1"/>
            </w:pPr>
            <w:r>
              <w:t>art_alta</w:t>
            </w:r>
          </w:p>
        </w:tc>
        <w:tc>
          <w:tcPr>
            <w:tcW w:w="1134" w:type="dxa"/>
          </w:tcPr>
          <w:p w:rsidR="00CD07B7" w:rsidRDefault="00CD07B7" w:rsidP="003B7625">
            <w:pPr>
              <w:pStyle w:val="tt1"/>
            </w:pPr>
            <w:r>
              <w:t>date</w:t>
            </w:r>
          </w:p>
        </w:tc>
        <w:tc>
          <w:tcPr>
            <w:tcW w:w="425" w:type="dxa"/>
            <w:shd w:val="clear" w:color="auto" w:fill="auto"/>
            <w:noWrap/>
          </w:tcPr>
          <w:p w:rsidR="00CD07B7" w:rsidRPr="00735B38" w:rsidRDefault="00CD07B7" w:rsidP="003B7625">
            <w:pPr>
              <w:pStyle w:val="tt1"/>
              <w:rPr>
                <w:rFonts w:ascii="Arial" w:hAnsi="Arial" w:cs="Arial"/>
                <w:color w:val="FF0000"/>
                <w:sz w:val="14"/>
                <w:szCs w:val="24"/>
              </w:rPr>
            </w:pPr>
            <w:r>
              <w:rPr>
                <w:rFonts w:ascii="Arial" w:hAnsi="Arial" w:cs="Arial"/>
                <w:sz w:val="14"/>
                <w:szCs w:val="24"/>
              </w:rPr>
              <w:t>Non</w:t>
            </w:r>
          </w:p>
        </w:tc>
        <w:tc>
          <w:tcPr>
            <w:tcW w:w="709" w:type="dxa"/>
          </w:tcPr>
          <w:p w:rsidR="00CD07B7" w:rsidRDefault="00CD07B7" w:rsidP="003B7625">
            <w:pPr>
              <w:pStyle w:val="tt1"/>
            </w:pPr>
          </w:p>
        </w:tc>
        <w:tc>
          <w:tcPr>
            <w:tcW w:w="4677" w:type="dxa"/>
          </w:tcPr>
          <w:p w:rsidR="00CD07B7" w:rsidRDefault="00CD07B7" w:rsidP="003B7625">
            <w:pPr>
              <w:pStyle w:val="tt1"/>
            </w:pPr>
            <w:r>
              <w:t>Data na que se deu de alta o artigo.</w:t>
            </w:r>
          </w:p>
        </w:tc>
      </w:tr>
      <w:tr w:rsidR="00CD07B7" w:rsidRPr="00967072" w:rsidTr="003B7625">
        <w:tc>
          <w:tcPr>
            <w:tcW w:w="1759" w:type="dxa"/>
            <w:shd w:val="clear" w:color="auto" w:fill="auto"/>
            <w:noWrap/>
          </w:tcPr>
          <w:p w:rsidR="00CD07B7" w:rsidRDefault="00CD07B7" w:rsidP="003B7625">
            <w:pPr>
              <w:pStyle w:val="tt1"/>
            </w:pPr>
            <w:r>
              <w:t>art_baixa</w:t>
            </w:r>
          </w:p>
        </w:tc>
        <w:tc>
          <w:tcPr>
            <w:tcW w:w="1134" w:type="dxa"/>
          </w:tcPr>
          <w:p w:rsidR="00CD07B7" w:rsidRDefault="00CD07B7" w:rsidP="003B7625">
            <w:pPr>
              <w:pStyle w:val="tt1"/>
            </w:pPr>
            <w:r>
              <w:t>date</w:t>
            </w:r>
          </w:p>
        </w:tc>
        <w:tc>
          <w:tcPr>
            <w:tcW w:w="425" w:type="dxa"/>
            <w:shd w:val="clear" w:color="auto" w:fill="auto"/>
            <w:noWrap/>
          </w:tcPr>
          <w:p w:rsidR="00CD07B7" w:rsidRDefault="00CD07B7" w:rsidP="003B7625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709" w:type="dxa"/>
          </w:tcPr>
          <w:p w:rsidR="00CD07B7" w:rsidRDefault="00CD07B7" w:rsidP="003B7625">
            <w:pPr>
              <w:pStyle w:val="tt1"/>
            </w:pPr>
          </w:p>
        </w:tc>
        <w:tc>
          <w:tcPr>
            <w:tcW w:w="4677" w:type="dxa"/>
          </w:tcPr>
          <w:p w:rsidR="00CD07B7" w:rsidRDefault="00CD07B7" w:rsidP="003B7625">
            <w:pPr>
              <w:pStyle w:val="tt1"/>
            </w:pPr>
            <w:r>
              <w:t>Data na que se deu de baixa o artigo.</w:t>
            </w:r>
          </w:p>
        </w:tc>
      </w:tr>
      <w:tr w:rsidR="00CD07B7" w:rsidRPr="00967072" w:rsidTr="003B7625">
        <w:tc>
          <w:tcPr>
            <w:tcW w:w="1759" w:type="dxa"/>
            <w:shd w:val="clear" w:color="auto" w:fill="auto"/>
            <w:noWrap/>
          </w:tcPr>
          <w:p w:rsidR="00CD07B7" w:rsidRDefault="00CD07B7" w:rsidP="003B7625">
            <w:pPr>
              <w:pStyle w:val="tt1"/>
            </w:pPr>
            <w:r>
              <w:t>art_ultima_actualizacion</w:t>
            </w:r>
          </w:p>
        </w:tc>
        <w:tc>
          <w:tcPr>
            <w:tcW w:w="1134" w:type="dxa"/>
          </w:tcPr>
          <w:p w:rsidR="00CD07B7" w:rsidRDefault="00CD07B7" w:rsidP="003B7625">
            <w:pPr>
              <w:pStyle w:val="tt1"/>
            </w:pPr>
            <w:r>
              <w:t>date</w:t>
            </w:r>
          </w:p>
        </w:tc>
        <w:tc>
          <w:tcPr>
            <w:tcW w:w="425" w:type="dxa"/>
            <w:shd w:val="clear" w:color="auto" w:fill="auto"/>
            <w:noWrap/>
          </w:tcPr>
          <w:p w:rsidR="00CD07B7" w:rsidRDefault="00CD07B7" w:rsidP="003B7625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709" w:type="dxa"/>
          </w:tcPr>
          <w:p w:rsidR="00CD07B7" w:rsidRDefault="00CD07B7" w:rsidP="003B7625">
            <w:pPr>
              <w:pStyle w:val="tt1"/>
            </w:pPr>
          </w:p>
        </w:tc>
        <w:tc>
          <w:tcPr>
            <w:tcW w:w="4677" w:type="dxa"/>
          </w:tcPr>
          <w:p w:rsidR="00CD07B7" w:rsidRDefault="00CD07B7" w:rsidP="003B7625">
            <w:pPr>
              <w:pStyle w:val="tt1"/>
            </w:pPr>
            <w:r>
              <w:t>Data da última vez que se fixeron cambios nos datos do artigo.</w:t>
            </w:r>
          </w:p>
        </w:tc>
      </w:tr>
    </w:tbl>
    <w:p w:rsidR="00CD07B7" w:rsidRPr="008F0472" w:rsidRDefault="00CD07B7" w:rsidP="00CD07B7">
      <w:pPr>
        <w:pStyle w:val="p1"/>
      </w:pPr>
      <w:r>
        <w:t xml:space="preserve">Táboa </w:t>
      </w:r>
      <w:r w:rsidRPr="00E33D21">
        <w:rPr>
          <w:i/>
        </w:rPr>
        <w:t>paises</w:t>
      </w:r>
    </w:p>
    <w:tbl>
      <w:tblPr>
        <w:tblW w:w="4463" w:type="pct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1759"/>
        <w:gridCol w:w="1134"/>
        <w:gridCol w:w="425"/>
        <w:gridCol w:w="709"/>
        <w:gridCol w:w="4677"/>
      </w:tblGrid>
      <w:tr w:rsidR="00CD07B7" w:rsidRPr="00E24593" w:rsidTr="003B7625">
        <w:tc>
          <w:tcPr>
            <w:tcW w:w="1759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CD07B7" w:rsidRPr="00E24593" w:rsidRDefault="00CD07B7" w:rsidP="003B7625">
            <w:pPr>
              <w:pStyle w:val="tt1cn"/>
            </w:pPr>
            <w:r>
              <w:t>Nome columna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CD07B7" w:rsidRPr="00E24593" w:rsidRDefault="00CD07B7" w:rsidP="003B7625">
            <w:pPr>
              <w:pStyle w:val="tt1cn"/>
            </w:pPr>
            <w:r>
              <w:t>Tipo</w:t>
            </w:r>
          </w:p>
        </w:tc>
        <w:tc>
          <w:tcPr>
            <w:tcW w:w="425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CD07B7" w:rsidRPr="00E24593" w:rsidRDefault="00CD07B7" w:rsidP="003B7625">
            <w:pPr>
              <w:pStyle w:val="tt1cn"/>
            </w:pPr>
            <w:r>
              <w:t>Null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E6E6E6"/>
          </w:tcPr>
          <w:p w:rsidR="00CD07B7" w:rsidRDefault="00CD07B7" w:rsidP="003B7625">
            <w:pPr>
              <w:pStyle w:val="tt1cn"/>
            </w:pPr>
            <w:r>
              <w:t>Clave</w:t>
            </w:r>
          </w:p>
        </w:tc>
        <w:tc>
          <w:tcPr>
            <w:tcW w:w="4677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CD07B7" w:rsidRPr="00E24593" w:rsidRDefault="00CD07B7" w:rsidP="003B7625">
            <w:pPr>
              <w:pStyle w:val="tt1cn"/>
            </w:pPr>
            <w:r>
              <w:t>Observacións</w:t>
            </w:r>
          </w:p>
        </w:tc>
      </w:tr>
      <w:tr w:rsidR="00CD07B7" w:rsidRPr="00967072" w:rsidTr="003B7625">
        <w:tc>
          <w:tcPr>
            <w:tcW w:w="1759" w:type="dxa"/>
            <w:tcBorders>
              <w:top w:val="single" w:sz="12" w:space="0" w:color="auto"/>
            </w:tcBorders>
            <w:shd w:val="clear" w:color="auto" w:fill="auto"/>
            <w:noWrap/>
          </w:tcPr>
          <w:p w:rsidR="00CD07B7" w:rsidRDefault="00CD07B7" w:rsidP="003B7625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pai_id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:rsidR="00CD07B7" w:rsidRDefault="00CD07B7" w:rsidP="003B7625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smallint unsigned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:rsidR="00CD07B7" w:rsidRDefault="00CD07B7" w:rsidP="003B7625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ascii="Arial" w:hAnsi="Arial" w:cs="Arial"/>
                <w:sz w:val="14"/>
                <w:szCs w:val="24"/>
              </w:rPr>
              <w:t>Non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vAlign w:val="center"/>
          </w:tcPr>
          <w:p w:rsidR="00CD07B7" w:rsidRPr="00B779FD" w:rsidRDefault="00CD07B7" w:rsidP="003B7625">
            <w:pPr>
              <w:pStyle w:val="tt1"/>
            </w:pPr>
            <w:r w:rsidRPr="00B779FD">
              <w:t>P</w:t>
            </w:r>
            <w:r>
              <w:t>rimaria</w:t>
            </w:r>
          </w:p>
        </w:tc>
        <w:tc>
          <w:tcPr>
            <w:tcW w:w="4677" w:type="dxa"/>
            <w:tcBorders>
              <w:top w:val="single" w:sz="12" w:space="0" w:color="auto"/>
            </w:tcBorders>
            <w:vAlign w:val="center"/>
          </w:tcPr>
          <w:p w:rsidR="00CD07B7" w:rsidRDefault="00CD07B7" w:rsidP="003B7625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Identificador do país. Numeraranse de 1 en adiante de forma automática.</w:t>
            </w:r>
          </w:p>
        </w:tc>
      </w:tr>
      <w:tr w:rsidR="00CD07B7" w:rsidRPr="00967072" w:rsidTr="003B7625">
        <w:tc>
          <w:tcPr>
            <w:tcW w:w="1759" w:type="dxa"/>
            <w:shd w:val="clear" w:color="auto" w:fill="auto"/>
            <w:noWrap/>
          </w:tcPr>
          <w:p w:rsidR="00CD07B7" w:rsidRDefault="00CD07B7" w:rsidP="003B7625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pai_isonum</w:t>
            </w:r>
          </w:p>
        </w:tc>
        <w:tc>
          <w:tcPr>
            <w:tcW w:w="1134" w:type="dxa"/>
          </w:tcPr>
          <w:p w:rsidR="00CD07B7" w:rsidRPr="00AD342E" w:rsidRDefault="00CD07B7" w:rsidP="003B7625">
            <w:pPr>
              <w:pStyle w:val="tt1"/>
            </w:pPr>
            <w:r>
              <w:t>smallint</w:t>
            </w:r>
          </w:p>
        </w:tc>
        <w:tc>
          <w:tcPr>
            <w:tcW w:w="425" w:type="dxa"/>
            <w:shd w:val="clear" w:color="auto" w:fill="auto"/>
            <w:noWrap/>
            <w:vAlign w:val="center"/>
          </w:tcPr>
          <w:p w:rsidR="00CD07B7" w:rsidRDefault="00CD07B7" w:rsidP="003B7625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ascii="Arial" w:hAnsi="Arial" w:cs="Arial"/>
                <w:sz w:val="14"/>
                <w:szCs w:val="24"/>
              </w:rPr>
              <w:t xml:space="preserve"> </w:t>
            </w:r>
          </w:p>
        </w:tc>
        <w:tc>
          <w:tcPr>
            <w:tcW w:w="709" w:type="dxa"/>
            <w:vAlign w:val="center"/>
          </w:tcPr>
          <w:p w:rsidR="00CD07B7" w:rsidRPr="00B779FD" w:rsidRDefault="00CD07B7" w:rsidP="003B7625">
            <w:pPr>
              <w:pStyle w:val="tt1"/>
            </w:pPr>
          </w:p>
        </w:tc>
        <w:tc>
          <w:tcPr>
            <w:tcW w:w="4677" w:type="dxa"/>
            <w:vAlign w:val="center"/>
          </w:tcPr>
          <w:p w:rsidR="00CD07B7" w:rsidRPr="002C4772" w:rsidRDefault="00CD07B7" w:rsidP="003B7625">
            <w:pPr>
              <w:pStyle w:val="tt1"/>
            </w:pPr>
            <w:r>
              <w:t xml:space="preserve"> Número de país segundo a norma ISO</w:t>
            </w:r>
            <w:r w:rsidRPr="00E578A3">
              <w:t xml:space="preserve"> 3166-1:2013</w:t>
            </w:r>
            <w:r>
              <w:t>.</w:t>
            </w:r>
            <w:r w:rsidRPr="00D861A9">
              <w:rPr>
                <w:rStyle w:val="Refdenotaalpie"/>
              </w:rPr>
              <w:footnoteReference w:id="3"/>
            </w:r>
          </w:p>
        </w:tc>
      </w:tr>
      <w:tr w:rsidR="00CD07B7" w:rsidRPr="00967072" w:rsidTr="003B7625">
        <w:tc>
          <w:tcPr>
            <w:tcW w:w="1759" w:type="dxa"/>
            <w:shd w:val="clear" w:color="auto" w:fill="auto"/>
            <w:noWrap/>
          </w:tcPr>
          <w:p w:rsidR="00CD07B7" w:rsidRDefault="00CD07B7" w:rsidP="003B7625">
            <w:pPr>
              <w:pStyle w:val="tt1"/>
            </w:pPr>
            <w:r>
              <w:t>pai_iso2</w:t>
            </w:r>
          </w:p>
        </w:tc>
        <w:tc>
          <w:tcPr>
            <w:tcW w:w="1134" w:type="dxa"/>
          </w:tcPr>
          <w:p w:rsidR="00CD07B7" w:rsidRPr="00AD342E" w:rsidRDefault="00CD07B7" w:rsidP="003B7625">
            <w:pPr>
              <w:pStyle w:val="tt1"/>
            </w:pPr>
            <w:r>
              <w:t>char(2)</w:t>
            </w:r>
          </w:p>
        </w:tc>
        <w:tc>
          <w:tcPr>
            <w:tcW w:w="425" w:type="dxa"/>
            <w:shd w:val="clear" w:color="auto" w:fill="auto"/>
            <w:noWrap/>
            <w:vAlign w:val="center"/>
          </w:tcPr>
          <w:p w:rsidR="00CD07B7" w:rsidRDefault="00CD07B7" w:rsidP="003B7625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CD07B7" w:rsidRPr="00B779FD" w:rsidRDefault="00CD07B7" w:rsidP="003B7625">
            <w:pPr>
              <w:pStyle w:val="tt1"/>
            </w:pPr>
          </w:p>
        </w:tc>
        <w:tc>
          <w:tcPr>
            <w:tcW w:w="4677" w:type="dxa"/>
            <w:vAlign w:val="center"/>
          </w:tcPr>
          <w:p w:rsidR="00CD07B7" w:rsidRDefault="00CD07B7" w:rsidP="003B7625">
            <w:pPr>
              <w:pStyle w:val="tt1"/>
            </w:pPr>
            <w:r>
              <w:t>Código de país de 2 carácteres segundo a norma ISO</w:t>
            </w:r>
            <w:r w:rsidRPr="00E578A3">
              <w:t xml:space="preserve"> 3166-1:2013</w:t>
            </w:r>
            <w:r>
              <w:t>.</w:t>
            </w:r>
          </w:p>
        </w:tc>
      </w:tr>
      <w:tr w:rsidR="00CD07B7" w:rsidRPr="00967072" w:rsidTr="003B7625">
        <w:tc>
          <w:tcPr>
            <w:tcW w:w="1759" w:type="dxa"/>
            <w:shd w:val="clear" w:color="auto" w:fill="auto"/>
            <w:noWrap/>
          </w:tcPr>
          <w:p w:rsidR="00CD07B7" w:rsidRDefault="00CD07B7" w:rsidP="003B7625">
            <w:pPr>
              <w:pStyle w:val="tt1"/>
            </w:pPr>
            <w:r>
              <w:t>pai_iso3</w:t>
            </w:r>
          </w:p>
        </w:tc>
        <w:tc>
          <w:tcPr>
            <w:tcW w:w="1134" w:type="dxa"/>
          </w:tcPr>
          <w:p w:rsidR="00CD07B7" w:rsidRPr="00AD342E" w:rsidRDefault="00CD07B7" w:rsidP="003B7625">
            <w:pPr>
              <w:pStyle w:val="tt1"/>
            </w:pPr>
            <w:r>
              <w:t>char(3)</w:t>
            </w:r>
          </w:p>
        </w:tc>
        <w:tc>
          <w:tcPr>
            <w:tcW w:w="425" w:type="dxa"/>
            <w:shd w:val="clear" w:color="auto" w:fill="auto"/>
            <w:noWrap/>
            <w:vAlign w:val="center"/>
          </w:tcPr>
          <w:p w:rsidR="00CD07B7" w:rsidRDefault="00CD07B7" w:rsidP="003B7625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CD07B7" w:rsidRPr="00B779FD" w:rsidRDefault="00CD07B7" w:rsidP="003B7625">
            <w:pPr>
              <w:pStyle w:val="tt1"/>
            </w:pPr>
          </w:p>
        </w:tc>
        <w:tc>
          <w:tcPr>
            <w:tcW w:w="4677" w:type="dxa"/>
            <w:vAlign w:val="center"/>
          </w:tcPr>
          <w:p w:rsidR="00CD07B7" w:rsidRDefault="00CD07B7" w:rsidP="003B7625">
            <w:pPr>
              <w:pStyle w:val="tt1"/>
            </w:pPr>
            <w:r>
              <w:t>Código de país de 3 carácteres segundo a norma ISO</w:t>
            </w:r>
            <w:r w:rsidRPr="00E578A3">
              <w:t xml:space="preserve"> 3166-1:2013</w:t>
            </w:r>
            <w:r>
              <w:t>.</w:t>
            </w:r>
          </w:p>
        </w:tc>
      </w:tr>
      <w:tr w:rsidR="00CD07B7" w:rsidRPr="00967072" w:rsidTr="003B7625">
        <w:tc>
          <w:tcPr>
            <w:tcW w:w="1759" w:type="dxa"/>
            <w:shd w:val="clear" w:color="auto" w:fill="auto"/>
            <w:noWrap/>
          </w:tcPr>
          <w:p w:rsidR="00CD07B7" w:rsidRDefault="00CD07B7" w:rsidP="003B7625">
            <w:pPr>
              <w:pStyle w:val="tt1"/>
            </w:pPr>
            <w:r>
              <w:t>pai_nome</w:t>
            </w:r>
          </w:p>
        </w:tc>
        <w:tc>
          <w:tcPr>
            <w:tcW w:w="1134" w:type="dxa"/>
          </w:tcPr>
          <w:p w:rsidR="00CD07B7" w:rsidRDefault="00CD07B7" w:rsidP="003B7625">
            <w:pPr>
              <w:pStyle w:val="tt1"/>
            </w:pPr>
            <w:r>
              <w:t>varchar(80)</w:t>
            </w:r>
          </w:p>
        </w:tc>
        <w:tc>
          <w:tcPr>
            <w:tcW w:w="425" w:type="dxa"/>
            <w:shd w:val="clear" w:color="auto" w:fill="auto"/>
            <w:noWrap/>
            <w:vAlign w:val="center"/>
          </w:tcPr>
          <w:p w:rsidR="00CD07B7" w:rsidRDefault="00CD07B7" w:rsidP="003B7625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CD07B7" w:rsidRPr="00B779FD" w:rsidRDefault="00CD07B7" w:rsidP="003B7625">
            <w:pPr>
              <w:pStyle w:val="tt1"/>
            </w:pPr>
          </w:p>
        </w:tc>
        <w:tc>
          <w:tcPr>
            <w:tcW w:w="4677" w:type="dxa"/>
            <w:vAlign w:val="center"/>
          </w:tcPr>
          <w:p w:rsidR="00CD07B7" w:rsidRDefault="00CD07B7" w:rsidP="003B7625">
            <w:pPr>
              <w:pStyle w:val="tt1"/>
            </w:pPr>
            <w:r>
              <w:t>Nome do país.</w:t>
            </w:r>
          </w:p>
        </w:tc>
      </w:tr>
    </w:tbl>
    <w:p w:rsidR="00CD07B7" w:rsidRPr="008F0472" w:rsidRDefault="00CD07B7" w:rsidP="00CD07B7">
      <w:pPr>
        <w:pStyle w:val="p1"/>
      </w:pPr>
      <w:r>
        <w:lastRenderedPageBreak/>
        <w:t xml:space="preserve">Táboa </w:t>
      </w:r>
      <w:r w:rsidRPr="00E33D21">
        <w:rPr>
          <w:i/>
        </w:rPr>
        <w:t>provedores</w:t>
      </w:r>
    </w:p>
    <w:tbl>
      <w:tblPr>
        <w:tblW w:w="4463" w:type="pct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1759"/>
        <w:gridCol w:w="1134"/>
        <w:gridCol w:w="425"/>
        <w:gridCol w:w="709"/>
        <w:gridCol w:w="4677"/>
      </w:tblGrid>
      <w:tr w:rsidR="00CD07B7" w:rsidRPr="00E24593" w:rsidTr="003B7625">
        <w:tc>
          <w:tcPr>
            <w:tcW w:w="1759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CD07B7" w:rsidRPr="00E24593" w:rsidRDefault="00CD07B7" w:rsidP="003B7625">
            <w:pPr>
              <w:pStyle w:val="tt1cn"/>
            </w:pPr>
            <w:r>
              <w:t>Nome columna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CD07B7" w:rsidRPr="00E24593" w:rsidRDefault="00CD07B7" w:rsidP="003B7625">
            <w:pPr>
              <w:pStyle w:val="tt1cn"/>
            </w:pPr>
            <w:r>
              <w:t>Tipo</w:t>
            </w:r>
          </w:p>
        </w:tc>
        <w:tc>
          <w:tcPr>
            <w:tcW w:w="425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CD07B7" w:rsidRPr="00E24593" w:rsidRDefault="00CD07B7" w:rsidP="003B7625">
            <w:pPr>
              <w:pStyle w:val="tt1cn"/>
            </w:pPr>
            <w:r>
              <w:t>Null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E6E6E6"/>
          </w:tcPr>
          <w:p w:rsidR="00CD07B7" w:rsidRDefault="00CD07B7" w:rsidP="003B7625">
            <w:pPr>
              <w:pStyle w:val="tt1cn"/>
            </w:pPr>
            <w:r>
              <w:t>Clave</w:t>
            </w:r>
          </w:p>
        </w:tc>
        <w:tc>
          <w:tcPr>
            <w:tcW w:w="4677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CD07B7" w:rsidRPr="00E24593" w:rsidRDefault="00CD07B7" w:rsidP="003B7625">
            <w:pPr>
              <w:pStyle w:val="tt1cn"/>
            </w:pPr>
            <w:r>
              <w:t>Observacións</w:t>
            </w:r>
          </w:p>
        </w:tc>
      </w:tr>
      <w:tr w:rsidR="00CD07B7" w:rsidRPr="00967072" w:rsidTr="003B7625">
        <w:tc>
          <w:tcPr>
            <w:tcW w:w="1759" w:type="dxa"/>
            <w:tcBorders>
              <w:top w:val="single" w:sz="12" w:space="0" w:color="auto"/>
            </w:tcBorders>
            <w:shd w:val="clear" w:color="auto" w:fill="auto"/>
            <w:noWrap/>
          </w:tcPr>
          <w:p w:rsidR="00CD07B7" w:rsidRDefault="00CD07B7" w:rsidP="003B7625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prv_id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:rsidR="00CD07B7" w:rsidRDefault="00CD07B7" w:rsidP="003B7625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smallint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:rsidR="00CD07B7" w:rsidRDefault="00CD07B7" w:rsidP="003B7625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ascii="Arial" w:hAnsi="Arial" w:cs="Arial"/>
                <w:sz w:val="14"/>
                <w:szCs w:val="24"/>
              </w:rPr>
              <w:t>Non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vAlign w:val="center"/>
          </w:tcPr>
          <w:p w:rsidR="00CD07B7" w:rsidRPr="00B779FD" w:rsidRDefault="00CD07B7" w:rsidP="003B7625">
            <w:pPr>
              <w:pStyle w:val="tt1"/>
            </w:pPr>
            <w:r w:rsidRPr="00B779FD">
              <w:t>P</w:t>
            </w:r>
            <w:r>
              <w:t>rimaria</w:t>
            </w:r>
          </w:p>
        </w:tc>
        <w:tc>
          <w:tcPr>
            <w:tcW w:w="4677" w:type="dxa"/>
            <w:tcBorders>
              <w:top w:val="single" w:sz="12" w:space="0" w:color="auto"/>
            </w:tcBorders>
            <w:vAlign w:val="center"/>
          </w:tcPr>
          <w:p w:rsidR="00CD07B7" w:rsidRDefault="00CD07B7" w:rsidP="003B7625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Identificador do provedor.</w:t>
            </w:r>
          </w:p>
        </w:tc>
      </w:tr>
      <w:tr w:rsidR="00CD07B7" w:rsidRPr="00967072" w:rsidTr="003B7625">
        <w:tc>
          <w:tcPr>
            <w:tcW w:w="1759" w:type="dxa"/>
            <w:shd w:val="clear" w:color="auto" w:fill="auto"/>
            <w:noWrap/>
          </w:tcPr>
          <w:p w:rsidR="00CD07B7" w:rsidRDefault="00CD07B7" w:rsidP="003B7625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prv_nome</w:t>
            </w:r>
          </w:p>
        </w:tc>
        <w:tc>
          <w:tcPr>
            <w:tcW w:w="1134" w:type="dxa"/>
          </w:tcPr>
          <w:p w:rsidR="00CD07B7" w:rsidRPr="00AD342E" w:rsidRDefault="00CD07B7" w:rsidP="003B7625">
            <w:pPr>
              <w:pStyle w:val="tt1"/>
            </w:pPr>
            <w:r w:rsidRPr="00AD342E">
              <w:t>varchar(</w:t>
            </w:r>
            <w:r>
              <w:t>6</w:t>
            </w:r>
            <w:r w:rsidRPr="00AD342E">
              <w:t>0)</w:t>
            </w:r>
          </w:p>
        </w:tc>
        <w:tc>
          <w:tcPr>
            <w:tcW w:w="425" w:type="dxa"/>
            <w:shd w:val="clear" w:color="auto" w:fill="auto"/>
            <w:noWrap/>
            <w:vAlign w:val="center"/>
          </w:tcPr>
          <w:p w:rsidR="00CD07B7" w:rsidRDefault="00CD07B7" w:rsidP="003B7625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ascii="Arial" w:hAnsi="Arial" w:cs="Arial"/>
                <w:sz w:val="14"/>
                <w:szCs w:val="24"/>
              </w:rPr>
              <w:t>Non</w:t>
            </w:r>
          </w:p>
        </w:tc>
        <w:tc>
          <w:tcPr>
            <w:tcW w:w="709" w:type="dxa"/>
            <w:vAlign w:val="center"/>
          </w:tcPr>
          <w:p w:rsidR="00CD07B7" w:rsidRPr="00B779FD" w:rsidRDefault="00CD07B7" w:rsidP="003B7625">
            <w:pPr>
              <w:pStyle w:val="tt1"/>
            </w:pPr>
          </w:p>
        </w:tc>
        <w:tc>
          <w:tcPr>
            <w:tcW w:w="4677" w:type="dxa"/>
            <w:vAlign w:val="center"/>
          </w:tcPr>
          <w:p w:rsidR="00CD07B7" w:rsidRPr="002C4772" w:rsidRDefault="00CD07B7" w:rsidP="003B7625">
            <w:pPr>
              <w:pStyle w:val="tt1"/>
            </w:pPr>
            <w:r>
              <w:t>Nome do provedor.</w:t>
            </w:r>
          </w:p>
        </w:tc>
      </w:tr>
    </w:tbl>
    <w:p w:rsidR="00CD07B7" w:rsidRPr="008F0472" w:rsidRDefault="00CD07B7" w:rsidP="00CD07B7">
      <w:pPr>
        <w:pStyle w:val="p1"/>
      </w:pPr>
      <w:r>
        <w:t xml:space="preserve">Táboa </w:t>
      </w:r>
      <w:r w:rsidRPr="00E33D21">
        <w:rPr>
          <w:i/>
        </w:rPr>
        <w:t>tendas</w:t>
      </w:r>
    </w:p>
    <w:tbl>
      <w:tblPr>
        <w:tblW w:w="4463" w:type="pct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1759"/>
        <w:gridCol w:w="1134"/>
        <w:gridCol w:w="425"/>
        <w:gridCol w:w="709"/>
        <w:gridCol w:w="4677"/>
      </w:tblGrid>
      <w:tr w:rsidR="00CD07B7" w:rsidRPr="00E24593" w:rsidTr="003B7625">
        <w:tc>
          <w:tcPr>
            <w:tcW w:w="1759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CD07B7" w:rsidRPr="00E24593" w:rsidRDefault="00CD07B7" w:rsidP="003B7625">
            <w:pPr>
              <w:pStyle w:val="tt1cn"/>
            </w:pPr>
            <w:r>
              <w:t>Nome columna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CD07B7" w:rsidRPr="00E24593" w:rsidRDefault="00CD07B7" w:rsidP="003B7625">
            <w:pPr>
              <w:pStyle w:val="tt1cn"/>
            </w:pPr>
            <w:r>
              <w:t>Tipo</w:t>
            </w:r>
          </w:p>
        </w:tc>
        <w:tc>
          <w:tcPr>
            <w:tcW w:w="425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CD07B7" w:rsidRPr="00E24593" w:rsidRDefault="00CD07B7" w:rsidP="003B7625">
            <w:pPr>
              <w:pStyle w:val="tt1cn"/>
            </w:pPr>
            <w:r>
              <w:t>Null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E6E6E6"/>
          </w:tcPr>
          <w:p w:rsidR="00CD07B7" w:rsidRDefault="00CD07B7" w:rsidP="003B7625">
            <w:pPr>
              <w:pStyle w:val="tt1cn"/>
            </w:pPr>
            <w:r>
              <w:t>Clave</w:t>
            </w:r>
          </w:p>
        </w:tc>
        <w:tc>
          <w:tcPr>
            <w:tcW w:w="4677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CD07B7" w:rsidRPr="00E24593" w:rsidRDefault="00CD07B7" w:rsidP="003B7625">
            <w:pPr>
              <w:pStyle w:val="tt1cn"/>
            </w:pPr>
            <w:r>
              <w:t>Observacións</w:t>
            </w:r>
          </w:p>
        </w:tc>
      </w:tr>
      <w:tr w:rsidR="00CD07B7" w:rsidRPr="00967072" w:rsidTr="003B7625">
        <w:tc>
          <w:tcPr>
            <w:tcW w:w="1759" w:type="dxa"/>
            <w:tcBorders>
              <w:top w:val="single" w:sz="12" w:space="0" w:color="auto"/>
            </w:tcBorders>
            <w:shd w:val="clear" w:color="auto" w:fill="auto"/>
            <w:noWrap/>
          </w:tcPr>
          <w:p w:rsidR="00CD07B7" w:rsidRDefault="00CD07B7" w:rsidP="003B7625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tda_id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:rsidR="00CD07B7" w:rsidRDefault="00CD07B7" w:rsidP="003B7625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tinyint unsigned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:rsidR="00CD07B7" w:rsidRDefault="00CD07B7" w:rsidP="003B7625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ascii="Arial" w:hAnsi="Arial" w:cs="Arial"/>
                <w:sz w:val="14"/>
                <w:szCs w:val="24"/>
              </w:rPr>
              <w:t>Non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vAlign w:val="center"/>
          </w:tcPr>
          <w:p w:rsidR="00CD07B7" w:rsidRPr="00AD342E" w:rsidRDefault="00CD07B7" w:rsidP="003B7625">
            <w:pPr>
              <w:pStyle w:val="tt1"/>
            </w:pPr>
            <w:r w:rsidRPr="00AD342E">
              <w:t>P</w:t>
            </w:r>
            <w:r>
              <w:t>rimaria</w:t>
            </w:r>
          </w:p>
        </w:tc>
        <w:tc>
          <w:tcPr>
            <w:tcW w:w="4677" w:type="dxa"/>
            <w:tcBorders>
              <w:top w:val="single" w:sz="12" w:space="0" w:color="auto"/>
            </w:tcBorders>
            <w:vAlign w:val="center"/>
          </w:tcPr>
          <w:p w:rsidR="00CD07B7" w:rsidRDefault="00CD07B7" w:rsidP="003B7625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 xml:space="preserve">Identificador da tenda. Numéranse </w:t>
            </w:r>
            <w:r w:rsidRPr="00AD342E">
              <w:t xml:space="preserve"> do 1 en adiante de forma automática.</w:t>
            </w:r>
          </w:p>
        </w:tc>
      </w:tr>
      <w:tr w:rsidR="00CD07B7" w:rsidRPr="00967072" w:rsidTr="003B7625">
        <w:tc>
          <w:tcPr>
            <w:tcW w:w="1759" w:type="dxa"/>
            <w:shd w:val="clear" w:color="auto" w:fill="auto"/>
            <w:noWrap/>
          </w:tcPr>
          <w:p w:rsidR="00CD07B7" w:rsidRDefault="00CD07B7" w:rsidP="003B7625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tda_poboacion</w:t>
            </w:r>
          </w:p>
        </w:tc>
        <w:tc>
          <w:tcPr>
            <w:tcW w:w="1134" w:type="dxa"/>
          </w:tcPr>
          <w:p w:rsidR="00CD07B7" w:rsidRPr="00AD342E" w:rsidRDefault="00CD07B7" w:rsidP="003B7625">
            <w:pPr>
              <w:pStyle w:val="tt1"/>
            </w:pPr>
            <w:r w:rsidRPr="00AD342E">
              <w:t>varchar(60)</w:t>
            </w:r>
          </w:p>
        </w:tc>
        <w:tc>
          <w:tcPr>
            <w:tcW w:w="425" w:type="dxa"/>
            <w:shd w:val="clear" w:color="auto" w:fill="auto"/>
            <w:noWrap/>
            <w:vAlign w:val="center"/>
          </w:tcPr>
          <w:p w:rsidR="00CD07B7" w:rsidRDefault="00CD07B7" w:rsidP="003B7625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ascii="Arial" w:hAnsi="Arial" w:cs="Arial"/>
                <w:sz w:val="14"/>
                <w:szCs w:val="24"/>
              </w:rPr>
              <w:t>Non</w:t>
            </w:r>
          </w:p>
        </w:tc>
        <w:tc>
          <w:tcPr>
            <w:tcW w:w="709" w:type="dxa"/>
            <w:vAlign w:val="center"/>
          </w:tcPr>
          <w:p w:rsidR="00CD07B7" w:rsidRDefault="00CD07B7" w:rsidP="003B7625">
            <w:pPr>
              <w:pStyle w:val="tt1"/>
            </w:pPr>
          </w:p>
        </w:tc>
        <w:tc>
          <w:tcPr>
            <w:tcW w:w="4677" w:type="dxa"/>
            <w:vAlign w:val="center"/>
          </w:tcPr>
          <w:p w:rsidR="00CD07B7" w:rsidRDefault="00CD07B7" w:rsidP="003B7625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Poboación na que está situada a tenda.</w:t>
            </w:r>
          </w:p>
        </w:tc>
      </w:tr>
      <w:tr w:rsidR="00CD07B7" w:rsidRPr="00967072" w:rsidTr="003B7625">
        <w:tc>
          <w:tcPr>
            <w:tcW w:w="1759" w:type="dxa"/>
            <w:shd w:val="clear" w:color="auto" w:fill="auto"/>
            <w:noWrap/>
          </w:tcPr>
          <w:p w:rsidR="00CD07B7" w:rsidRDefault="00CD07B7" w:rsidP="003B7625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tda_xerente</w:t>
            </w:r>
          </w:p>
        </w:tc>
        <w:tc>
          <w:tcPr>
            <w:tcW w:w="1134" w:type="dxa"/>
          </w:tcPr>
          <w:p w:rsidR="00CD07B7" w:rsidRDefault="00CD07B7" w:rsidP="003B7625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smallint unsigned</w:t>
            </w:r>
          </w:p>
        </w:tc>
        <w:tc>
          <w:tcPr>
            <w:tcW w:w="425" w:type="dxa"/>
            <w:shd w:val="clear" w:color="auto" w:fill="auto"/>
            <w:noWrap/>
          </w:tcPr>
          <w:p w:rsidR="00CD07B7" w:rsidRDefault="00CD07B7" w:rsidP="003B7625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709" w:type="dxa"/>
          </w:tcPr>
          <w:p w:rsidR="00CD07B7" w:rsidRPr="00583DC8" w:rsidRDefault="00CD07B7" w:rsidP="003B7625">
            <w:pPr>
              <w:pStyle w:val="tt1"/>
            </w:pPr>
            <w:r w:rsidRPr="00583DC8">
              <w:t>F</w:t>
            </w:r>
            <w:r>
              <w:t>oránea</w:t>
            </w:r>
          </w:p>
        </w:tc>
        <w:tc>
          <w:tcPr>
            <w:tcW w:w="4677" w:type="dxa"/>
          </w:tcPr>
          <w:p w:rsidR="00CD07B7" w:rsidRDefault="00CD07B7" w:rsidP="003B7625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Identificador do empregado que é  xerente da tenda.</w:t>
            </w:r>
          </w:p>
        </w:tc>
      </w:tr>
    </w:tbl>
    <w:p w:rsidR="00CD07B7" w:rsidRPr="008F0472" w:rsidRDefault="00CD07B7" w:rsidP="00CD07B7">
      <w:pPr>
        <w:pStyle w:val="p1"/>
      </w:pPr>
      <w:r>
        <w:t xml:space="preserve">Táboa </w:t>
      </w:r>
      <w:r w:rsidRPr="00E33D21">
        <w:rPr>
          <w:i/>
        </w:rPr>
        <w:t>vendas</w:t>
      </w:r>
    </w:p>
    <w:tbl>
      <w:tblPr>
        <w:tblW w:w="4463" w:type="pct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1759"/>
        <w:gridCol w:w="1134"/>
        <w:gridCol w:w="425"/>
        <w:gridCol w:w="709"/>
        <w:gridCol w:w="4677"/>
      </w:tblGrid>
      <w:tr w:rsidR="00CD07B7" w:rsidRPr="00E24593" w:rsidTr="003B7625">
        <w:tc>
          <w:tcPr>
            <w:tcW w:w="1759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CD07B7" w:rsidRPr="00E24593" w:rsidRDefault="00CD07B7" w:rsidP="003B7625">
            <w:pPr>
              <w:pStyle w:val="tt1cn"/>
            </w:pPr>
            <w:r>
              <w:t>Nome columna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CD07B7" w:rsidRPr="00E24593" w:rsidRDefault="00CD07B7" w:rsidP="003B7625">
            <w:pPr>
              <w:pStyle w:val="tt1cn"/>
            </w:pPr>
            <w:r>
              <w:t>Tipo</w:t>
            </w:r>
          </w:p>
        </w:tc>
        <w:tc>
          <w:tcPr>
            <w:tcW w:w="425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CD07B7" w:rsidRPr="00E24593" w:rsidRDefault="00CD07B7" w:rsidP="003B7625">
            <w:pPr>
              <w:pStyle w:val="tt1cn"/>
            </w:pPr>
            <w:r>
              <w:t>Null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E6E6E6"/>
          </w:tcPr>
          <w:p w:rsidR="00CD07B7" w:rsidRDefault="00CD07B7" w:rsidP="003B7625">
            <w:pPr>
              <w:pStyle w:val="tt1cn"/>
            </w:pPr>
            <w:r>
              <w:t>Clave</w:t>
            </w:r>
          </w:p>
        </w:tc>
        <w:tc>
          <w:tcPr>
            <w:tcW w:w="4677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CD07B7" w:rsidRPr="00E24593" w:rsidRDefault="00CD07B7" w:rsidP="003B7625">
            <w:pPr>
              <w:pStyle w:val="tt1cn"/>
            </w:pPr>
            <w:r>
              <w:t>Observacións</w:t>
            </w:r>
          </w:p>
        </w:tc>
      </w:tr>
      <w:tr w:rsidR="00CD07B7" w:rsidRPr="00967072" w:rsidTr="003B7625">
        <w:tc>
          <w:tcPr>
            <w:tcW w:w="1759" w:type="dxa"/>
            <w:tcBorders>
              <w:top w:val="single" w:sz="12" w:space="0" w:color="auto"/>
            </w:tcBorders>
            <w:shd w:val="clear" w:color="auto" w:fill="auto"/>
            <w:noWrap/>
          </w:tcPr>
          <w:p w:rsidR="00CD07B7" w:rsidRDefault="00CD07B7" w:rsidP="003B7625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ven_id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:rsidR="00CD07B7" w:rsidRDefault="00CD07B7" w:rsidP="003B7625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int unsigned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:rsidR="00CD07B7" w:rsidRDefault="00CD07B7" w:rsidP="003B7625">
            <w:pPr>
              <w:pStyle w:val="tt1"/>
              <w:jc w:val="both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ascii="Arial" w:hAnsi="Arial" w:cs="Arial"/>
                <w:sz w:val="14"/>
                <w:szCs w:val="24"/>
              </w:rPr>
              <w:t>Non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vAlign w:val="center"/>
          </w:tcPr>
          <w:p w:rsidR="00CD07B7" w:rsidRPr="00AD342E" w:rsidRDefault="00CD07B7" w:rsidP="003B7625">
            <w:pPr>
              <w:pStyle w:val="tt1"/>
            </w:pPr>
            <w:r w:rsidRPr="00AD342E">
              <w:t>P</w:t>
            </w:r>
            <w:r>
              <w:t>rimaria</w:t>
            </w:r>
          </w:p>
        </w:tc>
        <w:tc>
          <w:tcPr>
            <w:tcW w:w="4677" w:type="dxa"/>
            <w:tcBorders>
              <w:top w:val="single" w:sz="12" w:space="0" w:color="auto"/>
            </w:tcBorders>
            <w:vAlign w:val="center"/>
          </w:tcPr>
          <w:p w:rsidR="00CD07B7" w:rsidRPr="00B779FD" w:rsidRDefault="00CD07B7" w:rsidP="003B7625">
            <w:pPr>
              <w:pStyle w:val="tt1"/>
            </w:pPr>
            <w:r>
              <w:t>Identificador da venda.  Numeraranse de 1 en adiante de forma automática.</w:t>
            </w:r>
          </w:p>
        </w:tc>
      </w:tr>
      <w:tr w:rsidR="00CD07B7" w:rsidRPr="00967072" w:rsidTr="003B7625">
        <w:tc>
          <w:tcPr>
            <w:tcW w:w="1759" w:type="dxa"/>
            <w:shd w:val="clear" w:color="auto" w:fill="auto"/>
            <w:noWrap/>
          </w:tcPr>
          <w:p w:rsidR="00CD07B7" w:rsidRDefault="00CD07B7" w:rsidP="003B7625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ven_tenda</w:t>
            </w:r>
          </w:p>
        </w:tc>
        <w:tc>
          <w:tcPr>
            <w:tcW w:w="1134" w:type="dxa"/>
          </w:tcPr>
          <w:p w:rsidR="00CD07B7" w:rsidRPr="00AD342E" w:rsidRDefault="00CD07B7" w:rsidP="003B7625">
            <w:pPr>
              <w:pStyle w:val="tt1"/>
            </w:pPr>
            <w:r>
              <w:t>tinyint unsigned</w:t>
            </w:r>
          </w:p>
        </w:tc>
        <w:tc>
          <w:tcPr>
            <w:tcW w:w="425" w:type="dxa"/>
            <w:shd w:val="clear" w:color="auto" w:fill="auto"/>
            <w:noWrap/>
            <w:vAlign w:val="center"/>
          </w:tcPr>
          <w:p w:rsidR="00CD07B7" w:rsidRDefault="00CD07B7" w:rsidP="003B7625">
            <w:pPr>
              <w:pStyle w:val="tt1"/>
              <w:jc w:val="both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ascii="Arial" w:hAnsi="Arial" w:cs="Arial"/>
                <w:sz w:val="14"/>
                <w:szCs w:val="24"/>
              </w:rPr>
              <w:t>Non</w:t>
            </w:r>
          </w:p>
        </w:tc>
        <w:tc>
          <w:tcPr>
            <w:tcW w:w="709" w:type="dxa"/>
            <w:vAlign w:val="center"/>
          </w:tcPr>
          <w:p w:rsidR="00CD07B7" w:rsidRPr="002C4772" w:rsidRDefault="00CD07B7" w:rsidP="003B7625">
            <w:pPr>
              <w:pStyle w:val="tt1"/>
            </w:pPr>
            <w:r>
              <w:t>Foránea</w:t>
            </w:r>
          </w:p>
        </w:tc>
        <w:tc>
          <w:tcPr>
            <w:tcW w:w="4677" w:type="dxa"/>
            <w:vAlign w:val="center"/>
          </w:tcPr>
          <w:p w:rsidR="00CD07B7" w:rsidRPr="002C4772" w:rsidRDefault="00CD07B7" w:rsidP="003B7625">
            <w:pPr>
              <w:pStyle w:val="tt1"/>
            </w:pPr>
            <w:r>
              <w:t>Identificador da tenda na que se fixo a venda.</w:t>
            </w:r>
          </w:p>
        </w:tc>
      </w:tr>
      <w:tr w:rsidR="00CD07B7" w:rsidRPr="00967072" w:rsidTr="003B7625">
        <w:tc>
          <w:tcPr>
            <w:tcW w:w="1759" w:type="dxa"/>
            <w:shd w:val="clear" w:color="auto" w:fill="auto"/>
            <w:noWrap/>
          </w:tcPr>
          <w:p w:rsidR="00CD07B7" w:rsidRDefault="00CD07B7" w:rsidP="003B7625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ven_empregado</w:t>
            </w:r>
          </w:p>
        </w:tc>
        <w:tc>
          <w:tcPr>
            <w:tcW w:w="1134" w:type="dxa"/>
          </w:tcPr>
          <w:p w:rsidR="00CD07B7" w:rsidRDefault="00CD07B7" w:rsidP="003B7625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smallint unsigned</w:t>
            </w:r>
          </w:p>
        </w:tc>
        <w:tc>
          <w:tcPr>
            <w:tcW w:w="425" w:type="dxa"/>
            <w:shd w:val="clear" w:color="auto" w:fill="auto"/>
            <w:noWrap/>
          </w:tcPr>
          <w:p w:rsidR="00CD07B7" w:rsidRDefault="00CD07B7" w:rsidP="003B7625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ascii="Arial" w:hAnsi="Arial" w:cs="Arial"/>
                <w:sz w:val="14"/>
                <w:szCs w:val="24"/>
              </w:rPr>
              <w:t>Non</w:t>
            </w:r>
          </w:p>
        </w:tc>
        <w:tc>
          <w:tcPr>
            <w:tcW w:w="709" w:type="dxa"/>
          </w:tcPr>
          <w:p w:rsidR="00CD07B7" w:rsidRPr="003F2DE0" w:rsidRDefault="00CD07B7" w:rsidP="003B7625">
            <w:pPr>
              <w:pStyle w:val="tt1"/>
            </w:pPr>
            <w:r>
              <w:t>Foránea</w:t>
            </w:r>
          </w:p>
        </w:tc>
        <w:tc>
          <w:tcPr>
            <w:tcW w:w="4677" w:type="dxa"/>
          </w:tcPr>
          <w:p w:rsidR="00CD07B7" w:rsidRPr="002C4772" w:rsidRDefault="00CD07B7" w:rsidP="003B7625">
            <w:pPr>
              <w:pStyle w:val="tt1"/>
            </w:pPr>
            <w:r>
              <w:t>Identificador do empregado que fixo a venda.</w:t>
            </w:r>
          </w:p>
        </w:tc>
      </w:tr>
      <w:tr w:rsidR="00CD07B7" w:rsidRPr="00967072" w:rsidTr="003B7625">
        <w:tc>
          <w:tcPr>
            <w:tcW w:w="1759" w:type="dxa"/>
            <w:shd w:val="clear" w:color="auto" w:fill="auto"/>
            <w:noWrap/>
          </w:tcPr>
          <w:p w:rsidR="00CD07B7" w:rsidRDefault="00CD07B7" w:rsidP="003B7625">
            <w:pPr>
              <w:pStyle w:val="tt1"/>
            </w:pPr>
            <w:r>
              <w:t>ven_cliente</w:t>
            </w:r>
          </w:p>
        </w:tc>
        <w:tc>
          <w:tcPr>
            <w:tcW w:w="1134" w:type="dxa"/>
          </w:tcPr>
          <w:p w:rsidR="00CD07B7" w:rsidRDefault="00CD07B7" w:rsidP="003B7625">
            <w:pPr>
              <w:pStyle w:val="tt1"/>
            </w:pPr>
            <w:r>
              <w:t>smallint unsigned</w:t>
            </w:r>
          </w:p>
        </w:tc>
        <w:tc>
          <w:tcPr>
            <w:tcW w:w="425" w:type="dxa"/>
            <w:shd w:val="clear" w:color="auto" w:fill="auto"/>
            <w:noWrap/>
          </w:tcPr>
          <w:p w:rsidR="00CD07B7" w:rsidRDefault="00CD07B7" w:rsidP="003B7625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ascii="Arial" w:hAnsi="Arial" w:cs="Arial"/>
                <w:sz w:val="14"/>
                <w:szCs w:val="24"/>
              </w:rPr>
              <w:t>Non</w:t>
            </w:r>
          </w:p>
        </w:tc>
        <w:tc>
          <w:tcPr>
            <w:tcW w:w="709" w:type="dxa"/>
          </w:tcPr>
          <w:p w:rsidR="00CD07B7" w:rsidRDefault="00CD07B7" w:rsidP="003B7625">
            <w:pPr>
              <w:pStyle w:val="tt1"/>
            </w:pPr>
            <w:r>
              <w:t>Foránea</w:t>
            </w:r>
          </w:p>
        </w:tc>
        <w:tc>
          <w:tcPr>
            <w:tcW w:w="4677" w:type="dxa"/>
          </w:tcPr>
          <w:p w:rsidR="00CD07B7" w:rsidRDefault="00CD07B7" w:rsidP="003B7625">
            <w:pPr>
              <w:pStyle w:val="tt1"/>
            </w:pPr>
            <w:r>
              <w:t>Identificador do cliente ao que se fixo a venda.</w:t>
            </w:r>
          </w:p>
        </w:tc>
      </w:tr>
      <w:tr w:rsidR="00CD07B7" w:rsidRPr="00967072" w:rsidTr="003B7625">
        <w:tc>
          <w:tcPr>
            <w:tcW w:w="1759" w:type="dxa"/>
            <w:shd w:val="clear" w:color="auto" w:fill="auto"/>
            <w:noWrap/>
          </w:tcPr>
          <w:p w:rsidR="00CD07B7" w:rsidRDefault="00CD07B7" w:rsidP="003B7625">
            <w:pPr>
              <w:pStyle w:val="tt1"/>
            </w:pPr>
            <w:r>
              <w:t>ven_data</w:t>
            </w:r>
          </w:p>
        </w:tc>
        <w:tc>
          <w:tcPr>
            <w:tcW w:w="1134" w:type="dxa"/>
          </w:tcPr>
          <w:p w:rsidR="00CD07B7" w:rsidRDefault="00CD07B7" w:rsidP="003B7625">
            <w:pPr>
              <w:pStyle w:val="tt1"/>
            </w:pPr>
            <w:r>
              <w:t>date</w:t>
            </w:r>
          </w:p>
        </w:tc>
        <w:tc>
          <w:tcPr>
            <w:tcW w:w="425" w:type="dxa"/>
            <w:shd w:val="clear" w:color="auto" w:fill="auto"/>
            <w:noWrap/>
          </w:tcPr>
          <w:p w:rsidR="00CD07B7" w:rsidRDefault="00CD07B7" w:rsidP="003B7625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ascii="Arial" w:hAnsi="Arial" w:cs="Arial"/>
                <w:sz w:val="14"/>
                <w:szCs w:val="24"/>
              </w:rPr>
              <w:t>Non</w:t>
            </w:r>
          </w:p>
        </w:tc>
        <w:tc>
          <w:tcPr>
            <w:tcW w:w="709" w:type="dxa"/>
          </w:tcPr>
          <w:p w:rsidR="00CD07B7" w:rsidRDefault="00CD07B7" w:rsidP="003B7625">
            <w:pPr>
              <w:pStyle w:val="tt1"/>
            </w:pPr>
          </w:p>
        </w:tc>
        <w:tc>
          <w:tcPr>
            <w:tcW w:w="4677" w:type="dxa"/>
          </w:tcPr>
          <w:p w:rsidR="00CD07B7" w:rsidRDefault="00CD07B7" w:rsidP="003B7625">
            <w:pPr>
              <w:pStyle w:val="tt1"/>
            </w:pPr>
            <w:r>
              <w:t>Data e hora na que se fixo a venda.</w:t>
            </w:r>
          </w:p>
        </w:tc>
      </w:tr>
      <w:tr w:rsidR="00CD07B7" w:rsidRPr="00967072" w:rsidTr="003B7625">
        <w:tc>
          <w:tcPr>
            <w:tcW w:w="1759" w:type="dxa"/>
            <w:shd w:val="clear" w:color="auto" w:fill="auto"/>
            <w:noWrap/>
          </w:tcPr>
          <w:p w:rsidR="00CD07B7" w:rsidRDefault="00CD07B7" w:rsidP="003B7625">
            <w:pPr>
              <w:pStyle w:val="tt1"/>
            </w:pPr>
            <w:r>
              <w:t>ven_factura</w:t>
            </w:r>
          </w:p>
        </w:tc>
        <w:tc>
          <w:tcPr>
            <w:tcW w:w="1134" w:type="dxa"/>
          </w:tcPr>
          <w:p w:rsidR="00CD07B7" w:rsidRDefault="00CD07B7" w:rsidP="003B7625">
            <w:pPr>
              <w:pStyle w:val="tt1"/>
            </w:pPr>
            <w:r>
              <w:t>date</w:t>
            </w:r>
          </w:p>
        </w:tc>
        <w:tc>
          <w:tcPr>
            <w:tcW w:w="425" w:type="dxa"/>
            <w:shd w:val="clear" w:color="auto" w:fill="auto"/>
            <w:noWrap/>
          </w:tcPr>
          <w:p w:rsidR="00CD07B7" w:rsidRPr="00735B38" w:rsidRDefault="00CD07B7" w:rsidP="003B7625">
            <w:pPr>
              <w:pStyle w:val="tt1"/>
              <w:rPr>
                <w:rFonts w:ascii="Arial" w:hAnsi="Arial" w:cs="Arial"/>
                <w:color w:val="FF0000"/>
                <w:sz w:val="14"/>
                <w:szCs w:val="24"/>
              </w:rPr>
            </w:pPr>
          </w:p>
        </w:tc>
        <w:tc>
          <w:tcPr>
            <w:tcW w:w="709" w:type="dxa"/>
          </w:tcPr>
          <w:p w:rsidR="00CD07B7" w:rsidRDefault="00CD07B7" w:rsidP="003B7625">
            <w:pPr>
              <w:pStyle w:val="tt1"/>
            </w:pPr>
          </w:p>
        </w:tc>
        <w:tc>
          <w:tcPr>
            <w:tcW w:w="4677" w:type="dxa"/>
          </w:tcPr>
          <w:p w:rsidR="00CD07B7" w:rsidRDefault="00CD07B7" w:rsidP="003B7625">
            <w:pPr>
              <w:pStyle w:val="tt1"/>
            </w:pPr>
            <w:r>
              <w:t>Data da factura na que se inclúe esta venda.</w:t>
            </w:r>
          </w:p>
        </w:tc>
      </w:tr>
    </w:tbl>
    <w:p w:rsidR="00CD07B7" w:rsidRPr="00E33D21" w:rsidRDefault="00CD07B7" w:rsidP="00CD07B7">
      <w:pPr>
        <w:pStyle w:val="p1"/>
        <w:rPr>
          <w:i/>
        </w:rPr>
      </w:pPr>
      <w:r>
        <w:t xml:space="preserve">Táboa </w:t>
      </w:r>
      <w:r w:rsidRPr="00E33D21">
        <w:rPr>
          <w:i/>
        </w:rPr>
        <w:t>detalle_vendas</w:t>
      </w:r>
    </w:p>
    <w:tbl>
      <w:tblPr>
        <w:tblW w:w="4463" w:type="pct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1475"/>
        <w:gridCol w:w="1418"/>
        <w:gridCol w:w="425"/>
        <w:gridCol w:w="709"/>
        <w:gridCol w:w="708"/>
        <w:gridCol w:w="3969"/>
      </w:tblGrid>
      <w:tr w:rsidR="00CD07B7" w:rsidRPr="00E24593" w:rsidTr="003B7625">
        <w:tc>
          <w:tcPr>
            <w:tcW w:w="1475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CD07B7" w:rsidRPr="00E24593" w:rsidRDefault="00CD07B7" w:rsidP="003B7625">
            <w:pPr>
              <w:pStyle w:val="tt1cn"/>
            </w:pPr>
            <w:r>
              <w:t>Nome columna</w:t>
            </w:r>
          </w:p>
        </w:tc>
        <w:tc>
          <w:tcPr>
            <w:tcW w:w="1418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CD07B7" w:rsidRPr="00E24593" w:rsidRDefault="00CD07B7" w:rsidP="003B7625">
            <w:pPr>
              <w:pStyle w:val="tt1cn"/>
            </w:pPr>
            <w:r>
              <w:t>Tipo</w:t>
            </w:r>
          </w:p>
        </w:tc>
        <w:tc>
          <w:tcPr>
            <w:tcW w:w="425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CD07B7" w:rsidRPr="00E24593" w:rsidRDefault="00CD07B7" w:rsidP="003B7625">
            <w:pPr>
              <w:pStyle w:val="tt1cn"/>
            </w:pPr>
            <w:r>
              <w:t>Null</w:t>
            </w:r>
          </w:p>
        </w:tc>
        <w:tc>
          <w:tcPr>
            <w:tcW w:w="1417" w:type="dxa"/>
            <w:gridSpan w:val="2"/>
            <w:tcBorders>
              <w:bottom w:val="single" w:sz="12" w:space="0" w:color="auto"/>
            </w:tcBorders>
            <w:shd w:val="clear" w:color="auto" w:fill="E6E6E6"/>
          </w:tcPr>
          <w:p w:rsidR="00CD07B7" w:rsidRDefault="00CD07B7" w:rsidP="003B7625">
            <w:pPr>
              <w:pStyle w:val="tt1cn"/>
            </w:pPr>
            <w:r>
              <w:t>Clave</w:t>
            </w:r>
          </w:p>
        </w:tc>
        <w:tc>
          <w:tcPr>
            <w:tcW w:w="3969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CD07B7" w:rsidRPr="00E24593" w:rsidRDefault="00CD07B7" w:rsidP="003B7625">
            <w:pPr>
              <w:pStyle w:val="tt1cn"/>
            </w:pPr>
            <w:r>
              <w:t>Observacións</w:t>
            </w:r>
          </w:p>
        </w:tc>
      </w:tr>
      <w:tr w:rsidR="00CD07B7" w:rsidRPr="00967072" w:rsidTr="003B7625">
        <w:tc>
          <w:tcPr>
            <w:tcW w:w="1475" w:type="dxa"/>
            <w:tcBorders>
              <w:top w:val="single" w:sz="12" w:space="0" w:color="auto"/>
            </w:tcBorders>
            <w:shd w:val="clear" w:color="auto" w:fill="auto"/>
            <w:noWrap/>
          </w:tcPr>
          <w:p w:rsidR="00CD07B7" w:rsidRDefault="00CD07B7" w:rsidP="003B7625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dev_venda</w:t>
            </w:r>
          </w:p>
        </w:tc>
        <w:tc>
          <w:tcPr>
            <w:tcW w:w="1418" w:type="dxa"/>
            <w:tcBorders>
              <w:top w:val="single" w:sz="12" w:space="0" w:color="auto"/>
            </w:tcBorders>
          </w:tcPr>
          <w:p w:rsidR="00CD07B7" w:rsidRDefault="00CD07B7" w:rsidP="003B7625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int unsigned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:rsidR="00CD07B7" w:rsidRDefault="00CD07B7" w:rsidP="003B7625">
            <w:pPr>
              <w:pStyle w:val="tt1"/>
              <w:jc w:val="both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ascii="Arial" w:hAnsi="Arial" w:cs="Arial"/>
                <w:sz w:val="14"/>
                <w:szCs w:val="24"/>
              </w:rPr>
              <w:t>Non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</w:tcBorders>
            <w:vAlign w:val="center"/>
          </w:tcPr>
          <w:p w:rsidR="00CD07B7" w:rsidRPr="00AD342E" w:rsidRDefault="00CD07B7" w:rsidP="003B7625">
            <w:pPr>
              <w:pStyle w:val="tt1"/>
            </w:pPr>
            <w:r w:rsidRPr="00AD342E">
              <w:t>P</w:t>
            </w:r>
            <w:r>
              <w:t>rimaria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vAlign w:val="center"/>
          </w:tcPr>
          <w:p w:rsidR="00CD07B7" w:rsidRPr="00AD342E" w:rsidRDefault="00CD07B7" w:rsidP="003B7625">
            <w:pPr>
              <w:pStyle w:val="tt1"/>
            </w:pPr>
            <w:r>
              <w:t xml:space="preserve"> Foránea</w:t>
            </w:r>
          </w:p>
        </w:tc>
        <w:tc>
          <w:tcPr>
            <w:tcW w:w="3969" w:type="dxa"/>
            <w:tcBorders>
              <w:top w:val="single" w:sz="12" w:space="0" w:color="auto"/>
            </w:tcBorders>
            <w:vAlign w:val="center"/>
          </w:tcPr>
          <w:p w:rsidR="00CD07B7" w:rsidRPr="00B779FD" w:rsidRDefault="00CD07B7" w:rsidP="003B7625">
            <w:pPr>
              <w:pStyle w:val="tt1"/>
            </w:pPr>
            <w:r>
              <w:t>Identificador da venda á que corresponde a liña de detalle.</w:t>
            </w:r>
          </w:p>
        </w:tc>
      </w:tr>
      <w:tr w:rsidR="00CD07B7" w:rsidRPr="00967072" w:rsidTr="003B7625">
        <w:tc>
          <w:tcPr>
            <w:tcW w:w="1475" w:type="dxa"/>
            <w:shd w:val="clear" w:color="auto" w:fill="auto"/>
            <w:noWrap/>
          </w:tcPr>
          <w:p w:rsidR="00CD07B7" w:rsidRDefault="00CD07B7" w:rsidP="003B7625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dev_numero</w:t>
            </w:r>
          </w:p>
        </w:tc>
        <w:tc>
          <w:tcPr>
            <w:tcW w:w="1418" w:type="dxa"/>
          </w:tcPr>
          <w:p w:rsidR="00CD07B7" w:rsidRPr="00AD342E" w:rsidRDefault="00CD07B7" w:rsidP="003B7625">
            <w:pPr>
              <w:pStyle w:val="tt1"/>
            </w:pPr>
            <w:r>
              <w:t>tinyint unsigned</w:t>
            </w:r>
          </w:p>
        </w:tc>
        <w:tc>
          <w:tcPr>
            <w:tcW w:w="425" w:type="dxa"/>
            <w:shd w:val="clear" w:color="auto" w:fill="auto"/>
            <w:noWrap/>
            <w:vAlign w:val="center"/>
          </w:tcPr>
          <w:p w:rsidR="00CD07B7" w:rsidRDefault="00CD07B7" w:rsidP="003B7625">
            <w:pPr>
              <w:pStyle w:val="tt1"/>
              <w:jc w:val="both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ascii="Arial" w:hAnsi="Arial" w:cs="Arial"/>
                <w:sz w:val="14"/>
                <w:szCs w:val="24"/>
              </w:rPr>
              <w:t>Non</w:t>
            </w:r>
          </w:p>
        </w:tc>
        <w:tc>
          <w:tcPr>
            <w:tcW w:w="709" w:type="dxa"/>
            <w:vMerge/>
            <w:vAlign w:val="center"/>
          </w:tcPr>
          <w:p w:rsidR="00CD07B7" w:rsidRPr="002C4772" w:rsidRDefault="00CD07B7" w:rsidP="003B7625">
            <w:pPr>
              <w:pStyle w:val="tt1"/>
            </w:pPr>
          </w:p>
        </w:tc>
        <w:tc>
          <w:tcPr>
            <w:tcW w:w="708" w:type="dxa"/>
            <w:vAlign w:val="center"/>
          </w:tcPr>
          <w:p w:rsidR="00CD07B7" w:rsidRPr="002C4772" w:rsidRDefault="00CD07B7" w:rsidP="003B7625">
            <w:pPr>
              <w:pStyle w:val="tt1"/>
            </w:pPr>
          </w:p>
        </w:tc>
        <w:tc>
          <w:tcPr>
            <w:tcW w:w="3969" w:type="dxa"/>
            <w:vAlign w:val="center"/>
          </w:tcPr>
          <w:p w:rsidR="00CD07B7" w:rsidRPr="002C4772" w:rsidRDefault="00CD07B7" w:rsidP="003B7625">
            <w:pPr>
              <w:pStyle w:val="tt1"/>
            </w:pPr>
            <w:r>
              <w:t>Número da liña de detalle dentro da venda.</w:t>
            </w:r>
          </w:p>
        </w:tc>
      </w:tr>
      <w:tr w:rsidR="00CD07B7" w:rsidRPr="00967072" w:rsidTr="003B7625">
        <w:tc>
          <w:tcPr>
            <w:tcW w:w="1475" w:type="dxa"/>
            <w:shd w:val="clear" w:color="auto" w:fill="auto"/>
            <w:noWrap/>
          </w:tcPr>
          <w:p w:rsidR="00CD07B7" w:rsidRDefault="00CD07B7" w:rsidP="003B7625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dev_artigo</w:t>
            </w:r>
          </w:p>
        </w:tc>
        <w:tc>
          <w:tcPr>
            <w:tcW w:w="1418" w:type="dxa"/>
          </w:tcPr>
          <w:p w:rsidR="00CD07B7" w:rsidRDefault="00CD07B7" w:rsidP="003B7625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char(8)</w:t>
            </w:r>
          </w:p>
        </w:tc>
        <w:tc>
          <w:tcPr>
            <w:tcW w:w="425" w:type="dxa"/>
            <w:shd w:val="clear" w:color="auto" w:fill="auto"/>
            <w:noWrap/>
          </w:tcPr>
          <w:p w:rsidR="00CD07B7" w:rsidRDefault="00CD07B7" w:rsidP="003B7625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ascii="Arial" w:hAnsi="Arial" w:cs="Arial"/>
                <w:sz w:val="14"/>
                <w:szCs w:val="24"/>
              </w:rPr>
              <w:t>Non</w:t>
            </w:r>
          </w:p>
        </w:tc>
        <w:tc>
          <w:tcPr>
            <w:tcW w:w="1417" w:type="dxa"/>
            <w:gridSpan w:val="2"/>
          </w:tcPr>
          <w:p w:rsidR="00CD07B7" w:rsidRPr="003F2DE0" w:rsidRDefault="00CD07B7" w:rsidP="003B7625">
            <w:pPr>
              <w:pStyle w:val="tt1"/>
            </w:pPr>
            <w:r>
              <w:t xml:space="preserve"> Foránea</w:t>
            </w:r>
          </w:p>
        </w:tc>
        <w:tc>
          <w:tcPr>
            <w:tcW w:w="3969" w:type="dxa"/>
          </w:tcPr>
          <w:p w:rsidR="00CD07B7" w:rsidRPr="002C4772" w:rsidRDefault="00CD07B7" w:rsidP="003B7625">
            <w:pPr>
              <w:pStyle w:val="tt1"/>
            </w:pPr>
            <w:r>
              <w:t>Identificador do artigo vendido.</w:t>
            </w:r>
          </w:p>
        </w:tc>
      </w:tr>
      <w:tr w:rsidR="00CD07B7" w:rsidRPr="00967072" w:rsidTr="003B7625">
        <w:tc>
          <w:tcPr>
            <w:tcW w:w="1475" w:type="dxa"/>
            <w:shd w:val="clear" w:color="auto" w:fill="auto"/>
            <w:noWrap/>
          </w:tcPr>
          <w:p w:rsidR="00CD07B7" w:rsidRDefault="00CD07B7" w:rsidP="003B7625">
            <w:pPr>
              <w:pStyle w:val="tt1"/>
            </w:pPr>
            <w:r>
              <w:t>dev_cantidade</w:t>
            </w:r>
          </w:p>
        </w:tc>
        <w:tc>
          <w:tcPr>
            <w:tcW w:w="1418" w:type="dxa"/>
          </w:tcPr>
          <w:p w:rsidR="00CD07B7" w:rsidRDefault="00CD07B7" w:rsidP="003B7625">
            <w:pPr>
              <w:pStyle w:val="tt1"/>
            </w:pPr>
            <w:r>
              <w:t>smallint unsigned</w:t>
            </w:r>
          </w:p>
        </w:tc>
        <w:tc>
          <w:tcPr>
            <w:tcW w:w="425" w:type="dxa"/>
            <w:shd w:val="clear" w:color="auto" w:fill="auto"/>
            <w:noWrap/>
          </w:tcPr>
          <w:p w:rsidR="00CD07B7" w:rsidRDefault="00CD07B7" w:rsidP="003B7625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ascii="Arial" w:hAnsi="Arial" w:cs="Arial"/>
                <w:sz w:val="14"/>
                <w:szCs w:val="24"/>
              </w:rPr>
              <w:t>Non</w:t>
            </w:r>
          </w:p>
        </w:tc>
        <w:tc>
          <w:tcPr>
            <w:tcW w:w="1417" w:type="dxa"/>
            <w:gridSpan w:val="2"/>
          </w:tcPr>
          <w:p w:rsidR="00CD07B7" w:rsidRDefault="00CD07B7" w:rsidP="003B7625">
            <w:pPr>
              <w:pStyle w:val="tt1"/>
            </w:pPr>
          </w:p>
        </w:tc>
        <w:tc>
          <w:tcPr>
            <w:tcW w:w="3969" w:type="dxa"/>
          </w:tcPr>
          <w:p w:rsidR="00CD07B7" w:rsidRDefault="00CD07B7" w:rsidP="003B7625">
            <w:pPr>
              <w:pStyle w:val="tt1"/>
            </w:pPr>
            <w:r>
              <w:t>Número de unidades vendidas.</w:t>
            </w:r>
          </w:p>
        </w:tc>
      </w:tr>
      <w:tr w:rsidR="00CD07B7" w:rsidRPr="00967072" w:rsidTr="003B7625">
        <w:tc>
          <w:tcPr>
            <w:tcW w:w="1475" w:type="dxa"/>
            <w:shd w:val="clear" w:color="auto" w:fill="auto"/>
            <w:noWrap/>
          </w:tcPr>
          <w:p w:rsidR="00CD07B7" w:rsidRDefault="00CD07B7" w:rsidP="003B7625">
            <w:pPr>
              <w:pStyle w:val="tt1"/>
            </w:pPr>
            <w:r>
              <w:t>dev_prezo_unitario</w:t>
            </w:r>
          </w:p>
        </w:tc>
        <w:tc>
          <w:tcPr>
            <w:tcW w:w="1418" w:type="dxa"/>
          </w:tcPr>
          <w:p w:rsidR="00CD07B7" w:rsidRDefault="00CD07B7" w:rsidP="003B7625">
            <w:pPr>
              <w:pStyle w:val="tt1"/>
            </w:pPr>
            <w:r>
              <w:t>decimal(8,2) unsigned</w:t>
            </w:r>
          </w:p>
        </w:tc>
        <w:tc>
          <w:tcPr>
            <w:tcW w:w="425" w:type="dxa"/>
            <w:shd w:val="clear" w:color="auto" w:fill="auto"/>
            <w:noWrap/>
          </w:tcPr>
          <w:p w:rsidR="00CD07B7" w:rsidRDefault="00CD07B7" w:rsidP="003B7625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ascii="Arial" w:hAnsi="Arial" w:cs="Arial"/>
                <w:sz w:val="14"/>
                <w:szCs w:val="24"/>
              </w:rPr>
              <w:t>Non</w:t>
            </w:r>
          </w:p>
        </w:tc>
        <w:tc>
          <w:tcPr>
            <w:tcW w:w="1417" w:type="dxa"/>
            <w:gridSpan w:val="2"/>
          </w:tcPr>
          <w:p w:rsidR="00CD07B7" w:rsidRDefault="00CD07B7" w:rsidP="003B7625">
            <w:pPr>
              <w:pStyle w:val="tt1"/>
            </w:pPr>
          </w:p>
        </w:tc>
        <w:tc>
          <w:tcPr>
            <w:tcW w:w="3969" w:type="dxa"/>
          </w:tcPr>
          <w:p w:rsidR="00CD07B7" w:rsidRDefault="00CD07B7" w:rsidP="003B7625">
            <w:pPr>
              <w:pStyle w:val="tt1"/>
            </w:pPr>
            <w:r>
              <w:t>Prezo por cada unidade vendida.</w:t>
            </w:r>
          </w:p>
        </w:tc>
      </w:tr>
      <w:tr w:rsidR="00CD07B7" w:rsidRPr="00967072" w:rsidTr="003B7625">
        <w:tc>
          <w:tcPr>
            <w:tcW w:w="1475" w:type="dxa"/>
            <w:shd w:val="clear" w:color="auto" w:fill="auto"/>
            <w:noWrap/>
          </w:tcPr>
          <w:p w:rsidR="00CD07B7" w:rsidRDefault="00CD07B7" w:rsidP="003B7625">
            <w:pPr>
              <w:pStyle w:val="tt1"/>
            </w:pPr>
            <w:r>
              <w:t>dev_desconto</w:t>
            </w:r>
          </w:p>
        </w:tc>
        <w:tc>
          <w:tcPr>
            <w:tcW w:w="1418" w:type="dxa"/>
          </w:tcPr>
          <w:p w:rsidR="00CD07B7" w:rsidRDefault="00CD07B7" w:rsidP="003B7625">
            <w:pPr>
              <w:pStyle w:val="tt1"/>
            </w:pPr>
            <w:r>
              <w:t>tinyint unsigned</w:t>
            </w:r>
          </w:p>
        </w:tc>
        <w:tc>
          <w:tcPr>
            <w:tcW w:w="425" w:type="dxa"/>
            <w:shd w:val="clear" w:color="auto" w:fill="auto"/>
            <w:noWrap/>
          </w:tcPr>
          <w:p w:rsidR="00CD07B7" w:rsidRDefault="00CD07B7" w:rsidP="003B7625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ascii="Arial" w:hAnsi="Arial" w:cs="Arial"/>
                <w:sz w:val="14"/>
                <w:szCs w:val="24"/>
              </w:rPr>
              <w:t>Non</w:t>
            </w:r>
          </w:p>
        </w:tc>
        <w:tc>
          <w:tcPr>
            <w:tcW w:w="1417" w:type="dxa"/>
            <w:gridSpan w:val="2"/>
          </w:tcPr>
          <w:p w:rsidR="00CD07B7" w:rsidRDefault="00CD07B7" w:rsidP="003B7625">
            <w:pPr>
              <w:pStyle w:val="tt1"/>
            </w:pPr>
          </w:p>
        </w:tc>
        <w:tc>
          <w:tcPr>
            <w:tcW w:w="3969" w:type="dxa"/>
          </w:tcPr>
          <w:p w:rsidR="00CD07B7" w:rsidRDefault="00CD07B7" w:rsidP="003B7625">
            <w:pPr>
              <w:pStyle w:val="tt1"/>
            </w:pPr>
            <w:r>
              <w:t>Porcentaxe de desconto aplicado.</w:t>
            </w:r>
          </w:p>
        </w:tc>
      </w:tr>
    </w:tbl>
    <w:p w:rsidR="004206C3" w:rsidRPr="00A701C2" w:rsidRDefault="004206C3" w:rsidP="004206C3">
      <w:pPr>
        <w:pStyle w:val="n4"/>
      </w:pPr>
      <w:bookmarkStart w:id="32" w:name="_Toc439854377"/>
      <w:r>
        <w:t>Base de datos practicas5</w:t>
      </w:r>
      <w:bookmarkEnd w:id="27"/>
      <w:bookmarkEnd w:id="32"/>
    </w:p>
    <w:p w:rsidR="004206C3" w:rsidRDefault="004206C3" w:rsidP="004206C3">
      <w:pPr>
        <w:pStyle w:val="tx1"/>
      </w:pPr>
      <w:r>
        <w:t xml:space="preserve">A base de datos </w:t>
      </w:r>
      <w:r w:rsidRPr="00B83733">
        <w:rPr>
          <w:i/>
        </w:rPr>
        <w:t>practicas5</w:t>
      </w:r>
      <w:r>
        <w:t xml:space="preserve"> está </w:t>
      </w:r>
      <w:r w:rsidRPr="000E25C7">
        <w:t>creada</w:t>
      </w:r>
      <w:r>
        <w:t xml:space="preserve"> con fins didácticos para realizar os exemplos de consultas nesta unidade. Está formada por un grupo de táboas, relacionadas entre si, tal e como se mostra no seguinte diagrama entidade relación deseñado con Workbench e se describe a continuación.</w:t>
      </w:r>
    </w:p>
    <w:p w:rsidR="004206C3" w:rsidRPr="00B83343" w:rsidRDefault="004206C3" w:rsidP="004206C3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3595688" cy="1128713"/>
            <wp:effectExtent l="19050" t="0" r="4762" b="0"/>
            <wp:docPr id="6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5688" cy="1128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06C3" w:rsidRDefault="004206C3" w:rsidP="004206C3">
      <w:pPr>
        <w:pStyle w:val="p1"/>
      </w:pPr>
      <w:r>
        <w:t>T</w:t>
      </w:r>
      <w:r w:rsidRPr="0009495C">
        <w:t xml:space="preserve">áboa </w:t>
      </w:r>
      <w:r w:rsidRPr="00093F71">
        <w:rPr>
          <w:i/>
        </w:rPr>
        <w:t>empregado</w:t>
      </w:r>
      <w:r>
        <w:rPr>
          <w:i/>
        </w:rPr>
        <w:t xml:space="preserve">. </w:t>
      </w:r>
      <w:r>
        <w:t xml:space="preserve"> A</w:t>
      </w:r>
      <w:r w:rsidRPr="0009495C">
        <w:t xml:space="preserve"> columna </w:t>
      </w:r>
      <w:r w:rsidRPr="00093F71">
        <w:rPr>
          <w:i/>
        </w:rPr>
        <w:t>departamento</w:t>
      </w:r>
      <w:r>
        <w:t xml:space="preserve"> é unha cl</w:t>
      </w:r>
      <w:r w:rsidRPr="0009495C">
        <w:t xml:space="preserve">ave </w:t>
      </w:r>
      <w:r>
        <w:t>foránea</w:t>
      </w:r>
      <w:r w:rsidRPr="0009495C">
        <w:t xml:space="preserve"> que contén o código do departamento no que traballa o empregado, e fai referencia á columna </w:t>
      </w:r>
      <w:r w:rsidRPr="00093F71">
        <w:rPr>
          <w:i/>
        </w:rPr>
        <w:t>codigo</w:t>
      </w:r>
      <w:r w:rsidRPr="0009495C">
        <w:t xml:space="preserve"> da t</w:t>
      </w:r>
      <w:r w:rsidRPr="0009495C">
        <w:t>á</w:t>
      </w:r>
      <w:r w:rsidRPr="0009495C">
        <w:t xml:space="preserve">boa </w:t>
      </w:r>
      <w:r w:rsidRPr="00093F71">
        <w:rPr>
          <w:i/>
        </w:rPr>
        <w:t>departamento</w:t>
      </w:r>
      <w:r w:rsidRPr="0009495C">
        <w:t xml:space="preserve">. </w:t>
      </w:r>
      <w:r>
        <w:t>Os valores que toma a</w:t>
      </w:r>
      <w:r w:rsidRPr="0009495C">
        <w:t xml:space="preserve"> columna </w:t>
      </w:r>
      <w:r w:rsidRPr="00093F71">
        <w:rPr>
          <w:i/>
        </w:rPr>
        <w:t>departamento</w:t>
      </w:r>
      <w:r w:rsidRPr="0009495C">
        <w:t xml:space="preserve"> </w:t>
      </w:r>
      <w:r>
        <w:t xml:space="preserve">teñen que coincidir cos que toma </w:t>
      </w:r>
      <w:r w:rsidRPr="0009495C">
        <w:t xml:space="preserve">a columna </w:t>
      </w:r>
      <w:r w:rsidRPr="00093F71">
        <w:rPr>
          <w:i/>
        </w:rPr>
        <w:t>codigo</w:t>
      </w:r>
      <w:r w:rsidRPr="0009495C">
        <w:t xml:space="preserve"> da táboa </w:t>
      </w:r>
      <w:r w:rsidRPr="00093F71">
        <w:rPr>
          <w:i/>
        </w:rPr>
        <w:t>departamento</w:t>
      </w:r>
      <w:r w:rsidRPr="0009495C">
        <w:t xml:space="preserve">, ou </w:t>
      </w:r>
      <w:r>
        <w:t xml:space="preserve">ser </w:t>
      </w:r>
      <w:r w:rsidRPr="0009495C">
        <w:t>NULL</w:t>
      </w:r>
      <w:r>
        <w:t xml:space="preserve"> no caso que </w:t>
      </w:r>
      <w:r w:rsidRPr="0009495C">
        <w:t xml:space="preserve">o </w:t>
      </w:r>
      <w:r w:rsidRPr="0009495C">
        <w:lastRenderedPageBreak/>
        <w:t xml:space="preserve">empregado non </w:t>
      </w:r>
      <w:r>
        <w:t>teña asignado</w:t>
      </w:r>
      <w:r w:rsidRPr="0009495C">
        <w:t xml:space="preserve"> ningún departamento. </w:t>
      </w:r>
      <w:r>
        <w:t xml:space="preserve"> A columna </w:t>
      </w:r>
      <w:r w:rsidRPr="00093F71">
        <w:rPr>
          <w:i/>
        </w:rPr>
        <w:t>dni_xefe</w:t>
      </w:r>
      <w:r w:rsidRPr="0009495C">
        <w:t xml:space="preserve"> é ou</w:t>
      </w:r>
      <w:r>
        <w:t>tra cl</w:t>
      </w:r>
      <w:r w:rsidRPr="0009495C">
        <w:t xml:space="preserve">ave </w:t>
      </w:r>
      <w:r>
        <w:t>foránea</w:t>
      </w:r>
      <w:r w:rsidRPr="0009495C">
        <w:t xml:space="preserve"> que contén o dni doutro empregado que sería o seu xefe, ou o va</w:t>
      </w:r>
      <w:r>
        <w:t>lor NULL no caso que non tivera xefe.</w:t>
      </w:r>
    </w:p>
    <w:p w:rsidR="004206C3" w:rsidRPr="0009495C" w:rsidRDefault="004206C3" w:rsidP="004206C3">
      <w:pPr>
        <w:pStyle w:val="p1"/>
      </w:pPr>
      <w:r>
        <w:t xml:space="preserve">Táboa </w:t>
      </w:r>
      <w:r w:rsidRPr="0016520D">
        <w:rPr>
          <w:i/>
        </w:rPr>
        <w:t>departament</w:t>
      </w:r>
      <w:r>
        <w:rPr>
          <w:i/>
        </w:rPr>
        <w:t>o</w:t>
      </w:r>
      <w:r>
        <w:t xml:space="preserve">. A columna </w:t>
      </w:r>
      <w:r w:rsidRPr="0016520D">
        <w:rPr>
          <w:i/>
        </w:rPr>
        <w:t>id_provincia</w:t>
      </w:r>
      <w:r>
        <w:t xml:space="preserve"> é unha clave foránea que fai referencia á columna </w:t>
      </w:r>
      <w:r w:rsidRPr="0016520D">
        <w:rPr>
          <w:i/>
        </w:rPr>
        <w:t>id_provincia</w:t>
      </w:r>
      <w:r>
        <w:t xml:space="preserve"> da táboa </w:t>
      </w:r>
      <w:r w:rsidRPr="0016520D">
        <w:rPr>
          <w:i/>
        </w:rPr>
        <w:t>provincia</w:t>
      </w:r>
      <w:r>
        <w:t>.</w:t>
      </w:r>
    </w:p>
    <w:p w:rsidR="004206C3" w:rsidRPr="0009495C" w:rsidRDefault="004206C3" w:rsidP="004206C3">
      <w:pPr>
        <w:pStyle w:val="p1"/>
      </w:pPr>
      <w:r>
        <w:t>T</w:t>
      </w:r>
      <w:r w:rsidRPr="0009495C">
        <w:t xml:space="preserve">áboa </w:t>
      </w:r>
      <w:r w:rsidRPr="00BD5E63">
        <w:rPr>
          <w:i/>
        </w:rPr>
        <w:t>irpf</w:t>
      </w:r>
      <w:r>
        <w:rPr>
          <w:i/>
        </w:rPr>
        <w:t xml:space="preserve">. </w:t>
      </w:r>
      <w:r>
        <w:t>Contén a</w:t>
      </w:r>
      <w:r w:rsidRPr="0009495C">
        <w:t xml:space="preserve"> porcentaxe de imposto que hai que aplicarlle a cada empregado, en función do seu salario bruto, depend</w:t>
      </w:r>
      <w:r>
        <w:t>endo dos límites entre os que se atope</w:t>
      </w:r>
      <w:r w:rsidRPr="0009495C">
        <w:t>. Esta t</w:t>
      </w:r>
      <w:r w:rsidRPr="0009495C">
        <w:t>á</w:t>
      </w:r>
      <w:r w:rsidRPr="0009495C">
        <w:t>boa podería conter unha información similar a esta:</w:t>
      </w:r>
    </w:p>
    <w:p w:rsidR="004206C3" w:rsidRDefault="004206C3" w:rsidP="004206C3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4210973" cy="1079766"/>
            <wp:effectExtent l="19050" t="0" r="0" b="0"/>
            <wp:docPr id="11" name="10 Imagen" descr="u5a1_taboairpf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5a1_taboairpf.emf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10973" cy="1079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6C3" w:rsidRPr="00A701C2" w:rsidRDefault="004206C3" w:rsidP="004206C3">
      <w:pPr>
        <w:pStyle w:val="n4"/>
      </w:pPr>
      <w:bookmarkStart w:id="33" w:name="_Toc437806914"/>
      <w:bookmarkStart w:id="34" w:name="_Toc439854378"/>
      <w:r>
        <w:t>Base de datos traballadores</w:t>
      </w:r>
      <w:bookmarkEnd w:id="33"/>
      <w:bookmarkEnd w:id="34"/>
    </w:p>
    <w:p w:rsidR="004206C3" w:rsidRDefault="004206C3" w:rsidP="004206C3">
      <w:pPr>
        <w:pStyle w:val="tx1"/>
      </w:pPr>
      <w:r>
        <w:t xml:space="preserve">A base de datos </w:t>
      </w:r>
      <w:r>
        <w:rPr>
          <w:i/>
        </w:rPr>
        <w:t>traballadores</w:t>
      </w:r>
      <w:r>
        <w:t xml:space="preserve"> serve para levar control dos empregados, departamentos e centros dunha empresa. Está formada por un grupo de táboas, relacionadas entre si, tal e como se mostra no seguinte grafo relacional e se describe a continuación. As táboas son MyIsam (non transaccionais) e por tanto non teñen definidas claves foráneas.</w:t>
      </w:r>
    </w:p>
    <w:p w:rsidR="004206C3" w:rsidRDefault="004206C3" w:rsidP="004206C3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5530850" cy="1025592"/>
            <wp:effectExtent l="19050" t="0" r="0" b="0"/>
            <wp:docPr id="13" name="0 Imagen" descr="TRABALLADORES_GRAFO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BALLADORES_GRAFO.emf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51912" cy="1029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6C3" w:rsidRPr="008F0472" w:rsidRDefault="004206C3" w:rsidP="004206C3">
      <w:pPr>
        <w:pStyle w:val="p1"/>
      </w:pPr>
      <w:r>
        <w:t>Táboa centro</w:t>
      </w:r>
    </w:p>
    <w:tbl>
      <w:tblPr>
        <w:tblW w:w="4463" w:type="pct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1759"/>
        <w:gridCol w:w="992"/>
        <w:gridCol w:w="567"/>
        <w:gridCol w:w="709"/>
        <w:gridCol w:w="4677"/>
      </w:tblGrid>
      <w:tr w:rsidR="004206C3" w:rsidRPr="00E24593" w:rsidTr="002D40D9">
        <w:tc>
          <w:tcPr>
            <w:tcW w:w="1759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4206C3" w:rsidRPr="00E24593" w:rsidRDefault="004206C3" w:rsidP="002D40D9">
            <w:pPr>
              <w:pStyle w:val="tt1cn"/>
            </w:pPr>
            <w:r>
              <w:t>Nome columna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4206C3" w:rsidRPr="00E24593" w:rsidRDefault="004206C3" w:rsidP="002D40D9">
            <w:pPr>
              <w:pStyle w:val="tt1cn"/>
            </w:pPr>
            <w:r>
              <w:t>Tipo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4206C3" w:rsidRPr="00E24593" w:rsidRDefault="004206C3" w:rsidP="002D40D9">
            <w:pPr>
              <w:pStyle w:val="tt1cn"/>
            </w:pPr>
            <w:r>
              <w:t>Null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E6E6E6"/>
          </w:tcPr>
          <w:p w:rsidR="004206C3" w:rsidRDefault="004206C3" w:rsidP="002D40D9">
            <w:pPr>
              <w:pStyle w:val="tt1cn"/>
            </w:pPr>
            <w:r>
              <w:t>Clave</w:t>
            </w:r>
          </w:p>
        </w:tc>
        <w:tc>
          <w:tcPr>
            <w:tcW w:w="4677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4206C3" w:rsidRPr="00E24593" w:rsidRDefault="004206C3" w:rsidP="002D40D9">
            <w:pPr>
              <w:pStyle w:val="tt1cn"/>
            </w:pPr>
            <w:r>
              <w:t>Observacións</w:t>
            </w:r>
          </w:p>
        </w:tc>
      </w:tr>
      <w:tr w:rsidR="004206C3" w:rsidRPr="00967072" w:rsidTr="002D40D9">
        <w:tc>
          <w:tcPr>
            <w:tcW w:w="1759" w:type="dxa"/>
            <w:tcBorders>
              <w:top w:val="single" w:sz="12" w:space="0" w:color="auto"/>
            </w:tcBorders>
            <w:shd w:val="clear" w:color="auto" w:fill="auto"/>
            <w:noWrap/>
          </w:tcPr>
          <w:p w:rsidR="004206C3" w:rsidRDefault="004206C3" w:rsidP="002D40D9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cenNumero</w:t>
            </w:r>
          </w:p>
        </w:tc>
        <w:tc>
          <w:tcPr>
            <w:tcW w:w="992" w:type="dxa"/>
            <w:tcBorders>
              <w:top w:val="single" w:sz="12" w:space="0" w:color="auto"/>
            </w:tcBorders>
          </w:tcPr>
          <w:p w:rsidR="004206C3" w:rsidRDefault="004206C3" w:rsidP="002D40D9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int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:rsidR="004206C3" w:rsidRDefault="004206C3" w:rsidP="002D40D9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ascii="Arial" w:hAnsi="Arial" w:cs="Arial"/>
                <w:sz w:val="14"/>
                <w:szCs w:val="24"/>
              </w:rPr>
              <w:t>Non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vAlign w:val="center"/>
          </w:tcPr>
          <w:p w:rsidR="004206C3" w:rsidRPr="00AD342E" w:rsidRDefault="004206C3" w:rsidP="002D40D9">
            <w:pPr>
              <w:pStyle w:val="tt1"/>
            </w:pPr>
            <w:r w:rsidRPr="00AD342E">
              <w:t>P</w:t>
            </w:r>
            <w:r>
              <w:t>rimaria</w:t>
            </w:r>
          </w:p>
        </w:tc>
        <w:tc>
          <w:tcPr>
            <w:tcW w:w="4677" w:type="dxa"/>
            <w:tcBorders>
              <w:top w:val="single" w:sz="12" w:space="0" w:color="auto"/>
            </w:tcBorders>
            <w:vAlign w:val="center"/>
          </w:tcPr>
          <w:p w:rsidR="004206C3" w:rsidRDefault="004206C3" w:rsidP="002D40D9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Número co que se identifica.</w:t>
            </w:r>
          </w:p>
        </w:tc>
      </w:tr>
      <w:tr w:rsidR="004206C3" w:rsidRPr="00967072" w:rsidTr="002D40D9">
        <w:tc>
          <w:tcPr>
            <w:tcW w:w="1759" w:type="dxa"/>
            <w:shd w:val="clear" w:color="auto" w:fill="auto"/>
            <w:noWrap/>
          </w:tcPr>
          <w:p w:rsidR="004206C3" w:rsidRDefault="004206C3" w:rsidP="002D40D9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cenNome</w:t>
            </w:r>
          </w:p>
        </w:tc>
        <w:tc>
          <w:tcPr>
            <w:tcW w:w="992" w:type="dxa"/>
          </w:tcPr>
          <w:p w:rsidR="004206C3" w:rsidRPr="00AD342E" w:rsidRDefault="004206C3" w:rsidP="002D40D9">
            <w:pPr>
              <w:pStyle w:val="tt1"/>
            </w:pPr>
            <w:r>
              <w:t>char(30)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4206C3" w:rsidRDefault="004206C3" w:rsidP="002D40D9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ascii="Arial" w:hAnsi="Arial" w:cs="Arial"/>
                <w:sz w:val="14"/>
                <w:szCs w:val="24"/>
              </w:rPr>
              <w:t xml:space="preserve"> </w:t>
            </w:r>
          </w:p>
        </w:tc>
        <w:tc>
          <w:tcPr>
            <w:tcW w:w="709" w:type="dxa"/>
            <w:vAlign w:val="center"/>
          </w:tcPr>
          <w:p w:rsidR="004206C3" w:rsidRDefault="004206C3" w:rsidP="002D40D9">
            <w:pPr>
              <w:pStyle w:val="tt1"/>
            </w:pPr>
            <w:r>
              <w:t>Índice</w:t>
            </w:r>
          </w:p>
        </w:tc>
        <w:tc>
          <w:tcPr>
            <w:tcW w:w="4677" w:type="dxa"/>
            <w:vAlign w:val="center"/>
          </w:tcPr>
          <w:p w:rsidR="004206C3" w:rsidRDefault="004206C3" w:rsidP="002D40D9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Nome.</w:t>
            </w:r>
          </w:p>
        </w:tc>
      </w:tr>
      <w:tr w:rsidR="004206C3" w:rsidRPr="00967072" w:rsidTr="002D40D9">
        <w:tc>
          <w:tcPr>
            <w:tcW w:w="1759" w:type="dxa"/>
            <w:shd w:val="clear" w:color="auto" w:fill="auto"/>
            <w:noWrap/>
          </w:tcPr>
          <w:p w:rsidR="004206C3" w:rsidRDefault="004206C3" w:rsidP="002D40D9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cenEnderezo</w:t>
            </w:r>
          </w:p>
        </w:tc>
        <w:tc>
          <w:tcPr>
            <w:tcW w:w="992" w:type="dxa"/>
          </w:tcPr>
          <w:p w:rsidR="004206C3" w:rsidRDefault="004206C3" w:rsidP="002D40D9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char(30)</w:t>
            </w:r>
          </w:p>
        </w:tc>
        <w:tc>
          <w:tcPr>
            <w:tcW w:w="567" w:type="dxa"/>
            <w:shd w:val="clear" w:color="auto" w:fill="auto"/>
            <w:noWrap/>
          </w:tcPr>
          <w:p w:rsidR="004206C3" w:rsidRDefault="004206C3" w:rsidP="002D40D9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709" w:type="dxa"/>
          </w:tcPr>
          <w:p w:rsidR="004206C3" w:rsidRPr="00583DC8" w:rsidRDefault="004206C3" w:rsidP="002D40D9">
            <w:pPr>
              <w:pStyle w:val="tt1"/>
            </w:pPr>
            <w:r>
              <w:t xml:space="preserve"> </w:t>
            </w:r>
          </w:p>
        </w:tc>
        <w:tc>
          <w:tcPr>
            <w:tcW w:w="4677" w:type="dxa"/>
          </w:tcPr>
          <w:p w:rsidR="004206C3" w:rsidRDefault="004206C3" w:rsidP="002D40D9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Enderezo.</w:t>
            </w:r>
          </w:p>
        </w:tc>
      </w:tr>
    </w:tbl>
    <w:p w:rsidR="004206C3" w:rsidRPr="008F0472" w:rsidRDefault="004206C3" w:rsidP="004206C3">
      <w:pPr>
        <w:pStyle w:val="p1"/>
      </w:pPr>
      <w:r>
        <w:t>Táboa empregado</w:t>
      </w:r>
    </w:p>
    <w:tbl>
      <w:tblPr>
        <w:tblW w:w="4463" w:type="pct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1759"/>
        <w:gridCol w:w="992"/>
        <w:gridCol w:w="567"/>
        <w:gridCol w:w="709"/>
        <w:gridCol w:w="4677"/>
      </w:tblGrid>
      <w:tr w:rsidR="004206C3" w:rsidRPr="00E24593" w:rsidTr="002D40D9">
        <w:tc>
          <w:tcPr>
            <w:tcW w:w="1759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4206C3" w:rsidRPr="00E24593" w:rsidRDefault="004206C3" w:rsidP="002D40D9">
            <w:pPr>
              <w:pStyle w:val="tt1cn"/>
            </w:pPr>
            <w:r>
              <w:t>Nome columna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4206C3" w:rsidRPr="00E24593" w:rsidRDefault="004206C3" w:rsidP="002D40D9">
            <w:pPr>
              <w:pStyle w:val="tt1cn"/>
            </w:pPr>
            <w:r>
              <w:t>Tipo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4206C3" w:rsidRPr="00E24593" w:rsidRDefault="004206C3" w:rsidP="002D40D9">
            <w:pPr>
              <w:pStyle w:val="tt1cn"/>
            </w:pPr>
            <w:r>
              <w:t>Null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E6E6E6"/>
          </w:tcPr>
          <w:p w:rsidR="004206C3" w:rsidRDefault="004206C3" w:rsidP="002D40D9">
            <w:pPr>
              <w:pStyle w:val="tt1cn"/>
            </w:pPr>
            <w:r>
              <w:t>Clave</w:t>
            </w:r>
          </w:p>
        </w:tc>
        <w:tc>
          <w:tcPr>
            <w:tcW w:w="4677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4206C3" w:rsidRPr="00E24593" w:rsidRDefault="004206C3" w:rsidP="002D40D9">
            <w:pPr>
              <w:pStyle w:val="tt1cn"/>
            </w:pPr>
            <w:r>
              <w:t>Observacións</w:t>
            </w:r>
          </w:p>
        </w:tc>
      </w:tr>
      <w:tr w:rsidR="004206C3" w:rsidRPr="00967072" w:rsidTr="002D40D9">
        <w:tc>
          <w:tcPr>
            <w:tcW w:w="1759" w:type="dxa"/>
            <w:tcBorders>
              <w:top w:val="single" w:sz="12" w:space="0" w:color="auto"/>
            </w:tcBorders>
            <w:shd w:val="clear" w:color="auto" w:fill="auto"/>
            <w:noWrap/>
          </w:tcPr>
          <w:p w:rsidR="004206C3" w:rsidRDefault="004206C3" w:rsidP="002D40D9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empNumero</w:t>
            </w:r>
          </w:p>
        </w:tc>
        <w:tc>
          <w:tcPr>
            <w:tcW w:w="992" w:type="dxa"/>
            <w:tcBorders>
              <w:top w:val="single" w:sz="12" w:space="0" w:color="auto"/>
            </w:tcBorders>
          </w:tcPr>
          <w:p w:rsidR="004206C3" w:rsidRDefault="004206C3" w:rsidP="002D40D9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int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:rsidR="004206C3" w:rsidRDefault="004206C3" w:rsidP="002D40D9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ascii="Arial" w:hAnsi="Arial" w:cs="Arial"/>
                <w:sz w:val="14"/>
                <w:szCs w:val="24"/>
              </w:rPr>
              <w:t>Non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vAlign w:val="center"/>
          </w:tcPr>
          <w:p w:rsidR="004206C3" w:rsidRPr="00AD342E" w:rsidRDefault="004206C3" w:rsidP="002D40D9">
            <w:pPr>
              <w:pStyle w:val="tt1"/>
            </w:pPr>
            <w:r w:rsidRPr="00AD342E">
              <w:t>P</w:t>
            </w:r>
            <w:r>
              <w:t>rimaria</w:t>
            </w:r>
          </w:p>
        </w:tc>
        <w:tc>
          <w:tcPr>
            <w:tcW w:w="4677" w:type="dxa"/>
            <w:tcBorders>
              <w:top w:val="single" w:sz="12" w:space="0" w:color="auto"/>
            </w:tcBorders>
            <w:vAlign w:val="center"/>
          </w:tcPr>
          <w:p w:rsidR="004206C3" w:rsidRDefault="004206C3" w:rsidP="002D40D9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Número co que se identifica.</w:t>
            </w:r>
          </w:p>
        </w:tc>
      </w:tr>
      <w:tr w:rsidR="004206C3" w:rsidRPr="00967072" w:rsidTr="002D40D9">
        <w:tc>
          <w:tcPr>
            <w:tcW w:w="1759" w:type="dxa"/>
            <w:shd w:val="clear" w:color="auto" w:fill="auto"/>
            <w:noWrap/>
          </w:tcPr>
          <w:p w:rsidR="004206C3" w:rsidRDefault="004206C3" w:rsidP="002D40D9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empDepartamento</w:t>
            </w:r>
          </w:p>
        </w:tc>
        <w:tc>
          <w:tcPr>
            <w:tcW w:w="992" w:type="dxa"/>
          </w:tcPr>
          <w:p w:rsidR="004206C3" w:rsidRPr="00AD342E" w:rsidRDefault="004206C3" w:rsidP="002D40D9">
            <w:pPr>
              <w:pStyle w:val="tt1"/>
            </w:pPr>
            <w:r>
              <w:t>int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4206C3" w:rsidRDefault="004206C3" w:rsidP="002D40D9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ascii="Arial" w:hAnsi="Arial" w:cs="Arial"/>
                <w:sz w:val="14"/>
                <w:szCs w:val="24"/>
              </w:rPr>
              <w:t>Non</w:t>
            </w:r>
          </w:p>
        </w:tc>
        <w:tc>
          <w:tcPr>
            <w:tcW w:w="709" w:type="dxa"/>
            <w:vAlign w:val="center"/>
          </w:tcPr>
          <w:p w:rsidR="004206C3" w:rsidRPr="002C4772" w:rsidRDefault="004206C3" w:rsidP="002D40D9">
            <w:pPr>
              <w:pStyle w:val="tt1"/>
            </w:pPr>
            <w:r>
              <w:t xml:space="preserve"> Índice</w:t>
            </w:r>
          </w:p>
        </w:tc>
        <w:tc>
          <w:tcPr>
            <w:tcW w:w="4677" w:type="dxa"/>
            <w:vAlign w:val="center"/>
          </w:tcPr>
          <w:p w:rsidR="004206C3" w:rsidRPr="002C4772" w:rsidRDefault="004206C3" w:rsidP="002D40D9">
            <w:pPr>
              <w:pStyle w:val="tt1"/>
            </w:pPr>
            <w:r>
              <w:t>Número do departamento no que traballa.</w:t>
            </w:r>
          </w:p>
        </w:tc>
      </w:tr>
      <w:tr w:rsidR="004206C3" w:rsidRPr="00967072" w:rsidTr="002D40D9">
        <w:tc>
          <w:tcPr>
            <w:tcW w:w="1759" w:type="dxa"/>
            <w:shd w:val="clear" w:color="auto" w:fill="auto"/>
            <w:noWrap/>
          </w:tcPr>
          <w:p w:rsidR="004206C3" w:rsidRDefault="004206C3" w:rsidP="002D40D9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empExtension</w:t>
            </w:r>
          </w:p>
        </w:tc>
        <w:tc>
          <w:tcPr>
            <w:tcW w:w="992" w:type="dxa"/>
          </w:tcPr>
          <w:p w:rsidR="004206C3" w:rsidRDefault="004206C3" w:rsidP="002D40D9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smallint</w:t>
            </w:r>
          </w:p>
        </w:tc>
        <w:tc>
          <w:tcPr>
            <w:tcW w:w="567" w:type="dxa"/>
            <w:shd w:val="clear" w:color="auto" w:fill="auto"/>
            <w:noWrap/>
          </w:tcPr>
          <w:p w:rsidR="004206C3" w:rsidRDefault="004206C3" w:rsidP="002D40D9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ascii="Arial" w:hAnsi="Arial" w:cs="Arial"/>
                <w:sz w:val="14"/>
                <w:szCs w:val="24"/>
              </w:rPr>
              <w:t>Non</w:t>
            </w:r>
          </w:p>
        </w:tc>
        <w:tc>
          <w:tcPr>
            <w:tcW w:w="709" w:type="dxa"/>
          </w:tcPr>
          <w:p w:rsidR="004206C3" w:rsidRPr="003F2DE0" w:rsidRDefault="004206C3" w:rsidP="002D40D9">
            <w:pPr>
              <w:pStyle w:val="tt1"/>
            </w:pPr>
            <w:r>
              <w:t xml:space="preserve"> </w:t>
            </w:r>
          </w:p>
        </w:tc>
        <w:tc>
          <w:tcPr>
            <w:tcW w:w="4677" w:type="dxa"/>
          </w:tcPr>
          <w:p w:rsidR="004206C3" w:rsidRPr="002C4772" w:rsidRDefault="004206C3" w:rsidP="002D40D9">
            <w:pPr>
              <w:pStyle w:val="tt1"/>
            </w:pPr>
            <w:r>
              <w:t>Extensión telefónica para o empregado. Pode compartirse entre empregados de diferentes departamentos.</w:t>
            </w:r>
          </w:p>
        </w:tc>
      </w:tr>
      <w:tr w:rsidR="004206C3" w:rsidRPr="00967072" w:rsidTr="002D40D9">
        <w:tc>
          <w:tcPr>
            <w:tcW w:w="1759" w:type="dxa"/>
            <w:shd w:val="clear" w:color="auto" w:fill="auto"/>
            <w:noWrap/>
          </w:tcPr>
          <w:p w:rsidR="004206C3" w:rsidRDefault="004206C3" w:rsidP="002D40D9">
            <w:pPr>
              <w:pStyle w:val="tt1"/>
            </w:pPr>
            <w:r>
              <w:t>empDataNacemento</w:t>
            </w:r>
          </w:p>
        </w:tc>
        <w:tc>
          <w:tcPr>
            <w:tcW w:w="992" w:type="dxa"/>
          </w:tcPr>
          <w:p w:rsidR="004206C3" w:rsidRDefault="004206C3" w:rsidP="002D40D9">
            <w:pPr>
              <w:pStyle w:val="tt1"/>
            </w:pPr>
            <w:r>
              <w:t>date</w:t>
            </w:r>
          </w:p>
        </w:tc>
        <w:tc>
          <w:tcPr>
            <w:tcW w:w="567" w:type="dxa"/>
            <w:shd w:val="clear" w:color="auto" w:fill="auto"/>
            <w:noWrap/>
          </w:tcPr>
          <w:p w:rsidR="004206C3" w:rsidRDefault="004206C3" w:rsidP="002D40D9">
            <w:pPr>
              <w:pStyle w:val="tt1"/>
              <w:jc w:val="center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709" w:type="dxa"/>
          </w:tcPr>
          <w:p w:rsidR="004206C3" w:rsidRDefault="004206C3" w:rsidP="002D40D9">
            <w:pPr>
              <w:pStyle w:val="tt1"/>
            </w:pPr>
          </w:p>
        </w:tc>
        <w:tc>
          <w:tcPr>
            <w:tcW w:w="4677" w:type="dxa"/>
          </w:tcPr>
          <w:p w:rsidR="004206C3" w:rsidRDefault="004206C3" w:rsidP="002D40D9">
            <w:pPr>
              <w:pStyle w:val="tt1"/>
            </w:pPr>
            <w:r>
              <w:t>Data de nacemento.</w:t>
            </w:r>
          </w:p>
        </w:tc>
      </w:tr>
      <w:tr w:rsidR="004206C3" w:rsidRPr="00967072" w:rsidTr="002D40D9">
        <w:tc>
          <w:tcPr>
            <w:tcW w:w="1759" w:type="dxa"/>
            <w:shd w:val="clear" w:color="auto" w:fill="auto"/>
            <w:noWrap/>
          </w:tcPr>
          <w:p w:rsidR="004206C3" w:rsidRDefault="004206C3" w:rsidP="002D40D9">
            <w:pPr>
              <w:pStyle w:val="tt1"/>
            </w:pPr>
            <w:r>
              <w:t>empDataIngreso</w:t>
            </w:r>
          </w:p>
        </w:tc>
        <w:tc>
          <w:tcPr>
            <w:tcW w:w="992" w:type="dxa"/>
          </w:tcPr>
          <w:p w:rsidR="004206C3" w:rsidRDefault="004206C3" w:rsidP="002D40D9">
            <w:pPr>
              <w:pStyle w:val="tt1"/>
            </w:pPr>
            <w:r>
              <w:t>date</w:t>
            </w:r>
          </w:p>
        </w:tc>
        <w:tc>
          <w:tcPr>
            <w:tcW w:w="567" w:type="dxa"/>
            <w:shd w:val="clear" w:color="auto" w:fill="auto"/>
            <w:noWrap/>
          </w:tcPr>
          <w:p w:rsidR="004206C3" w:rsidRDefault="004206C3" w:rsidP="002D40D9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709" w:type="dxa"/>
          </w:tcPr>
          <w:p w:rsidR="004206C3" w:rsidRDefault="004206C3" w:rsidP="002D40D9">
            <w:pPr>
              <w:pStyle w:val="tt1"/>
            </w:pPr>
          </w:p>
        </w:tc>
        <w:tc>
          <w:tcPr>
            <w:tcW w:w="4677" w:type="dxa"/>
          </w:tcPr>
          <w:p w:rsidR="004206C3" w:rsidRDefault="004206C3" w:rsidP="002D40D9">
            <w:pPr>
              <w:pStyle w:val="tt1"/>
            </w:pPr>
            <w:r>
              <w:t>Data de ingreso na empresa.</w:t>
            </w:r>
          </w:p>
        </w:tc>
      </w:tr>
      <w:tr w:rsidR="004206C3" w:rsidRPr="00967072" w:rsidTr="002D40D9">
        <w:tc>
          <w:tcPr>
            <w:tcW w:w="1759" w:type="dxa"/>
            <w:shd w:val="clear" w:color="auto" w:fill="auto"/>
            <w:noWrap/>
          </w:tcPr>
          <w:p w:rsidR="004206C3" w:rsidRDefault="004206C3" w:rsidP="002D40D9">
            <w:pPr>
              <w:pStyle w:val="tt1"/>
            </w:pPr>
            <w:r>
              <w:t>empSalario</w:t>
            </w:r>
          </w:p>
        </w:tc>
        <w:tc>
          <w:tcPr>
            <w:tcW w:w="992" w:type="dxa"/>
          </w:tcPr>
          <w:p w:rsidR="004206C3" w:rsidRDefault="004206C3" w:rsidP="002D40D9">
            <w:pPr>
              <w:pStyle w:val="tt1"/>
            </w:pPr>
            <w:r>
              <w:t>decimal(6,2)</w:t>
            </w:r>
          </w:p>
        </w:tc>
        <w:tc>
          <w:tcPr>
            <w:tcW w:w="567" w:type="dxa"/>
            <w:shd w:val="clear" w:color="auto" w:fill="auto"/>
            <w:noWrap/>
          </w:tcPr>
          <w:p w:rsidR="004206C3" w:rsidRDefault="004206C3" w:rsidP="002D40D9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ascii="Arial" w:hAnsi="Arial" w:cs="Arial"/>
                <w:sz w:val="14"/>
                <w:szCs w:val="24"/>
              </w:rPr>
              <w:t xml:space="preserve"> </w:t>
            </w:r>
          </w:p>
        </w:tc>
        <w:tc>
          <w:tcPr>
            <w:tcW w:w="709" w:type="dxa"/>
          </w:tcPr>
          <w:p w:rsidR="004206C3" w:rsidRDefault="004206C3" w:rsidP="002D40D9">
            <w:pPr>
              <w:pStyle w:val="tt1"/>
            </w:pPr>
          </w:p>
        </w:tc>
        <w:tc>
          <w:tcPr>
            <w:tcW w:w="4677" w:type="dxa"/>
          </w:tcPr>
          <w:p w:rsidR="004206C3" w:rsidRDefault="004206C3" w:rsidP="002D40D9">
            <w:pPr>
              <w:pStyle w:val="tt1"/>
            </w:pPr>
            <w:r>
              <w:t>Salario mensual en euros.</w:t>
            </w:r>
          </w:p>
        </w:tc>
      </w:tr>
      <w:tr w:rsidR="004206C3" w:rsidRPr="00967072" w:rsidTr="002D40D9">
        <w:tc>
          <w:tcPr>
            <w:tcW w:w="1759" w:type="dxa"/>
            <w:shd w:val="clear" w:color="auto" w:fill="auto"/>
            <w:noWrap/>
          </w:tcPr>
          <w:p w:rsidR="004206C3" w:rsidRDefault="004206C3" w:rsidP="002D40D9">
            <w:pPr>
              <w:pStyle w:val="tt1"/>
            </w:pPr>
            <w:r>
              <w:t>empComision</w:t>
            </w:r>
          </w:p>
        </w:tc>
        <w:tc>
          <w:tcPr>
            <w:tcW w:w="992" w:type="dxa"/>
          </w:tcPr>
          <w:p w:rsidR="004206C3" w:rsidRDefault="004206C3" w:rsidP="002D40D9">
            <w:pPr>
              <w:pStyle w:val="tt1"/>
            </w:pPr>
            <w:r>
              <w:t>decimal(6,2)</w:t>
            </w:r>
          </w:p>
        </w:tc>
        <w:tc>
          <w:tcPr>
            <w:tcW w:w="567" w:type="dxa"/>
            <w:shd w:val="clear" w:color="auto" w:fill="auto"/>
            <w:noWrap/>
          </w:tcPr>
          <w:p w:rsidR="004206C3" w:rsidRDefault="004206C3" w:rsidP="002D40D9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709" w:type="dxa"/>
          </w:tcPr>
          <w:p w:rsidR="004206C3" w:rsidRPr="002C4772" w:rsidRDefault="004206C3" w:rsidP="002D40D9">
            <w:pPr>
              <w:pStyle w:val="tt1"/>
            </w:pPr>
          </w:p>
        </w:tc>
        <w:tc>
          <w:tcPr>
            <w:tcW w:w="4677" w:type="dxa"/>
          </w:tcPr>
          <w:p w:rsidR="004206C3" w:rsidRDefault="004206C3" w:rsidP="002D40D9">
            <w:pPr>
              <w:pStyle w:val="tt1"/>
            </w:pPr>
            <w:r>
              <w:t>Comisión mensual.</w:t>
            </w:r>
          </w:p>
        </w:tc>
      </w:tr>
      <w:tr w:rsidR="004206C3" w:rsidRPr="00967072" w:rsidTr="002D40D9">
        <w:tc>
          <w:tcPr>
            <w:tcW w:w="1759" w:type="dxa"/>
            <w:shd w:val="clear" w:color="auto" w:fill="auto"/>
            <w:noWrap/>
          </w:tcPr>
          <w:p w:rsidR="004206C3" w:rsidRDefault="004206C3" w:rsidP="002D40D9">
            <w:pPr>
              <w:pStyle w:val="tt1"/>
            </w:pPr>
            <w:r>
              <w:t>empFillos</w:t>
            </w:r>
          </w:p>
        </w:tc>
        <w:tc>
          <w:tcPr>
            <w:tcW w:w="992" w:type="dxa"/>
          </w:tcPr>
          <w:p w:rsidR="004206C3" w:rsidRDefault="004206C3" w:rsidP="002D40D9">
            <w:pPr>
              <w:pStyle w:val="tt1"/>
            </w:pPr>
            <w:r>
              <w:t>smallint</w:t>
            </w:r>
          </w:p>
        </w:tc>
        <w:tc>
          <w:tcPr>
            <w:tcW w:w="567" w:type="dxa"/>
            <w:shd w:val="clear" w:color="auto" w:fill="auto"/>
            <w:noWrap/>
          </w:tcPr>
          <w:p w:rsidR="004206C3" w:rsidRDefault="004206C3" w:rsidP="002D40D9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709" w:type="dxa"/>
          </w:tcPr>
          <w:p w:rsidR="004206C3" w:rsidRDefault="004206C3" w:rsidP="002D40D9">
            <w:pPr>
              <w:pStyle w:val="tt1"/>
            </w:pPr>
          </w:p>
        </w:tc>
        <w:tc>
          <w:tcPr>
            <w:tcW w:w="4677" w:type="dxa"/>
          </w:tcPr>
          <w:p w:rsidR="004206C3" w:rsidRDefault="004206C3" w:rsidP="002D40D9">
            <w:pPr>
              <w:pStyle w:val="tt1"/>
            </w:pPr>
            <w:r>
              <w:t>Número de fillos.</w:t>
            </w:r>
          </w:p>
        </w:tc>
      </w:tr>
      <w:tr w:rsidR="004206C3" w:rsidRPr="00967072" w:rsidTr="002D40D9">
        <w:tc>
          <w:tcPr>
            <w:tcW w:w="1759" w:type="dxa"/>
            <w:shd w:val="clear" w:color="auto" w:fill="auto"/>
            <w:noWrap/>
          </w:tcPr>
          <w:p w:rsidR="004206C3" w:rsidRDefault="004206C3" w:rsidP="002D40D9">
            <w:pPr>
              <w:pStyle w:val="tt1"/>
            </w:pPr>
            <w:r>
              <w:t>empNome</w:t>
            </w:r>
          </w:p>
        </w:tc>
        <w:tc>
          <w:tcPr>
            <w:tcW w:w="992" w:type="dxa"/>
          </w:tcPr>
          <w:p w:rsidR="004206C3" w:rsidRDefault="004206C3" w:rsidP="002D40D9">
            <w:pPr>
              <w:pStyle w:val="tt1"/>
            </w:pPr>
            <w:r>
              <w:t>char(20)</w:t>
            </w:r>
          </w:p>
        </w:tc>
        <w:tc>
          <w:tcPr>
            <w:tcW w:w="567" w:type="dxa"/>
            <w:shd w:val="clear" w:color="auto" w:fill="auto"/>
            <w:noWrap/>
          </w:tcPr>
          <w:p w:rsidR="004206C3" w:rsidRDefault="004206C3" w:rsidP="002D40D9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ascii="Arial" w:hAnsi="Arial" w:cs="Arial"/>
                <w:sz w:val="14"/>
                <w:szCs w:val="24"/>
              </w:rPr>
              <w:t>Non</w:t>
            </w:r>
          </w:p>
        </w:tc>
        <w:tc>
          <w:tcPr>
            <w:tcW w:w="709" w:type="dxa"/>
          </w:tcPr>
          <w:p w:rsidR="004206C3" w:rsidRDefault="004206C3" w:rsidP="002D40D9">
            <w:pPr>
              <w:pStyle w:val="tt1"/>
              <w:rPr>
                <w:rFonts w:cs="Arial"/>
                <w:sz w:val="14"/>
                <w:szCs w:val="24"/>
              </w:rPr>
            </w:pPr>
            <w:r>
              <w:rPr>
                <w:rFonts w:cs="Arial"/>
                <w:sz w:val="14"/>
                <w:szCs w:val="24"/>
              </w:rPr>
              <w:t>Índice</w:t>
            </w:r>
          </w:p>
        </w:tc>
        <w:tc>
          <w:tcPr>
            <w:tcW w:w="4677" w:type="dxa"/>
          </w:tcPr>
          <w:p w:rsidR="004206C3" w:rsidRDefault="004206C3" w:rsidP="002D40D9">
            <w:pPr>
              <w:pStyle w:val="tt1"/>
            </w:pPr>
            <w:r>
              <w:t>Nome do empregado coa forma: primeiro apelido,  nome.</w:t>
            </w:r>
          </w:p>
        </w:tc>
      </w:tr>
    </w:tbl>
    <w:p w:rsidR="004206C3" w:rsidRPr="008F0472" w:rsidRDefault="004206C3" w:rsidP="004206C3">
      <w:pPr>
        <w:pStyle w:val="p1"/>
      </w:pPr>
      <w:r>
        <w:lastRenderedPageBreak/>
        <w:t>Táboa departamento</w:t>
      </w:r>
    </w:p>
    <w:tbl>
      <w:tblPr>
        <w:tblW w:w="4463" w:type="pct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1475"/>
        <w:gridCol w:w="1276"/>
        <w:gridCol w:w="567"/>
        <w:gridCol w:w="709"/>
        <w:gridCol w:w="4677"/>
      </w:tblGrid>
      <w:tr w:rsidR="004206C3" w:rsidRPr="00E24593" w:rsidTr="002D40D9">
        <w:tc>
          <w:tcPr>
            <w:tcW w:w="1475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4206C3" w:rsidRPr="00E24593" w:rsidRDefault="004206C3" w:rsidP="002D40D9">
            <w:pPr>
              <w:pStyle w:val="tt1cn"/>
            </w:pPr>
            <w:r>
              <w:t>Nome columna</w:t>
            </w:r>
          </w:p>
        </w:tc>
        <w:tc>
          <w:tcPr>
            <w:tcW w:w="1276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4206C3" w:rsidRPr="00E24593" w:rsidRDefault="004206C3" w:rsidP="002D40D9">
            <w:pPr>
              <w:pStyle w:val="tt1cn"/>
            </w:pPr>
            <w:r>
              <w:t>Tipo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4206C3" w:rsidRPr="00E24593" w:rsidRDefault="004206C3" w:rsidP="002D40D9">
            <w:pPr>
              <w:pStyle w:val="tt1cn"/>
            </w:pPr>
            <w:r>
              <w:t>Null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E6E6E6"/>
          </w:tcPr>
          <w:p w:rsidR="004206C3" w:rsidRDefault="004206C3" w:rsidP="002D40D9">
            <w:pPr>
              <w:pStyle w:val="tt1cn"/>
            </w:pPr>
            <w:r>
              <w:t>Clave</w:t>
            </w:r>
          </w:p>
        </w:tc>
        <w:tc>
          <w:tcPr>
            <w:tcW w:w="4677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4206C3" w:rsidRPr="00E24593" w:rsidRDefault="004206C3" w:rsidP="002D40D9">
            <w:pPr>
              <w:pStyle w:val="tt1cn"/>
            </w:pPr>
            <w:r>
              <w:t>Observacións</w:t>
            </w:r>
          </w:p>
        </w:tc>
      </w:tr>
      <w:tr w:rsidR="004206C3" w:rsidRPr="00967072" w:rsidTr="002D40D9">
        <w:tc>
          <w:tcPr>
            <w:tcW w:w="1475" w:type="dxa"/>
            <w:tcBorders>
              <w:top w:val="single" w:sz="12" w:space="0" w:color="auto"/>
            </w:tcBorders>
            <w:shd w:val="clear" w:color="auto" w:fill="auto"/>
            <w:noWrap/>
          </w:tcPr>
          <w:p w:rsidR="004206C3" w:rsidRDefault="004206C3" w:rsidP="002D40D9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depNumero</w:t>
            </w:r>
          </w:p>
        </w:tc>
        <w:tc>
          <w:tcPr>
            <w:tcW w:w="1276" w:type="dxa"/>
            <w:tcBorders>
              <w:top w:val="single" w:sz="12" w:space="0" w:color="auto"/>
            </w:tcBorders>
          </w:tcPr>
          <w:p w:rsidR="004206C3" w:rsidRDefault="004206C3" w:rsidP="002D40D9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int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:rsidR="004206C3" w:rsidRDefault="004206C3" w:rsidP="002D40D9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ascii="Arial" w:hAnsi="Arial" w:cs="Arial"/>
                <w:sz w:val="14"/>
                <w:szCs w:val="24"/>
              </w:rPr>
              <w:t>Non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vAlign w:val="center"/>
          </w:tcPr>
          <w:p w:rsidR="004206C3" w:rsidRPr="00AD342E" w:rsidRDefault="004206C3" w:rsidP="002D40D9">
            <w:pPr>
              <w:pStyle w:val="tt1"/>
            </w:pPr>
            <w:r w:rsidRPr="00AD342E">
              <w:t>P</w:t>
            </w:r>
            <w:r>
              <w:t>rimaria</w:t>
            </w:r>
          </w:p>
        </w:tc>
        <w:tc>
          <w:tcPr>
            <w:tcW w:w="4677" w:type="dxa"/>
            <w:tcBorders>
              <w:top w:val="single" w:sz="12" w:space="0" w:color="auto"/>
            </w:tcBorders>
            <w:vAlign w:val="center"/>
          </w:tcPr>
          <w:p w:rsidR="004206C3" w:rsidRDefault="004206C3" w:rsidP="002D40D9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Número co que se identifica.</w:t>
            </w:r>
          </w:p>
        </w:tc>
      </w:tr>
      <w:tr w:rsidR="004206C3" w:rsidRPr="00967072" w:rsidTr="002D40D9">
        <w:tc>
          <w:tcPr>
            <w:tcW w:w="1475" w:type="dxa"/>
            <w:shd w:val="clear" w:color="auto" w:fill="auto"/>
            <w:noWrap/>
          </w:tcPr>
          <w:p w:rsidR="004206C3" w:rsidRDefault="004206C3" w:rsidP="002D40D9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depNome</w:t>
            </w:r>
          </w:p>
        </w:tc>
        <w:tc>
          <w:tcPr>
            <w:tcW w:w="1276" w:type="dxa"/>
          </w:tcPr>
          <w:p w:rsidR="004206C3" w:rsidRPr="00AD342E" w:rsidRDefault="004206C3" w:rsidP="002D40D9">
            <w:pPr>
              <w:pStyle w:val="tt1"/>
            </w:pPr>
            <w:r>
              <w:t>char(20)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4206C3" w:rsidRDefault="004206C3" w:rsidP="002D40D9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ascii="Arial" w:hAnsi="Arial" w:cs="Arial"/>
                <w:sz w:val="14"/>
                <w:szCs w:val="24"/>
              </w:rPr>
              <w:t xml:space="preserve"> </w:t>
            </w:r>
          </w:p>
        </w:tc>
        <w:tc>
          <w:tcPr>
            <w:tcW w:w="709" w:type="dxa"/>
            <w:vAlign w:val="center"/>
          </w:tcPr>
          <w:p w:rsidR="004206C3" w:rsidRPr="002C4772" w:rsidRDefault="004206C3" w:rsidP="002D40D9">
            <w:pPr>
              <w:pStyle w:val="tt1"/>
            </w:pPr>
            <w:r>
              <w:t xml:space="preserve"> Índice</w:t>
            </w:r>
          </w:p>
        </w:tc>
        <w:tc>
          <w:tcPr>
            <w:tcW w:w="4677" w:type="dxa"/>
            <w:vAlign w:val="center"/>
          </w:tcPr>
          <w:p w:rsidR="004206C3" w:rsidRPr="002C4772" w:rsidRDefault="004206C3" w:rsidP="002D40D9">
            <w:pPr>
              <w:pStyle w:val="tt1"/>
            </w:pPr>
            <w:r>
              <w:t>Nome.</w:t>
            </w:r>
          </w:p>
        </w:tc>
      </w:tr>
      <w:tr w:rsidR="004206C3" w:rsidRPr="00967072" w:rsidTr="002D40D9">
        <w:tc>
          <w:tcPr>
            <w:tcW w:w="1475" w:type="dxa"/>
            <w:shd w:val="clear" w:color="auto" w:fill="auto"/>
            <w:noWrap/>
          </w:tcPr>
          <w:p w:rsidR="004206C3" w:rsidRDefault="004206C3" w:rsidP="002D40D9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depDirector</w:t>
            </w:r>
          </w:p>
        </w:tc>
        <w:tc>
          <w:tcPr>
            <w:tcW w:w="1276" w:type="dxa"/>
          </w:tcPr>
          <w:p w:rsidR="004206C3" w:rsidRDefault="004206C3" w:rsidP="002D40D9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int</w:t>
            </w:r>
          </w:p>
        </w:tc>
        <w:tc>
          <w:tcPr>
            <w:tcW w:w="567" w:type="dxa"/>
            <w:shd w:val="clear" w:color="auto" w:fill="auto"/>
            <w:noWrap/>
          </w:tcPr>
          <w:p w:rsidR="004206C3" w:rsidRDefault="004206C3" w:rsidP="002D40D9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ascii="Arial" w:hAnsi="Arial" w:cs="Arial"/>
                <w:sz w:val="14"/>
                <w:szCs w:val="24"/>
              </w:rPr>
              <w:t>Non</w:t>
            </w:r>
          </w:p>
        </w:tc>
        <w:tc>
          <w:tcPr>
            <w:tcW w:w="709" w:type="dxa"/>
          </w:tcPr>
          <w:p w:rsidR="004206C3" w:rsidRDefault="004206C3" w:rsidP="002D40D9">
            <w:pPr>
              <w:pStyle w:val="tt1"/>
            </w:pPr>
            <w:r>
              <w:t>Índice</w:t>
            </w:r>
          </w:p>
        </w:tc>
        <w:tc>
          <w:tcPr>
            <w:tcW w:w="4677" w:type="dxa"/>
          </w:tcPr>
          <w:p w:rsidR="004206C3" w:rsidRPr="002C4772" w:rsidRDefault="004206C3" w:rsidP="002D40D9">
            <w:pPr>
              <w:pStyle w:val="tt1"/>
            </w:pPr>
            <w:r>
              <w:t>Número do empregado director do departamento.</w:t>
            </w:r>
          </w:p>
        </w:tc>
      </w:tr>
      <w:tr w:rsidR="004206C3" w:rsidRPr="00967072" w:rsidTr="002D40D9">
        <w:tc>
          <w:tcPr>
            <w:tcW w:w="1475" w:type="dxa"/>
            <w:shd w:val="clear" w:color="auto" w:fill="auto"/>
            <w:noWrap/>
          </w:tcPr>
          <w:p w:rsidR="004206C3" w:rsidRDefault="004206C3" w:rsidP="002D40D9">
            <w:pPr>
              <w:pStyle w:val="tt1"/>
            </w:pPr>
            <w:r>
              <w:t>deptipoDirector</w:t>
            </w:r>
          </w:p>
        </w:tc>
        <w:tc>
          <w:tcPr>
            <w:tcW w:w="1276" w:type="dxa"/>
          </w:tcPr>
          <w:p w:rsidR="004206C3" w:rsidRDefault="004206C3" w:rsidP="002D40D9">
            <w:pPr>
              <w:pStyle w:val="tt1"/>
            </w:pPr>
            <w:r>
              <w:t>char(1)</w:t>
            </w:r>
          </w:p>
        </w:tc>
        <w:tc>
          <w:tcPr>
            <w:tcW w:w="567" w:type="dxa"/>
            <w:shd w:val="clear" w:color="auto" w:fill="auto"/>
            <w:noWrap/>
          </w:tcPr>
          <w:p w:rsidR="004206C3" w:rsidRDefault="004206C3" w:rsidP="002D40D9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709" w:type="dxa"/>
          </w:tcPr>
          <w:p w:rsidR="004206C3" w:rsidRDefault="004206C3" w:rsidP="002D40D9">
            <w:pPr>
              <w:pStyle w:val="tt1"/>
            </w:pPr>
          </w:p>
        </w:tc>
        <w:tc>
          <w:tcPr>
            <w:tcW w:w="4677" w:type="dxa"/>
          </w:tcPr>
          <w:p w:rsidR="004206C3" w:rsidRDefault="004206C3" w:rsidP="002D40D9">
            <w:pPr>
              <w:pStyle w:val="tt1"/>
            </w:pPr>
            <w:r>
              <w:t>Tipo de directo: P (en propiedade, é dicir, titular), F (en funcións).</w:t>
            </w:r>
          </w:p>
        </w:tc>
      </w:tr>
      <w:tr w:rsidR="004206C3" w:rsidRPr="00967072" w:rsidTr="002D40D9">
        <w:tc>
          <w:tcPr>
            <w:tcW w:w="1475" w:type="dxa"/>
            <w:shd w:val="clear" w:color="auto" w:fill="auto"/>
            <w:noWrap/>
          </w:tcPr>
          <w:p w:rsidR="004206C3" w:rsidRDefault="004206C3" w:rsidP="002D40D9">
            <w:pPr>
              <w:pStyle w:val="tt1"/>
            </w:pPr>
            <w:r>
              <w:t>depPresuposto</w:t>
            </w:r>
          </w:p>
        </w:tc>
        <w:tc>
          <w:tcPr>
            <w:tcW w:w="1276" w:type="dxa"/>
          </w:tcPr>
          <w:p w:rsidR="004206C3" w:rsidRDefault="004206C3" w:rsidP="002D40D9">
            <w:pPr>
              <w:pStyle w:val="tt1"/>
            </w:pPr>
            <w:r>
              <w:t>decimal(9,2)</w:t>
            </w:r>
          </w:p>
        </w:tc>
        <w:tc>
          <w:tcPr>
            <w:tcW w:w="567" w:type="dxa"/>
            <w:shd w:val="clear" w:color="auto" w:fill="auto"/>
            <w:noWrap/>
          </w:tcPr>
          <w:p w:rsidR="004206C3" w:rsidRDefault="004206C3" w:rsidP="002D40D9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709" w:type="dxa"/>
          </w:tcPr>
          <w:p w:rsidR="004206C3" w:rsidRDefault="004206C3" w:rsidP="002D40D9">
            <w:pPr>
              <w:pStyle w:val="tt1"/>
            </w:pPr>
          </w:p>
        </w:tc>
        <w:tc>
          <w:tcPr>
            <w:tcW w:w="4677" w:type="dxa"/>
          </w:tcPr>
          <w:p w:rsidR="004206C3" w:rsidRDefault="004206C3" w:rsidP="002D40D9">
            <w:pPr>
              <w:pStyle w:val="tt1"/>
            </w:pPr>
            <w:r>
              <w:t>Cantidade en euros de presuposto anual.</w:t>
            </w:r>
          </w:p>
        </w:tc>
      </w:tr>
      <w:tr w:rsidR="004206C3" w:rsidRPr="00967072" w:rsidTr="002D40D9">
        <w:tc>
          <w:tcPr>
            <w:tcW w:w="1475" w:type="dxa"/>
            <w:shd w:val="clear" w:color="auto" w:fill="auto"/>
            <w:noWrap/>
          </w:tcPr>
          <w:p w:rsidR="004206C3" w:rsidRDefault="004206C3" w:rsidP="002D40D9">
            <w:pPr>
              <w:pStyle w:val="tt1"/>
            </w:pPr>
            <w:r>
              <w:t>depDepende</w:t>
            </w:r>
          </w:p>
        </w:tc>
        <w:tc>
          <w:tcPr>
            <w:tcW w:w="1276" w:type="dxa"/>
          </w:tcPr>
          <w:p w:rsidR="004206C3" w:rsidRDefault="004206C3" w:rsidP="002D40D9">
            <w:pPr>
              <w:pStyle w:val="tt1"/>
            </w:pPr>
            <w:r>
              <w:t>int</w:t>
            </w:r>
          </w:p>
        </w:tc>
        <w:tc>
          <w:tcPr>
            <w:tcW w:w="567" w:type="dxa"/>
            <w:shd w:val="clear" w:color="auto" w:fill="auto"/>
            <w:noWrap/>
          </w:tcPr>
          <w:p w:rsidR="004206C3" w:rsidRDefault="004206C3" w:rsidP="002D40D9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ascii="Arial" w:hAnsi="Arial" w:cs="Arial"/>
                <w:sz w:val="14"/>
                <w:szCs w:val="24"/>
              </w:rPr>
              <w:t xml:space="preserve"> </w:t>
            </w:r>
          </w:p>
        </w:tc>
        <w:tc>
          <w:tcPr>
            <w:tcW w:w="709" w:type="dxa"/>
          </w:tcPr>
          <w:p w:rsidR="004206C3" w:rsidRDefault="004206C3" w:rsidP="002D40D9">
            <w:pPr>
              <w:pStyle w:val="tt1"/>
            </w:pPr>
            <w:r>
              <w:t>Índice</w:t>
            </w:r>
          </w:p>
        </w:tc>
        <w:tc>
          <w:tcPr>
            <w:tcW w:w="4677" w:type="dxa"/>
          </w:tcPr>
          <w:p w:rsidR="004206C3" w:rsidRDefault="004206C3" w:rsidP="002D40D9">
            <w:pPr>
              <w:pStyle w:val="tt1"/>
            </w:pPr>
            <w:r>
              <w:t>Número do departamento do que depende.</w:t>
            </w:r>
          </w:p>
        </w:tc>
      </w:tr>
      <w:tr w:rsidR="004206C3" w:rsidRPr="00967072" w:rsidTr="002D40D9">
        <w:tc>
          <w:tcPr>
            <w:tcW w:w="1475" w:type="dxa"/>
            <w:shd w:val="clear" w:color="auto" w:fill="auto"/>
            <w:noWrap/>
          </w:tcPr>
          <w:p w:rsidR="004206C3" w:rsidRDefault="004206C3" w:rsidP="002D40D9">
            <w:pPr>
              <w:pStyle w:val="tt1"/>
            </w:pPr>
            <w:r>
              <w:t>depCentro</w:t>
            </w:r>
          </w:p>
        </w:tc>
        <w:tc>
          <w:tcPr>
            <w:tcW w:w="1276" w:type="dxa"/>
          </w:tcPr>
          <w:p w:rsidR="004206C3" w:rsidRDefault="004206C3" w:rsidP="002D40D9">
            <w:pPr>
              <w:pStyle w:val="tt1"/>
            </w:pPr>
            <w:r>
              <w:t>int</w:t>
            </w:r>
          </w:p>
        </w:tc>
        <w:tc>
          <w:tcPr>
            <w:tcW w:w="567" w:type="dxa"/>
            <w:shd w:val="clear" w:color="auto" w:fill="auto"/>
            <w:noWrap/>
          </w:tcPr>
          <w:p w:rsidR="004206C3" w:rsidRDefault="004206C3" w:rsidP="002D40D9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709" w:type="dxa"/>
          </w:tcPr>
          <w:p w:rsidR="004206C3" w:rsidRPr="002C4772" w:rsidRDefault="004206C3" w:rsidP="002D40D9">
            <w:pPr>
              <w:pStyle w:val="tt1"/>
            </w:pPr>
            <w:r>
              <w:t>Índice</w:t>
            </w:r>
          </w:p>
        </w:tc>
        <w:tc>
          <w:tcPr>
            <w:tcW w:w="4677" w:type="dxa"/>
          </w:tcPr>
          <w:p w:rsidR="004206C3" w:rsidRDefault="004206C3" w:rsidP="002D40D9">
            <w:pPr>
              <w:pStyle w:val="tt1"/>
            </w:pPr>
            <w:r>
              <w:t>Número do centro ao que pertence.</w:t>
            </w:r>
          </w:p>
        </w:tc>
      </w:tr>
      <w:tr w:rsidR="004206C3" w:rsidRPr="00967072" w:rsidTr="002D40D9">
        <w:tc>
          <w:tcPr>
            <w:tcW w:w="1475" w:type="dxa"/>
            <w:shd w:val="clear" w:color="auto" w:fill="auto"/>
            <w:noWrap/>
          </w:tcPr>
          <w:p w:rsidR="004206C3" w:rsidRDefault="004206C3" w:rsidP="002D40D9">
            <w:pPr>
              <w:pStyle w:val="tt1"/>
            </w:pPr>
            <w:r>
              <w:t>depEmpregados</w:t>
            </w:r>
          </w:p>
        </w:tc>
        <w:tc>
          <w:tcPr>
            <w:tcW w:w="1276" w:type="dxa"/>
          </w:tcPr>
          <w:p w:rsidR="004206C3" w:rsidRDefault="004206C3" w:rsidP="002D40D9">
            <w:pPr>
              <w:pStyle w:val="tt1"/>
            </w:pPr>
            <w:r>
              <w:t>smallint unsigned</w:t>
            </w:r>
          </w:p>
        </w:tc>
        <w:tc>
          <w:tcPr>
            <w:tcW w:w="567" w:type="dxa"/>
            <w:shd w:val="clear" w:color="auto" w:fill="auto"/>
            <w:noWrap/>
          </w:tcPr>
          <w:p w:rsidR="004206C3" w:rsidRDefault="004206C3" w:rsidP="002D40D9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709" w:type="dxa"/>
          </w:tcPr>
          <w:p w:rsidR="004206C3" w:rsidRDefault="004206C3" w:rsidP="002D40D9">
            <w:pPr>
              <w:pStyle w:val="tt1"/>
            </w:pPr>
          </w:p>
        </w:tc>
        <w:tc>
          <w:tcPr>
            <w:tcW w:w="4677" w:type="dxa"/>
          </w:tcPr>
          <w:p w:rsidR="004206C3" w:rsidRDefault="004206C3" w:rsidP="002D40D9">
            <w:pPr>
              <w:pStyle w:val="tt1"/>
            </w:pPr>
            <w:r>
              <w:t>Número de empregados que traballan no departamento.</w:t>
            </w:r>
          </w:p>
        </w:tc>
      </w:tr>
    </w:tbl>
    <w:p w:rsidR="002C4196" w:rsidRPr="00E24593" w:rsidRDefault="004206C3" w:rsidP="004206C3">
      <w:pPr>
        <w:pStyle w:val="n2"/>
      </w:pPr>
      <w:r w:rsidRPr="00E24593">
        <w:t xml:space="preserve"> </w:t>
      </w:r>
      <w:bookmarkStart w:id="35" w:name="_Toc439854379"/>
      <w:r w:rsidR="002C4196" w:rsidRPr="00E24593">
        <w:t>Actividad</w:t>
      </w:r>
      <w:bookmarkEnd w:id="28"/>
      <w:r w:rsidR="005C7943">
        <w:t>e</w:t>
      </w:r>
      <w:bookmarkEnd w:id="35"/>
    </w:p>
    <w:p w:rsidR="00F56B78" w:rsidRDefault="0009495C" w:rsidP="00392C51">
      <w:pPr>
        <w:pStyle w:val="n3"/>
      </w:pPr>
      <w:bookmarkStart w:id="36" w:name="_Toc439854380"/>
      <w:r>
        <w:t xml:space="preserve">Consultas </w:t>
      </w:r>
      <w:r w:rsidR="00A609C4">
        <w:t>con</w:t>
      </w:r>
      <w:r>
        <w:t xml:space="preserve"> datos de </w:t>
      </w:r>
      <w:r w:rsidR="00B01B99">
        <w:t>máis</w:t>
      </w:r>
      <w:r>
        <w:t xml:space="preserve"> dunha táboa</w:t>
      </w:r>
      <w:bookmarkEnd w:id="36"/>
    </w:p>
    <w:p w:rsidR="0009495C" w:rsidRDefault="0009495C" w:rsidP="00F67F59">
      <w:pPr>
        <w:pStyle w:val="tx1"/>
      </w:pPr>
      <w:r>
        <w:t>Na primeira actividade desta unidade</w:t>
      </w:r>
      <w:r w:rsidR="004206C3">
        <w:t xml:space="preserve"> didáctica</w:t>
      </w:r>
      <w:r w:rsidR="00A609C4">
        <w:t>,</w:t>
      </w:r>
      <w:r>
        <w:t xml:space="preserve"> </w:t>
      </w:r>
      <w:r w:rsidR="00A609C4">
        <w:t>realizáronse</w:t>
      </w:r>
      <w:r>
        <w:t xml:space="preserve"> consultas simples </w:t>
      </w:r>
      <w:r w:rsidR="001E4006">
        <w:t>con</w:t>
      </w:r>
      <w:r>
        <w:t xml:space="preserve"> datos dunha única táboa</w:t>
      </w:r>
      <w:r w:rsidR="004206C3">
        <w:t xml:space="preserve"> pero a</w:t>
      </w:r>
      <w:r w:rsidR="00A609C4">
        <w:t xml:space="preserve"> práctica diaria de consultas sobre </w:t>
      </w:r>
      <w:r>
        <w:t xml:space="preserve">unha base de datos </w:t>
      </w:r>
      <w:r w:rsidR="00A609C4">
        <w:t>implica fr</w:t>
      </w:r>
      <w:r w:rsidR="00A609C4">
        <w:t>e</w:t>
      </w:r>
      <w:r w:rsidR="00A609C4">
        <w:t xml:space="preserve">cuentemente </w:t>
      </w:r>
      <w:r w:rsidR="004206C3">
        <w:t xml:space="preserve">a </w:t>
      </w:r>
      <w:r w:rsidR="00B01B99">
        <w:t>máis</w:t>
      </w:r>
      <w:r>
        <w:t xml:space="preserve"> dunha táboa. </w:t>
      </w:r>
      <w:r w:rsidR="00A609C4">
        <w:t xml:space="preserve">Este tipo de consultas </w:t>
      </w:r>
      <w:r>
        <w:t>póde</w:t>
      </w:r>
      <w:r w:rsidR="00A609C4">
        <w:t>nse realizar de varias formas en función d</w:t>
      </w:r>
      <w:r w:rsidR="000038AB">
        <w:t>o requirimento da co</w:t>
      </w:r>
      <w:r>
        <w:t>nsulta:</w:t>
      </w:r>
    </w:p>
    <w:p w:rsidR="0009495C" w:rsidRDefault="0009495C" w:rsidP="0009495C">
      <w:pPr>
        <w:pStyle w:val="p1"/>
      </w:pPr>
      <w:r>
        <w:t xml:space="preserve">Utilizar </w:t>
      </w:r>
      <w:r w:rsidR="00E62B96">
        <w:t>composicións</w:t>
      </w:r>
      <w:r>
        <w:t xml:space="preserve"> de táboas nunha sentenza SELECT escribindo unha única co</w:t>
      </w:r>
      <w:r>
        <w:t>n</w:t>
      </w:r>
      <w:r>
        <w:t xml:space="preserve">sulta que utiliza a cláusula JOIN dentro da cláusula FROM. </w:t>
      </w:r>
    </w:p>
    <w:p w:rsidR="00F67F59" w:rsidRDefault="0009495C" w:rsidP="0009495C">
      <w:pPr>
        <w:pStyle w:val="p1"/>
      </w:pPr>
      <w:r>
        <w:t xml:space="preserve">Utilizar sentenzas SELECT </w:t>
      </w:r>
      <w:r w:rsidR="000038AB">
        <w:t>aniñadas</w:t>
      </w:r>
      <w:r>
        <w:t xml:space="preserve"> dentro doutras sentenzas SELECT. As sentenzas </w:t>
      </w:r>
      <w:r w:rsidR="000038AB">
        <w:t>aniñadas</w:t>
      </w:r>
      <w:r>
        <w:t xml:space="preserve"> chámanse subconsultas e veranse </w:t>
      </w:r>
      <w:r w:rsidR="00B01B99">
        <w:t>máis</w:t>
      </w:r>
      <w:r>
        <w:t xml:space="preserve"> adiante</w:t>
      </w:r>
      <w:r w:rsidR="000038AB">
        <w:t xml:space="preserve"> na actividade 4</w:t>
      </w:r>
      <w:r>
        <w:t>.</w:t>
      </w:r>
    </w:p>
    <w:p w:rsidR="0009495C" w:rsidRDefault="0009495C" w:rsidP="0009495C">
      <w:pPr>
        <w:pStyle w:val="p1"/>
      </w:pPr>
      <w:r>
        <w:t xml:space="preserve">Unindo o conxunto </w:t>
      </w:r>
      <w:r w:rsidR="00ED0F51">
        <w:t>de resultados dunha consulta co conxunto</w:t>
      </w:r>
      <w:r>
        <w:t xml:space="preserve"> de resultados doutras consultas, empregando o operador  UNION.</w:t>
      </w:r>
    </w:p>
    <w:p w:rsidR="0009495C" w:rsidRDefault="000038AB" w:rsidP="0009495C">
      <w:pPr>
        <w:pStyle w:val="n3"/>
      </w:pPr>
      <w:bookmarkStart w:id="37" w:name="_Toc439854381"/>
      <w:r>
        <w:t>Composición</w:t>
      </w:r>
      <w:r w:rsidR="0009495C">
        <w:t xml:space="preserve"> de táboas</w:t>
      </w:r>
      <w:bookmarkEnd w:id="37"/>
    </w:p>
    <w:p w:rsidR="005E2A36" w:rsidRDefault="000038AB" w:rsidP="000038AB">
      <w:pPr>
        <w:pStyle w:val="tx1"/>
      </w:pPr>
      <w:r>
        <w:t>A</w:t>
      </w:r>
      <w:r w:rsidR="006E055B">
        <w:t xml:space="preserve">s primeiras normas ANSI SQL para combinar varias táboas nunha consulta </w:t>
      </w:r>
      <w:r>
        <w:t xml:space="preserve">permitían </w:t>
      </w:r>
      <w:r w:rsidR="006E055B">
        <w:t xml:space="preserve">poñer a relación das táboas na cláusula FROM separadas por coma, e </w:t>
      </w:r>
      <w:r w:rsidR="00ED0F51">
        <w:t xml:space="preserve">as condicións para facer os enlaces entre as táboas </w:t>
      </w:r>
      <w:r w:rsidR="006E055B">
        <w:t xml:space="preserve">na cláusula WHERE. Esta sintaxe sigue estando permitida hoxe en día, aínda que non é a </w:t>
      </w:r>
      <w:r w:rsidR="00B01B99">
        <w:t>máis</w:t>
      </w:r>
      <w:r w:rsidR="006E055B">
        <w:t xml:space="preserve"> recomendable.</w:t>
      </w:r>
      <w:r>
        <w:t xml:space="preserve"> </w:t>
      </w:r>
    </w:p>
    <w:p w:rsidR="006E055B" w:rsidRDefault="005E2A36" w:rsidP="005E2A36">
      <w:r>
        <w:t xml:space="preserve">Exemplo: </w:t>
      </w:r>
      <w:r w:rsidR="000038AB">
        <w:t>s</w:t>
      </w:r>
      <w:r w:rsidR="006E055B">
        <w:t>eleccionar</w:t>
      </w:r>
      <w:r w:rsidR="00ED0F51">
        <w:t xml:space="preserve"> apelidos, nome </w:t>
      </w:r>
      <w:r w:rsidR="006E055B" w:rsidRPr="0009495C">
        <w:t xml:space="preserve">e cidade </w:t>
      </w:r>
      <w:r w:rsidR="000038AB">
        <w:t>d</w:t>
      </w:r>
      <w:r w:rsidR="006E055B" w:rsidRPr="0009495C">
        <w:t>os empregados que estean asignados a un departamento</w:t>
      </w:r>
      <w:r w:rsidR="000038AB">
        <w:t>, tendo en conta que a</w:t>
      </w:r>
      <w:r w:rsidR="006E055B" w:rsidRPr="0009495C">
        <w:t xml:space="preserve"> cidade é </w:t>
      </w:r>
      <w:r w:rsidR="00ED0F51">
        <w:t xml:space="preserve">a cidade </w:t>
      </w:r>
      <w:r w:rsidR="006E055B" w:rsidRPr="0009495C">
        <w:t xml:space="preserve">na </w:t>
      </w:r>
      <w:r w:rsidR="003B7625">
        <w:t xml:space="preserve">que </w:t>
      </w:r>
      <w:r w:rsidR="006E055B" w:rsidRPr="0009495C">
        <w:t>está situado o departame</w:t>
      </w:r>
      <w:r w:rsidR="006E055B" w:rsidRPr="0009495C">
        <w:t>n</w:t>
      </w:r>
      <w:r w:rsidR="006E055B" w:rsidRPr="0009495C">
        <w:t>to no que traballa</w:t>
      </w:r>
      <w:r w:rsidR="000038AB">
        <w:t xml:space="preserve"> o empregado</w:t>
      </w:r>
      <w:r>
        <w:t>.</w:t>
      </w:r>
    </w:p>
    <w:p w:rsidR="006E055B" w:rsidRPr="00AF0D47" w:rsidRDefault="000038AB" w:rsidP="006E055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>/*  Enlace entre dú</w:t>
      </w:r>
      <w:r w:rsidR="006E055B" w:rsidRPr="00AF0D47">
        <w:rPr>
          <w:rFonts w:ascii="Courier New" w:hAnsi="Courier New" w:cs="Courier New"/>
          <w:color w:val="808080"/>
          <w:sz w:val="16"/>
          <w:szCs w:val="16"/>
          <w:highlight w:val="white"/>
        </w:rPr>
        <w:t>as táboas utilizando unha clave foránea*/</w:t>
      </w:r>
    </w:p>
    <w:p w:rsidR="006E055B" w:rsidRPr="00AF0D47" w:rsidRDefault="006E055B" w:rsidP="006E055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F0D4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</w:t>
      </w:r>
      <w:r w:rsidRPr="00AF0D47">
        <w:rPr>
          <w:rFonts w:ascii="Courier New" w:hAnsi="Courier New" w:cs="Courier New"/>
          <w:color w:val="000000"/>
          <w:sz w:val="16"/>
          <w:szCs w:val="16"/>
          <w:highlight w:val="white"/>
        </w:rPr>
        <w:t>pelidos</w:t>
      </w:r>
      <w:r w:rsidRPr="00AF0D4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AF0D4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</w:t>
      </w:r>
      <w:r w:rsidRPr="00AF0D4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AF0D47">
        <w:rPr>
          <w:rFonts w:ascii="Courier New" w:hAnsi="Courier New" w:cs="Courier New"/>
          <w:color w:val="000000"/>
          <w:sz w:val="16"/>
          <w:szCs w:val="16"/>
          <w:highlight w:val="white"/>
        </w:rPr>
        <w:t>nome</w:t>
      </w:r>
      <w:r w:rsidRPr="00AF0D4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AF0D4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cidade</w:t>
      </w:r>
    </w:p>
    <w:p w:rsidR="006E055B" w:rsidRPr="00AF0D47" w:rsidRDefault="006E055B" w:rsidP="006E055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F0D4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AF0D4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</w:t>
      </w:r>
      <w:r w:rsidRPr="00AF0D4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AF0D4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</w:t>
      </w:r>
    </w:p>
    <w:p w:rsidR="006E055B" w:rsidRDefault="006E055B" w:rsidP="006E055B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AF0D4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AF0D4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 </w:t>
      </w:r>
      <w:r w:rsidRPr="00AF0D4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AF0D4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codigo</w:t>
      </w:r>
      <w:r w:rsidRPr="00AF0D4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6E055B" w:rsidRDefault="00ED0F51" w:rsidP="006E055B">
      <w:pPr>
        <w:pStyle w:val="tx1"/>
      </w:pPr>
      <w:r>
        <w:t>A primeira operación que se realiza cunha sentenza como a anterior na que s</w:t>
      </w:r>
      <w:r w:rsidR="006E055B" w:rsidRPr="0009495C">
        <w:t>e fa</w:t>
      </w:r>
      <w:r w:rsidR="006E055B">
        <w:t>i refere</w:t>
      </w:r>
      <w:r w:rsidR="006E055B">
        <w:t>n</w:t>
      </w:r>
      <w:r w:rsidR="006E055B">
        <w:t xml:space="preserve">cia a </w:t>
      </w:r>
      <w:r w:rsidR="00B01B99">
        <w:t>máis</w:t>
      </w:r>
      <w:r w:rsidR="006E055B">
        <w:t xml:space="preserve"> dunha táboa</w:t>
      </w:r>
      <w:r w:rsidR="006E055B" w:rsidRPr="0009495C">
        <w:t xml:space="preserve"> na cláusula FROM, é o produto cartesiano entre esas táboas, é d</w:t>
      </w:r>
      <w:r w:rsidR="006E055B" w:rsidRPr="0009495C">
        <w:t>i</w:t>
      </w:r>
      <w:r w:rsidR="006E055B" w:rsidRPr="0009495C">
        <w:t xml:space="preserve">cir, </w:t>
      </w:r>
      <w:r w:rsidR="006E055B">
        <w:t>relaciona cada fila dunha táboa</w:t>
      </w:r>
      <w:r w:rsidR="006E055B" w:rsidRPr="0009495C">
        <w:t xml:space="preserve"> con todas as filas da outra táboa. </w:t>
      </w:r>
      <w:r w:rsidR="006E055B">
        <w:t>P</w:t>
      </w:r>
      <w:r w:rsidR="006E055B" w:rsidRPr="0009495C">
        <w:t xml:space="preserve">or iso </w:t>
      </w:r>
      <w:r w:rsidR="006E055B">
        <w:t>despois hai</w:t>
      </w:r>
      <w:r w:rsidR="006E055B" w:rsidRPr="0009495C">
        <w:t xml:space="preserve"> que poñer a condición de enlace na cláusula WHERE para que </w:t>
      </w:r>
      <w:r>
        <w:t xml:space="preserve">se </w:t>
      </w:r>
      <w:r w:rsidR="006E055B" w:rsidRPr="0009495C">
        <w:t>seleccione</w:t>
      </w:r>
      <w:r>
        <w:t>n</w:t>
      </w:r>
      <w:r w:rsidR="006E055B" w:rsidRPr="0009495C">
        <w:t xml:space="preserve"> só aquelas </w:t>
      </w:r>
      <w:r w:rsidR="00E62B96">
        <w:t>composicións</w:t>
      </w:r>
      <w:r w:rsidR="006E055B" w:rsidRPr="0009495C">
        <w:t xml:space="preserve"> de filas que nos interesan.</w:t>
      </w:r>
      <w:r w:rsidR="006E055B">
        <w:t xml:space="preserve"> </w:t>
      </w:r>
    </w:p>
    <w:p w:rsidR="005E2A36" w:rsidRPr="006E055B" w:rsidRDefault="005E2A36" w:rsidP="005E2A36">
      <w:r>
        <w:t xml:space="preserve">O número de filas que devolve a consulta </w:t>
      </w:r>
      <w:r w:rsidR="00ED0F51">
        <w:t xml:space="preserve">do exemplo </w:t>
      </w:r>
      <w:r>
        <w:t>é 19</w:t>
      </w:r>
      <w:r w:rsidR="004206C3">
        <w:t xml:space="preserve"> tal e como se observa na imaxe seguinte</w:t>
      </w:r>
      <w:r>
        <w:t xml:space="preserve">, a pesar de que hai 20 empregados. Isto é debido a que hai un empregado que ten na columna </w:t>
      </w:r>
      <w:r w:rsidRPr="00720432">
        <w:rPr>
          <w:i/>
        </w:rPr>
        <w:t>departamento</w:t>
      </w:r>
      <w:r>
        <w:t xml:space="preserve"> o valor NULL, por non estar asignado a ningún depa</w:t>
      </w:r>
      <w:r>
        <w:t>r</w:t>
      </w:r>
      <w:r>
        <w:lastRenderedPageBreak/>
        <w:t xml:space="preserve">tamento, e non se pode combinar con ningunha fila da táboa </w:t>
      </w:r>
      <w:r w:rsidRPr="00720432">
        <w:rPr>
          <w:i/>
        </w:rPr>
        <w:t>departamento</w:t>
      </w:r>
      <w:r>
        <w:t xml:space="preserve"> porque a c</w:t>
      </w:r>
      <w:r>
        <w:t>o</w:t>
      </w:r>
      <w:r>
        <w:t xml:space="preserve">lumna </w:t>
      </w:r>
      <w:r w:rsidRPr="00720432">
        <w:rPr>
          <w:i/>
        </w:rPr>
        <w:t>código</w:t>
      </w:r>
      <w:r>
        <w:t xml:space="preserve"> é clave primaria e non pode ter o valor NULL.</w:t>
      </w:r>
    </w:p>
    <w:p w:rsidR="006E055B" w:rsidRPr="00296140" w:rsidRDefault="00B217EF" w:rsidP="006E055B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1147763" cy="101917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763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055B" w:rsidRDefault="006E055B" w:rsidP="006E055B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3395663" cy="95250"/>
            <wp:effectExtent l="19050" t="0" r="0" b="0"/>
            <wp:docPr id="22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5663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6B5D" w:rsidRDefault="005411DE" w:rsidP="00CC6B5D">
      <w:pPr>
        <w:pStyle w:val="tx1"/>
      </w:pPr>
      <w:r>
        <w:t xml:space="preserve">A </w:t>
      </w:r>
      <w:r w:rsidR="004206C3">
        <w:t xml:space="preserve">sintaxe das composicións de táboas cambia a </w:t>
      </w:r>
      <w:r>
        <w:t>partir da norma ANSI92</w:t>
      </w:r>
      <w:r w:rsidR="000038AB">
        <w:t>,</w:t>
      </w:r>
      <w:r>
        <w:t xml:space="preserve"> </w:t>
      </w:r>
      <w:r w:rsidR="004206C3">
        <w:t xml:space="preserve">para poñer </w:t>
      </w:r>
      <w:r w:rsidR="000038AB">
        <w:t xml:space="preserve">as condicións de enlace na cláusula FROM xunto coa relación de táboas, </w:t>
      </w:r>
      <w:r>
        <w:t>coa finalidade de deixar a cláusula WHERE para as condicións que deben cumprir as filas que hai que mo</w:t>
      </w:r>
      <w:r>
        <w:t>s</w:t>
      </w:r>
      <w:r w:rsidR="000038AB">
        <w:t>trar</w:t>
      </w:r>
      <w:r>
        <w:t>.</w:t>
      </w:r>
      <w:r w:rsidR="001D22E7">
        <w:t xml:space="preserve"> </w:t>
      </w:r>
    </w:p>
    <w:p w:rsidR="0056002F" w:rsidRPr="006338D9" w:rsidRDefault="0056002F" w:rsidP="006338D9">
      <w:r>
        <w:t>Nesta actividade, utilizarase a sintaxe que recomenda a norma ANSI92 por ser máis eficiente e estruturar mellor o código das consultas.</w:t>
      </w:r>
    </w:p>
    <w:tbl>
      <w:tblPr>
        <w:tblW w:w="4391" w:type="pct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2892"/>
        <w:gridCol w:w="3119"/>
        <w:gridCol w:w="2552"/>
      </w:tblGrid>
      <w:tr w:rsidR="00265140" w:rsidRPr="00E24593" w:rsidTr="00E77352">
        <w:tc>
          <w:tcPr>
            <w:tcW w:w="8563" w:type="dxa"/>
            <w:gridSpan w:val="3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265140" w:rsidRPr="00E24593" w:rsidRDefault="00265140" w:rsidP="00265140">
            <w:pPr>
              <w:pStyle w:val="tt1cn"/>
            </w:pPr>
            <w:r>
              <w:t>Resumo de tipo de composición máis utilizados</w:t>
            </w:r>
          </w:p>
        </w:tc>
      </w:tr>
      <w:tr w:rsidR="00265140" w:rsidRPr="00E24593" w:rsidTr="00E77352">
        <w:tc>
          <w:tcPr>
            <w:tcW w:w="2892" w:type="dxa"/>
            <w:tcBorders>
              <w:top w:val="single" w:sz="12" w:space="0" w:color="auto"/>
            </w:tcBorders>
            <w:shd w:val="clear" w:color="auto" w:fill="auto"/>
            <w:noWrap/>
          </w:tcPr>
          <w:p w:rsidR="00265140" w:rsidRPr="00785309" w:rsidRDefault="00265140" w:rsidP="002D40D9">
            <w:pPr>
              <w:pStyle w:val="tt1n"/>
              <w:rPr>
                <w:sz w:val="20"/>
              </w:rPr>
            </w:pPr>
            <w:r>
              <w:t>Composición</w:t>
            </w:r>
            <w:r w:rsidRPr="0009495C">
              <w:t xml:space="preserve"> interna </w:t>
            </w:r>
          </w:p>
        </w:tc>
        <w:tc>
          <w:tcPr>
            <w:tcW w:w="3119" w:type="dxa"/>
            <w:tcBorders>
              <w:top w:val="single" w:sz="12" w:space="0" w:color="auto"/>
            </w:tcBorders>
          </w:tcPr>
          <w:p w:rsidR="00265140" w:rsidRPr="00785309" w:rsidRDefault="00C35A4A" w:rsidP="002D40D9">
            <w:pPr>
              <w:pStyle w:val="tt1"/>
            </w:pPr>
            <w:r>
              <w:t xml:space="preserve">INNER JOIN </w:t>
            </w:r>
            <w:r w:rsidR="00265140" w:rsidRPr="0009495C">
              <w:t>con condición de igualdade</w:t>
            </w:r>
          </w:p>
          <w:p w:rsidR="00C35A4A" w:rsidRPr="00866B9A" w:rsidRDefault="00C35A4A" w:rsidP="002D40D9">
            <w:pPr>
              <w:pStyle w:val="tt1"/>
            </w:pPr>
            <w:r>
              <w:t xml:space="preserve">INNER JOIN </w:t>
            </w:r>
            <w:r w:rsidR="00265140" w:rsidRPr="0009495C">
              <w:t>sen condición de igualdade</w:t>
            </w:r>
          </w:p>
        </w:tc>
        <w:tc>
          <w:tcPr>
            <w:tcW w:w="2552" w:type="dxa"/>
            <w:tcBorders>
              <w:top w:val="single" w:sz="12" w:space="0" w:color="auto"/>
            </w:tcBorders>
            <w:shd w:val="clear" w:color="auto" w:fill="auto"/>
            <w:noWrap/>
          </w:tcPr>
          <w:p w:rsidR="00265140" w:rsidRPr="00785309" w:rsidRDefault="00265140" w:rsidP="002D40D9">
            <w:pPr>
              <w:pStyle w:val="tt1"/>
              <w:rPr>
                <w:sz w:val="20"/>
              </w:rPr>
            </w:pPr>
          </w:p>
        </w:tc>
      </w:tr>
      <w:tr w:rsidR="00265140" w:rsidRPr="00E24593" w:rsidTr="00E77352">
        <w:tc>
          <w:tcPr>
            <w:tcW w:w="2892" w:type="dxa"/>
            <w:shd w:val="clear" w:color="auto" w:fill="auto"/>
            <w:noWrap/>
          </w:tcPr>
          <w:p w:rsidR="00265140" w:rsidRPr="00785309" w:rsidRDefault="00265140" w:rsidP="002D40D9">
            <w:pPr>
              <w:pStyle w:val="tt1n"/>
              <w:rPr>
                <w:sz w:val="20"/>
              </w:rPr>
            </w:pPr>
            <w:r>
              <w:t>Composición</w:t>
            </w:r>
            <w:r w:rsidRPr="0009495C">
              <w:t xml:space="preserve"> externa </w:t>
            </w:r>
          </w:p>
        </w:tc>
        <w:tc>
          <w:tcPr>
            <w:tcW w:w="3119" w:type="dxa"/>
          </w:tcPr>
          <w:p w:rsidR="00C35A4A" w:rsidRPr="00785309" w:rsidRDefault="00C35A4A" w:rsidP="00C35A4A">
            <w:pPr>
              <w:pStyle w:val="tt1"/>
            </w:pPr>
            <w:r w:rsidRPr="0009495C">
              <w:t>LEFT</w:t>
            </w:r>
            <w:r w:rsidR="009934E7">
              <w:t xml:space="preserve"> </w:t>
            </w:r>
            <w:r w:rsidR="009934E7" w:rsidRPr="0009495C">
              <w:t>OUTER</w:t>
            </w:r>
          </w:p>
          <w:p w:rsidR="00265140" w:rsidRPr="009934E7" w:rsidRDefault="00C35A4A" w:rsidP="009934E7">
            <w:pPr>
              <w:pStyle w:val="tt1"/>
            </w:pPr>
            <w:r w:rsidRPr="0009495C">
              <w:t>RIGTH</w:t>
            </w:r>
            <w:r w:rsidR="009934E7">
              <w:t xml:space="preserve"> </w:t>
            </w:r>
            <w:r w:rsidR="009934E7" w:rsidRPr="0009495C">
              <w:t>OUTER</w:t>
            </w:r>
          </w:p>
        </w:tc>
        <w:tc>
          <w:tcPr>
            <w:tcW w:w="2552" w:type="dxa"/>
            <w:shd w:val="clear" w:color="auto" w:fill="auto"/>
            <w:noWrap/>
          </w:tcPr>
          <w:p w:rsidR="00C35A4A" w:rsidRPr="00785309" w:rsidRDefault="00C35A4A" w:rsidP="00C35A4A">
            <w:pPr>
              <w:pStyle w:val="tt1"/>
            </w:pPr>
            <w:r>
              <w:t>Prioridade e</w:t>
            </w:r>
            <w:r w:rsidRPr="0009495C">
              <w:t>squerda</w:t>
            </w:r>
          </w:p>
          <w:p w:rsidR="00265140" w:rsidRPr="009934E7" w:rsidRDefault="00C35A4A" w:rsidP="00C35A4A">
            <w:pPr>
              <w:pStyle w:val="tt1"/>
            </w:pPr>
            <w:r>
              <w:t>Prioridade d</w:t>
            </w:r>
            <w:r w:rsidRPr="0009495C">
              <w:t>ereita</w:t>
            </w:r>
          </w:p>
        </w:tc>
      </w:tr>
      <w:tr w:rsidR="009934E7" w:rsidRPr="00E24593" w:rsidTr="00E77352">
        <w:tc>
          <w:tcPr>
            <w:tcW w:w="2892" w:type="dxa"/>
            <w:shd w:val="clear" w:color="auto" w:fill="auto"/>
            <w:noWrap/>
          </w:tcPr>
          <w:p w:rsidR="009934E7" w:rsidRPr="00785309" w:rsidRDefault="009934E7" w:rsidP="009934E7">
            <w:pPr>
              <w:pStyle w:val="tt1n"/>
              <w:rPr>
                <w:sz w:val="20"/>
              </w:rPr>
            </w:pPr>
            <w:r>
              <w:t>Composición</w:t>
            </w:r>
            <w:r w:rsidRPr="0009495C">
              <w:t xml:space="preserve"> </w:t>
            </w:r>
            <w:r>
              <w:t>natural</w:t>
            </w:r>
            <w:r w:rsidRPr="0009495C">
              <w:t xml:space="preserve"> </w:t>
            </w:r>
          </w:p>
        </w:tc>
        <w:tc>
          <w:tcPr>
            <w:tcW w:w="3119" w:type="dxa"/>
          </w:tcPr>
          <w:p w:rsidR="009934E7" w:rsidRPr="0009495C" w:rsidRDefault="009934E7" w:rsidP="00C35A4A">
            <w:pPr>
              <w:pStyle w:val="tt1"/>
            </w:pPr>
            <w:r>
              <w:t>NATURAL JOIN</w:t>
            </w:r>
          </w:p>
        </w:tc>
        <w:tc>
          <w:tcPr>
            <w:tcW w:w="2552" w:type="dxa"/>
            <w:shd w:val="clear" w:color="auto" w:fill="auto"/>
            <w:noWrap/>
          </w:tcPr>
          <w:p w:rsidR="009934E7" w:rsidRDefault="009934E7" w:rsidP="00C35A4A">
            <w:pPr>
              <w:pStyle w:val="tt1"/>
            </w:pPr>
            <w:r>
              <w:t>Pode ser interna ou externa</w:t>
            </w:r>
          </w:p>
        </w:tc>
      </w:tr>
      <w:tr w:rsidR="009934E7" w:rsidRPr="00E24593" w:rsidTr="00E77352">
        <w:tc>
          <w:tcPr>
            <w:tcW w:w="2892" w:type="dxa"/>
            <w:shd w:val="clear" w:color="auto" w:fill="auto"/>
            <w:noWrap/>
          </w:tcPr>
          <w:p w:rsidR="009934E7" w:rsidRPr="00785309" w:rsidRDefault="009934E7" w:rsidP="002D40D9">
            <w:pPr>
              <w:pStyle w:val="tt1n"/>
              <w:rPr>
                <w:sz w:val="20"/>
              </w:rPr>
            </w:pPr>
            <w:r w:rsidRPr="0009495C">
              <w:t>Auto</w:t>
            </w:r>
            <w:r w:rsidR="00F14DE1">
              <w:t>c</w:t>
            </w:r>
            <w:r>
              <w:t>omposición</w:t>
            </w:r>
          </w:p>
        </w:tc>
        <w:tc>
          <w:tcPr>
            <w:tcW w:w="3119" w:type="dxa"/>
          </w:tcPr>
          <w:p w:rsidR="009934E7" w:rsidRPr="0009495C" w:rsidRDefault="009934E7" w:rsidP="002D40D9">
            <w:pPr>
              <w:pStyle w:val="tt1"/>
              <w:rPr>
                <w:sz w:val="20"/>
              </w:rPr>
            </w:pPr>
            <w:r>
              <w:t>Composición</w:t>
            </w:r>
            <w:r w:rsidRPr="0009495C">
              <w:t xml:space="preserve"> dunha táboa consigo mesma</w:t>
            </w:r>
          </w:p>
        </w:tc>
        <w:tc>
          <w:tcPr>
            <w:tcW w:w="2552" w:type="dxa"/>
            <w:shd w:val="clear" w:color="auto" w:fill="auto"/>
            <w:noWrap/>
          </w:tcPr>
          <w:p w:rsidR="009934E7" w:rsidRPr="00785309" w:rsidRDefault="009934E7" w:rsidP="002D40D9">
            <w:pPr>
              <w:pStyle w:val="tt1"/>
              <w:rPr>
                <w:sz w:val="20"/>
              </w:rPr>
            </w:pPr>
            <w:r w:rsidRPr="0009495C">
              <w:t>Utilizando alias de táboas</w:t>
            </w:r>
          </w:p>
        </w:tc>
      </w:tr>
    </w:tbl>
    <w:p w:rsidR="00866B9A" w:rsidRDefault="00866B9A" w:rsidP="00866B9A">
      <w:pPr>
        <w:pStyle w:val="n5"/>
      </w:pPr>
      <w:bookmarkStart w:id="38" w:name="__RefHeading__60841_2017338258"/>
      <w:bookmarkStart w:id="39" w:name="_Toc439854382"/>
      <w:bookmarkEnd w:id="38"/>
      <w:r>
        <w:t>Nomes de columna cualificados</w:t>
      </w:r>
      <w:bookmarkEnd w:id="39"/>
    </w:p>
    <w:p w:rsidR="00866B9A" w:rsidRDefault="00866B9A" w:rsidP="00866B9A">
      <w:pPr>
        <w:pStyle w:val="tx1"/>
      </w:pPr>
      <w:r>
        <w:t>Nas combinacións de tipo interna, externa e autocomposición, hai que ter moi en conta que pode haber columnas que teñan o mesmo nome en dúas ou</w:t>
      </w:r>
      <w:r w:rsidR="007E7C96">
        <w:t xml:space="preserve"> máis </w:t>
      </w:r>
      <w:r>
        <w:t xml:space="preserve">táboas. Cando sucede isto é obrigatorio cualificar os nomes das columnas, utilizando o formato </w:t>
      </w:r>
      <w:r w:rsidRPr="00866B9A">
        <w:rPr>
          <w:i/>
        </w:rPr>
        <w:t>n</w:t>
      </w:r>
      <w:r w:rsidRPr="00866B9A">
        <w:rPr>
          <w:i/>
        </w:rPr>
        <w:t>o</w:t>
      </w:r>
      <w:r w:rsidRPr="00866B9A">
        <w:rPr>
          <w:i/>
        </w:rPr>
        <w:t>me_táboa.nome_columna</w:t>
      </w:r>
      <w:r>
        <w:t>,  para evitar erros producidos polo uso de nomes ambiguos.</w:t>
      </w:r>
    </w:p>
    <w:p w:rsidR="003F6C01" w:rsidRDefault="00866B9A" w:rsidP="00866B9A">
      <w:r>
        <w:t>Tamén é recomendable utilizar os nomes de columna cualificados para mellorar o re</w:t>
      </w:r>
      <w:r>
        <w:t>n</w:t>
      </w:r>
      <w:r>
        <w:t>demento da consulta, porque proporcionan informaci</w:t>
      </w:r>
      <w:r w:rsidR="005A50D1">
        <w:t>ón a o servidor que desta ma</w:t>
      </w:r>
      <w:r>
        <w:t>neira non ten que buscar a que táboa pertence cada columna.</w:t>
      </w:r>
      <w:r w:rsidR="005A50D1">
        <w:t xml:space="preserve"> </w:t>
      </w:r>
      <w:r w:rsidR="003F6C01">
        <w:t xml:space="preserve">Para </w:t>
      </w:r>
      <w:r w:rsidR="005A50D1">
        <w:t>simplificar o uso de nomes cualificados e que estes sexan</w:t>
      </w:r>
      <w:r w:rsidR="007E7C96">
        <w:t xml:space="preserve"> máis </w:t>
      </w:r>
      <w:r w:rsidR="005A50D1">
        <w:t>curtos, recoméndase utilizar alias para os nomes de t</w:t>
      </w:r>
      <w:r w:rsidR="005A50D1">
        <w:t>á</w:t>
      </w:r>
      <w:r w:rsidR="005A50D1">
        <w:t>boa. Exemplo:</w:t>
      </w:r>
    </w:p>
    <w:p w:rsidR="008E3913" w:rsidRPr="00AF0D47" w:rsidRDefault="008E3913" w:rsidP="008E391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F0D4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E3913">
        <w:rPr>
          <w:rFonts w:ascii="Courier New" w:hAnsi="Courier New" w:cs="Courier New"/>
          <w:color w:val="000000"/>
          <w:sz w:val="16"/>
          <w:szCs w:val="16"/>
          <w:highlight w:val="white"/>
        </w:rPr>
        <w:t>em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.a</w:t>
      </w:r>
      <w:r w:rsidRPr="00AF0D47">
        <w:rPr>
          <w:rFonts w:ascii="Courier New" w:hAnsi="Courier New" w:cs="Courier New"/>
          <w:color w:val="000000"/>
          <w:sz w:val="16"/>
          <w:szCs w:val="16"/>
          <w:highlight w:val="white"/>
        </w:rPr>
        <w:t>pelidos</w:t>
      </w:r>
      <w:r w:rsidRPr="00AF0D4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AF0D4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</w:t>
      </w:r>
      <w:r w:rsidRPr="00AF0D4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AF0D47">
        <w:rPr>
          <w:rFonts w:ascii="Courier New" w:hAnsi="Courier New" w:cs="Courier New"/>
          <w:color w:val="000000"/>
          <w:sz w:val="16"/>
          <w:szCs w:val="16"/>
          <w:highlight w:val="white"/>
        </w:rPr>
        <w:t>nome</w:t>
      </w:r>
      <w:r w:rsidRPr="00AF0D4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AF0D4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de.</w:t>
      </w:r>
      <w:r w:rsidRPr="00AF0D47">
        <w:rPr>
          <w:rFonts w:ascii="Courier New" w:hAnsi="Courier New" w:cs="Courier New"/>
          <w:color w:val="000000"/>
          <w:sz w:val="16"/>
          <w:szCs w:val="16"/>
          <w:highlight w:val="white"/>
        </w:rPr>
        <w:t>cidade</w:t>
      </w:r>
    </w:p>
    <w:p w:rsidR="008E3913" w:rsidRPr="00AF0D47" w:rsidRDefault="008E3913" w:rsidP="008E391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F0D4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AF0D4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 xml:space="preserve"> </w:t>
      </w:r>
      <w:r w:rsidRPr="008E3913">
        <w:rPr>
          <w:rFonts w:ascii="Courier New" w:hAnsi="Courier New" w:cs="Courier New"/>
          <w:color w:val="000000"/>
          <w:sz w:val="16"/>
          <w:szCs w:val="16"/>
          <w:highlight w:val="white"/>
        </w:rPr>
        <w:t>em</w:t>
      </w:r>
      <w:r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AF0D4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as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de</w:t>
      </w:r>
    </w:p>
    <w:p w:rsidR="008E3913" w:rsidRDefault="008E3913" w:rsidP="008E3913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AF0D4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AF0D4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em.</w:t>
      </w:r>
      <w:r w:rsidRPr="00AF0D4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departamento </w:t>
      </w:r>
      <w:r w:rsidRPr="00AF0D4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AF0D4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de.</w:t>
      </w:r>
      <w:r w:rsidRPr="00AF0D47">
        <w:rPr>
          <w:rFonts w:ascii="Courier New" w:hAnsi="Courier New" w:cs="Courier New"/>
          <w:color w:val="000000"/>
          <w:sz w:val="16"/>
          <w:szCs w:val="16"/>
          <w:highlight w:val="white"/>
        </w:rPr>
        <w:t>codigo</w:t>
      </w:r>
      <w:r w:rsidRPr="00AF0D4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09495C" w:rsidRDefault="00CB6FCC" w:rsidP="0009495C">
      <w:pPr>
        <w:pStyle w:val="n4"/>
      </w:pPr>
      <w:bookmarkStart w:id="40" w:name="_Toc439854383"/>
      <w:r>
        <w:t>Composición interna</w:t>
      </w:r>
      <w:bookmarkEnd w:id="40"/>
    </w:p>
    <w:p w:rsidR="0056002F" w:rsidRDefault="0056002F" w:rsidP="0056002F">
      <w:pPr>
        <w:pStyle w:val="tx1"/>
      </w:pPr>
      <w:r>
        <w:t>A composición interna crea unha táboa que contén todas as columnas das táboas que fo</w:t>
      </w:r>
      <w:r>
        <w:t>r</w:t>
      </w:r>
      <w:r>
        <w:t>man a composición e só as filas que cumpren as condicións da composición.</w:t>
      </w:r>
    </w:p>
    <w:p w:rsidR="0056002F" w:rsidRPr="0056002F" w:rsidRDefault="00E94CAD" w:rsidP="0056002F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752475" cy="538163"/>
            <wp:effectExtent l="19050" t="0" r="9525" b="0"/>
            <wp:docPr id="5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538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495C" w:rsidRPr="0009495C" w:rsidRDefault="00CB6FCC" w:rsidP="0009495C">
      <w:pPr>
        <w:pStyle w:val="n5"/>
      </w:pPr>
      <w:bookmarkStart w:id="41" w:name="_Toc439854384"/>
      <w:r>
        <w:lastRenderedPageBreak/>
        <w:t>Composición</w:t>
      </w:r>
      <w:r w:rsidR="0009495C" w:rsidRPr="0009495C">
        <w:t xml:space="preserve"> </w:t>
      </w:r>
      <w:r w:rsidR="00C35A4A">
        <w:t>interna</w:t>
      </w:r>
      <w:r w:rsidR="0009495C" w:rsidRPr="0009495C">
        <w:t xml:space="preserve"> </w:t>
      </w:r>
      <w:r w:rsidR="006D7E94">
        <w:t xml:space="preserve">con </w:t>
      </w:r>
      <w:r w:rsidR="0056002F">
        <w:t>INNER JOIN e condición de igualdade</w:t>
      </w:r>
      <w:bookmarkEnd w:id="41"/>
    </w:p>
    <w:p w:rsidR="000049CB" w:rsidRDefault="00942823" w:rsidP="00CB6FCC">
      <w:pPr>
        <w:pStyle w:val="tx1"/>
      </w:pPr>
      <w:r>
        <w:t xml:space="preserve">Este tipo de </w:t>
      </w:r>
      <w:r w:rsidR="003B7625">
        <w:t>c</w:t>
      </w:r>
      <w:r w:rsidR="00CB6FCC">
        <w:t>omposición</w:t>
      </w:r>
      <w:r>
        <w:t xml:space="preserve"> é a </w:t>
      </w:r>
      <w:r w:rsidR="00B01B99">
        <w:t>máis</w:t>
      </w:r>
      <w:r>
        <w:t xml:space="preserve"> utiliza</w:t>
      </w:r>
      <w:r w:rsidR="00265140">
        <w:t xml:space="preserve">da </w:t>
      </w:r>
      <w:r w:rsidR="0009495C" w:rsidRPr="0009495C">
        <w:t xml:space="preserve">e permite relacionar dúas táboas que teñen </w:t>
      </w:r>
      <w:r>
        <w:t>a</w:t>
      </w:r>
      <w:r>
        <w:t>l</w:t>
      </w:r>
      <w:r>
        <w:t>gunha</w:t>
      </w:r>
      <w:r w:rsidR="0009495C" w:rsidRPr="0009495C">
        <w:t xml:space="preserve"> colum</w:t>
      </w:r>
      <w:r w:rsidR="00BD5E63">
        <w:t>na con datos comúns</w:t>
      </w:r>
      <w:r w:rsidR="0009495C" w:rsidRPr="0009495C">
        <w:t xml:space="preserve"> </w:t>
      </w:r>
      <w:r w:rsidR="00BD5E63">
        <w:t>qu</w:t>
      </w:r>
      <w:r>
        <w:t>e</w:t>
      </w:r>
      <w:r w:rsidR="0009495C" w:rsidRPr="0009495C">
        <w:t xml:space="preserve"> serve de enlace entre elas. O caso </w:t>
      </w:r>
      <w:r w:rsidR="00B01B99">
        <w:t>máis</w:t>
      </w:r>
      <w:r w:rsidR="0009495C" w:rsidRPr="0009495C">
        <w:t xml:space="preserve"> normal é o que </w:t>
      </w:r>
      <w:r w:rsidR="00265140">
        <w:t xml:space="preserve">establecen </w:t>
      </w:r>
      <w:r w:rsidR="0009495C" w:rsidRPr="0009495C">
        <w:t xml:space="preserve">as claves </w:t>
      </w:r>
      <w:r>
        <w:t>foráneas</w:t>
      </w:r>
      <w:r w:rsidR="0009495C" w:rsidRPr="0009495C">
        <w:t xml:space="preserve"> dunha táboa, que toman valores que teñen que coincidir </w:t>
      </w:r>
      <w:r w:rsidR="00CB6FCC">
        <w:t>cos valores da clave primaria d</w:t>
      </w:r>
      <w:r w:rsidR="0009495C" w:rsidRPr="0009495C">
        <w:t xml:space="preserve">outra táboa. Esta </w:t>
      </w:r>
      <w:r w:rsidR="003B7625">
        <w:t>c</w:t>
      </w:r>
      <w:r w:rsidR="00CB6FCC">
        <w:t>omposición</w:t>
      </w:r>
      <w:r w:rsidR="0009495C" w:rsidRPr="0009495C">
        <w:t xml:space="preserve"> </w:t>
      </w:r>
      <w:r w:rsidR="00CB6FCC">
        <w:t>dá</w:t>
      </w:r>
      <w:r w:rsidR="0009495C" w:rsidRPr="0009495C">
        <w:t xml:space="preserve"> como resultado o conxu</w:t>
      </w:r>
      <w:r w:rsidR="0009495C" w:rsidRPr="0009495C">
        <w:t>n</w:t>
      </w:r>
      <w:r w:rsidR="0009495C" w:rsidRPr="0009495C">
        <w:t xml:space="preserve">to formado polas parellas de filas das dúas táboas que interveñen na </w:t>
      </w:r>
      <w:r w:rsidR="00CB6FCC">
        <w:t>composición</w:t>
      </w:r>
      <w:r w:rsidR="0009495C" w:rsidRPr="0009495C">
        <w:t xml:space="preserve">, que cumpran a condición de que o valor da clave </w:t>
      </w:r>
      <w:r w:rsidR="006338D9">
        <w:t>foránea</w:t>
      </w:r>
      <w:r w:rsidR="0009495C" w:rsidRPr="0009495C">
        <w:t xml:space="preserve"> dunha se</w:t>
      </w:r>
      <w:r w:rsidR="009E4D3D">
        <w:t>x</w:t>
      </w:r>
      <w:r w:rsidR="0009495C" w:rsidRPr="0009495C">
        <w:t xml:space="preserve">a igual ao valor da clave primaria da outra. </w:t>
      </w:r>
      <w:r w:rsidR="001F6C27">
        <w:t>As columnas de enlace deben ter asociados índices para optimizar o rendemento da consulta.</w:t>
      </w:r>
    </w:p>
    <w:p w:rsidR="0009495C" w:rsidRPr="0009495C" w:rsidRDefault="00CB6FCC" w:rsidP="006E055B">
      <w:pPr>
        <w:pStyle w:val="tx1"/>
        <w:rPr>
          <w:sz w:val="20"/>
        </w:rPr>
      </w:pPr>
      <w:r>
        <w:t>A s</w:t>
      </w:r>
      <w:r w:rsidR="0009495C" w:rsidRPr="0009495C">
        <w:t>intaxe utilizada na norma ANSI92 para a reunión inter</w:t>
      </w:r>
      <w:r w:rsidR="00506C90">
        <w:t>na</w:t>
      </w:r>
      <w:r>
        <w:t xml:space="preserve"> é:</w:t>
      </w:r>
    </w:p>
    <w:p w:rsidR="0009495C" w:rsidRPr="0009495C" w:rsidRDefault="0009495C" w:rsidP="0009495C">
      <w:pPr>
        <w:pStyle w:val="Codigo"/>
        <w:rPr>
          <w:sz w:val="20"/>
          <w:szCs w:val="20"/>
        </w:rPr>
      </w:pPr>
      <w:r w:rsidRPr="0009495C">
        <w:t>FROM nome_táboa_1 [ INNER ] JOIN nome_táboa_2</w:t>
      </w:r>
    </w:p>
    <w:p w:rsidR="0009495C" w:rsidRDefault="0009495C" w:rsidP="0009495C">
      <w:pPr>
        <w:pStyle w:val="Codigo"/>
      </w:pPr>
      <w:r w:rsidRPr="0009495C">
        <w:t>ON ( condición de enlace )</w:t>
      </w:r>
    </w:p>
    <w:p w:rsidR="00C35A4A" w:rsidRPr="0009495C" w:rsidRDefault="00C35A4A" w:rsidP="00C35A4A">
      <w:pPr>
        <w:pStyle w:val="tx1"/>
      </w:pPr>
      <w:r>
        <w:t>A opción INNER indica o tipo de composición interna, pero non é necesario poñela expl</w:t>
      </w:r>
      <w:r>
        <w:t>i</w:t>
      </w:r>
      <w:r>
        <w:t>citamente.</w:t>
      </w:r>
      <w:r w:rsidR="003861E5">
        <w:t xml:space="preserve"> Cando se pon só a palabra JOIN  entre os nomes de dúas táboas enténdese que é unha composición interna (INNER).</w:t>
      </w:r>
    </w:p>
    <w:p w:rsidR="00853608" w:rsidRDefault="005E2A36" w:rsidP="00A27435">
      <w:r>
        <w:t>E</w:t>
      </w:r>
      <w:r w:rsidR="00CB6FCC" w:rsidRPr="0009495C">
        <w:t>xemplo</w:t>
      </w:r>
      <w:r>
        <w:t xml:space="preserve">: </w:t>
      </w:r>
      <w:r w:rsidR="00CB6FCC">
        <w:t>seleccionar</w:t>
      </w:r>
      <w:r w:rsidR="00CB6FCC" w:rsidRPr="0009495C">
        <w:t xml:space="preserve"> </w:t>
      </w:r>
      <w:r w:rsidR="00CB6FCC" w:rsidRPr="003861E5">
        <w:rPr>
          <w:i/>
        </w:rPr>
        <w:t>apelidos</w:t>
      </w:r>
      <w:r w:rsidR="00CB6FCC" w:rsidRPr="0009495C">
        <w:t xml:space="preserve">, </w:t>
      </w:r>
      <w:r w:rsidR="00CB6FCC" w:rsidRPr="003861E5">
        <w:rPr>
          <w:i/>
        </w:rPr>
        <w:t>nome</w:t>
      </w:r>
      <w:r w:rsidR="003B7625">
        <w:t xml:space="preserve"> </w:t>
      </w:r>
      <w:r w:rsidR="00CB6FCC" w:rsidRPr="0009495C">
        <w:t xml:space="preserve">e </w:t>
      </w:r>
      <w:r w:rsidR="00CB6FCC" w:rsidRPr="003861E5">
        <w:rPr>
          <w:i/>
        </w:rPr>
        <w:t>cidade</w:t>
      </w:r>
      <w:r w:rsidR="00CB6FCC" w:rsidRPr="0009495C">
        <w:t xml:space="preserve"> </w:t>
      </w:r>
      <w:r w:rsidR="00CB6FCC">
        <w:t>d</w:t>
      </w:r>
      <w:r w:rsidR="00CB6FCC" w:rsidRPr="0009495C">
        <w:t>os empregados que estean asignados a un departamento</w:t>
      </w:r>
      <w:r w:rsidR="003861E5">
        <w:t xml:space="preserve">, tendo en conta que </w:t>
      </w:r>
      <w:r w:rsidR="00CB6FCC" w:rsidRPr="003861E5">
        <w:rPr>
          <w:i/>
        </w:rPr>
        <w:t>cidade</w:t>
      </w:r>
      <w:r w:rsidR="00CB6FCC" w:rsidRPr="0009495C">
        <w:t xml:space="preserve"> é a cidade na </w:t>
      </w:r>
      <w:r w:rsidR="003B7625">
        <w:t xml:space="preserve">que </w:t>
      </w:r>
      <w:r w:rsidR="00CB6FCC" w:rsidRPr="0009495C">
        <w:t>está situado o departamento no que traballa</w:t>
      </w:r>
      <w:r w:rsidR="00CB6FCC">
        <w:t xml:space="preserve"> o empregado</w:t>
      </w:r>
      <w:r w:rsidR="00853608">
        <w:t xml:space="preserve">. </w:t>
      </w:r>
      <w:r>
        <w:t>A</w:t>
      </w:r>
      <w:r w:rsidR="00853608" w:rsidRPr="0009495C">
        <w:t xml:space="preserve"> condición de enlace escríbese na cláusula FROM, rese</w:t>
      </w:r>
      <w:r w:rsidR="00853608" w:rsidRPr="0009495C">
        <w:t>r</w:t>
      </w:r>
      <w:r w:rsidR="00853608" w:rsidRPr="0009495C">
        <w:t>vando a cláusula WHERE para establecer condicións que seleccionen as filas das táboas de orixe que nos interesan.</w:t>
      </w:r>
      <w:r w:rsidR="00853608">
        <w:t xml:space="preserve"> </w:t>
      </w:r>
    </w:p>
    <w:p w:rsidR="00AF0D47" w:rsidRPr="00AF0D47" w:rsidRDefault="00853EB8" w:rsidP="00853608">
      <w:pPr>
        <w:pStyle w:val="tx1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/* </w:t>
      </w:r>
      <w:r w:rsidR="002C7E51">
        <w:rPr>
          <w:rFonts w:ascii="Courier New" w:hAnsi="Courier New" w:cs="Courier New"/>
          <w:color w:val="808080"/>
          <w:sz w:val="16"/>
          <w:szCs w:val="16"/>
          <w:highlight w:val="white"/>
        </w:rPr>
        <w:t>Enlace entre dú</w:t>
      </w:r>
      <w:r w:rsidR="00AF0D47" w:rsidRPr="00AF0D47">
        <w:rPr>
          <w:rFonts w:ascii="Courier New" w:hAnsi="Courier New" w:cs="Courier New"/>
          <w:color w:val="808080"/>
          <w:sz w:val="16"/>
          <w:szCs w:val="16"/>
          <w:highlight w:val="white"/>
        </w:rPr>
        <w:t>as táboas utilizando unha clave foránea</w:t>
      </w:r>
    </w:p>
    <w:p w:rsidR="00AF0D47" w:rsidRPr="00AF0D47" w:rsidRDefault="002C7E5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con </w:t>
      </w:r>
      <w:r w:rsidR="00AF0D47" w:rsidRPr="00AF0D47">
        <w:rPr>
          <w:rFonts w:ascii="Courier New" w:hAnsi="Courier New" w:cs="Courier New"/>
          <w:color w:val="808080"/>
          <w:sz w:val="16"/>
          <w:szCs w:val="16"/>
          <w:highlight w:val="white"/>
        </w:rPr>
        <w:t>INNER JOIN segundo a norma ANSI-92*/</w:t>
      </w:r>
    </w:p>
    <w:p w:rsidR="00AF0D47" w:rsidRPr="00AF0D47" w:rsidRDefault="00AF0D47" w:rsidP="00AF0D4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F0D4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A27435">
        <w:rPr>
          <w:rFonts w:ascii="Courier New" w:hAnsi="Courier New" w:cs="Courier New"/>
          <w:color w:val="000000"/>
          <w:sz w:val="16"/>
          <w:szCs w:val="16"/>
          <w:highlight w:val="white"/>
        </w:rPr>
        <w:t>em.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a</w:t>
      </w:r>
      <w:r w:rsidRPr="00AF0D47">
        <w:rPr>
          <w:rFonts w:ascii="Courier New" w:hAnsi="Courier New" w:cs="Courier New"/>
          <w:color w:val="000000"/>
          <w:sz w:val="16"/>
          <w:szCs w:val="16"/>
          <w:highlight w:val="white"/>
        </w:rPr>
        <w:t>pelidos</w:t>
      </w:r>
      <w:r w:rsidRPr="00AF0D4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AF0D4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</w:t>
      </w:r>
      <w:r w:rsidRPr="00AF0D4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AF0D47">
        <w:rPr>
          <w:rFonts w:ascii="Courier New" w:hAnsi="Courier New" w:cs="Courier New"/>
          <w:color w:val="000000"/>
          <w:sz w:val="16"/>
          <w:szCs w:val="16"/>
          <w:highlight w:val="white"/>
        </w:rPr>
        <w:t>nome</w:t>
      </w:r>
      <w:r w:rsidRPr="00AF0D4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AF0D4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C2423D">
        <w:rPr>
          <w:rFonts w:ascii="Courier New" w:hAnsi="Courier New" w:cs="Courier New"/>
          <w:color w:val="000000"/>
          <w:sz w:val="16"/>
          <w:szCs w:val="16"/>
          <w:highlight w:val="white"/>
        </w:rPr>
        <w:t>de.</w:t>
      </w:r>
      <w:r w:rsidRPr="00AF0D47">
        <w:rPr>
          <w:rFonts w:ascii="Courier New" w:hAnsi="Courier New" w:cs="Courier New"/>
          <w:color w:val="000000"/>
          <w:sz w:val="16"/>
          <w:szCs w:val="16"/>
          <w:highlight w:val="white"/>
        </w:rPr>
        <w:t>cidade</w:t>
      </w:r>
    </w:p>
    <w:p w:rsidR="00AF0D47" w:rsidRPr="00AF0D47" w:rsidRDefault="00AF0D4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F0D4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AF0D4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 </w:t>
      </w:r>
      <w:r w:rsidR="00A27435" w:rsidRPr="006F607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="00A274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 </w:t>
      </w:r>
      <w:r w:rsidRPr="00AF0D4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inner</w:t>
      </w:r>
      <w:r w:rsidRPr="00AF0D4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F0D4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join</w:t>
      </w:r>
      <w:r w:rsidRPr="00AF0D4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</w:t>
      </w:r>
      <w:r w:rsidR="00BD194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A27435" w:rsidRPr="006F607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="00A274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 </w:t>
      </w:r>
      <w:r w:rsidRPr="00AF0D4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AF0D4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F0D4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="00A2743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em.</w:t>
      </w:r>
      <w:r w:rsidRPr="00AF0D4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departamento </w:t>
      </w:r>
      <w:r w:rsidRPr="00AF0D4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AF0D4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A27435">
        <w:rPr>
          <w:rFonts w:ascii="Courier New" w:hAnsi="Courier New" w:cs="Courier New"/>
          <w:color w:val="000000"/>
          <w:sz w:val="16"/>
          <w:szCs w:val="16"/>
          <w:highlight w:val="white"/>
        </w:rPr>
        <w:t>de.</w:t>
      </w:r>
      <w:r w:rsidRPr="00AF0D47">
        <w:rPr>
          <w:rFonts w:ascii="Courier New" w:hAnsi="Courier New" w:cs="Courier New"/>
          <w:color w:val="000000"/>
          <w:sz w:val="16"/>
          <w:szCs w:val="16"/>
          <w:highlight w:val="white"/>
        </w:rPr>
        <w:t>codigo</w:t>
      </w:r>
      <w:r w:rsidRPr="00AF0D4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5E2A36" w:rsidRDefault="003861E5" w:rsidP="00853608">
      <w:pPr>
        <w:pStyle w:val="tx1"/>
      </w:pPr>
      <w:r>
        <w:t xml:space="preserve">Cando interveñen máis de dúas táboas </w:t>
      </w:r>
      <w:r w:rsidR="00BD194C">
        <w:t>na composición</w:t>
      </w:r>
      <w:r w:rsidR="00720432">
        <w:t xml:space="preserve">, hai que ter en conta que para cada JOIN ten que </w:t>
      </w:r>
      <w:r w:rsidR="00BD194C">
        <w:t>existir</w:t>
      </w:r>
      <w:r w:rsidR="00720432">
        <w:t xml:space="preserve"> unha condición de enlace. Neste caso</w:t>
      </w:r>
      <w:r w:rsidR="00CB6FCC">
        <w:t>,</w:t>
      </w:r>
      <w:r w:rsidR="00720432">
        <w:t xml:space="preserve"> pódese asociar unha cláusula ON a cada JOIN coa correspondente condición de enlace, ou ben poñer unha única cláus</w:t>
      </w:r>
      <w:r w:rsidR="00720432">
        <w:t>u</w:t>
      </w:r>
      <w:r w:rsidR="00720432">
        <w:t xml:space="preserve">la ON cunha condición composta formada por todas as condicións de enlace relacionadas con operadores AND. </w:t>
      </w:r>
      <w:r w:rsidR="00CB6FCC">
        <w:t xml:space="preserve"> </w:t>
      </w:r>
    </w:p>
    <w:p w:rsidR="0038156C" w:rsidRDefault="005E2A36" w:rsidP="005E2A36">
      <w:r>
        <w:t>E</w:t>
      </w:r>
      <w:r w:rsidR="00720432">
        <w:t>xemplo</w:t>
      </w:r>
      <w:r>
        <w:t xml:space="preserve">: </w:t>
      </w:r>
      <w:r w:rsidR="00CB6FCC">
        <w:t>m</w:t>
      </w:r>
      <w:r w:rsidR="001B248C">
        <w:t xml:space="preserve">ostrar </w:t>
      </w:r>
      <w:r w:rsidR="001B248C" w:rsidRPr="003861E5">
        <w:rPr>
          <w:i/>
        </w:rPr>
        <w:t>apelidos</w:t>
      </w:r>
      <w:r>
        <w:t xml:space="preserve"> e </w:t>
      </w:r>
      <w:r w:rsidR="001B248C" w:rsidRPr="003861E5">
        <w:rPr>
          <w:i/>
        </w:rPr>
        <w:t>nome</w:t>
      </w:r>
      <w:r w:rsidR="001B248C">
        <w:t xml:space="preserve"> do </w:t>
      </w:r>
      <w:r w:rsidR="001B248C" w:rsidRPr="003861E5">
        <w:t>empregado</w:t>
      </w:r>
      <w:r w:rsidR="001B248C">
        <w:t>, nome do departamento no que trab</w:t>
      </w:r>
      <w:r w:rsidR="001B248C">
        <w:t>a</w:t>
      </w:r>
      <w:r w:rsidR="001B248C">
        <w:t>lla e nome da provincia no que está o departamento</w:t>
      </w:r>
      <w:r>
        <w:t>.</w:t>
      </w:r>
    </w:p>
    <w:p w:rsidR="00442551" w:rsidRPr="001B248C" w:rsidRDefault="00442551" w:rsidP="0044255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B248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1B248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C2423D">
        <w:rPr>
          <w:rFonts w:ascii="Courier New" w:hAnsi="Courier New" w:cs="Courier New"/>
          <w:color w:val="000000"/>
          <w:sz w:val="16"/>
          <w:szCs w:val="16"/>
          <w:highlight w:val="white"/>
        </w:rPr>
        <w:t>em.</w:t>
      </w:r>
      <w:r w:rsidRPr="001B248C">
        <w:rPr>
          <w:rFonts w:ascii="Courier New" w:hAnsi="Courier New" w:cs="Courier New"/>
          <w:color w:val="000000"/>
          <w:sz w:val="16"/>
          <w:szCs w:val="16"/>
          <w:highlight w:val="white"/>
        </w:rPr>
        <w:t>apelidos</w:t>
      </w:r>
      <w:r w:rsidRPr="001B248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1B248C">
        <w:rPr>
          <w:rFonts w:ascii="Courier New" w:hAnsi="Courier New" w:cs="Courier New"/>
          <w:color w:val="000000"/>
          <w:sz w:val="16"/>
          <w:szCs w:val="16"/>
          <w:highlight w:val="white"/>
        </w:rPr>
        <w:t>em</w:t>
      </w:r>
      <w:r w:rsidRPr="001B248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1B248C">
        <w:rPr>
          <w:rFonts w:ascii="Courier New" w:hAnsi="Courier New" w:cs="Courier New"/>
          <w:color w:val="000000"/>
          <w:sz w:val="16"/>
          <w:szCs w:val="16"/>
          <w:highlight w:val="white"/>
        </w:rPr>
        <w:t>nome</w:t>
      </w:r>
      <w:r w:rsidRPr="001B248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1B248C">
        <w:rPr>
          <w:rFonts w:ascii="Courier New" w:hAnsi="Courier New" w:cs="Courier New"/>
          <w:color w:val="000000"/>
          <w:sz w:val="16"/>
          <w:szCs w:val="16"/>
          <w:highlight w:val="white"/>
        </w:rPr>
        <w:t>de</w:t>
      </w:r>
      <w:r w:rsidRPr="001B248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1B248C">
        <w:rPr>
          <w:rFonts w:ascii="Courier New" w:hAnsi="Courier New" w:cs="Courier New"/>
          <w:color w:val="000000"/>
          <w:sz w:val="16"/>
          <w:szCs w:val="16"/>
          <w:highlight w:val="white"/>
        </w:rPr>
        <w:t>nome</w:t>
      </w:r>
      <w:r w:rsidRPr="001B248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="00C2423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pr.</w:t>
      </w:r>
      <w:r w:rsidRPr="001B248C">
        <w:rPr>
          <w:rFonts w:ascii="Courier New" w:hAnsi="Courier New" w:cs="Courier New"/>
          <w:color w:val="000000"/>
          <w:sz w:val="16"/>
          <w:szCs w:val="16"/>
          <w:highlight w:val="white"/>
        </w:rPr>
        <w:t>provincia</w:t>
      </w:r>
    </w:p>
    <w:p w:rsidR="00442551" w:rsidRDefault="00442551" w:rsidP="0044255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B248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1B248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 </w:t>
      </w:r>
      <w:r w:rsidR="00C2423D" w:rsidRPr="006F607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="00C2423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</w:t>
      </w:r>
    </w:p>
    <w:p w:rsidR="00442551" w:rsidRPr="001B248C" w:rsidRDefault="00442551" w:rsidP="0044255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B248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join</w:t>
      </w:r>
      <w:r w:rsidRPr="001B248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 </w:t>
      </w:r>
      <w:r w:rsidR="00C2423D" w:rsidRPr="006F607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="00C2423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 </w:t>
      </w:r>
      <w:r w:rsidRPr="001B248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1B248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B248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="00C2423D" w:rsidRPr="003861E5">
        <w:rPr>
          <w:rFonts w:ascii="Courier New" w:hAnsi="Courier New" w:cs="Courier New"/>
          <w:color w:val="000000"/>
          <w:sz w:val="16"/>
          <w:szCs w:val="16"/>
          <w:highlight w:val="white"/>
        </w:rPr>
        <w:t>em.</w:t>
      </w:r>
      <w:r w:rsidRPr="001B248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departamento </w:t>
      </w:r>
      <w:r w:rsidRPr="001B248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1B248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C2423D">
        <w:rPr>
          <w:rFonts w:ascii="Courier New" w:hAnsi="Courier New" w:cs="Courier New"/>
          <w:color w:val="000000"/>
          <w:sz w:val="16"/>
          <w:szCs w:val="16"/>
          <w:highlight w:val="white"/>
        </w:rPr>
        <w:t>de.</w:t>
      </w:r>
      <w:r w:rsidRPr="001B248C">
        <w:rPr>
          <w:rFonts w:ascii="Courier New" w:hAnsi="Courier New" w:cs="Courier New"/>
          <w:color w:val="000000"/>
          <w:sz w:val="16"/>
          <w:szCs w:val="16"/>
          <w:highlight w:val="white"/>
        </w:rPr>
        <w:t>codigo</w:t>
      </w:r>
      <w:r w:rsidRPr="001B248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442551" w:rsidRDefault="00442551" w:rsidP="00442551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1B248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B248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join</w:t>
      </w:r>
      <w:r w:rsidRPr="001B248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provincia </w:t>
      </w:r>
      <w:r w:rsidR="00C2423D" w:rsidRPr="006F607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="00C2423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pr </w:t>
      </w:r>
      <w:r w:rsidRPr="001B248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1B248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B248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1B248C">
        <w:rPr>
          <w:rFonts w:ascii="Courier New" w:hAnsi="Courier New" w:cs="Courier New"/>
          <w:color w:val="000000"/>
          <w:sz w:val="16"/>
          <w:szCs w:val="16"/>
          <w:highlight w:val="white"/>
        </w:rPr>
        <w:t>de</w:t>
      </w:r>
      <w:r w:rsidRPr="001B248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1B248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id_provincia </w:t>
      </w:r>
      <w:r w:rsidRPr="001B248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1B248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pr</w:t>
      </w:r>
      <w:r w:rsidRPr="001B248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1B248C">
        <w:rPr>
          <w:rFonts w:ascii="Courier New" w:hAnsi="Courier New" w:cs="Courier New"/>
          <w:color w:val="000000"/>
          <w:sz w:val="16"/>
          <w:szCs w:val="16"/>
          <w:highlight w:val="white"/>
        </w:rPr>
        <w:t>id_provincia</w:t>
      </w:r>
      <w:r w:rsidRPr="001B248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720432" w:rsidRPr="00720432" w:rsidRDefault="00720432" w:rsidP="00720432">
      <w:pPr>
        <w:pStyle w:val="tx1"/>
        <w:rPr>
          <w:highlight w:val="white"/>
        </w:rPr>
      </w:pPr>
      <w:r>
        <w:rPr>
          <w:highlight w:val="white"/>
        </w:rPr>
        <w:t xml:space="preserve">Tamén se podería escribir </w:t>
      </w:r>
      <w:r w:rsidR="00442551">
        <w:rPr>
          <w:highlight w:val="white"/>
        </w:rPr>
        <w:t>utilizando unha única condición de enlace composta</w:t>
      </w:r>
      <w:r>
        <w:rPr>
          <w:highlight w:val="white"/>
        </w:rPr>
        <w:t>:</w:t>
      </w:r>
    </w:p>
    <w:p w:rsidR="00C2423D" w:rsidRPr="001B248C" w:rsidRDefault="00C2423D" w:rsidP="00C2423D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B248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1B248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em.</w:t>
      </w:r>
      <w:r w:rsidRPr="001B248C">
        <w:rPr>
          <w:rFonts w:ascii="Courier New" w:hAnsi="Courier New" w:cs="Courier New"/>
          <w:color w:val="000000"/>
          <w:sz w:val="16"/>
          <w:szCs w:val="16"/>
          <w:highlight w:val="white"/>
        </w:rPr>
        <w:t>apelidos</w:t>
      </w:r>
      <w:r w:rsidRPr="001B248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1B248C">
        <w:rPr>
          <w:rFonts w:ascii="Courier New" w:hAnsi="Courier New" w:cs="Courier New"/>
          <w:color w:val="000000"/>
          <w:sz w:val="16"/>
          <w:szCs w:val="16"/>
          <w:highlight w:val="white"/>
        </w:rPr>
        <w:t>em</w:t>
      </w:r>
      <w:r w:rsidRPr="001B248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1B248C">
        <w:rPr>
          <w:rFonts w:ascii="Courier New" w:hAnsi="Courier New" w:cs="Courier New"/>
          <w:color w:val="000000"/>
          <w:sz w:val="16"/>
          <w:szCs w:val="16"/>
          <w:highlight w:val="white"/>
        </w:rPr>
        <w:t>nome</w:t>
      </w:r>
      <w:r w:rsidRPr="001B248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1B248C">
        <w:rPr>
          <w:rFonts w:ascii="Courier New" w:hAnsi="Courier New" w:cs="Courier New"/>
          <w:color w:val="000000"/>
          <w:sz w:val="16"/>
          <w:szCs w:val="16"/>
          <w:highlight w:val="white"/>
        </w:rPr>
        <w:t>de</w:t>
      </w:r>
      <w:r w:rsidRPr="001B248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1B248C">
        <w:rPr>
          <w:rFonts w:ascii="Courier New" w:hAnsi="Courier New" w:cs="Courier New"/>
          <w:color w:val="000000"/>
          <w:sz w:val="16"/>
          <w:szCs w:val="16"/>
          <w:highlight w:val="white"/>
        </w:rPr>
        <w:t>nome</w:t>
      </w:r>
      <w:r w:rsidRPr="001B248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pr.</w:t>
      </w:r>
      <w:r w:rsidRPr="001B248C">
        <w:rPr>
          <w:rFonts w:ascii="Courier New" w:hAnsi="Courier New" w:cs="Courier New"/>
          <w:color w:val="000000"/>
          <w:sz w:val="16"/>
          <w:szCs w:val="16"/>
          <w:highlight w:val="white"/>
        </w:rPr>
        <w:t>provincia</w:t>
      </w:r>
    </w:p>
    <w:p w:rsidR="00C2423D" w:rsidRDefault="00C2423D" w:rsidP="00C2423D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B248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1B248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 </w:t>
      </w:r>
      <w:r w:rsidRPr="006F607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</w:t>
      </w:r>
    </w:p>
    <w:p w:rsidR="00C2423D" w:rsidRDefault="00C2423D" w:rsidP="00C2423D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B248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join</w:t>
      </w:r>
      <w:r w:rsidRPr="001B248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 </w:t>
      </w:r>
      <w:r w:rsidRPr="006F607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 </w:t>
      </w:r>
    </w:p>
    <w:p w:rsidR="00C2423D" w:rsidRDefault="00C2423D" w:rsidP="00C2423D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1B248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B248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join</w:t>
      </w:r>
      <w:r w:rsidRPr="001B248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provincia </w:t>
      </w:r>
      <w:r w:rsidRPr="006F607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pr </w:t>
      </w:r>
    </w:p>
    <w:p w:rsidR="00C2423D" w:rsidRDefault="00C2423D" w:rsidP="00C2423D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B248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1B248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B248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em.</w:t>
      </w:r>
      <w:r w:rsidRPr="001B248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departamento </w:t>
      </w:r>
      <w:r w:rsidRPr="001B248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1B248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de.</w:t>
      </w:r>
      <w:r w:rsidRPr="001B248C">
        <w:rPr>
          <w:rFonts w:ascii="Courier New" w:hAnsi="Courier New" w:cs="Courier New"/>
          <w:color w:val="000000"/>
          <w:sz w:val="16"/>
          <w:szCs w:val="16"/>
          <w:highlight w:val="white"/>
        </w:rPr>
        <w:t>codigo</w:t>
      </w:r>
      <w:r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 xml:space="preserve"> </w:t>
      </w:r>
      <w:r w:rsidRPr="00C2423D">
        <w:rPr>
          <w:rFonts w:ascii="Courier New" w:hAnsi="Courier New" w:cs="Courier New"/>
          <w:b/>
          <w:bCs/>
          <w:color w:val="0000FF"/>
          <w:sz w:val="18"/>
          <w:szCs w:val="16"/>
          <w:highlight w:val="white"/>
        </w:rPr>
        <w:t>and</w:t>
      </w:r>
      <w:r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 xml:space="preserve"> </w:t>
      </w:r>
      <w:r w:rsidRPr="001B248C">
        <w:rPr>
          <w:rFonts w:ascii="Courier New" w:hAnsi="Courier New" w:cs="Courier New"/>
          <w:color w:val="000000"/>
          <w:sz w:val="16"/>
          <w:szCs w:val="16"/>
          <w:highlight w:val="white"/>
        </w:rPr>
        <w:t>de</w:t>
      </w:r>
      <w:r w:rsidRPr="001B248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1B248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id_provincia </w:t>
      </w:r>
      <w:r w:rsidRPr="001B248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1B248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pr</w:t>
      </w:r>
      <w:r w:rsidRPr="001B248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1B248C">
        <w:rPr>
          <w:rFonts w:ascii="Courier New" w:hAnsi="Courier New" w:cs="Courier New"/>
          <w:color w:val="000000"/>
          <w:sz w:val="16"/>
          <w:szCs w:val="16"/>
          <w:highlight w:val="white"/>
        </w:rPr>
        <w:t>id_provincia</w:t>
      </w:r>
      <w:r w:rsidRPr="001B248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442551" w:rsidRDefault="001976C5" w:rsidP="001976C5">
      <w:pPr>
        <w:pStyle w:val="tx1"/>
        <w:rPr>
          <w:highlight w:val="white"/>
        </w:rPr>
      </w:pPr>
      <w:r>
        <w:rPr>
          <w:highlight w:val="white"/>
        </w:rPr>
        <w:t>Calquera destas consultas obtén o seguinte resultado:</w:t>
      </w:r>
    </w:p>
    <w:p w:rsidR="001976C5" w:rsidRDefault="001976C5" w:rsidP="001976C5">
      <w:pPr>
        <w:pStyle w:val="formula1"/>
        <w:rPr>
          <w:highlight w:val="white"/>
        </w:rPr>
      </w:pPr>
      <w:r>
        <w:rPr>
          <w:noProof/>
          <w:lang w:val="es-ES"/>
        </w:rPr>
        <w:drawing>
          <wp:inline distT="0" distB="0" distL="0" distR="0">
            <wp:extent cx="1476375" cy="814388"/>
            <wp:effectExtent l="19050" t="0" r="9525" b="0"/>
            <wp:docPr id="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814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76C5" w:rsidRPr="001976C5" w:rsidRDefault="001976C5" w:rsidP="001976C5">
      <w:pPr>
        <w:pStyle w:val="formula1"/>
        <w:rPr>
          <w:highlight w:val="white"/>
        </w:rPr>
      </w:pPr>
      <w:r>
        <w:rPr>
          <w:noProof/>
          <w:lang w:val="es-ES"/>
        </w:rPr>
        <w:drawing>
          <wp:inline distT="0" distB="0" distL="0" distR="0">
            <wp:extent cx="2752725" cy="85725"/>
            <wp:effectExtent l="19050" t="0" r="9525" b="0"/>
            <wp:docPr id="1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8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495C" w:rsidRPr="0009495C" w:rsidRDefault="00CB6FCC" w:rsidP="0009495C">
      <w:pPr>
        <w:pStyle w:val="n5"/>
      </w:pPr>
      <w:bookmarkStart w:id="42" w:name="_Toc439854385"/>
      <w:r>
        <w:lastRenderedPageBreak/>
        <w:t>Composición</w:t>
      </w:r>
      <w:r w:rsidR="0009495C" w:rsidRPr="0009495C">
        <w:t xml:space="preserve"> </w:t>
      </w:r>
      <w:r w:rsidR="00CC1824">
        <w:t xml:space="preserve">interna </w:t>
      </w:r>
      <w:r w:rsidR="0056002F">
        <w:t xml:space="preserve">con INNER JOIN </w:t>
      </w:r>
      <w:r w:rsidR="0009495C" w:rsidRPr="0009495C">
        <w:t>sen condición de igualdade</w:t>
      </w:r>
      <w:bookmarkEnd w:id="42"/>
    </w:p>
    <w:p w:rsidR="005E2A36" w:rsidRDefault="005E564F" w:rsidP="00853EB8">
      <w:pPr>
        <w:pStyle w:val="tx1"/>
      </w:pPr>
      <w:r>
        <w:t xml:space="preserve">Cando se fai unha </w:t>
      </w:r>
      <w:r w:rsidR="001E4006">
        <w:t>c</w:t>
      </w:r>
      <w:r w:rsidR="00CB6FCC">
        <w:t>omposición</w:t>
      </w:r>
      <w:r>
        <w:t xml:space="preserve"> entre dúas táboas utilizando unha </w:t>
      </w:r>
      <w:r w:rsidR="001E4006">
        <w:t>c</w:t>
      </w:r>
      <w:r w:rsidR="00CB6FCC">
        <w:t>omposición</w:t>
      </w:r>
      <w:r>
        <w:t xml:space="preserve"> interna, é</w:t>
      </w:r>
      <w:r w:rsidR="0009495C" w:rsidRPr="0009495C">
        <w:t xml:space="preserve"> posible </w:t>
      </w:r>
      <w:r>
        <w:t xml:space="preserve">utilizar condicións de enlace distintas da </w:t>
      </w:r>
      <w:r w:rsidR="0009495C" w:rsidRPr="0009495C">
        <w:t>condición de igualda</w:t>
      </w:r>
      <w:r>
        <w:t xml:space="preserve">de; </w:t>
      </w:r>
      <w:r w:rsidR="0009495C" w:rsidRPr="0009495C">
        <w:t>neste caso s</w:t>
      </w:r>
      <w:r w:rsidR="0009495C" w:rsidRPr="0009495C">
        <w:t>u</w:t>
      </w:r>
      <w:r w:rsidR="0009495C" w:rsidRPr="0009495C">
        <w:t>ponse que non existe ningunha columna que conteña valores idénticos nas dúas táboas.</w:t>
      </w:r>
      <w:r w:rsidR="00853EB8">
        <w:t xml:space="preserve"> </w:t>
      </w:r>
    </w:p>
    <w:p w:rsidR="0009495C" w:rsidRPr="0009495C" w:rsidRDefault="005E2A36" w:rsidP="005E2A36">
      <w:r>
        <w:t>Exemplo:</w:t>
      </w:r>
      <w:r w:rsidR="00853EB8">
        <w:t xml:space="preserve"> s</w:t>
      </w:r>
      <w:r w:rsidR="005E564F">
        <w:t>eleccionar</w:t>
      </w:r>
      <w:r w:rsidR="0009495C" w:rsidRPr="0009495C">
        <w:t xml:space="preserve"> </w:t>
      </w:r>
      <w:r w:rsidR="00853EB8" w:rsidRPr="00F14DE1">
        <w:rPr>
          <w:i/>
        </w:rPr>
        <w:t>apelidos</w:t>
      </w:r>
      <w:r w:rsidR="00853EB8">
        <w:t xml:space="preserve">, </w:t>
      </w:r>
      <w:r w:rsidR="00853EB8" w:rsidRPr="00F14DE1">
        <w:rPr>
          <w:i/>
        </w:rPr>
        <w:t>nome</w:t>
      </w:r>
      <w:r w:rsidR="00853EB8">
        <w:t xml:space="preserve">, salario </w:t>
      </w:r>
      <w:r w:rsidR="005E564F">
        <w:t>bruto,</w:t>
      </w:r>
      <w:r w:rsidR="0009495C" w:rsidRPr="0009495C">
        <w:t xml:space="preserve"> tipo de</w:t>
      </w:r>
      <w:r w:rsidR="00853EB8">
        <w:t xml:space="preserve"> imposto </w:t>
      </w:r>
      <w:r w:rsidR="005E564F">
        <w:t xml:space="preserve">e </w:t>
      </w:r>
      <w:r w:rsidR="0009495C" w:rsidRPr="0009495C">
        <w:t>salario neto (s</w:t>
      </w:r>
      <w:r w:rsidR="0009495C" w:rsidRPr="0009495C">
        <w:t>a</w:t>
      </w:r>
      <w:r w:rsidR="00AC70F1">
        <w:t xml:space="preserve">lario bruto – impostos) </w:t>
      </w:r>
      <w:r w:rsidR="0009495C" w:rsidRPr="0009495C">
        <w:t>de todos os empregados</w:t>
      </w:r>
      <w:r w:rsidR="00AC70F1">
        <w:t xml:space="preserve"> ordenados por nome</w:t>
      </w:r>
      <w:r w:rsidR="0009495C" w:rsidRPr="0009495C">
        <w:t>.</w:t>
      </w:r>
    </w:p>
    <w:p w:rsidR="005E564F" w:rsidRPr="00AF0D47" w:rsidRDefault="005E564F" w:rsidP="005E564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>/* JOIN se</w:t>
      </w:r>
      <w:r w:rsidRPr="00AF0D47">
        <w:rPr>
          <w:rFonts w:ascii="Courier New" w:hAnsi="Courier New" w:cs="Courier New"/>
          <w:color w:val="808080"/>
          <w:sz w:val="16"/>
          <w:szCs w:val="16"/>
          <w:highlight w:val="white"/>
        </w:rPr>
        <w:t>n condición de igualdade */</w:t>
      </w:r>
    </w:p>
    <w:p w:rsidR="005E564F" w:rsidRPr="00AF0D47" w:rsidRDefault="005E564F" w:rsidP="005E564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F0D4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AF0D4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C2423D">
        <w:rPr>
          <w:rFonts w:ascii="Courier New" w:hAnsi="Courier New" w:cs="Courier New"/>
          <w:color w:val="000000"/>
          <w:sz w:val="16"/>
          <w:szCs w:val="16"/>
          <w:highlight w:val="white"/>
        </w:rPr>
        <w:t>em.</w:t>
      </w:r>
      <w:r w:rsidRPr="00AF0D47">
        <w:rPr>
          <w:rFonts w:ascii="Courier New" w:hAnsi="Courier New" w:cs="Courier New"/>
          <w:color w:val="000000"/>
          <w:sz w:val="16"/>
          <w:szCs w:val="16"/>
          <w:highlight w:val="white"/>
        </w:rPr>
        <w:t>apelidos</w:t>
      </w:r>
      <w:r w:rsidRPr="00AF0D4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AF0D4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C2423D">
        <w:rPr>
          <w:rFonts w:ascii="Courier New" w:hAnsi="Courier New" w:cs="Courier New"/>
          <w:color w:val="000000"/>
          <w:sz w:val="16"/>
          <w:szCs w:val="16"/>
          <w:highlight w:val="white"/>
        </w:rPr>
        <w:t>em.</w:t>
      </w:r>
      <w:r w:rsidRPr="00AF0D47">
        <w:rPr>
          <w:rFonts w:ascii="Courier New" w:hAnsi="Courier New" w:cs="Courier New"/>
          <w:color w:val="000000"/>
          <w:sz w:val="16"/>
          <w:szCs w:val="16"/>
          <w:highlight w:val="white"/>
        </w:rPr>
        <w:t>nome</w:t>
      </w:r>
      <w:r w:rsidRPr="00AF0D4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AF0D4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C2423D">
        <w:rPr>
          <w:rFonts w:ascii="Courier New" w:hAnsi="Courier New" w:cs="Courier New"/>
          <w:color w:val="000000"/>
          <w:sz w:val="16"/>
          <w:szCs w:val="16"/>
          <w:highlight w:val="white"/>
        </w:rPr>
        <w:t>em.</w:t>
      </w:r>
      <w:r w:rsidRPr="00AF0D47">
        <w:rPr>
          <w:rFonts w:ascii="Courier New" w:hAnsi="Courier New" w:cs="Courier New"/>
          <w:color w:val="000000"/>
          <w:sz w:val="16"/>
          <w:szCs w:val="16"/>
          <w:highlight w:val="white"/>
        </w:rPr>
        <w:t>salario_bruto</w:t>
      </w:r>
      <w:r w:rsidRPr="00AF0D4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AF0D4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C2423D">
        <w:rPr>
          <w:rFonts w:ascii="Courier New" w:hAnsi="Courier New" w:cs="Courier New"/>
          <w:color w:val="000000"/>
          <w:sz w:val="16"/>
          <w:szCs w:val="16"/>
          <w:highlight w:val="white"/>
        </w:rPr>
        <w:t>ir.</w:t>
      </w:r>
      <w:r w:rsidRPr="00AF0D47">
        <w:rPr>
          <w:rFonts w:ascii="Courier New" w:hAnsi="Courier New" w:cs="Courier New"/>
          <w:color w:val="000000"/>
          <w:sz w:val="16"/>
          <w:szCs w:val="16"/>
          <w:highlight w:val="white"/>
        </w:rPr>
        <w:t>tipo_imposto</w:t>
      </w:r>
      <w:r w:rsidRPr="00AF0D4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AF0D4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5E564F" w:rsidRPr="00AF0D47" w:rsidRDefault="002B5E35" w:rsidP="005E564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5E564F" w:rsidRPr="00AF0D4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round</w:t>
      </w:r>
      <w:r w:rsidR="005E564F" w:rsidRPr="00AF0D4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="00C2423D" w:rsidRPr="00F14DE1">
        <w:rPr>
          <w:rFonts w:ascii="Courier New" w:hAnsi="Courier New" w:cs="Courier New"/>
          <w:color w:val="000000"/>
          <w:sz w:val="16"/>
          <w:szCs w:val="16"/>
          <w:highlight w:val="white"/>
        </w:rPr>
        <w:t>em.</w:t>
      </w:r>
      <w:r w:rsidR="005E564F" w:rsidRPr="00AF0D47">
        <w:rPr>
          <w:rFonts w:ascii="Courier New" w:hAnsi="Courier New" w:cs="Courier New"/>
          <w:color w:val="000000"/>
          <w:sz w:val="16"/>
          <w:szCs w:val="16"/>
          <w:highlight w:val="white"/>
        </w:rPr>
        <w:t>salario_bruto</w:t>
      </w:r>
      <w:r w:rsidR="005E564F" w:rsidRPr="00AF0D4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-</w:t>
      </w:r>
      <w:r w:rsidR="00C2423D" w:rsidRPr="00F14DE1">
        <w:rPr>
          <w:rFonts w:ascii="Courier New" w:hAnsi="Courier New" w:cs="Courier New"/>
          <w:color w:val="000000"/>
          <w:sz w:val="16"/>
          <w:szCs w:val="16"/>
          <w:highlight w:val="white"/>
        </w:rPr>
        <w:t>em</w:t>
      </w:r>
      <w:r w:rsidR="00C2423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="005E564F" w:rsidRPr="00AF0D47">
        <w:rPr>
          <w:rFonts w:ascii="Courier New" w:hAnsi="Courier New" w:cs="Courier New"/>
          <w:color w:val="000000"/>
          <w:sz w:val="16"/>
          <w:szCs w:val="16"/>
          <w:highlight w:val="white"/>
        </w:rPr>
        <w:t>salario_bruto</w:t>
      </w:r>
      <w:r w:rsidR="005E564F" w:rsidRPr="00AF0D4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*</w:t>
      </w:r>
      <w:r w:rsidR="00AC70F1" w:rsidRPr="00F14DE1">
        <w:rPr>
          <w:rFonts w:ascii="Courier New" w:hAnsi="Courier New" w:cs="Courier New"/>
          <w:color w:val="000000"/>
          <w:sz w:val="16"/>
          <w:szCs w:val="16"/>
          <w:highlight w:val="white"/>
        </w:rPr>
        <w:t>ir</w:t>
      </w:r>
      <w:r w:rsidR="00C2423D" w:rsidRPr="00F14DE1">
        <w:rPr>
          <w:rFonts w:ascii="Courier New" w:hAnsi="Courier New" w:cs="Courier New"/>
          <w:color w:val="000000"/>
          <w:sz w:val="16"/>
          <w:szCs w:val="16"/>
          <w:highlight w:val="white"/>
        </w:rPr>
        <w:t>.</w:t>
      </w:r>
      <w:r w:rsidR="005E564F" w:rsidRPr="00AF0D47">
        <w:rPr>
          <w:rFonts w:ascii="Courier New" w:hAnsi="Courier New" w:cs="Courier New"/>
          <w:color w:val="000000"/>
          <w:sz w:val="16"/>
          <w:szCs w:val="16"/>
          <w:highlight w:val="white"/>
        </w:rPr>
        <w:t>tipo_imposto</w:t>
      </w:r>
      <w:r w:rsidR="005E564F" w:rsidRPr="00AF0D4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/</w:t>
      </w:r>
      <w:r w:rsidR="005E564F" w:rsidRPr="00AF0D47">
        <w:rPr>
          <w:rFonts w:ascii="Courier New" w:hAnsi="Courier New" w:cs="Courier New"/>
          <w:color w:val="FF8000"/>
          <w:sz w:val="16"/>
          <w:szCs w:val="16"/>
          <w:highlight w:val="white"/>
        </w:rPr>
        <w:t>100</w:t>
      </w:r>
      <w:r w:rsidR="005E564F" w:rsidRPr="00AF0D4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="005E564F" w:rsidRPr="00AF0D47">
        <w:rPr>
          <w:rFonts w:ascii="Courier New" w:hAnsi="Courier New" w:cs="Courier New"/>
          <w:color w:val="FF8000"/>
          <w:sz w:val="16"/>
          <w:szCs w:val="16"/>
          <w:highlight w:val="white"/>
        </w:rPr>
        <w:t>2</w:t>
      </w:r>
      <w:r w:rsidR="005E564F" w:rsidRPr="00AF0D4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="005E564F" w:rsidRPr="00AF0D4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5E564F" w:rsidRPr="00AF0D4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="005E564F" w:rsidRPr="00AF0D4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salario_neto</w:t>
      </w:r>
    </w:p>
    <w:p w:rsidR="005E564F" w:rsidRPr="00AF0D47" w:rsidRDefault="005E564F" w:rsidP="005E564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F0D4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AF0D4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 </w:t>
      </w:r>
      <w:r w:rsidR="00C2423D" w:rsidRPr="006F607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="00C2423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 </w:t>
      </w:r>
      <w:r w:rsidRPr="00AF0D4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join</w:t>
      </w:r>
      <w:r w:rsidRPr="00AF0D4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irpf</w:t>
      </w:r>
      <w:r w:rsidR="00C2423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C2423D" w:rsidRPr="006F607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="00C2423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ir</w:t>
      </w:r>
    </w:p>
    <w:p w:rsidR="00AC70F1" w:rsidRDefault="002B5E35" w:rsidP="005E564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5E564F" w:rsidRPr="00AF0D4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="005E564F" w:rsidRPr="00AF0D4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C2423D">
        <w:rPr>
          <w:rFonts w:ascii="Courier New" w:hAnsi="Courier New" w:cs="Courier New"/>
          <w:color w:val="000000"/>
          <w:sz w:val="16"/>
          <w:szCs w:val="16"/>
          <w:highlight w:val="white"/>
        </w:rPr>
        <w:t>em.</w:t>
      </w:r>
      <w:r w:rsidR="005E564F" w:rsidRPr="00AF0D4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salario_bruto </w:t>
      </w:r>
      <w:r w:rsidR="005E564F" w:rsidRPr="00AF0D4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between</w:t>
      </w:r>
      <w:r w:rsidR="005E564F" w:rsidRPr="00AF0D4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C2423D">
        <w:rPr>
          <w:rFonts w:ascii="Courier New" w:hAnsi="Courier New" w:cs="Courier New"/>
          <w:color w:val="000000"/>
          <w:sz w:val="16"/>
          <w:szCs w:val="16"/>
          <w:highlight w:val="white"/>
        </w:rPr>
        <w:t>ir.</w:t>
      </w:r>
      <w:r w:rsidR="005E564F" w:rsidRPr="00AF0D4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limite_inferior </w:t>
      </w:r>
      <w:r w:rsidR="005E564F" w:rsidRPr="00AF0D4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and</w:t>
      </w:r>
      <w:r w:rsidR="005E564F" w:rsidRPr="00AF0D4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C2423D">
        <w:rPr>
          <w:rFonts w:ascii="Courier New" w:hAnsi="Courier New" w:cs="Courier New"/>
          <w:color w:val="000000"/>
          <w:sz w:val="16"/>
          <w:szCs w:val="16"/>
          <w:highlight w:val="white"/>
        </w:rPr>
        <w:t>ir.</w:t>
      </w:r>
      <w:r w:rsidR="005E564F" w:rsidRPr="00AF0D47">
        <w:rPr>
          <w:rFonts w:ascii="Courier New" w:hAnsi="Courier New" w:cs="Courier New"/>
          <w:color w:val="000000"/>
          <w:sz w:val="16"/>
          <w:szCs w:val="16"/>
          <w:highlight w:val="white"/>
        </w:rPr>
        <w:t>limite_superior</w:t>
      </w:r>
    </w:p>
    <w:p w:rsidR="005E564F" w:rsidRDefault="00AC70F1" w:rsidP="005E564F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AC70F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order by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em.nome</w:t>
      </w:r>
      <w:r w:rsidR="005E564F" w:rsidRPr="00AF0D4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6D7E94" w:rsidRPr="00AF0D47" w:rsidRDefault="000A542F" w:rsidP="006D7E94">
      <w:pPr>
        <w:pStyle w:val="tx1"/>
        <w:rPr>
          <w:highlight w:val="white"/>
        </w:rPr>
      </w:pPr>
      <w:r w:rsidRPr="0009495C">
        <w:t xml:space="preserve">Neste caso, o </w:t>
      </w:r>
      <w:r w:rsidRPr="0009495C">
        <w:rPr>
          <w:i/>
          <w:iCs/>
        </w:rPr>
        <w:t>salario_bruto</w:t>
      </w:r>
      <w:r w:rsidRPr="0009495C">
        <w:t xml:space="preserve"> é a columna da táboa </w:t>
      </w:r>
      <w:r w:rsidRPr="00514CB8">
        <w:rPr>
          <w:i/>
        </w:rPr>
        <w:t>empregado</w:t>
      </w:r>
      <w:r w:rsidRPr="0009495C">
        <w:t xml:space="preserve"> que </w:t>
      </w:r>
      <w:r w:rsidR="005E2A36">
        <w:t xml:space="preserve">se vai </w:t>
      </w:r>
      <w:r w:rsidRPr="0009495C">
        <w:t>a utilizar como enla</w:t>
      </w:r>
      <w:r w:rsidR="00BD194C">
        <w:t xml:space="preserve">ce </w:t>
      </w:r>
      <w:r w:rsidR="005E2A36">
        <w:t xml:space="preserve">e </w:t>
      </w:r>
      <w:r w:rsidRPr="0009495C">
        <w:t xml:space="preserve">non ten que coincidir exactamente co valor almacenado en ningunha columna da táboa </w:t>
      </w:r>
      <w:r w:rsidRPr="0009495C">
        <w:rPr>
          <w:i/>
          <w:iCs/>
        </w:rPr>
        <w:t>irpf</w:t>
      </w:r>
      <w:r w:rsidRPr="0009495C">
        <w:t>, se</w:t>
      </w:r>
      <w:r>
        <w:t xml:space="preserve">nón </w:t>
      </w:r>
      <w:r w:rsidRPr="0009495C">
        <w:t xml:space="preserve">que </w:t>
      </w:r>
      <w:r>
        <w:t xml:space="preserve">ten que estar entre </w:t>
      </w:r>
      <w:r w:rsidRPr="0009495C">
        <w:t xml:space="preserve">un </w:t>
      </w:r>
      <w:r w:rsidRPr="0009495C">
        <w:rPr>
          <w:i/>
          <w:iCs/>
        </w:rPr>
        <w:t>límite_inferior</w:t>
      </w:r>
      <w:r w:rsidRPr="0009495C">
        <w:t xml:space="preserve"> </w:t>
      </w:r>
      <w:r>
        <w:t xml:space="preserve">e un </w:t>
      </w:r>
      <w:r w:rsidRPr="0009495C">
        <w:rPr>
          <w:i/>
          <w:iCs/>
        </w:rPr>
        <w:t>límite_superior</w:t>
      </w:r>
      <w:r w:rsidR="003B7625">
        <w:rPr>
          <w:i/>
          <w:iCs/>
        </w:rPr>
        <w:t>,</w:t>
      </w:r>
      <w:r w:rsidRPr="0009495C">
        <w:t xml:space="preserve"> </w:t>
      </w:r>
      <w:r>
        <w:t>ambos i</w:t>
      </w:r>
      <w:r>
        <w:t>n</w:t>
      </w:r>
      <w:r>
        <w:t>clusive</w:t>
      </w:r>
      <w:r w:rsidRPr="0009495C">
        <w:rPr>
          <w:i/>
          <w:iCs/>
        </w:rPr>
        <w:t>.</w:t>
      </w:r>
      <w:r>
        <w:rPr>
          <w:i/>
          <w:iCs/>
        </w:rPr>
        <w:t xml:space="preserve"> </w:t>
      </w:r>
      <w:r w:rsidR="00853EB8">
        <w:rPr>
          <w:highlight w:val="white"/>
        </w:rPr>
        <w:t>O r</w:t>
      </w:r>
      <w:r w:rsidR="006D7E94">
        <w:rPr>
          <w:highlight w:val="white"/>
        </w:rPr>
        <w:t>esultado da execución</w:t>
      </w:r>
      <w:r w:rsidR="00853EB8">
        <w:rPr>
          <w:highlight w:val="white"/>
        </w:rPr>
        <w:t xml:space="preserve"> en Workbench podería ser</w:t>
      </w:r>
      <w:r w:rsidR="006D7E94">
        <w:rPr>
          <w:highlight w:val="white"/>
        </w:rPr>
        <w:t>:</w:t>
      </w:r>
    </w:p>
    <w:p w:rsidR="005E564F" w:rsidRPr="00AF0D47" w:rsidRDefault="006C2598" w:rsidP="006C2598">
      <w:pPr>
        <w:pStyle w:val="formula1"/>
        <w:rPr>
          <w:highlight w:val="white"/>
        </w:rPr>
      </w:pPr>
      <w:r>
        <w:rPr>
          <w:noProof/>
          <w:lang w:val="es-ES"/>
        </w:rPr>
        <w:drawing>
          <wp:inline distT="0" distB="0" distL="0" distR="0">
            <wp:extent cx="2176463" cy="809625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463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17EF" w:rsidRDefault="00B217EF" w:rsidP="00B217EF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3381375" cy="104775"/>
            <wp:effectExtent l="1905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002F" w:rsidRPr="0034372F" w:rsidRDefault="0056002F" w:rsidP="0056002F">
      <w:pPr>
        <w:pStyle w:val="txtarefa1"/>
      </w:pPr>
      <w:bookmarkStart w:id="43" w:name="__RefHeading__6523_1764928282"/>
      <w:bookmarkEnd w:id="43"/>
      <w:r w:rsidRPr="00F21838">
        <w:t xml:space="preserve">Tarefa 1. </w:t>
      </w:r>
      <w:r>
        <w:t>Realizar consultas con datos de máis dunha táboa utilizando unha comp</w:t>
      </w:r>
      <w:r>
        <w:t>o</w:t>
      </w:r>
      <w:r>
        <w:t xml:space="preserve">sición </w:t>
      </w:r>
      <w:r w:rsidR="009F1AF3">
        <w:t>interna.</w:t>
      </w:r>
    </w:p>
    <w:p w:rsidR="0009495C" w:rsidRPr="0009495C" w:rsidRDefault="00CB6FCC" w:rsidP="0012277E">
      <w:pPr>
        <w:pStyle w:val="n4"/>
      </w:pPr>
      <w:bookmarkStart w:id="44" w:name="__RefHeading__60843_2017338258"/>
      <w:bookmarkStart w:id="45" w:name="_Toc439854386"/>
      <w:bookmarkEnd w:id="44"/>
      <w:r>
        <w:t>Composición</w:t>
      </w:r>
      <w:r w:rsidR="0009495C" w:rsidRPr="0009495C">
        <w:t xml:space="preserve"> externa</w:t>
      </w:r>
      <w:r w:rsidR="009F1AF3">
        <w:t xml:space="preserve"> con OUTER JOIN</w:t>
      </w:r>
      <w:bookmarkEnd w:id="45"/>
    </w:p>
    <w:p w:rsidR="0009495C" w:rsidRDefault="0009495C" w:rsidP="00DC153C">
      <w:pPr>
        <w:pStyle w:val="tx1"/>
      </w:pPr>
      <w:r w:rsidRPr="0009495C">
        <w:t xml:space="preserve">A </w:t>
      </w:r>
      <w:r w:rsidR="003B7625">
        <w:t>c</w:t>
      </w:r>
      <w:r w:rsidR="00CB6FCC">
        <w:t>omposición</w:t>
      </w:r>
      <w:r w:rsidRPr="0009495C">
        <w:t xml:space="preserve"> extern</w:t>
      </w:r>
      <w:r w:rsidR="00A26666">
        <w:t xml:space="preserve">a permite mostrar </w:t>
      </w:r>
      <w:r w:rsidRPr="0009495C">
        <w:t>as filas dunha das táboas aínda que non</w:t>
      </w:r>
      <w:r w:rsidR="00A26666">
        <w:t xml:space="preserve"> cumpran a condición de enlace (</w:t>
      </w:r>
      <w:r w:rsidR="00E94CAD">
        <w:t>toma</w:t>
      </w:r>
      <w:r w:rsidR="00A26666">
        <w:t xml:space="preserve"> </w:t>
      </w:r>
      <w:r w:rsidRPr="0009495C">
        <w:t xml:space="preserve">o valor NULL </w:t>
      </w:r>
      <w:r w:rsidR="00E94CAD">
        <w:t>para as columnas do resto de</w:t>
      </w:r>
      <w:r w:rsidRPr="0009495C">
        <w:t xml:space="preserve"> táboas</w:t>
      </w:r>
      <w:r w:rsidR="00A26666">
        <w:t xml:space="preserve">), ademais das </w:t>
      </w:r>
      <w:r w:rsidR="00A26666" w:rsidRPr="0009495C">
        <w:t>parellas de filas para as que se cumpra a condición de enlace</w:t>
      </w:r>
      <w:r w:rsidR="00A26666">
        <w:t xml:space="preserve"> tal e como ocorría na composición interna</w:t>
      </w:r>
      <w:r w:rsidRPr="0009495C">
        <w:t>.</w:t>
      </w:r>
    </w:p>
    <w:tbl>
      <w:tblPr>
        <w:tblStyle w:val="Tablaconcuadrcula"/>
        <w:tblW w:w="0" w:type="auto"/>
        <w:tblInd w:w="9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11"/>
        <w:gridCol w:w="2211"/>
        <w:gridCol w:w="2211"/>
        <w:gridCol w:w="2211"/>
      </w:tblGrid>
      <w:tr w:rsidR="00E94CAD" w:rsidTr="00E94CAD">
        <w:tc>
          <w:tcPr>
            <w:tcW w:w="2211" w:type="dxa"/>
            <w:vAlign w:val="center"/>
          </w:tcPr>
          <w:p w:rsidR="00E94CAD" w:rsidRPr="00F14DE1" w:rsidRDefault="00E94CAD" w:rsidP="00F14DE1">
            <w:pPr>
              <w:pStyle w:val="formula1"/>
              <w:spacing w:before="0" w:after="0"/>
              <w:ind w:left="0"/>
            </w:pPr>
            <w:r>
              <w:rPr>
                <w:noProof/>
                <w:lang w:val="es-ES"/>
              </w:rPr>
              <w:drawing>
                <wp:inline distT="0" distB="0" distL="0" distR="0">
                  <wp:extent cx="790575" cy="566738"/>
                  <wp:effectExtent l="19050" t="0" r="9525" b="0"/>
                  <wp:docPr id="42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5667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11" w:type="dxa"/>
            <w:vAlign w:val="center"/>
          </w:tcPr>
          <w:p w:rsidR="00E94CAD" w:rsidRDefault="00E94CAD" w:rsidP="00F14DE1">
            <w:pPr>
              <w:pStyle w:val="formula1"/>
              <w:spacing w:before="0" w:after="0"/>
              <w:ind w:left="0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>
                  <wp:extent cx="771525" cy="619125"/>
                  <wp:effectExtent l="19050" t="0" r="9525" b="0"/>
                  <wp:docPr id="44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619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11" w:type="dxa"/>
            <w:vAlign w:val="center"/>
          </w:tcPr>
          <w:p w:rsidR="00E94CAD" w:rsidRDefault="00E94CAD" w:rsidP="00F14DE1">
            <w:pPr>
              <w:pStyle w:val="formula1"/>
              <w:spacing w:before="0" w:after="0"/>
              <w:ind w:left="0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>
                  <wp:extent cx="752475" cy="571500"/>
                  <wp:effectExtent l="19050" t="0" r="9525" b="0"/>
                  <wp:docPr id="47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57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11" w:type="dxa"/>
            <w:vAlign w:val="center"/>
          </w:tcPr>
          <w:p w:rsidR="00E94CAD" w:rsidRPr="00F14DE1" w:rsidRDefault="00E94CAD" w:rsidP="00F14DE1">
            <w:pPr>
              <w:pStyle w:val="formula1"/>
              <w:spacing w:before="0" w:after="0"/>
              <w:ind w:left="0"/>
            </w:pPr>
            <w:r>
              <w:rPr>
                <w:noProof/>
                <w:lang w:val="es-ES"/>
              </w:rPr>
              <w:drawing>
                <wp:inline distT="0" distB="0" distL="0" distR="0">
                  <wp:extent cx="742950" cy="623888"/>
                  <wp:effectExtent l="19050" t="0" r="0" b="0"/>
                  <wp:docPr id="48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6238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9495C" w:rsidRPr="00B217EF" w:rsidRDefault="0009495C" w:rsidP="00BD194C">
      <w:pPr>
        <w:pStyle w:val="tx1"/>
        <w:rPr>
          <w:sz w:val="20"/>
          <w:lang w:val="en-US"/>
        </w:rPr>
      </w:pPr>
      <w:r w:rsidRPr="0009495C">
        <w:t xml:space="preserve">Existen </w:t>
      </w:r>
      <w:r w:rsidR="007D085C">
        <w:t>dous</w:t>
      </w:r>
      <w:r w:rsidRPr="0009495C">
        <w:t xml:space="preserve"> tipos de reunión externa: pola esquerda, e pola dereita, dependendo de cal das táboas </w:t>
      </w:r>
      <w:r w:rsidR="00BD194C">
        <w:t xml:space="preserve">se considere </w:t>
      </w:r>
      <w:r w:rsidRPr="0009495C">
        <w:t xml:space="preserve">táboa principal. </w:t>
      </w:r>
      <w:r w:rsidR="00A26666">
        <w:t>A s</w:t>
      </w:r>
      <w:r w:rsidR="009A6C03">
        <w:t>intaxe</w:t>
      </w:r>
      <w:r w:rsidR="00A26666">
        <w:t xml:space="preserve"> é</w:t>
      </w:r>
      <w:r w:rsidRPr="00B217EF">
        <w:rPr>
          <w:sz w:val="20"/>
          <w:lang w:val="en-US"/>
        </w:rPr>
        <w:t>:</w:t>
      </w:r>
    </w:p>
    <w:p w:rsidR="0009495C" w:rsidRPr="0009495C" w:rsidRDefault="0009495C" w:rsidP="00DC153C">
      <w:pPr>
        <w:pStyle w:val="Codigo"/>
        <w:rPr>
          <w:sz w:val="20"/>
          <w:szCs w:val="20"/>
        </w:rPr>
      </w:pPr>
      <w:r w:rsidRPr="0009495C">
        <w:t xml:space="preserve">FROM </w:t>
      </w:r>
      <w:r w:rsidRPr="0009495C">
        <w:rPr>
          <w:i/>
          <w:iCs/>
        </w:rPr>
        <w:t>nome_táboa_1</w:t>
      </w:r>
      <w:r w:rsidRPr="0009495C">
        <w:t xml:space="preserve"> { LEFT | RIGTH }</w:t>
      </w:r>
      <w:r w:rsidR="00CC6B5D">
        <w:t xml:space="preserve"> </w:t>
      </w:r>
      <w:r w:rsidR="00CC6B5D" w:rsidRPr="0009495C">
        <w:t xml:space="preserve">[ OUTER ] </w:t>
      </w:r>
      <w:r w:rsidRPr="0009495C">
        <w:t xml:space="preserve">JOIN </w:t>
      </w:r>
      <w:r w:rsidRPr="0009495C">
        <w:rPr>
          <w:i/>
          <w:iCs/>
        </w:rPr>
        <w:t>nome_táboa_2</w:t>
      </w:r>
    </w:p>
    <w:p w:rsidR="0009495C" w:rsidRPr="0009495C" w:rsidRDefault="0009495C" w:rsidP="00DC153C">
      <w:pPr>
        <w:pStyle w:val="Codigo"/>
        <w:rPr>
          <w:sz w:val="20"/>
          <w:szCs w:val="20"/>
        </w:rPr>
      </w:pPr>
      <w:r w:rsidRPr="0009495C">
        <w:t xml:space="preserve">ON ( </w:t>
      </w:r>
      <w:r w:rsidRPr="0009495C">
        <w:rPr>
          <w:i/>
          <w:iCs/>
        </w:rPr>
        <w:t>condición de enlace</w:t>
      </w:r>
      <w:r w:rsidRPr="0009495C">
        <w:t xml:space="preserve"> )</w:t>
      </w:r>
    </w:p>
    <w:p w:rsidR="00A26666" w:rsidRPr="00A26666" w:rsidRDefault="00A26666" w:rsidP="00A26666">
      <w:pPr>
        <w:pStyle w:val="p1"/>
        <w:rPr>
          <w:sz w:val="20"/>
        </w:rPr>
      </w:pPr>
      <w:r>
        <w:t>A</w:t>
      </w:r>
      <w:r w:rsidR="0009495C" w:rsidRPr="0009495C">
        <w:t xml:space="preserve"> opción LEFT </w:t>
      </w:r>
      <w:r>
        <w:t>mostra</w:t>
      </w:r>
      <w:r w:rsidR="006E055B">
        <w:t xml:space="preserve"> todas as filas da táboa da esquerda, aínda que non estean rel</w:t>
      </w:r>
      <w:r w:rsidR="006E055B">
        <w:t>a</w:t>
      </w:r>
      <w:r w:rsidR="006E055B">
        <w:t>cionas con filas do resto das táboas</w:t>
      </w:r>
      <w:r w:rsidR="0009495C" w:rsidRPr="0009495C">
        <w:t xml:space="preserve">. </w:t>
      </w:r>
    </w:p>
    <w:p w:rsidR="00A26666" w:rsidRPr="00A26666" w:rsidRDefault="00A26666" w:rsidP="00A26666">
      <w:pPr>
        <w:pStyle w:val="p1"/>
        <w:rPr>
          <w:sz w:val="20"/>
        </w:rPr>
      </w:pPr>
      <w:r>
        <w:t>A</w:t>
      </w:r>
      <w:r w:rsidR="0009495C" w:rsidRPr="0009495C">
        <w:t xml:space="preserve"> opción RIGHT</w:t>
      </w:r>
      <w:r w:rsidR="006E055B">
        <w:t xml:space="preserve">, </w:t>
      </w:r>
      <w:r>
        <w:t>mostra</w:t>
      </w:r>
      <w:r w:rsidR="006E055B">
        <w:t xml:space="preserve"> todas as filas da táboa da dereita, aínda que non estean rel</w:t>
      </w:r>
      <w:r w:rsidR="006E055B">
        <w:t>a</w:t>
      </w:r>
      <w:r w:rsidR="006E055B">
        <w:t xml:space="preserve">cionas con filas do resto das táboas. </w:t>
      </w:r>
    </w:p>
    <w:p w:rsidR="000956B7" w:rsidRDefault="005E2A36" w:rsidP="00A26666">
      <w:pPr>
        <w:pStyle w:val="tx1"/>
      </w:pPr>
      <w:r>
        <w:t>E</w:t>
      </w:r>
      <w:r w:rsidR="00A26666">
        <w:t>xemplo</w:t>
      </w:r>
      <w:r>
        <w:t xml:space="preserve">: </w:t>
      </w:r>
      <w:r w:rsidR="000956B7">
        <w:t xml:space="preserve">mostrar </w:t>
      </w:r>
      <w:r w:rsidR="000956B7" w:rsidRPr="00F14DE1">
        <w:rPr>
          <w:i/>
        </w:rPr>
        <w:t>apelidos</w:t>
      </w:r>
      <w:r w:rsidR="000956B7">
        <w:t xml:space="preserve"> e </w:t>
      </w:r>
      <w:r w:rsidR="000956B7" w:rsidRPr="00F14DE1">
        <w:rPr>
          <w:i/>
        </w:rPr>
        <w:t>nome</w:t>
      </w:r>
      <w:r w:rsidR="000956B7">
        <w:t xml:space="preserve"> dos empregados e nome da cidade na que está o depa</w:t>
      </w:r>
      <w:r w:rsidR="000956B7">
        <w:t>r</w:t>
      </w:r>
      <w:r w:rsidR="000956B7">
        <w:t>tamento no que traballa, aínda que o empregado non teña departamento asignado.</w:t>
      </w:r>
      <w:r w:rsidR="00A6540B">
        <w:t xml:space="preserve"> O resu</w:t>
      </w:r>
      <w:r w:rsidR="00A6540B">
        <w:t>l</w:t>
      </w:r>
      <w:r w:rsidR="00A6540B">
        <w:t>tado ten que estar ordenado polo nome.</w:t>
      </w:r>
    </w:p>
    <w:p w:rsidR="005E564F" w:rsidRPr="00AF0D47" w:rsidRDefault="005E564F" w:rsidP="005E564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F0D47">
        <w:rPr>
          <w:rFonts w:ascii="Courier New" w:hAnsi="Courier New" w:cs="Courier New"/>
          <w:color w:val="808080"/>
          <w:sz w:val="16"/>
          <w:szCs w:val="16"/>
          <w:highlight w:val="white"/>
        </w:rPr>
        <w:lastRenderedPageBreak/>
        <w:t>/* OUTER JOIN enlace externo, neste caso, pola esquerda*/</w:t>
      </w:r>
    </w:p>
    <w:p w:rsidR="005E564F" w:rsidRPr="00AF0D47" w:rsidRDefault="005E564F" w:rsidP="005E564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F0D4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="00A6540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.a</w:t>
      </w:r>
      <w:r w:rsidRPr="00AF0D47">
        <w:rPr>
          <w:rFonts w:ascii="Courier New" w:hAnsi="Courier New" w:cs="Courier New"/>
          <w:color w:val="000000"/>
          <w:sz w:val="16"/>
          <w:szCs w:val="16"/>
          <w:highlight w:val="white"/>
        </w:rPr>
        <w:t>pelidos</w:t>
      </w:r>
      <w:r w:rsidRPr="00AF0D4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AF0D4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</w:t>
      </w:r>
      <w:r w:rsidRPr="00AF0D4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AF0D47">
        <w:rPr>
          <w:rFonts w:ascii="Courier New" w:hAnsi="Courier New" w:cs="Courier New"/>
          <w:color w:val="000000"/>
          <w:sz w:val="16"/>
          <w:szCs w:val="16"/>
          <w:highlight w:val="white"/>
        </w:rPr>
        <w:t>nome</w:t>
      </w:r>
      <w:r w:rsidRPr="00AF0D4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AF0D4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A6540B">
        <w:rPr>
          <w:rFonts w:ascii="Courier New" w:hAnsi="Courier New" w:cs="Courier New"/>
          <w:color w:val="000000"/>
          <w:sz w:val="16"/>
          <w:szCs w:val="16"/>
          <w:highlight w:val="white"/>
        </w:rPr>
        <w:t>de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.</w:t>
      </w:r>
      <w:r w:rsidRPr="00AF0D47">
        <w:rPr>
          <w:rFonts w:ascii="Courier New" w:hAnsi="Courier New" w:cs="Courier New"/>
          <w:color w:val="000000"/>
          <w:sz w:val="16"/>
          <w:szCs w:val="16"/>
          <w:highlight w:val="white"/>
        </w:rPr>
        <w:t>cidade</w:t>
      </w:r>
    </w:p>
    <w:p w:rsidR="005E564F" w:rsidRPr="00AF0D47" w:rsidRDefault="005E564F" w:rsidP="005E564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F0D4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AF0D4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</w:t>
      </w:r>
      <w:r w:rsidR="00A6540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A6540B" w:rsidRPr="00A6540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="00A6540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</w:t>
      </w:r>
      <w:r w:rsidRPr="00AF0D4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F0D4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left</w:t>
      </w:r>
      <w:r w:rsidRPr="00AF0D4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F0D4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join</w:t>
      </w:r>
      <w:r w:rsidRPr="00AF0D4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</w:t>
      </w:r>
      <w:r w:rsidR="00A6540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A6540B" w:rsidRPr="00A6540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="00A6540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</w:t>
      </w:r>
    </w:p>
    <w:p w:rsidR="00A6540B" w:rsidRDefault="005E564F" w:rsidP="005E564F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AF0D4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AF0D4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F0D4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="00A6540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em.</w:t>
      </w:r>
      <w:r w:rsidRPr="00AF0D4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departamento </w:t>
      </w:r>
      <w:r w:rsidRPr="00AF0D4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AF0D4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A6540B">
        <w:rPr>
          <w:rFonts w:ascii="Courier New" w:hAnsi="Courier New" w:cs="Courier New"/>
          <w:color w:val="000000"/>
          <w:sz w:val="16"/>
          <w:szCs w:val="16"/>
          <w:highlight w:val="white"/>
        </w:rPr>
        <w:t>de.</w:t>
      </w:r>
      <w:r w:rsidRPr="00AF0D47">
        <w:rPr>
          <w:rFonts w:ascii="Courier New" w:hAnsi="Courier New" w:cs="Courier New"/>
          <w:color w:val="000000"/>
          <w:sz w:val="16"/>
          <w:szCs w:val="16"/>
          <w:highlight w:val="white"/>
        </w:rPr>
        <w:t>codigo</w:t>
      </w:r>
      <w:r w:rsidRPr="00AF0D4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A6540B" w:rsidRPr="0049540C" w:rsidRDefault="00A6540B" w:rsidP="00A6540B">
      <w:pPr>
        <w:spacing w:after="0"/>
        <w:rPr>
          <w:sz w:val="16"/>
          <w:szCs w:val="16"/>
        </w:rPr>
      </w:pPr>
      <w:r w:rsidRPr="0049540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order</w:t>
      </w:r>
      <w:r w:rsidRPr="0049540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9540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by</w:t>
      </w:r>
      <w:r w:rsidRPr="0049540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em.nome</w:t>
      </w:r>
      <w:r w:rsidRPr="0049540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5E2A36" w:rsidRPr="005E2A36" w:rsidRDefault="00A26666" w:rsidP="000956B7">
      <w:pPr>
        <w:pStyle w:val="tx1"/>
      </w:pPr>
      <w:r w:rsidRPr="0009495C">
        <w:t>N</w:t>
      </w:r>
      <w:r w:rsidR="00513F60">
        <w:t>a sentenza anterior, a táboa principal é a</w:t>
      </w:r>
      <w:r w:rsidRPr="0009495C">
        <w:t xml:space="preserve"> táboa</w:t>
      </w:r>
      <w:r>
        <w:t xml:space="preserve"> </w:t>
      </w:r>
      <w:r w:rsidRPr="0009495C">
        <w:rPr>
          <w:i/>
          <w:iCs/>
        </w:rPr>
        <w:t>empregado</w:t>
      </w:r>
      <w:r w:rsidR="00513F60">
        <w:t xml:space="preserve"> </w:t>
      </w:r>
      <w:r w:rsidRPr="0009495C">
        <w:t>por estar situada á esquerda</w:t>
      </w:r>
      <w:r>
        <w:t xml:space="preserve"> (</w:t>
      </w:r>
      <w:r w:rsidRPr="007241D6">
        <w:rPr>
          <w:i/>
        </w:rPr>
        <w:t>left</w:t>
      </w:r>
      <w:r>
        <w:t>)</w:t>
      </w:r>
      <w:r w:rsidRPr="0009495C">
        <w:t xml:space="preserve">, e a táboa </w:t>
      </w:r>
      <w:r w:rsidRPr="0009495C">
        <w:rPr>
          <w:i/>
          <w:iCs/>
        </w:rPr>
        <w:t>departamento</w:t>
      </w:r>
      <w:r w:rsidR="00513F60">
        <w:t xml:space="preserve"> </w:t>
      </w:r>
      <w:r>
        <w:t>considé</w:t>
      </w:r>
      <w:r w:rsidRPr="0009495C">
        <w:t>ra</w:t>
      </w:r>
      <w:r>
        <w:t>se</w:t>
      </w:r>
      <w:r w:rsidRPr="0009495C">
        <w:t xml:space="preserve"> a táboa secundaria da consulta. N</w:t>
      </w:r>
      <w:r w:rsidR="00CB2AA3">
        <w:t>a execución, m</w:t>
      </w:r>
      <w:r>
        <w:t>óstra</w:t>
      </w:r>
      <w:r w:rsidRPr="0009495C">
        <w:t>se unha fila para cada empregado, e para os que non cumpran a condición de enla</w:t>
      </w:r>
      <w:r w:rsidR="00BD194C">
        <w:t xml:space="preserve">ce </w:t>
      </w:r>
      <w:r w:rsidRPr="0009495C">
        <w:t xml:space="preserve">por non ter asignado aínda un departamento, </w:t>
      </w:r>
      <w:r w:rsidR="00BD194C">
        <w:t xml:space="preserve">móstrase </w:t>
      </w:r>
      <w:r w:rsidRPr="0009495C">
        <w:t>o valor NULL</w:t>
      </w:r>
      <w:r w:rsidR="00BD194C" w:rsidRPr="00BD194C">
        <w:t xml:space="preserve"> </w:t>
      </w:r>
      <w:r w:rsidR="00BD194C" w:rsidRPr="0009495C">
        <w:t xml:space="preserve">na columna </w:t>
      </w:r>
      <w:r w:rsidR="00BD194C" w:rsidRPr="0009495C">
        <w:rPr>
          <w:i/>
          <w:iCs/>
        </w:rPr>
        <w:t>cidade</w:t>
      </w:r>
      <w:r w:rsidRPr="0009495C">
        <w:t>.</w:t>
      </w:r>
      <w:r>
        <w:t xml:space="preserve"> O número de filas que devolve a consulta é 20 que é o número de filas que ten a táboa </w:t>
      </w:r>
      <w:r w:rsidRPr="0009495C">
        <w:rPr>
          <w:i/>
          <w:iCs/>
        </w:rPr>
        <w:t>e</w:t>
      </w:r>
      <w:r w:rsidRPr="0009495C">
        <w:rPr>
          <w:i/>
          <w:iCs/>
        </w:rPr>
        <w:t>m</w:t>
      </w:r>
      <w:r w:rsidRPr="0009495C">
        <w:rPr>
          <w:i/>
          <w:iCs/>
        </w:rPr>
        <w:t>pregado</w:t>
      </w:r>
      <w:r>
        <w:rPr>
          <w:iCs/>
        </w:rPr>
        <w:t>.</w:t>
      </w:r>
      <w:r w:rsidR="000956B7">
        <w:rPr>
          <w:iCs/>
        </w:rPr>
        <w:t xml:space="preserve"> </w:t>
      </w:r>
    </w:p>
    <w:p w:rsidR="006D7E94" w:rsidRPr="00093F71" w:rsidRDefault="00B217EF" w:rsidP="006D7E94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1181100" cy="1047750"/>
            <wp:effectExtent l="19050" t="0" r="0" b="0"/>
            <wp:docPr id="2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7E94" w:rsidRDefault="006D7E94" w:rsidP="006D7E94">
      <w:pPr>
        <w:pStyle w:val="formula1"/>
      </w:pPr>
      <w:r w:rsidRPr="007241D6">
        <w:rPr>
          <w:noProof/>
          <w:lang w:val="es-ES"/>
        </w:rPr>
        <w:drawing>
          <wp:inline distT="0" distB="0" distL="0" distR="0">
            <wp:extent cx="3405188" cy="71438"/>
            <wp:effectExtent l="19050" t="0" r="4762" b="0"/>
            <wp:docPr id="31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5188" cy="71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CAD" w:rsidRDefault="00E94CAD" w:rsidP="00E94CAD">
      <w:pPr>
        <w:pStyle w:val="tx1"/>
      </w:pPr>
      <w:r>
        <w:t xml:space="preserve">Exemplo de LEFT JOIN con IF NULL: mostrar </w:t>
      </w:r>
      <w:r w:rsidRPr="00F14DE1">
        <w:rPr>
          <w:i/>
        </w:rPr>
        <w:t>apelidos</w:t>
      </w:r>
      <w:r>
        <w:t xml:space="preserve"> e </w:t>
      </w:r>
      <w:r w:rsidRPr="00F14DE1">
        <w:rPr>
          <w:i/>
        </w:rPr>
        <w:t>nome</w:t>
      </w:r>
      <w:r>
        <w:t xml:space="preserve"> dos empregados que non teñen departamento asignado. </w:t>
      </w:r>
    </w:p>
    <w:p w:rsidR="00E94CAD" w:rsidRPr="00E94CAD" w:rsidRDefault="00E94CAD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94CA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E94CA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</w:t>
      </w:r>
      <w:r w:rsidRPr="00E94CA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E94CAD">
        <w:rPr>
          <w:rFonts w:ascii="Courier New" w:hAnsi="Courier New" w:cs="Courier New"/>
          <w:color w:val="000000"/>
          <w:sz w:val="16"/>
          <w:szCs w:val="16"/>
          <w:highlight w:val="white"/>
        </w:rPr>
        <w:t>apelidos</w:t>
      </w:r>
      <w:r w:rsidRPr="00E94CA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E94CA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</w:t>
      </w:r>
      <w:r w:rsidRPr="00E94CA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E94CAD">
        <w:rPr>
          <w:rFonts w:ascii="Courier New" w:hAnsi="Courier New" w:cs="Courier New"/>
          <w:color w:val="000000"/>
          <w:sz w:val="16"/>
          <w:szCs w:val="16"/>
          <w:highlight w:val="white"/>
        </w:rPr>
        <w:t>nome</w:t>
      </w:r>
    </w:p>
    <w:p w:rsidR="00E94CAD" w:rsidRPr="00E94CAD" w:rsidRDefault="00E94CAD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94CA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E94CA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 </w:t>
      </w:r>
      <w:r w:rsidRPr="00E94CA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E94CA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 </w:t>
      </w:r>
      <w:r w:rsidRPr="00E94CA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left</w:t>
      </w:r>
      <w:r w:rsidRPr="00E94CA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E94CA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join</w:t>
      </w:r>
      <w:r w:rsidRPr="00E94CA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 </w:t>
      </w:r>
      <w:r w:rsidRPr="00E94CA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E94CA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</w:t>
      </w:r>
    </w:p>
    <w:p w:rsidR="00E94CAD" w:rsidRPr="00E94CAD" w:rsidRDefault="00E94CAD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94CA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E94CA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E94CA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E94CAD">
        <w:rPr>
          <w:rFonts w:ascii="Courier New" w:hAnsi="Courier New" w:cs="Courier New"/>
          <w:color w:val="000000"/>
          <w:sz w:val="16"/>
          <w:szCs w:val="16"/>
          <w:highlight w:val="white"/>
        </w:rPr>
        <w:t>em</w:t>
      </w:r>
      <w:r w:rsidRPr="00E94CA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E94CA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departamento </w:t>
      </w:r>
      <w:r w:rsidRPr="00E94CA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E94CA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</w:t>
      </w:r>
      <w:r w:rsidRPr="00E94CA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E94CAD">
        <w:rPr>
          <w:rFonts w:ascii="Courier New" w:hAnsi="Courier New" w:cs="Courier New"/>
          <w:color w:val="000000"/>
          <w:sz w:val="16"/>
          <w:szCs w:val="16"/>
          <w:highlight w:val="white"/>
        </w:rPr>
        <w:t>codigo</w:t>
      </w:r>
      <w:r w:rsidRPr="00E94CA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E94CAD" w:rsidRDefault="00E94CAD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E94CA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E94CA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</w:t>
      </w:r>
      <w:r w:rsidRPr="00E94CA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E94CA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cidade </w:t>
      </w:r>
      <w:r w:rsidRPr="00E94CA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is</w:t>
      </w:r>
      <w:r w:rsidRPr="00E94CA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E94CA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E94CA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  <w:r w:rsidRPr="00E94CA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E94CAD">
        <w:rPr>
          <w:rFonts w:ascii="Courier New" w:hAnsi="Courier New" w:cs="Courier New"/>
          <w:color w:val="808080"/>
          <w:sz w:val="16"/>
          <w:szCs w:val="16"/>
          <w:highlight w:val="white"/>
        </w:rPr>
        <w:t># Vale calquera columna da táboa departamento</w:t>
      </w:r>
    </w:p>
    <w:p w:rsidR="00E94CAD" w:rsidRPr="00E94CAD" w:rsidRDefault="00E94CAD" w:rsidP="00E94CAD">
      <w:pPr>
        <w:pStyle w:val="tx1"/>
        <w:rPr>
          <w:highlight w:val="white"/>
        </w:rPr>
      </w:pPr>
      <w:r>
        <w:rPr>
          <w:highlight w:val="white"/>
        </w:rPr>
        <w:t>Para as filas da táboa principal (</w:t>
      </w:r>
      <w:r w:rsidRPr="00E94CAD">
        <w:rPr>
          <w:i/>
          <w:highlight w:val="white"/>
        </w:rPr>
        <w:t>empregado</w:t>
      </w:r>
      <w:r>
        <w:rPr>
          <w:highlight w:val="white"/>
        </w:rPr>
        <w:t xml:space="preserve">) </w:t>
      </w:r>
      <w:r w:rsidRPr="0009495C">
        <w:t>que non cumpran a condición de enla</w:t>
      </w:r>
      <w:r>
        <w:t>ce, todas as columnas da táboa secundaria (</w:t>
      </w:r>
      <w:r w:rsidRPr="00E94CAD">
        <w:rPr>
          <w:i/>
        </w:rPr>
        <w:t>departamento</w:t>
      </w:r>
      <w:r>
        <w:t xml:space="preserve">) toman o </w:t>
      </w:r>
      <w:r w:rsidRPr="0009495C">
        <w:t>valor NULL</w:t>
      </w:r>
      <w:r>
        <w:t>, polo que ao est</w:t>
      </w:r>
      <w:r>
        <w:t>a</w:t>
      </w:r>
      <w:r>
        <w:t xml:space="preserve">blecer a condición da cláusula WHERE só se mostran as filas da táboa principal que non están relacionadas con ningunha fila da táboa secundaria. </w:t>
      </w:r>
    </w:p>
    <w:p w:rsidR="00E94CAD" w:rsidRDefault="00E94CAD" w:rsidP="00E94CAD">
      <w:pPr>
        <w:pStyle w:val="formula1"/>
        <w:rPr>
          <w:highlight w:val="white"/>
        </w:rPr>
      </w:pPr>
      <w:r>
        <w:rPr>
          <w:noProof/>
          <w:lang w:val="es-ES"/>
        </w:rPr>
        <w:drawing>
          <wp:inline distT="0" distB="0" distL="0" distR="0">
            <wp:extent cx="857250" cy="276225"/>
            <wp:effectExtent l="19050" t="0" r="0" b="0"/>
            <wp:docPr id="54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0B85" w:rsidRDefault="009F1AF3" w:rsidP="00D80B85">
      <w:pPr>
        <w:pStyle w:val="txtarefa1"/>
      </w:pPr>
      <w:r>
        <w:t>Tarefa 2</w:t>
      </w:r>
      <w:r w:rsidR="00D80B85" w:rsidRPr="00F21838">
        <w:t xml:space="preserve">. </w:t>
      </w:r>
      <w:r w:rsidR="00D80B85">
        <w:t xml:space="preserve">Realizar consultas </w:t>
      </w:r>
      <w:r w:rsidR="001E4006">
        <w:t>con</w:t>
      </w:r>
      <w:r w:rsidR="00D80B85">
        <w:t xml:space="preserve"> datos de </w:t>
      </w:r>
      <w:r w:rsidR="00B01B99">
        <w:t>máis</w:t>
      </w:r>
      <w:r w:rsidR="00D80B85">
        <w:t xml:space="preserve"> dunha táboa utilizando unha </w:t>
      </w:r>
      <w:r w:rsidR="00513F60">
        <w:t>c</w:t>
      </w:r>
      <w:r w:rsidR="00CB6FCC">
        <w:t>omp</w:t>
      </w:r>
      <w:r w:rsidR="00CB6FCC">
        <w:t>o</w:t>
      </w:r>
      <w:r w:rsidR="00CB6FCC">
        <w:t>sición</w:t>
      </w:r>
      <w:r w:rsidR="00D80B85">
        <w:t xml:space="preserve"> externa.</w:t>
      </w:r>
    </w:p>
    <w:p w:rsidR="00CC6B5D" w:rsidRPr="0009495C" w:rsidRDefault="00CC6B5D" w:rsidP="00CC6B5D">
      <w:pPr>
        <w:pStyle w:val="n4"/>
      </w:pPr>
      <w:bookmarkStart w:id="46" w:name="_Toc439854387"/>
      <w:r>
        <w:t>Composición</w:t>
      </w:r>
      <w:r w:rsidRPr="0009495C">
        <w:t xml:space="preserve"> </w:t>
      </w:r>
      <w:r>
        <w:t xml:space="preserve">con </w:t>
      </w:r>
      <w:r w:rsidRPr="0009495C">
        <w:t>NATURAL JOIN</w:t>
      </w:r>
      <w:bookmarkEnd w:id="46"/>
    </w:p>
    <w:p w:rsidR="00CC6B5D" w:rsidRDefault="00CC6B5D" w:rsidP="00CC6B5D">
      <w:pPr>
        <w:pStyle w:val="tx1"/>
        <w:rPr>
          <w:iCs/>
        </w:rPr>
      </w:pPr>
      <w:r w:rsidRPr="0009495C">
        <w:t xml:space="preserve">A </w:t>
      </w:r>
      <w:r>
        <w:t>composición</w:t>
      </w:r>
      <w:r w:rsidRPr="0009495C">
        <w:t xml:space="preserve"> natural permite enlazar táboas </w:t>
      </w:r>
      <w:r>
        <w:t>por columnas que teñen o mesmo nome. Neste tipo de composicións n</w:t>
      </w:r>
      <w:r w:rsidRPr="0009495C">
        <w:t>on é necesario introducir a condición de enlace coa opción ON</w:t>
      </w:r>
      <w:r>
        <w:t>, pois sobreenténdese que a condición de enlace consiste en comprobar a coincidencia dos valores das columnas que teñen o mesmo nome</w:t>
      </w:r>
      <w:r w:rsidRPr="0009495C">
        <w:t xml:space="preserve">. Ademais, as columnas que existen nas dúas táboas só se mostran unha vez, polo que non é necesario cualificalas empregando o formato </w:t>
      </w:r>
      <w:r w:rsidRPr="0009495C">
        <w:rPr>
          <w:i/>
          <w:iCs/>
        </w:rPr>
        <w:t>nome_táboa.nome columna.</w:t>
      </w:r>
      <w:r>
        <w:rPr>
          <w:iCs/>
        </w:rPr>
        <w:t xml:space="preserve"> Sintaxe:</w:t>
      </w:r>
    </w:p>
    <w:p w:rsidR="00CC6B5D" w:rsidRPr="0009495C" w:rsidRDefault="00CC6B5D" w:rsidP="00CC6B5D">
      <w:pPr>
        <w:pStyle w:val="Codigo"/>
        <w:rPr>
          <w:sz w:val="20"/>
          <w:szCs w:val="20"/>
        </w:rPr>
      </w:pPr>
      <w:r w:rsidRPr="0009495C">
        <w:t xml:space="preserve">FROM </w:t>
      </w:r>
      <w:r w:rsidRPr="0009495C">
        <w:rPr>
          <w:i/>
          <w:iCs/>
        </w:rPr>
        <w:t>nome_táboa_1</w:t>
      </w:r>
      <w:r w:rsidRPr="0009495C">
        <w:t xml:space="preserve"> </w:t>
      </w:r>
      <w:r>
        <w:t>NATURAL [</w:t>
      </w:r>
      <w:r w:rsidRPr="0009495C">
        <w:t>{ LEFT | RIGTH }</w:t>
      </w:r>
      <w:r>
        <w:t xml:space="preserve"> </w:t>
      </w:r>
      <w:r w:rsidRPr="0009495C">
        <w:t>[ OUTER ]</w:t>
      </w:r>
      <w:r>
        <w:t>]</w:t>
      </w:r>
      <w:r w:rsidRPr="0009495C">
        <w:t xml:space="preserve"> JOIN </w:t>
      </w:r>
      <w:r w:rsidRPr="0009495C">
        <w:rPr>
          <w:i/>
          <w:iCs/>
        </w:rPr>
        <w:t>nome_táboa_2</w:t>
      </w:r>
    </w:p>
    <w:p w:rsidR="00CC6B5D" w:rsidRDefault="00CC6B5D" w:rsidP="00CC6B5D">
      <w:pPr>
        <w:pStyle w:val="tx1"/>
      </w:pPr>
      <w:r>
        <w:t>A combinación con NATURAL JOIN pode dar prioridade a algunha das táboas, cando se define como enlace externo (OUTER).</w:t>
      </w:r>
    </w:p>
    <w:p w:rsidR="00CC6B5D" w:rsidRPr="0009495C" w:rsidRDefault="00CC6B5D" w:rsidP="00CC6B5D">
      <w:pPr>
        <w:rPr>
          <w:sz w:val="20"/>
          <w:szCs w:val="20"/>
          <w:lang w:val="es-ES"/>
        </w:rPr>
      </w:pPr>
      <w:r>
        <w:rPr>
          <w:iCs/>
        </w:rPr>
        <w:t>Cando se utiliza NATURAL JOIN hai que ter coidado que nas dúas táboas só teñan o mesmo nome as columnas que se van a utilizar para facer o enlace, xa que en calquera o</w:t>
      </w:r>
      <w:r>
        <w:rPr>
          <w:iCs/>
        </w:rPr>
        <w:t>u</w:t>
      </w:r>
      <w:r>
        <w:rPr>
          <w:iCs/>
        </w:rPr>
        <w:lastRenderedPageBreak/>
        <w:t>tro caso os resultados obtidos poden ser imprevisibles.</w:t>
      </w:r>
    </w:p>
    <w:p w:rsidR="00CC6B5D" w:rsidRDefault="00CC6B5D" w:rsidP="00CC6B5D">
      <w:r>
        <w:t xml:space="preserve">Exemplo: mostrar os datos </w:t>
      </w:r>
      <w:r w:rsidR="00F14DE1">
        <w:t xml:space="preserve">de todas as columnas da táboa </w:t>
      </w:r>
      <w:r w:rsidR="00F14DE1" w:rsidRPr="00F14DE1">
        <w:rPr>
          <w:i/>
        </w:rPr>
        <w:t>departamento</w:t>
      </w:r>
      <w:r w:rsidR="00F14DE1">
        <w:t>,</w:t>
      </w:r>
      <w:r>
        <w:t xml:space="preserve"> completa</w:t>
      </w:r>
      <w:r w:rsidR="00F14DE1">
        <w:t xml:space="preserve">dos co nome da provincia da táboa </w:t>
      </w:r>
      <w:r w:rsidRPr="00F14DE1">
        <w:rPr>
          <w:i/>
        </w:rPr>
        <w:t>provin</w:t>
      </w:r>
      <w:r w:rsidR="00F14DE1" w:rsidRPr="00F14DE1">
        <w:rPr>
          <w:i/>
        </w:rPr>
        <w:t>cia</w:t>
      </w:r>
      <w:r>
        <w:t>.</w:t>
      </w:r>
    </w:p>
    <w:p w:rsidR="00CC6B5D" w:rsidRPr="00AF0D47" w:rsidRDefault="00CC6B5D" w:rsidP="00CC6B5D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>/* Utilización de NATURAL JOIN</w:t>
      </w:r>
      <w:r w:rsidRPr="00AF0D47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 */</w:t>
      </w:r>
    </w:p>
    <w:p w:rsidR="00CC6B5D" w:rsidRPr="0049540C" w:rsidRDefault="00CC6B5D" w:rsidP="00CC6B5D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9540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49540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</w:t>
      </w:r>
      <w:r w:rsidRPr="0049540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.*,</w:t>
      </w:r>
      <w:r w:rsidRPr="0049540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pr.</w:t>
      </w:r>
      <w:r w:rsidRPr="0049540C">
        <w:rPr>
          <w:rFonts w:ascii="Courier New" w:hAnsi="Courier New" w:cs="Courier New"/>
          <w:color w:val="000000"/>
          <w:sz w:val="16"/>
          <w:szCs w:val="16"/>
          <w:highlight w:val="white"/>
        </w:rPr>
        <w:t>provincia</w:t>
      </w:r>
    </w:p>
    <w:p w:rsidR="00CC6B5D" w:rsidRPr="0049540C" w:rsidRDefault="00CC6B5D" w:rsidP="00CC6B5D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9540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9540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49540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 </w:t>
      </w:r>
      <w:r w:rsidRPr="006F607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49540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natural</w:t>
      </w:r>
      <w:r w:rsidRPr="0049540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9540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join</w:t>
      </w:r>
      <w:r w:rsidRPr="0049540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provincia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6F607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pr</w:t>
      </w:r>
    </w:p>
    <w:p w:rsidR="00CC6B5D" w:rsidRPr="0049540C" w:rsidRDefault="00CC6B5D" w:rsidP="00CC6B5D">
      <w:pPr>
        <w:spacing w:after="0"/>
        <w:rPr>
          <w:sz w:val="16"/>
          <w:szCs w:val="16"/>
        </w:rPr>
      </w:pPr>
      <w:r w:rsidRPr="0049540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9540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order</w:t>
      </w:r>
      <w:r w:rsidRPr="0049540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9540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by</w:t>
      </w:r>
      <w:r w:rsidRPr="0049540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de.</w:t>
      </w:r>
      <w:r w:rsidRPr="0049540C">
        <w:rPr>
          <w:rFonts w:ascii="Courier New" w:hAnsi="Courier New" w:cs="Courier New"/>
          <w:color w:val="000000"/>
          <w:sz w:val="16"/>
          <w:szCs w:val="16"/>
          <w:highlight w:val="white"/>
        </w:rPr>
        <w:t>codigo</w:t>
      </w:r>
      <w:r w:rsidRPr="0049540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CC6B5D" w:rsidRPr="0049540C" w:rsidRDefault="00CC6B5D" w:rsidP="00CC6B5D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1609725" cy="714375"/>
            <wp:effectExtent l="19050" t="0" r="9525" b="0"/>
            <wp:docPr id="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6B5D" w:rsidRDefault="00CC6B5D" w:rsidP="00CC6B5D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3395663" cy="85725"/>
            <wp:effectExtent l="19050" t="0" r="0" b="0"/>
            <wp:docPr id="1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5663" cy="8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6B5D" w:rsidRDefault="00CC6B5D" w:rsidP="00CC6B5D">
      <w:pPr>
        <w:pStyle w:val="tx1"/>
        <w:rPr>
          <w:highlight w:val="white"/>
        </w:rPr>
      </w:pPr>
      <w:r>
        <w:rPr>
          <w:highlight w:val="white"/>
        </w:rPr>
        <w:t xml:space="preserve">Na mesma consulta pódense utilizar distintos tipos de composición. </w:t>
      </w:r>
    </w:p>
    <w:p w:rsidR="00CC6B5D" w:rsidRDefault="00CC6B5D" w:rsidP="00CC6B5D">
      <w:r>
        <w:rPr>
          <w:highlight w:val="white"/>
        </w:rPr>
        <w:t xml:space="preserve">Exemplo: </w:t>
      </w:r>
      <w:r>
        <w:t>mostrar apelidos e nome do empregado, nome do departamento no que trab</w:t>
      </w:r>
      <w:r>
        <w:t>a</w:t>
      </w:r>
      <w:r>
        <w:t>lla e nome da provincia no que está o departamento.</w:t>
      </w:r>
    </w:p>
    <w:p w:rsidR="00CC6B5D" w:rsidRPr="00A6540B" w:rsidRDefault="00CC6B5D" w:rsidP="00CC6B5D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>/* Utilización de dúas composicións, una delas NATURAL JOIN</w:t>
      </w:r>
      <w:r w:rsidRPr="00AF0D47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 */</w:t>
      </w:r>
    </w:p>
    <w:p w:rsidR="00CC6B5D" w:rsidRPr="001B248C" w:rsidRDefault="00CC6B5D" w:rsidP="00CC6B5D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B248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1B248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em.</w:t>
      </w:r>
      <w:r w:rsidRPr="001B248C">
        <w:rPr>
          <w:rFonts w:ascii="Courier New" w:hAnsi="Courier New" w:cs="Courier New"/>
          <w:color w:val="000000"/>
          <w:sz w:val="16"/>
          <w:szCs w:val="16"/>
          <w:highlight w:val="white"/>
        </w:rPr>
        <w:t>apelidos</w:t>
      </w:r>
      <w:r w:rsidRPr="001B248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1B248C">
        <w:rPr>
          <w:rFonts w:ascii="Courier New" w:hAnsi="Courier New" w:cs="Courier New"/>
          <w:color w:val="000000"/>
          <w:sz w:val="16"/>
          <w:szCs w:val="16"/>
          <w:highlight w:val="white"/>
        </w:rPr>
        <w:t>em</w:t>
      </w:r>
      <w:r w:rsidRPr="001B248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1B248C">
        <w:rPr>
          <w:rFonts w:ascii="Courier New" w:hAnsi="Courier New" w:cs="Courier New"/>
          <w:color w:val="000000"/>
          <w:sz w:val="16"/>
          <w:szCs w:val="16"/>
          <w:highlight w:val="white"/>
        </w:rPr>
        <w:t>nome</w:t>
      </w:r>
      <w:r w:rsidRPr="001B248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1B248C">
        <w:rPr>
          <w:rFonts w:ascii="Courier New" w:hAnsi="Courier New" w:cs="Courier New"/>
          <w:color w:val="000000"/>
          <w:sz w:val="16"/>
          <w:szCs w:val="16"/>
          <w:highlight w:val="white"/>
        </w:rPr>
        <w:t>de</w:t>
      </w:r>
      <w:r w:rsidRPr="001B248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1B248C">
        <w:rPr>
          <w:rFonts w:ascii="Courier New" w:hAnsi="Courier New" w:cs="Courier New"/>
          <w:color w:val="000000"/>
          <w:sz w:val="16"/>
          <w:szCs w:val="16"/>
          <w:highlight w:val="white"/>
        </w:rPr>
        <w:t>nome</w:t>
      </w:r>
      <w:r w:rsidRPr="001B248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pr.</w:t>
      </w:r>
      <w:r w:rsidRPr="001B248C">
        <w:rPr>
          <w:rFonts w:ascii="Courier New" w:hAnsi="Courier New" w:cs="Courier New"/>
          <w:color w:val="000000"/>
          <w:sz w:val="16"/>
          <w:szCs w:val="16"/>
          <w:highlight w:val="white"/>
        </w:rPr>
        <w:t>provincia</w:t>
      </w:r>
    </w:p>
    <w:p w:rsidR="00CC6B5D" w:rsidRPr="001B248C" w:rsidRDefault="00CC6B5D" w:rsidP="00CC6B5D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B248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1B248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as em </w:t>
      </w:r>
      <w:r w:rsidRPr="001B248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join</w:t>
      </w:r>
      <w:r w:rsidRPr="001B248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as de </w:t>
      </w:r>
      <w:r w:rsidRPr="001B248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1B248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B248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em.</w:t>
      </w:r>
      <w:r w:rsidRPr="001B248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departamento </w:t>
      </w:r>
      <w:r w:rsidRPr="001B248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1B248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de.</w:t>
      </w:r>
      <w:r w:rsidRPr="001B248C">
        <w:rPr>
          <w:rFonts w:ascii="Courier New" w:hAnsi="Courier New" w:cs="Courier New"/>
          <w:color w:val="000000"/>
          <w:sz w:val="16"/>
          <w:szCs w:val="16"/>
          <w:highlight w:val="white"/>
        </w:rPr>
        <w:t>codigo</w:t>
      </w:r>
      <w:r w:rsidRPr="001B248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CC6B5D" w:rsidRDefault="00CC6B5D" w:rsidP="00CC6B5D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</w:rPr>
      </w:pPr>
      <w:r w:rsidRPr="001B248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natural j</w:t>
      </w:r>
      <w:r w:rsidRPr="001B248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oin</w:t>
      </w:r>
      <w:r w:rsidRPr="001B248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provincia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as pr</w:t>
      </w:r>
      <w:r w:rsidRPr="001B248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CC6B5D" w:rsidRDefault="00CC6B5D" w:rsidP="00CC6B5D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1428750" cy="733425"/>
            <wp:effectExtent l="19050" t="0" r="0" b="0"/>
            <wp:docPr id="23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6B5D" w:rsidRDefault="00CC6B5D" w:rsidP="00CC6B5D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2552700" cy="90488"/>
            <wp:effectExtent l="19050" t="0" r="0" b="0"/>
            <wp:docPr id="29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90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495C" w:rsidRPr="0009495C" w:rsidRDefault="00CB6FCC" w:rsidP="0012277E">
      <w:pPr>
        <w:pStyle w:val="n4"/>
        <w:rPr>
          <w:lang w:val="es-ES"/>
        </w:rPr>
      </w:pPr>
      <w:bookmarkStart w:id="47" w:name="__RefHeading__11376_1994205117"/>
      <w:bookmarkStart w:id="48" w:name="__RefHeading__60847_2017338258"/>
      <w:bookmarkStart w:id="49" w:name="_Toc439854388"/>
      <w:bookmarkEnd w:id="47"/>
      <w:bookmarkEnd w:id="48"/>
      <w:r>
        <w:t>Composición</w:t>
      </w:r>
      <w:r w:rsidR="0009495C" w:rsidRPr="0009495C">
        <w:t xml:space="preserve"> dunha táboa con ela mesma. Auto</w:t>
      </w:r>
      <w:r w:rsidR="00BD194C">
        <w:t>c</w:t>
      </w:r>
      <w:r>
        <w:t>omposición</w:t>
      </w:r>
      <w:bookmarkEnd w:id="49"/>
    </w:p>
    <w:p w:rsidR="0009495C" w:rsidRPr="009F1AF3" w:rsidRDefault="00513F60" w:rsidP="00AE5B25">
      <w:pPr>
        <w:pStyle w:val="tx1"/>
        <w:rPr>
          <w:sz w:val="20"/>
        </w:rPr>
      </w:pPr>
      <w:r w:rsidRPr="009F1AF3">
        <w:t>A autocomposición utilízase</w:t>
      </w:r>
      <w:r w:rsidR="0009495C" w:rsidRPr="009F1AF3">
        <w:t xml:space="preserve"> </w:t>
      </w:r>
      <w:r w:rsidR="00BD194C" w:rsidRPr="009F1AF3">
        <w:t>c</w:t>
      </w:r>
      <w:r w:rsidR="0009495C" w:rsidRPr="009F1AF3">
        <w:t xml:space="preserve">ando </w:t>
      </w:r>
      <w:r w:rsidRPr="009F1AF3">
        <w:t>hai que</w:t>
      </w:r>
      <w:r w:rsidR="0009495C" w:rsidRPr="009F1AF3">
        <w:t xml:space="preserve"> comparar unha fila dunha táboa con outras f</w:t>
      </w:r>
      <w:r w:rsidR="0009495C" w:rsidRPr="009F1AF3">
        <w:t>i</w:t>
      </w:r>
      <w:r w:rsidR="0009495C" w:rsidRPr="009F1AF3">
        <w:t>las da mesma táboa.</w:t>
      </w:r>
      <w:r w:rsidRPr="009F1AF3">
        <w:t xml:space="preserve"> </w:t>
      </w:r>
      <w:r w:rsidR="00CC390B" w:rsidRPr="009F1AF3">
        <w:t>Para evitar que a</w:t>
      </w:r>
      <w:r w:rsidRPr="009F1AF3">
        <w:t xml:space="preserve">o ler </w:t>
      </w:r>
      <w:r w:rsidR="00A248D1" w:rsidRPr="009F1AF3">
        <w:t xml:space="preserve">unha fila da táboa </w:t>
      </w:r>
      <w:r w:rsidR="00CC390B" w:rsidRPr="009F1AF3">
        <w:t xml:space="preserve">se perda </w:t>
      </w:r>
      <w:r w:rsidR="00A248D1" w:rsidRPr="009F1AF3">
        <w:t>a información da a</w:t>
      </w:r>
      <w:r w:rsidR="00A248D1" w:rsidRPr="009F1AF3">
        <w:t>n</w:t>
      </w:r>
      <w:r w:rsidR="00A248D1" w:rsidRPr="009F1AF3">
        <w:t>terior fila lida</w:t>
      </w:r>
      <w:r w:rsidR="00CC390B" w:rsidRPr="009F1AF3">
        <w:t xml:space="preserve">, </w:t>
      </w:r>
      <w:r w:rsidR="00A248D1" w:rsidRPr="009F1AF3">
        <w:t xml:space="preserve">pódese poñer </w:t>
      </w:r>
      <w:r w:rsidR="0009495C" w:rsidRPr="009F1AF3">
        <w:t xml:space="preserve">dúas veces o nome da táboa na cláusula FROM, asignándolle dous alias </w:t>
      </w:r>
      <w:r w:rsidR="00BD194C" w:rsidRPr="009F1AF3">
        <w:t xml:space="preserve">ou sinónimos </w:t>
      </w:r>
      <w:r w:rsidR="0009495C" w:rsidRPr="009F1AF3">
        <w:t>di</w:t>
      </w:r>
      <w:r w:rsidRPr="009F1AF3">
        <w:t>ferentes</w:t>
      </w:r>
      <w:r w:rsidR="00CC390B" w:rsidRPr="009F1AF3">
        <w:t>; a</w:t>
      </w:r>
      <w:r w:rsidRPr="009F1AF3">
        <w:t xml:space="preserve"> </w:t>
      </w:r>
      <w:r w:rsidR="0009495C" w:rsidRPr="009F1AF3">
        <w:t>partir dese momento</w:t>
      </w:r>
      <w:r w:rsidR="00CC390B" w:rsidRPr="009F1AF3">
        <w:t>,</w:t>
      </w:r>
      <w:r w:rsidR="0009495C" w:rsidRPr="009F1AF3">
        <w:t xml:space="preserve"> manéxanse como</w:t>
      </w:r>
      <w:r w:rsidR="007E7C96">
        <w:t xml:space="preserve"> se </w:t>
      </w:r>
      <w:r w:rsidR="0009495C" w:rsidRPr="009F1AF3">
        <w:t>foran dúas táboas distin</w:t>
      </w:r>
      <w:r w:rsidR="00AE5B25" w:rsidRPr="009F1AF3">
        <w:t>tas</w:t>
      </w:r>
      <w:r w:rsidR="0009495C" w:rsidRPr="009F1AF3">
        <w:t>. As con</w:t>
      </w:r>
      <w:r w:rsidR="007D6408" w:rsidRPr="009F1AF3">
        <w:t>sultas feitas cunha auto</w:t>
      </w:r>
      <w:r w:rsidRPr="009F1AF3">
        <w:t>c</w:t>
      </w:r>
      <w:r w:rsidR="00CB6FCC" w:rsidRPr="009F1AF3">
        <w:t>omposición</w:t>
      </w:r>
      <w:r w:rsidR="0009495C" w:rsidRPr="009F1AF3">
        <w:t xml:space="preserve"> poden </w:t>
      </w:r>
      <w:r w:rsidR="00AE5B25" w:rsidRPr="009F1AF3">
        <w:t xml:space="preserve">ser resoltas tamén </w:t>
      </w:r>
      <w:r w:rsidR="0009495C" w:rsidRPr="009F1AF3">
        <w:t>e</w:t>
      </w:r>
      <w:r w:rsidR="0009495C" w:rsidRPr="009F1AF3">
        <w:t>m</w:t>
      </w:r>
      <w:r w:rsidR="0009495C" w:rsidRPr="009F1AF3">
        <w:t>pregando sub</w:t>
      </w:r>
      <w:r w:rsidR="007D6408" w:rsidRPr="009F1AF3">
        <w:t>sentenz</w:t>
      </w:r>
      <w:r w:rsidR="0009495C" w:rsidRPr="009F1AF3">
        <w:t>as</w:t>
      </w:r>
      <w:r w:rsidR="007D6408" w:rsidRPr="009F1AF3">
        <w:t>,</w:t>
      </w:r>
      <w:r w:rsidR="0009495C" w:rsidRPr="009F1AF3">
        <w:t xml:space="preserve"> como se verá </w:t>
      </w:r>
      <w:r w:rsidRPr="009F1AF3">
        <w:t>en actividades posteriores</w:t>
      </w:r>
      <w:r w:rsidR="0009495C" w:rsidRPr="009F1AF3">
        <w:t>.</w:t>
      </w:r>
    </w:p>
    <w:p w:rsidR="0009495C" w:rsidRPr="0009495C" w:rsidRDefault="005E2A36" w:rsidP="00CC390B">
      <w:pPr>
        <w:rPr>
          <w:sz w:val="20"/>
        </w:rPr>
      </w:pPr>
      <w:r>
        <w:t>Exemplo: m</w:t>
      </w:r>
      <w:r w:rsidR="0009495C" w:rsidRPr="0009495C">
        <w:t xml:space="preserve">ostrar apelidos e nome dos empregados, e </w:t>
      </w:r>
      <w:r w:rsidR="00CC390B">
        <w:t xml:space="preserve">apelidos e nome </w:t>
      </w:r>
      <w:r w:rsidR="0009495C" w:rsidRPr="0009495C">
        <w:t>d</w:t>
      </w:r>
      <w:r w:rsidR="00CC390B">
        <w:t>o seu</w:t>
      </w:r>
      <w:r w:rsidR="0009495C" w:rsidRPr="0009495C">
        <w:t xml:space="preserve"> xe</w:t>
      </w:r>
      <w:r w:rsidR="00CC390B">
        <w:t>fe</w:t>
      </w:r>
      <w:r>
        <w:t>.</w:t>
      </w:r>
    </w:p>
    <w:p w:rsidR="005E564F" w:rsidRPr="00AF0D47" w:rsidRDefault="005E564F" w:rsidP="005E564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F0D47">
        <w:rPr>
          <w:rFonts w:ascii="Courier New" w:hAnsi="Courier New" w:cs="Courier New"/>
          <w:color w:val="808080"/>
          <w:sz w:val="16"/>
          <w:szCs w:val="16"/>
          <w:highlight w:val="white"/>
        </w:rPr>
        <w:t>/* Auto</w:t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>composición</w:t>
      </w:r>
      <w:r w:rsidRPr="00AF0D47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: </w:t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>Enlace</w:t>
      </w:r>
      <w:r w:rsidRPr="00AF0D47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 dunha táboa con ela mesma */</w:t>
      </w:r>
    </w:p>
    <w:p w:rsidR="005E564F" w:rsidRPr="00AF0D47" w:rsidRDefault="005E564F" w:rsidP="005E564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F0D4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AF0D4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</w:t>
      </w:r>
      <w:r w:rsidR="00A6540B">
        <w:rPr>
          <w:rFonts w:ascii="Courier New" w:hAnsi="Courier New" w:cs="Courier New"/>
          <w:color w:val="000000"/>
          <w:sz w:val="16"/>
          <w:szCs w:val="16"/>
          <w:highlight w:val="white"/>
        </w:rPr>
        <w:t>1</w:t>
      </w:r>
      <w:r w:rsidRPr="00AF0D4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AF0D47">
        <w:rPr>
          <w:rFonts w:ascii="Courier New" w:hAnsi="Courier New" w:cs="Courier New"/>
          <w:color w:val="000000"/>
          <w:sz w:val="16"/>
          <w:szCs w:val="16"/>
          <w:highlight w:val="white"/>
        </w:rPr>
        <w:t>apelidos</w:t>
      </w:r>
      <w:r w:rsidRPr="00AF0D4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="00A6540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</w:t>
      </w:r>
      <w:r w:rsidRPr="00AF0D47">
        <w:rPr>
          <w:rFonts w:ascii="Courier New" w:hAnsi="Courier New" w:cs="Courier New"/>
          <w:color w:val="000000"/>
          <w:sz w:val="16"/>
          <w:szCs w:val="16"/>
          <w:highlight w:val="white"/>
        </w:rPr>
        <w:t>1</w:t>
      </w:r>
      <w:r w:rsidRPr="00AF0D4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AF0D47">
        <w:rPr>
          <w:rFonts w:ascii="Courier New" w:hAnsi="Courier New" w:cs="Courier New"/>
          <w:color w:val="000000"/>
          <w:sz w:val="16"/>
          <w:szCs w:val="16"/>
          <w:highlight w:val="white"/>
        </w:rPr>
        <w:t>nome</w:t>
      </w:r>
      <w:r w:rsidRPr="00AF0D4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="00A6540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</w:t>
      </w:r>
      <w:r w:rsidRPr="00AF0D47">
        <w:rPr>
          <w:rFonts w:ascii="Courier New" w:hAnsi="Courier New" w:cs="Courier New"/>
          <w:color w:val="000000"/>
          <w:sz w:val="16"/>
          <w:szCs w:val="16"/>
          <w:highlight w:val="white"/>
        </w:rPr>
        <w:t>1</w:t>
      </w:r>
      <w:r w:rsidRPr="00AF0D4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AF0D47">
        <w:rPr>
          <w:rFonts w:ascii="Courier New" w:hAnsi="Courier New" w:cs="Courier New"/>
          <w:color w:val="000000"/>
          <w:sz w:val="16"/>
          <w:szCs w:val="16"/>
          <w:highlight w:val="white"/>
        </w:rPr>
        <w:t>departamento</w:t>
      </w:r>
      <w:r w:rsidRPr="00AF0D4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5E564F" w:rsidRPr="00AF0D47" w:rsidRDefault="00A6540B" w:rsidP="005E564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em</w:t>
      </w:r>
      <w:r w:rsidR="005E564F" w:rsidRPr="00AF0D47">
        <w:rPr>
          <w:rFonts w:ascii="Courier New" w:hAnsi="Courier New" w:cs="Courier New"/>
          <w:color w:val="000000"/>
          <w:sz w:val="16"/>
          <w:szCs w:val="16"/>
          <w:highlight w:val="white"/>
        </w:rPr>
        <w:t>2</w:t>
      </w:r>
      <w:r w:rsidR="005E564F" w:rsidRPr="00AF0D4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="005E564F" w:rsidRPr="00AF0D4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apelidos </w:t>
      </w:r>
      <w:r w:rsidRPr="00A6540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</w:t>
      </w:r>
      <w:r w:rsidR="005E564F" w:rsidRPr="00AF0D47">
        <w:rPr>
          <w:rFonts w:ascii="Courier New" w:hAnsi="Courier New" w:cs="Courier New"/>
          <w:color w:val="000000"/>
          <w:sz w:val="16"/>
          <w:szCs w:val="16"/>
          <w:highlight w:val="white"/>
        </w:rPr>
        <w:t>pelido_xefe</w:t>
      </w:r>
      <w:r w:rsidR="005E564F" w:rsidRPr="00AF0D4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</w:t>
      </w:r>
      <w:r w:rsidR="005E564F" w:rsidRPr="00AF0D47">
        <w:rPr>
          <w:rFonts w:ascii="Courier New" w:hAnsi="Courier New" w:cs="Courier New"/>
          <w:color w:val="000000"/>
          <w:sz w:val="16"/>
          <w:szCs w:val="16"/>
          <w:highlight w:val="white"/>
        </w:rPr>
        <w:t>2</w:t>
      </w:r>
      <w:r w:rsidR="005E564F" w:rsidRPr="00AF0D4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="005E564F" w:rsidRPr="00AF0D4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nome </w:t>
      </w:r>
      <w:r w:rsidRPr="00A6540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</w:t>
      </w:r>
      <w:r w:rsidR="005E564F" w:rsidRPr="00AF0D47">
        <w:rPr>
          <w:rFonts w:ascii="Courier New" w:hAnsi="Courier New" w:cs="Courier New"/>
          <w:color w:val="000000"/>
          <w:sz w:val="16"/>
          <w:szCs w:val="16"/>
          <w:highlight w:val="white"/>
        </w:rPr>
        <w:t>ome_xefe</w:t>
      </w:r>
    </w:p>
    <w:p w:rsidR="005E564F" w:rsidRPr="00AF0D47" w:rsidRDefault="005E564F" w:rsidP="005E564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F0D4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AF0D4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</w:t>
      </w:r>
      <w:r w:rsidR="00A6540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A6540B" w:rsidRPr="00A6540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AF0D4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em1 </w:t>
      </w:r>
      <w:r w:rsidRPr="00AF0D4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join</w:t>
      </w:r>
      <w:r w:rsidRPr="00AF0D4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 </w:t>
      </w:r>
      <w:r w:rsidR="00A6540B" w:rsidRPr="00A6540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="00A6540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F0D47">
        <w:rPr>
          <w:rFonts w:ascii="Courier New" w:hAnsi="Courier New" w:cs="Courier New"/>
          <w:color w:val="000000"/>
          <w:sz w:val="16"/>
          <w:szCs w:val="16"/>
          <w:highlight w:val="white"/>
        </w:rPr>
        <w:t>em2</w:t>
      </w:r>
    </w:p>
    <w:p w:rsidR="005E564F" w:rsidRPr="00AF0D47" w:rsidRDefault="005E564F" w:rsidP="005E564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F0D4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AF0D4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="00A6540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</w:t>
      </w:r>
      <w:r w:rsidRPr="00AF0D47">
        <w:rPr>
          <w:rFonts w:ascii="Courier New" w:hAnsi="Courier New" w:cs="Courier New"/>
          <w:color w:val="000000"/>
          <w:sz w:val="16"/>
          <w:szCs w:val="16"/>
          <w:highlight w:val="white"/>
        </w:rPr>
        <w:t>1</w:t>
      </w:r>
      <w:r w:rsidRPr="00AF0D4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AF0D4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dni_xefe </w:t>
      </w:r>
      <w:r w:rsidRPr="00AF0D4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="00A6540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</w:t>
      </w:r>
      <w:r w:rsidRPr="00AF0D47">
        <w:rPr>
          <w:rFonts w:ascii="Courier New" w:hAnsi="Courier New" w:cs="Courier New"/>
          <w:color w:val="000000"/>
          <w:sz w:val="16"/>
          <w:szCs w:val="16"/>
          <w:highlight w:val="white"/>
        </w:rPr>
        <w:t>2</w:t>
      </w:r>
      <w:r w:rsidRPr="00AF0D4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AF0D4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dni </w:t>
      </w:r>
    </w:p>
    <w:p w:rsidR="005E564F" w:rsidRDefault="005E564F" w:rsidP="005E564F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AF0D4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order</w:t>
      </w:r>
      <w:r w:rsidRPr="00AF0D4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F0D4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by</w:t>
      </w:r>
      <w:r w:rsidRPr="00AF0D4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="00A6540B">
        <w:rPr>
          <w:rFonts w:ascii="Courier New" w:hAnsi="Courier New" w:cs="Courier New"/>
          <w:color w:val="000000"/>
          <w:sz w:val="16"/>
          <w:szCs w:val="16"/>
          <w:highlight w:val="white"/>
        </w:rPr>
        <w:t>A</w:t>
      </w:r>
      <w:r w:rsidRPr="00AF0D47">
        <w:rPr>
          <w:rFonts w:ascii="Courier New" w:hAnsi="Courier New" w:cs="Courier New"/>
          <w:color w:val="000000"/>
          <w:sz w:val="16"/>
          <w:szCs w:val="16"/>
          <w:highlight w:val="white"/>
        </w:rPr>
        <w:t>pelido_xefe</w:t>
      </w:r>
      <w:r w:rsidRPr="00AF0D4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="00A6540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</w:t>
      </w:r>
      <w:r w:rsidRPr="00AF0D47">
        <w:rPr>
          <w:rFonts w:ascii="Courier New" w:hAnsi="Courier New" w:cs="Courier New"/>
          <w:color w:val="000000"/>
          <w:sz w:val="16"/>
          <w:szCs w:val="16"/>
          <w:highlight w:val="white"/>
        </w:rPr>
        <w:t>ome_xefe</w:t>
      </w:r>
      <w:r w:rsidRPr="00AF0D4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EE7CA6" w:rsidRDefault="00EE7CA6" w:rsidP="00EE7CA6">
      <w:pPr>
        <w:pStyle w:val="formula1"/>
        <w:rPr>
          <w:highlight w:val="white"/>
        </w:rPr>
      </w:pPr>
      <w:r>
        <w:rPr>
          <w:noProof/>
          <w:lang w:val="es-ES"/>
        </w:rPr>
        <w:drawing>
          <wp:inline distT="0" distB="0" distL="0" distR="0">
            <wp:extent cx="2190750" cy="914400"/>
            <wp:effectExtent l="19050" t="0" r="0" b="0"/>
            <wp:docPr id="12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238F" w:rsidRDefault="009F238F" w:rsidP="009F238F">
      <w:pPr>
        <w:pStyle w:val="formula1"/>
        <w:rPr>
          <w:highlight w:val="white"/>
        </w:rPr>
      </w:pPr>
      <w:r w:rsidRPr="009F238F">
        <w:rPr>
          <w:noProof/>
          <w:lang w:val="es-ES"/>
        </w:rPr>
        <w:lastRenderedPageBreak/>
        <w:drawing>
          <wp:inline distT="0" distB="0" distL="0" distR="0">
            <wp:extent cx="2586038" cy="90488"/>
            <wp:effectExtent l="19050" t="0" r="4762" b="0"/>
            <wp:docPr id="28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6038" cy="90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0B85" w:rsidRDefault="009F1AF3" w:rsidP="00D80B85">
      <w:pPr>
        <w:pStyle w:val="txtarefa1"/>
      </w:pPr>
      <w:r>
        <w:t>Tarefa 3</w:t>
      </w:r>
      <w:r w:rsidR="00D80B85" w:rsidRPr="00F21838">
        <w:t xml:space="preserve">. </w:t>
      </w:r>
      <w:r w:rsidR="00D80B85">
        <w:t xml:space="preserve">Realizar consultas </w:t>
      </w:r>
      <w:r w:rsidR="009F238F">
        <w:t xml:space="preserve">dunha </w:t>
      </w:r>
      <w:r w:rsidR="00D80B85">
        <w:t>táboa con</w:t>
      </w:r>
      <w:r w:rsidR="009F238F">
        <w:t>sigo</w:t>
      </w:r>
      <w:r w:rsidR="00D80B85">
        <w:t xml:space="preserve"> mesma.</w:t>
      </w:r>
    </w:p>
    <w:p w:rsidR="0056002F" w:rsidRPr="005F3DF5" w:rsidRDefault="0056002F" w:rsidP="0056002F">
      <w:pPr>
        <w:pStyle w:val="n5"/>
        <w:rPr>
          <w:color w:val="FF0000"/>
        </w:rPr>
      </w:pPr>
      <w:bookmarkStart w:id="50" w:name="_Toc423470483"/>
      <w:bookmarkStart w:id="51" w:name="_Toc439854389"/>
      <w:r w:rsidRPr="00BB3B7F">
        <w:t xml:space="preserve">Normas para a realización de </w:t>
      </w:r>
      <w:r>
        <w:t>composicións</w:t>
      </w:r>
      <w:r w:rsidRPr="00BB3B7F">
        <w:t xml:space="preserve"> internas</w:t>
      </w:r>
      <w:bookmarkEnd w:id="50"/>
      <w:r>
        <w:t xml:space="preserve"> e externas</w:t>
      </w:r>
      <w:bookmarkEnd w:id="51"/>
      <w:r>
        <w:t xml:space="preserve"> </w:t>
      </w:r>
    </w:p>
    <w:p w:rsidR="00923DED" w:rsidRDefault="00923DED" w:rsidP="00923DED">
      <w:pPr>
        <w:pStyle w:val="tx1"/>
      </w:pPr>
      <w:r>
        <w:t>Non existen normas estándar para as composicións internas e externas, pero a continu</w:t>
      </w:r>
      <w:r>
        <w:t>a</w:t>
      </w:r>
      <w:r>
        <w:t>ción enuméranse unha serie de conclusións sobre as composicións internas e externas que axudarán a utilizalas mellor.</w:t>
      </w:r>
    </w:p>
    <w:p w:rsidR="00923DED" w:rsidRDefault="00923DED" w:rsidP="0056002F">
      <w:pPr>
        <w:pStyle w:val="p1"/>
      </w:pPr>
      <w:r>
        <w:t xml:space="preserve">As columnas que se utilizan para facer a composición deben </w:t>
      </w:r>
      <w:r w:rsidR="00782926">
        <w:t>ser do mesmo tipo. Para mellorar o rendemento da consulta deben ter asociados índices</w:t>
      </w:r>
      <w:r>
        <w:t>.</w:t>
      </w:r>
    </w:p>
    <w:p w:rsidR="00923DED" w:rsidRDefault="00923DED" w:rsidP="0056002F">
      <w:pPr>
        <w:pStyle w:val="p1"/>
      </w:pPr>
      <w:r>
        <w:t xml:space="preserve">Cando se fai </w:t>
      </w:r>
      <w:r w:rsidR="009459F3">
        <w:t>unh</w:t>
      </w:r>
      <w:r>
        <w:t>a composición</w:t>
      </w:r>
      <w:r w:rsidR="003B7625">
        <w:t>,</w:t>
      </w:r>
      <w:r w:rsidR="009459F3">
        <w:t xml:space="preserve"> é como se</w:t>
      </w:r>
      <w:r>
        <w:t xml:space="preserve"> </w:t>
      </w:r>
      <w:r w:rsidR="009459F3">
        <w:t>crease</w:t>
      </w:r>
      <w:r>
        <w:t xml:space="preserve"> unha táboa que ten as columnas de todas as táboas que se combinan, e as filas que verifican as condicións de composición. Por esta razón, na sentenza</w:t>
      </w:r>
      <w:r w:rsidR="009459F3">
        <w:t xml:space="preserve"> SELECT póde</w:t>
      </w:r>
      <w:r w:rsidRPr="00BB3B7F">
        <w:t xml:space="preserve">se </w:t>
      </w:r>
      <w:r w:rsidR="009459F3">
        <w:t xml:space="preserve">utilizar </w:t>
      </w:r>
      <w:r>
        <w:t>calquera</w:t>
      </w:r>
      <w:r w:rsidR="009459F3">
        <w:t xml:space="preserve"> columna das</w:t>
      </w:r>
      <w:r>
        <w:t xml:space="preserve"> táboa</w:t>
      </w:r>
      <w:r w:rsidR="009459F3">
        <w:t>s</w:t>
      </w:r>
      <w:r>
        <w:t xml:space="preserve"> que </w:t>
      </w:r>
      <w:r w:rsidR="00D854C7">
        <w:t>se relacionan</w:t>
      </w:r>
      <w:r>
        <w:t xml:space="preserve"> na cláusula</w:t>
      </w:r>
      <w:r w:rsidRPr="00BB3B7F">
        <w:t xml:space="preserve"> FROM</w:t>
      </w:r>
      <w:r>
        <w:t>.</w:t>
      </w:r>
      <w:r w:rsidR="000809E5">
        <w:t xml:space="preserve"> </w:t>
      </w:r>
    </w:p>
    <w:p w:rsidR="00C429C1" w:rsidRDefault="0056002F" w:rsidP="00D74030">
      <w:pPr>
        <w:pStyle w:val="p1"/>
      </w:pPr>
      <w:r w:rsidRPr="00BB3B7F">
        <w:t xml:space="preserve">Pódense </w:t>
      </w:r>
      <w:r w:rsidR="00923DED">
        <w:t>combinar</w:t>
      </w:r>
      <w:r w:rsidRPr="00BB3B7F">
        <w:t xml:space="preserve"> tantas táboas como desexemo</w:t>
      </w:r>
      <w:r w:rsidR="00D74030">
        <w:t>s, pero poñer táboas innecesarias red</w:t>
      </w:r>
      <w:r w:rsidR="00D74030">
        <w:t>u</w:t>
      </w:r>
      <w:r w:rsidR="00D74030">
        <w:t>ce o rendemento da consulta.</w:t>
      </w:r>
      <w:r w:rsidR="00C429C1">
        <w:t xml:space="preserve"> </w:t>
      </w:r>
    </w:p>
    <w:p w:rsidR="0056002F" w:rsidRPr="00BB3B7F" w:rsidRDefault="00C429C1" w:rsidP="00D74030">
      <w:pPr>
        <w:pStyle w:val="p1"/>
      </w:pPr>
      <w:r>
        <w:t>Unha mesma táboa pode aparecer</w:t>
      </w:r>
      <w:r w:rsidR="007E7C96">
        <w:t xml:space="preserve"> máis </w:t>
      </w:r>
      <w:r>
        <w:t>dunha vez na composición, pero utilizando alias diferentes.</w:t>
      </w:r>
    </w:p>
    <w:p w:rsidR="0056002F" w:rsidRPr="00BB3B7F" w:rsidRDefault="00923DED" w:rsidP="0056002F">
      <w:pPr>
        <w:pStyle w:val="p1"/>
      </w:pPr>
      <w:r>
        <w:t>Recoméndase utilizar nomes de columna cualificados</w:t>
      </w:r>
      <w:r w:rsidR="0056002F" w:rsidRPr="00BB3B7F">
        <w:t>.</w:t>
      </w:r>
      <w:r>
        <w:t xml:space="preserve"> Ver o apartado </w:t>
      </w:r>
      <w:r w:rsidRPr="00923DED">
        <w:rPr>
          <w:i/>
        </w:rPr>
        <w:t>'Nomes de c</w:t>
      </w:r>
      <w:r w:rsidRPr="00923DED">
        <w:rPr>
          <w:i/>
        </w:rPr>
        <w:t>o</w:t>
      </w:r>
      <w:r w:rsidRPr="00923DED">
        <w:rPr>
          <w:i/>
        </w:rPr>
        <w:t>lumna cualificados'</w:t>
      </w:r>
      <w:r>
        <w:t xml:space="preserve"> ao principio da actividade.</w:t>
      </w:r>
    </w:p>
    <w:p w:rsidR="0056002F" w:rsidRDefault="0056002F" w:rsidP="0056002F">
      <w:pPr>
        <w:pStyle w:val="p1"/>
      </w:pPr>
      <w:r>
        <w:t>Se</w:t>
      </w:r>
      <w:r w:rsidRPr="00BB3B7F">
        <w:t xml:space="preserve"> as condicións de </w:t>
      </w:r>
      <w:r>
        <w:t>composición van na</w:t>
      </w:r>
      <w:r w:rsidRPr="00BB3B7F">
        <w:t xml:space="preserve"> </w:t>
      </w:r>
      <w:r w:rsidR="003B7625">
        <w:t xml:space="preserve">cláusula </w:t>
      </w:r>
      <w:r w:rsidRPr="00BB3B7F">
        <w:t xml:space="preserve">WHERE, hai que ter en conta que primeiro debemos poñer todas aquelas condicións que non sexan de </w:t>
      </w:r>
      <w:r>
        <w:t>composición</w:t>
      </w:r>
      <w:r w:rsidRPr="00BB3B7F">
        <w:t>. De</w:t>
      </w:r>
      <w:r w:rsidRPr="00BB3B7F">
        <w:t>s</w:t>
      </w:r>
      <w:r w:rsidRPr="00BB3B7F">
        <w:t xml:space="preserve">te xeito o produto cartesiano previo ao </w:t>
      </w:r>
      <w:r w:rsidRPr="00C904F8">
        <w:rPr>
          <w:i/>
        </w:rPr>
        <w:t>join</w:t>
      </w:r>
      <w:r w:rsidRPr="00BB3B7F">
        <w:t xml:space="preserve"> terá menos filas que combinar.</w:t>
      </w:r>
    </w:p>
    <w:p w:rsidR="00D74030" w:rsidRPr="00D74030" w:rsidRDefault="0056002F" w:rsidP="0056002F">
      <w:pPr>
        <w:pStyle w:val="p1"/>
        <w:rPr>
          <w:color w:val="FF0000"/>
        </w:rPr>
      </w:pPr>
      <w:r>
        <w:t xml:space="preserve">Se unha táboa ten unha clave primaria composta, </w:t>
      </w:r>
      <w:r w:rsidR="00D74030">
        <w:t xml:space="preserve">nas condicións de composición hai que </w:t>
      </w:r>
      <w:r>
        <w:t>facer referencia á clave enteira</w:t>
      </w:r>
      <w:r w:rsidR="00332BAE">
        <w:t xml:space="preserve">. Exemplo: Temos unha táboa </w:t>
      </w:r>
      <w:r w:rsidR="00332BAE" w:rsidRPr="00332BAE">
        <w:rPr>
          <w:i/>
        </w:rPr>
        <w:t>t1</w:t>
      </w:r>
      <w:r w:rsidR="00332BAE">
        <w:t xml:space="preserve"> que ten unha clave primaria composta formada polas columnas (</w:t>
      </w:r>
      <w:r w:rsidR="00332BAE" w:rsidRPr="00332BAE">
        <w:rPr>
          <w:i/>
        </w:rPr>
        <w:t>cp1,cp2</w:t>
      </w:r>
      <w:r w:rsidR="00332BAE">
        <w:t xml:space="preserve">), e unha táboa </w:t>
      </w:r>
      <w:r w:rsidR="00332BAE" w:rsidRPr="00332BAE">
        <w:rPr>
          <w:i/>
        </w:rPr>
        <w:t>t2</w:t>
      </w:r>
      <w:r w:rsidR="00332BAE">
        <w:t xml:space="preserve"> que ten unha clave foránea composta polas columnas (</w:t>
      </w:r>
      <w:r w:rsidR="00332BAE" w:rsidRPr="00332BAE">
        <w:rPr>
          <w:i/>
        </w:rPr>
        <w:t>cf1,cf2</w:t>
      </w:r>
      <w:r w:rsidR="00332BAE">
        <w:t>) que fai referencia á clave primaria da táboa t1. A condición de composición podería ser:</w:t>
      </w:r>
    </w:p>
    <w:p w:rsidR="00D74030" w:rsidRDefault="00D74030" w:rsidP="00D74030">
      <w:pPr>
        <w:pStyle w:val="Codigo"/>
      </w:pPr>
    </w:p>
    <w:tbl>
      <w:tblPr>
        <w:tblStyle w:val="Tablaconcuadrcula"/>
        <w:tblW w:w="0" w:type="auto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837"/>
        <w:gridCol w:w="2268"/>
      </w:tblGrid>
      <w:tr w:rsidR="00D74030" w:rsidTr="00332BAE">
        <w:trPr>
          <w:jc w:val="center"/>
        </w:trPr>
        <w:tc>
          <w:tcPr>
            <w:tcW w:w="3837" w:type="dxa"/>
          </w:tcPr>
          <w:p w:rsidR="00D74030" w:rsidRPr="00D74030" w:rsidRDefault="00D74030" w:rsidP="00D74030">
            <w:pPr>
              <w:pStyle w:val="Codigo"/>
              <w:spacing w:before="0" w:after="0"/>
              <w:ind w:left="0" w:firstLine="0"/>
              <w:rPr>
                <w:color w:val="FF0000"/>
              </w:rPr>
            </w:pPr>
            <w:r>
              <w:t xml:space="preserve">t1.cp1 = t2.cf1 and t1.cp2 = t2.cf2 </w:t>
            </w:r>
          </w:p>
        </w:tc>
        <w:tc>
          <w:tcPr>
            <w:tcW w:w="2268" w:type="dxa"/>
          </w:tcPr>
          <w:p w:rsidR="00D74030" w:rsidRDefault="00D74030" w:rsidP="00D74030">
            <w:pPr>
              <w:pStyle w:val="tt1n"/>
            </w:pPr>
            <w:r>
              <w:t>Condición composta</w:t>
            </w:r>
          </w:p>
        </w:tc>
      </w:tr>
      <w:tr w:rsidR="00D74030" w:rsidTr="00332BAE">
        <w:trPr>
          <w:jc w:val="center"/>
        </w:trPr>
        <w:tc>
          <w:tcPr>
            <w:tcW w:w="3837" w:type="dxa"/>
          </w:tcPr>
          <w:p w:rsidR="00D74030" w:rsidRDefault="00D74030" w:rsidP="00D74030">
            <w:pPr>
              <w:pStyle w:val="Codigo"/>
              <w:spacing w:before="0" w:after="0"/>
              <w:ind w:left="0" w:firstLine="0"/>
            </w:pPr>
            <w:r>
              <w:t>(t1.cp1, t1.cp2) =</w:t>
            </w:r>
            <w:r w:rsidR="00332BAE">
              <w:t xml:space="preserve"> </w:t>
            </w:r>
            <w:r>
              <w:t>(t2.cf1,t2.cf2)</w:t>
            </w:r>
          </w:p>
        </w:tc>
        <w:tc>
          <w:tcPr>
            <w:tcW w:w="2268" w:type="dxa"/>
          </w:tcPr>
          <w:p w:rsidR="00D74030" w:rsidRDefault="00D74030" w:rsidP="00D74030">
            <w:pPr>
              <w:pStyle w:val="tt1n"/>
            </w:pPr>
            <w:r>
              <w:t>Comparación de valores tipo fila</w:t>
            </w:r>
          </w:p>
        </w:tc>
      </w:tr>
    </w:tbl>
    <w:p w:rsidR="006338D9" w:rsidRDefault="006338D9" w:rsidP="006338D9">
      <w:pPr>
        <w:pStyle w:val="n3"/>
      </w:pPr>
      <w:bookmarkStart w:id="52" w:name="_Toc439854390"/>
      <w:r>
        <w:t>Unión de consultas (UNION)</w:t>
      </w:r>
      <w:bookmarkEnd w:id="52"/>
    </w:p>
    <w:p w:rsidR="006338D9" w:rsidRDefault="00AE5B25" w:rsidP="006338D9">
      <w:pPr>
        <w:pStyle w:val="tx1"/>
      </w:pPr>
      <w:r>
        <w:t xml:space="preserve">A cláusula </w:t>
      </w:r>
      <w:r w:rsidR="006338D9">
        <w:t xml:space="preserve">UNION utilízase para combinar o resultado de varias consultas </w:t>
      </w:r>
      <w:r w:rsidR="00C1602F">
        <w:t>n</w:t>
      </w:r>
      <w:r w:rsidR="006338D9">
        <w:t>un único co</w:t>
      </w:r>
      <w:r w:rsidR="006338D9">
        <w:t>n</w:t>
      </w:r>
      <w:r w:rsidR="006338D9">
        <w:t xml:space="preserve">xunto de resultados. </w:t>
      </w:r>
      <w:r w:rsidR="00CB2AA3">
        <w:t>A s</w:t>
      </w:r>
      <w:r w:rsidR="006338D9">
        <w:t>intaxe</w:t>
      </w:r>
      <w:r w:rsidR="00CB2AA3">
        <w:t xml:space="preserve"> é</w:t>
      </w:r>
      <w:r w:rsidR="006338D9">
        <w:t>:</w:t>
      </w:r>
    </w:p>
    <w:p w:rsidR="006338D9" w:rsidRDefault="006338D9" w:rsidP="006338D9">
      <w:pPr>
        <w:pStyle w:val="Codigo"/>
      </w:pPr>
      <w:r>
        <w:t xml:space="preserve">Sentenza </w:t>
      </w:r>
      <w:r w:rsidRPr="006338D9">
        <w:t xml:space="preserve">SELECT </w:t>
      </w:r>
    </w:p>
    <w:p w:rsidR="006338D9" w:rsidRPr="006338D9" w:rsidRDefault="006338D9" w:rsidP="006338D9">
      <w:pPr>
        <w:pStyle w:val="Codigo"/>
      </w:pPr>
      <w:r w:rsidRPr="006338D9">
        <w:t>UNION [ALL | DISTINCT]</w:t>
      </w:r>
    </w:p>
    <w:p w:rsidR="006338D9" w:rsidRPr="006338D9" w:rsidRDefault="006338D9" w:rsidP="006338D9">
      <w:pPr>
        <w:pStyle w:val="Codigo"/>
      </w:pPr>
      <w:r>
        <w:t xml:space="preserve">Sentenza </w:t>
      </w:r>
      <w:r w:rsidRPr="006338D9">
        <w:t xml:space="preserve">SELECT </w:t>
      </w:r>
    </w:p>
    <w:p w:rsidR="006338D9" w:rsidRPr="006338D9" w:rsidRDefault="006338D9" w:rsidP="006338D9">
      <w:pPr>
        <w:pStyle w:val="Codigo"/>
      </w:pPr>
      <w:r w:rsidRPr="006338D9">
        <w:t>[UNION [ALL | DISTINCT]</w:t>
      </w:r>
    </w:p>
    <w:p w:rsidR="006338D9" w:rsidRPr="006338D9" w:rsidRDefault="006338D9" w:rsidP="006338D9">
      <w:pPr>
        <w:pStyle w:val="Codigo"/>
      </w:pPr>
      <w:r>
        <w:t>Sentenza SELECT</w:t>
      </w:r>
      <w:r w:rsidRPr="006338D9">
        <w:t>] ...</w:t>
      </w:r>
    </w:p>
    <w:p w:rsidR="00CB2AA3" w:rsidRDefault="006338D9" w:rsidP="00761845">
      <w:pPr>
        <w:pStyle w:val="p1"/>
      </w:pPr>
      <w:r>
        <w:t xml:space="preserve">As opcións ALL e DISTINCT permiten indicar se hai que mostrar as filas duplicadas ou non. </w:t>
      </w:r>
      <w:r w:rsidR="00CB2AA3">
        <w:t xml:space="preserve">O valor por defecto é DISTINCT. </w:t>
      </w:r>
      <w:r w:rsidR="00761845">
        <w:t xml:space="preserve">Para que se mostren as filas duplicadas hai que poñer a opción ALL. </w:t>
      </w:r>
    </w:p>
    <w:p w:rsidR="00CB2AA3" w:rsidRDefault="002A15BB" w:rsidP="006338D9">
      <w:pPr>
        <w:pStyle w:val="p1"/>
      </w:pPr>
      <w:r>
        <w:t>As sentenzas SELECT que se utilizan na UNION teñen que ter o mesmo nú</w:t>
      </w:r>
      <w:r w:rsidR="006338D9">
        <w:t>mero de c</w:t>
      </w:r>
      <w:r w:rsidR="006338D9">
        <w:t>o</w:t>
      </w:r>
      <w:r w:rsidR="006338D9">
        <w:t>lumnas</w:t>
      </w:r>
      <w:r>
        <w:t xml:space="preserve"> na lista de selección</w:t>
      </w:r>
      <w:r w:rsidR="006338D9">
        <w:t>. As columnas seleccionadas teñen que ser d</w:t>
      </w:r>
      <w:r w:rsidR="00CB2AA3">
        <w:t>o mesmo tipo</w:t>
      </w:r>
      <w:r>
        <w:t xml:space="preserve"> </w:t>
      </w:r>
      <w:r>
        <w:lastRenderedPageBreak/>
        <w:t>en todas as sentenzas SELECT</w:t>
      </w:r>
      <w:r w:rsidR="00CB2AA3">
        <w:t>. Por exemplo, se</w:t>
      </w:r>
      <w:r w:rsidR="006338D9">
        <w:t xml:space="preserve"> a primeira consulta selecciona tres c</w:t>
      </w:r>
      <w:r w:rsidR="006338D9">
        <w:t>o</w:t>
      </w:r>
      <w:r w:rsidR="006338D9">
        <w:t>lumnas, o resto das sentenzas SELECT deben selecci</w:t>
      </w:r>
      <w:r w:rsidR="00CB2AA3">
        <w:t>onar tamén tres columnas; se</w:t>
      </w:r>
      <w:r w:rsidR="006338D9">
        <w:t xml:space="preserve"> a primeira columna da primeira consulta é de tipo char(50), a primeira columna d</w:t>
      </w:r>
      <w:r w:rsidR="003B7625">
        <w:t>o resto de sentenzas SELECT te</w:t>
      </w:r>
      <w:r w:rsidR="006338D9">
        <w:t>n que ser de tipo char(50).</w:t>
      </w:r>
    </w:p>
    <w:p w:rsidR="00CB2AA3" w:rsidRDefault="006338D9" w:rsidP="006338D9">
      <w:pPr>
        <w:pStyle w:val="p1"/>
      </w:pPr>
      <w:r>
        <w:t xml:space="preserve">Os nomes das columnas </w:t>
      </w:r>
      <w:r w:rsidR="00761845">
        <w:t xml:space="preserve">da táboa </w:t>
      </w:r>
      <w:r w:rsidR="00CB2AA3">
        <w:t xml:space="preserve">resultante </w:t>
      </w:r>
      <w:r w:rsidR="00761845">
        <w:t xml:space="preserve">da UNION son os que corresponden aos nomes das columnas </w:t>
      </w:r>
      <w:r>
        <w:t>da primeira sentenza SELECT.</w:t>
      </w:r>
    </w:p>
    <w:p w:rsidR="006338D9" w:rsidRDefault="006338D9" w:rsidP="006338D9">
      <w:pPr>
        <w:pStyle w:val="p1"/>
      </w:pPr>
      <w:r>
        <w:t>Restricións para as sentenzas SELECT que participan nunha unión:</w:t>
      </w:r>
    </w:p>
    <w:p w:rsidR="006338D9" w:rsidRDefault="00C1602F" w:rsidP="00CB2AA3">
      <w:pPr>
        <w:pStyle w:val="p2"/>
      </w:pPr>
      <w:r>
        <w:t>A cláusula INTO OUTFILE só a pode levar a última sentenza.</w:t>
      </w:r>
    </w:p>
    <w:p w:rsidR="00CB2AA3" w:rsidRDefault="00C1602F" w:rsidP="00C1602F">
      <w:pPr>
        <w:pStyle w:val="p2"/>
      </w:pPr>
      <w:r>
        <w:t>Non se pode utilizar a opción HIGH_PRIORITY. N</w:t>
      </w:r>
      <w:r w:rsidR="00AE5B25">
        <w:t>on se mostra erro n</w:t>
      </w:r>
      <w:r>
        <w:t xml:space="preserve">o caso </w:t>
      </w:r>
      <w:r w:rsidR="00CB2AA3">
        <w:t>d</w:t>
      </w:r>
      <w:r>
        <w:t>e p</w:t>
      </w:r>
      <w:r>
        <w:t>o</w:t>
      </w:r>
      <w:r>
        <w:t>ñela na primeira sentenza, pero non se ten en conta</w:t>
      </w:r>
      <w:r w:rsidR="00CB2AA3">
        <w:t>. N</w:t>
      </w:r>
      <w:r>
        <w:t>o caso de poñela en calquera das outras sentenzas</w:t>
      </w:r>
      <w:r w:rsidR="00CB2AA3">
        <w:t>,</w:t>
      </w:r>
      <w:r>
        <w:t xml:space="preserve"> móstrase unha mensaxe de erro de sintaxe.</w:t>
      </w:r>
    </w:p>
    <w:p w:rsidR="00CB2AA3" w:rsidRDefault="00C1602F" w:rsidP="00E563C0">
      <w:pPr>
        <w:pStyle w:val="p1"/>
      </w:pPr>
      <w:r>
        <w:t>Cando se quere</w:t>
      </w:r>
      <w:r w:rsidR="00E563C0">
        <w:t>n</w:t>
      </w:r>
      <w:r>
        <w:t xml:space="preserve"> utilizar as cláusulas ORDER BY ou LIMIT, hai que pechar as sente</w:t>
      </w:r>
      <w:r>
        <w:t>n</w:t>
      </w:r>
      <w:r>
        <w:t xml:space="preserve">zas SELECT entre parénteses. </w:t>
      </w:r>
    </w:p>
    <w:p w:rsidR="00AE5B25" w:rsidRDefault="00C1602F" w:rsidP="00E563C0">
      <w:pPr>
        <w:pStyle w:val="p1"/>
      </w:pPr>
      <w:r>
        <w:t>No</w:t>
      </w:r>
      <w:r w:rsidR="008320CD">
        <w:t xml:space="preserve">n ten efecto </w:t>
      </w:r>
      <w:r>
        <w:t>a cláusula ORDER BY dentro dos parénteses</w:t>
      </w:r>
      <w:r w:rsidR="00CB2AA3">
        <w:t xml:space="preserve">, </w:t>
      </w:r>
      <w:r>
        <w:t xml:space="preserve"> xa que a UNION prod</w:t>
      </w:r>
      <w:r>
        <w:t>u</w:t>
      </w:r>
      <w:r>
        <w:t xml:space="preserve">ce un conxunto de filas desordenadas. </w:t>
      </w:r>
      <w:r w:rsidR="00E563C0">
        <w:t>Só ten sentido utilizar a cláusula ORDER BY p</w:t>
      </w:r>
      <w:r w:rsidR="00E563C0">
        <w:t>a</w:t>
      </w:r>
      <w:r w:rsidR="00E563C0">
        <w:t xml:space="preserve">ra unha sentenza SELECT individual cando se combina coa cláusula LIMIT. </w:t>
      </w:r>
    </w:p>
    <w:p w:rsidR="00E563C0" w:rsidRDefault="00E563C0" w:rsidP="00AE5B25">
      <w:pPr>
        <w:pStyle w:val="sp11"/>
      </w:pPr>
      <w:r>
        <w:t>Exemplo</w:t>
      </w:r>
      <w:r w:rsidR="00B217EF">
        <w:t xml:space="preserve"> </w:t>
      </w:r>
      <w:r w:rsidR="00AE5B25">
        <w:t xml:space="preserve">extraído </w:t>
      </w:r>
      <w:r w:rsidR="00B217EF">
        <w:t>do manual de referencia de MySQL 5.6</w:t>
      </w:r>
      <w:r>
        <w:t>:</w:t>
      </w:r>
    </w:p>
    <w:p w:rsidR="00E563C0" w:rsidRPr="00B217EF" w:rsidRDefault="00E563C0" w:rsidP="00B217EF">
      <w:pPr>
        <w:pStyle w:val="Codigo"/>
      </w:pPr>
      <w:r w:rsidRPr="00B217EF">
        <w:t>(SELECT a FROM tbl_name WHERE a=10 AND B=1 ORDER BY a LIMIT 10)</w:t>
      </w:r>
    </w:p>
    <w:p w:rsidR="00E563C0" w:rsidRPr="00B217EF" w:rsidRDefault="00E563C0" w:rsidP="00B217EF">
      <w:pPr>
        <w:pStyle w:val="Codigo"/>
      </w:pPr>
      <w:r w:rsidRPr="00B217EF">
        <w:t>UNION</w:t>
      </w:r>
    </w:p>
    <w:p w:rsidR="00E563C0" w:rsidRPr="00B217EF" w:rsidRDefault="00E563C0" w:rsidP="00B217EF">
      <w:pPr>
        <w:pStyle w:val="Codigo"/>
      </w:pPr>
      <w:r w:rsidRPr="00B217EF">
        <w:t>(SELECT a FROM tbl_name WHERE a=11 AND B=2 ORDER BY a LIMIT 10);</w:t>
      </w:r>
    </w:p>
    <w:p w:rsidR="00AE5B25" w:rsidRDefault="00C1602F" w:rsidP="00CB2AA3">
      <w:pPr>
        <w:pStyle w:val="p1"/>
      </w:pPr>
      <w:r>
        <w:t>No caso de querer ordenar as filas que forman o conxunto de resultados</w:t>
      </w:r>
      <w:r w:rsidR="00CB2AA3">
        <w:t>,</w:t>
      </w:r>
      <w:r>
        <w:t xml:space="preserve"> hai </w:t>
      </w:r>
      <w:r w:rsidR="008320CD">
        <w:t>que poñer a cláusula  ORDER BY fó</w:t>
      </w:r>
      <w:r>
        <w:t>ra dos parénteses</w:t>
      </w:r>
      <w:r w:rsidR="00E563C0">
        <w:t>,</w:t>
      </w:r>
      <w:r>
        <w:t xml:space="preserve"> despois da última sentenza SELECT.</w:t>
      </w:r>
      <w:r w:rsidR="00E563C0">
        <w:t xml:space="preserve"> T</w:t>
      </w:r>
      <w:r w:rsidR="00E563C0">
        <w:t>a</w:t>
      </w:r>
      <w:r w:rsidR="00E563C0">
        <w:t>mén é posible limitar o número de filas que forman o conxunto de resulta</w:t>
      </w:r>
      <w:r w:rsidR="00AE5B25">
        <w:t>dos poñendo a  cláusula LIMIT fó</w:t>
      </w:r>
      <w:r w:rsidR="00E563C0">
        <w:t xml:space="preserve">ra dos parénteses, despois da última sentenza SELECT. </w:t>
      </w:r>
    </w:p>
    <w:p w:rsidR="00C1602F" w:rsidRDefault="00AE5B25" w:rsidP="00AE5B25">
      <w:pPr>
        <w:pStyle w:val="sp11"/>
      </w:pPr>
      <w:r>
        <w:t>Exemplo extraído do manual de referencia de MySQL 5.6:</w:t>
      </w:r>
    </w:p>
    <w:p w:rsidR="00E563C0" w:rsidRPr="00B217EF" w:rsidRDefault="00E563C0" w:rsidP="00B217EF">
      <w:pPr>
        <w:pStyle w:val="Codigo"/>
      </w:pPr>
      <w:r w:rsidRPr="00B217EF">
        <w:t>(SELECT a FROM tbl_name WHERE a=10 AND B=1)</w:t>
      </w:r>
    </w:p>
    <w:p w:rsidR="00E563C0" w:rsidRPr="00B217EF" w:rsidRDefault="00E563C0" w:rsidP="00B217EF">
      <w:pPr>
        <w:pStyle w:val="Codigo"/>
      </w:pPr>
      <w:r w:rsidRPr="00B217EF">
        <w:t>UNION</w:t>
      </w:r>
    </w:p>
    <w:p w:rsidR="00E563C0" w:rsidRPr="00B217EF" w:rsidRDefault="00E563C0" w:rsidP="00B217EF">
      <w:pPr>
        <w:pStyle w:val="Codigo"/>
      </w:pPr>
      <w:r w:rsidRPr="00B217EF">
        <w:t>(SELECT a FROM tbl_name WHERE a=11 AND B=2)</w:t>
      </w:r>
    </w:p>
    <w:p w:rsidR="00E563C0" w:rsidRPr="00B217EF" w:rsidRDefault="00E563C0" w:rsidP="00B217EF">
      <w:pPr>
        <w:pStyle w:val="Codigo"/>
      </w:pPr>
      <w:r w:rsidRPr="00B217EF">
        <w:t>ORDER BY a LIMIT 10;</w:t>
      </w:r>
    </w:p>
    <w:p w:rsidR="006338D9" w:rsidRDefault="00DA5865" w:rsidP="00DA5865">
      <w:pPr>
        <w:pStyle w:val="txtarefa1"/>
      </w:pPr>
      <w:r>
        <w:t xml:space="preserve">Tarefa </w:t>
      </w:r>
      <w:r w:rsidR="009F1AF3">
        <w:t>4</w:t>
      </w:r>
      <w:r w:rsidRPr="00F21838">
        <w:t xml:space="preserve">. </w:t>
      </w:r>
      <w:r>
        <w:t>Combinar o resultado de varias sentenzas SELECT para obter u</w:t>
      </w:r>
      <w:r w:rsidR="00CB2AA3">
        <w:t xml:space="preserve">n conxunto de resultados único </w:t>
      </w:r>
      <w:r>
        <w:t>utilizando UNION.</w:t>
      </w:r>
    </w:p>
    <w:p w:rsidR="009D30C6" w:rsidRPr="00E24593" w:rsidRDefault="009D30C6" w:rsidP="009D30C6">
      <w:pPr>
        <w:pStyle w:val="n2"/>
      </w:pPr>
      <w:bookmarkStart w:id="53" w:name="__RefHeading__60857_2017338258"/>
      <w:bookmarkStart w:id="54" w:name="_Toc417547469"/>
      <w:bookmarkStart w:id="55" w:name="_Toc439854391"/>
      <w:bookmarkEnd w:id="53"/>
      <w:r w:rsidRPr="00E24593">
        <w:t>Tarefas</w:t>
      </w:r>
      <w:bookmarkEnd w:id="54"/>
      <w:bookmarkEnd w:id="55"/>
    </w:p>
    <w:p w:rsidR="009D30C6" w:rsidRDefault="009D30C6" w:rsidP="009D30C6">
      <w:pPr>
        <w:pStyle w:val="tx1"/>
      </w:pPr>
      <w:r w:rsidRPr="00E24593">
        <w:t>As tarefas propostas son as seguintes:</w:t>
      </w:r>
    </w:p>
    <w:p w:rsidR="009F238F" w:rsidRDefault="009F238F" w:rsidP="00EA3D49">
      <w:pPr>
        <w:pStyle w:val="p1"/>
      </w:pPr>
      <w:r w:rsidRPr="009F238F">
        <w:t>Tarefa 1. Realizar consultas con datos de máis dunha táboa utilizando unha compos</w:t>
      </w:r>
      <w:r w:rsidRPr="009F238F">
        <w:t>i</w:t>
      </w:r>
      <w:r w:rsidRPr="009F238F">
        <w:t>ción interna.</w:t>
      </w:r>
    </w:p>
    <w:p w:rsidR="00EA3D49" w:rsidRDefault="009F238F" w:rsidP="00EA3D49">
      <w:pPr>
        <w:pStyle w:val="p1"/>
      </w:pPr>
      <w:r>
        <w:t>Tarefa 2</w:t>
      </w:r>
      <w:r w:rsidR="00EA3D49" w:rsidRPr="00F21838">
        <w:t xml:space="preserve">. </w:t>
      </w:r>
      <w:r w:rsidR="00EA3D49">
        <w:t xml:space="preserve">Realizar consultas </w:t>
      </w:r>
      <w:r w:rsidR="001E4006">
        <w:t>con</w:t>
      </w:r>
      <w:r w:rsidR="00EA3D49">
        <w:t xml:space="preserve"> datos de </w:t>
      </w:r>
      <w:r w:rsidR="00B01B99">
        <w:t>máis</w:t>
      </w:r>
      <w:r w:rsidR="00EA3D49">
        <w:t xml:space="preserve"> dunha táboa utilizando unha </w:t>
      </w:r>
      <w:r w:rsidR="00ED1264">
        <w:t>c</w:t>
      </w:r>
      <w:r w:rsidR="00CB6FCC">
        <w:t>ompos</w:t>
      </w:r>
      <w:r w:rsidR="00CB6FCC">
        <w:t>i</w:t>
      </w:r>
      <w:r w:rsidR="00CB6FCC">
        <w:t>ción</w:t>
      </w:r>
      <w:r w:rsidR="00EA3D49">
        <w:t xml:space="preserve"> externa.</w:t>
      </w:r>
    </w:p>
    <w:p w:rsidR="00EA3D49" w:rsidRDefault="00D34A6E" w:rsidP="00EA3D49">
      <w:pPr>
        <w:pStyle w:val="p1"/>
      </w:pPr>
      <w:r>
        <w:t>Tarefa 3</w:t>
      </w:r>
      <w:r w:rsidR="00EA3D49" w:rsidRPr="00F21838">
        <w:t xml:space="preserve">. </w:t>
      </w:r>
      <w:r w:rsidR="009F238F" w:rsidRPr="009F238F">
        <w:t>Realizar consultas dunha táboa consigo mesma.</w:t>
      </w:r>
    </w:p>
    <w:p w:rsidR="00DA5865" w:rsidRDefault="009F238F" w:rsidP="00DA5865">
      <w:pPr>
        <w:pStyle w:val="p1"/>
      </w:pPr>
      <w:r>
        <w:t>Tarefa 4</w:t>
      </w:r>
      <w:r w:rsidR="00DA5865" w:rsidRPr="00F21838">
        <w:t xml:space="preserve">. </w:t>
      </w:r>
      <w:r w:rsidR="00DA5865">
        <w:t>Combinar o resultado de varias sentenzas SELECT para obter u</w:t>
      </w:r>
      <w:r w:rsidR="00ED1264">
        <w:t xml:space="preserve">n conxunto de resultados único </w:t>
      </w:r>
      <w:r w:rsidR="00DA5865">
        <w:t>utilizando UNION.</w:t>
      </w:r>
    </w:p>
    <w:p w:rsidR="00F21838" w:rsidRDefault="00F21838" w:rsidP="0000280B">
      <w:pPr>
        <w:pStyle w:val="n3"/>
        <w:jc w:val="both"/>
      </w:pPr>
      <w:bookmarkStart w:id="56" w:name="_Toc439854392"/>
      <w:bookmarkStart w:id="57" w:name="_Toc417547470"/>
      <w:r>
        <w:lastRenderedPageBreak/>
        <w:t>Tarefa 1</w:t>
      </w:r>
      <w:r w:rsidR="00294924" w:rsidRPr="00294924">
        <w:t xml:space="preserve">. </w:t>
      </w:r>
      <w:r w:rsidR="009F238F" w:rsidRPr="009F238F">
        <w:t>Realizar consultas con datos de máis dunha táboa util</w:t>
      </w:r>
      <w:r w:rsidR="009F238F" w:rsidRPr="009F238F">
        <w:t>i</w:t>
      </w:r>
      <w:r w:rsidR="009F238F" w:rsidRPr="009F238F">
        <w:t>zando unha composición interna</w:t>
      </w:r>
      <w:bookmarkEnd w:id="56"/>
    </w:p>
    <w:p w:rsidR="001C3A00" w:rsidRDefault="001C3A00" w:rsidP="001C3A00">
      <w:pPr>
        <w:pStyle w:val="tx1"/>
      </w:pPr>
      <w:r w:rsidRPr="009D3024">
        <w:t xml:space="preserve">A tarefa consiste en </w:t>
      </w:r>
      <w:r>
        <w:t xml:space="preserve">realizar as seguintes consultas utilizando unha </w:t>
      </w:r>
      <w:r w:rsidR="00FE45A3">
        <w:t>composición interna</w:t>
      </w:r>
      <w:r>
        <w:t xml:space="preserve"> con condición de igualdade.</w:t>
      </w:r>
    </w:p>
    <w:p w:rsidR="001C3A00" w:rsidRPr="00AE53C7" w:rsidRDefault="001C3A00" w:rsidP="001C3A00">
      <w:pPr>
        <w:pStyle w:val="n7"/>
      </w:pPr>
      <w:r>
        <w:t xml:space="preserve">Sobre a base de datos </w:t>
      </w:r>
      <w:r w:rsidR="00766FBD">
        <w:t>tendaBD</w:t>
      </w:r>
    </w:p>
    <w:p w:rsidR="001C3A00" w:rsidRDefault="001C3A00" w:rsidP="001C3A00">
      <w:pPr>
        <w:pStyle w:val="p1"/>
      </w:pPr>
      <w:r>
        <w:t>Tarefa 1.1. Seleccionar os artigos de cor negra e mostrar o seu número, nome e peso, así como o nome do provedor.</w:t>
      </w:r>
    </w:p>
    <w:p w:rsidR="00636DE2" w:rsidRDefault="0063089A" w:rsidP="00636DE2">
      <w:pPr>
        <w:pStyle w:val="p1"/>
      </w:pPr>
      <w:r>
        <w:t>Tarefa 1.2</w:t>
      </w:r>
      <w:r w:rsidR="00636DE2">
        <w:t>. Seleccionar para todos os apelidos, nome e o nome da provincia na que r</w:t>
      </w:r>
      <w:r w:rsidR="00636DE2">
        <w:t>e</w:t>
      </w:r>
      <w:r w:rsidR="00636DE2">
        <w:t>siden. Os dous primeiros díxitos do código postal (</w:t>
      </w:r>
      <w:r w:rsidR="00636DE2" w:rsidRPr="00636DE2">
        <w:rPr>
          <w:i/>
        </w:rPr>
        <w:t>clt_cp</w:t>
      </w:r>
      <w:r w:rsidR="00636DE2">
        <w:t>) corresponden ao código da provincia na que reside o cliente. Ordenar o resultado polo nome da provincia, e dentro da provincia, polos apelidos e nome, alfabeticamente.</w:t>
      </w:r>
    </w:p>
    <w:p w:rsidR="00963EAE" w:rsidRDefault="00527020" w:rsidP="00963EAE">
      <w:pPr>
        <w:pStyle w:val="p1"/>
      </w:pPr>
      <w:r>
        <w:t>Tarefa 1.</w:t>
      </w:r>
      <w:r w:rsidR="0063089A">
        <w:t>3</w:t>
      </w:r>
      <w:r w:rsidR="00963EAE">
        <w:t>. Mostrar para cada venda: nome e apelidos do cliente, día, mes, e ano da venda (cada un nunha columna).</w:t>
      </w:r>
    </w:p>
    <w:p w:rsidR="00963EAE" w:rsidRDefault="00963EAE" w:rsidP="00963EAE">
      <w:pPr>
        <w:pStyle w:val="p1"/>
      </w:pPr>
      <w:r>
        <w:t>Tar</w:t>
      </w:r>
      <w:r w:rsidR="00527020">
        <w:t>efa 1.</w:t>
      </w:r>
      <w:r w:rsidR="0063089A">
        <w:t>4</w:t>
      </w:r>
      <w:r>
        <w:t xml:space="preserve">. </w:t>
      </w:r>
      <w:r w:rsidRPr="00757BB7">
        <w:t>Mostrar unha lista que conteña: número de vendas, número de artigos ve</w:t>
      </w:r>
      <w:r w:rsidRPr="00757BB7">
        <w:t>n</w:t>
      </w:r>
      <w:r w:rsidRPr="00757BB7">
        <w:t>didos, suma de unidades vendidas e a media dos prezos unitarios dos artigos vendidos</w:t>
      </w:r>
      <w:r>
        <w:t>.</w:t>
      </w:r>
    </w:p>
    <w:p w:rsidR="00963EAE" w:rsidRDefault="00527020" w:rsidP="00963EAE">
      <w:pPr>
        <w:pStyle w:val="p1"/>
      </w:pPr>
      <w:r>
        <w:t>Tarefa 1.</w:t>
      </w:r>
      <w:r w:rsidR="0063089A">
        <w:t>5</w:t>
      </w:r>
      <w:r w:rsidR="00963EAE">
        <w:t xml:space="preserve">. Seleccionar para cada artigo o seu número, nome, peso e </w:t>
      </w:r>
      <w:r w:rsidR="008B7D2C">
        <w:t xml:space="preserve">o </w:t>
      </w:r>
      <w:r w:rsidR="00963EAE">
        <w:t>nome que c</w:t>
      </w:r>
      <w:r w:rsidR="00963EAE">
        <w:t>o</w:t>
      </w:r>
      <w:r w:rsidR="00963EAE">
        <w:t>rresponde ao peso (</w:t>
      </w:r>
      <w:r w:rsidR="00963EAE" w:rsidRPr="00FE45A3">
        <w:rPr>
          <w:i/>
        </w:rPr>
        <w:t>peso_nome</w:t>
      </w:r>
      <w:r w:rsidR="00963EAE">
        <w:t xml:space="preserve">), tendo en conta a información contida na táboa </w:t>
      </w:r>
      <w:r w:rsidR="00963EAE" w:rsidRPr="008B7D2C">
        <w:rPr>
          <w:i/>
        </w:rPr>
        <w:t>pesos</w:t>
      </w:r>
      <w:r w:rsidR="00963EAE">
        <w:t>, que da un nome aos pesos en función do intervalo ao que pertence. Ordenar o resultado polo peso do artigo, de maior a menor.</w:t>
      </w:r>
    </w:p>
    <w:p w:rsidR="00963EAE" w:rsidRDefault="00527020" w:rsidP="00963EAE">
      <w:pPr>
        <w:pStyle w:val="p1"/>
      </w:pPr>
      <w:r>
        <w:t>Tarefa 1.</w:t>
      </w:r>
      <w:r w:rsidR="0063089A">
        <w:t>6</w:t>
      </w:r>
      <w:r w:rsidR="00963EAE">
        <w:t>. Mostrar para cada venta: nome e apelidos do cliente, a data da venta con formato dd/mm/aa e os días transcorridos dende que se fixo a venta. Ordenar o result</w:t>
      </w:r>
      <w:r w:rsidR="00963EAE">
        <w:t>a</w:t>
      </w:r>
      <w:r w:rsidR="00963EAE">
        <w:t>do polo número de días transcorridos dende a venta.</w:t>
      </w:r>
    </w:p>
    <w:p w:rsidR="00173076" w:rsidRDefault="00173076" w:rsidP="00173076">
      <w:pPr>
        <w:pStyle w:val="p1"/>
      </w:pPr>
      <w:r>
        <w:t>Tarefa 1.7. Seleccionar os nomes das provincias nas que temos clientes.</w:t>
      </w:r>
    </w:p>
    <w:p w:rsidR="00CB3551" w:rsidRDefault="00527020" w:rsidP="00CB3551">
      <w:pPr>
        <w:pStyle w:val="p1"/>
      </w:pPr>
      <w:r>
        <w:t>Tarefa 1.</w:t>
      </w:r>
      <w:r w:rsidR="00173076">
        <w:t>8</w:t>
      </w:r>
      <w:r w:rsidR="001C3A00">
        <w:t xml:space="preserve">. </w:t>
      </w:r>
      <w:r w:rsidR="007869F8">
        <w:t>Seleccionar</w:t>
      </w:r>
      <w:r w:rsidR="00CB3551">
        <w:t xml:space="preserve"> </w:t>
      </w:r>
      <w:r w:rsidR="007869F8">
        <w:t>para cada venda:</w:t>
      </w:r>
    </w:p>
    <w:p w:rsidR="00CB3551" w:rsidRDefault="00CB3551" w:rsidP="00CB3551">
      <w:pPr>
        <w:pStyle w:val="p2"/>
      </w:pPr>
      <w:r>
        <w:t>Datos da venda: identificador e data da venda.</w:t>
      </w:r>
    </w:p>
    <w:p w:rsidR="00CB3551" w:rsidRDefault="00CB3551" w:rsidP="00CB3551">
      <w:pPr>
        <w:pStyle w:val="p2"/>
      </w:pPr>
      <w:r>
        <w:t>Datos do cliente: nome do cliente (nome e apelidos separados por coma).</w:t>
      </w:r>
    </w:p>
    <w:p w:rsidR="00CB3551" w:rsidRDefault="00CB3551" w:rsidP="00CB3551">
      <w:pPr>
        <w:pStyle w:val="p2"/>
      </w:pPr>
      <w:r>
        <w:t>Datos do empregado: nome do empregado (nome e apelidos separados por coma).</w:t>
      </w:r>
    </w:p>
    <w:p w:rsidR="00CB3551" w:rsidRDefault="007869F8" w:rsidP="007869F8">
      <w:pPr>
        <w:pStyle w:val="sp11"/>
      </w:pPr>
      <w:r>
        <w:t>Mostrar o</w:t>
      </w:r>
      <w:r w:rsidR="00CB3551">
        <w:t>s datos ordenados polo</w:t>
      </w:r>
      <w:r w:rsidR="0025540E">
        <w:t xml:space="preserve">s apelidos e </w:t>
      </w:r>
      <w:r w:rsidR="00CB3551">
        <w:t>nome do cliente.</w:t>
      </w:r>
    </w:p>
    <w:p w:rsidR="00110E27" w:rsidRDefault="00527020" w:rsidP="00110E27">
      <w:pPr>
        <w:pStyle w:val="p1"/>
        <w:rPr>
          <w:highlight w:val="white"/>
        </w:rPr>
      </w:pPr>
      <w:r>
        <w:t>Tarefa 1.</w:t>
      </w:r>
      <w:r w:rsidR="00173076">
        <w:t>9</w:t>
      </w:r>
      <w:r w:rsidR="00CB3551">
        <w:t xml:space="preserve">. </w:t>
      </w:r>
      <w:r w:rsidR="00110E27">
        <w:rPr>
          <w:highlight w:val="white"/>
        </w:rPr>
        <w:t xml:space="preserve">Seleccionar información sobre os </w:t>
      </w:r>
      <w:r w:rsidR="00110E27" w:rsidRPr="000E3CAE">
        <w:rPr>
          <w:highlight w:val="white"/>
        </w:rPr>
        <w:t>artigos vendidos.</w:t>
      </w:r>
      <w:r w:rsidR="00110E27">
        <w:rPr>
          <w:highlight w:val="white"/>
        </w:rPr>
        <w:t xml:space="preserve"> Para cada liña de detalle interesa:</w:t>
      </w:r>
    </w:p>
    <w:p w:rsidR="00110E27" w:rsidRPr="00110E27" w:rsidRDefault="00110E27" w:rsidP="00110E27">
      <w:pPr>
        <w:pStyle w:val="p2"/>
      </w:pPr>
      <w:r w:rsidRPr="00110E27">
        <w:t>Datos do cliente: apelidos e nome separados por coma, nunha única columna.</w:t>
      </w:r>
    </w:p>
    <w:p w:rsidR="00110E27" w:rsidRPr="00905C4D" w:rsidRDefault="00110E27" w:rsidP="00110E27">
      <w:pPr>
        <w:pStyle w:val="p2"/>
        <w:ind w:left="1191" w:firstLine="0"/>
      </w:pPr>
      <w:r w:rsidRPr="00905C4D">
        <w:rPr>
          <w:highlight w:val="white"/>
        </w:rPr>
        <w:t>Datos do artigo: nome, cantidade,  prezo unitario, desconto e o importe final para</w:t>
      </w:r>
      <w:r w:rsidR="00905C4D">
        <w:t xml:space="preserve"> </w:t>
      </w:r>
      <w:r w:rsidRPr="00905C4D">
        <w:t>o cliente (resultado de multiplicar a cantidade polo prezo unitario e aplicar o</w:t>
      </w:r>
      <w:r w:rsidR="00905C4D">
        <w:rPr>
          <w:highlight w:val="white"/>
        </w:rPr>
        <w:t xml:space="preserve"> </w:t>
      </w:r>
      <w:r w:rsidRPr="00905C4D">
        <w:t>desconto que corresponde).</w:t>
      </w:r>
    </w:p>
    <w:p w:rsidR="006E0B81" w:rsidRDefault="00110E27" w:rsidP="00110E27">
      <w:pPr>
        <w:pStyle w:val="sp11"/>
      </w:pPr>
      <w:r>
        <w:rPr>
          <w:highlight w:val="white"/>
        </w:rPr>
        <w:t>Mostrar os resultados ordenados polo</w:t>
      </w:r>
      <w:r w:rsidRPr="000E3CAE">
        <w:rPr>
          <w:highlight w:val="white"/>
        </w:rPr>
        <w:t xml:space="preserve"> nome do artigo</w:t>
      </w:r>
      <w:r w:rsidR="00636DE2">
        <w:t>.</w:t>
      </w:r>
    </w:p>
    <w:p w:rsidR="0033296B" w:rsidRPr="00AE53C7" w:rsidRDefault="0033296B" w:rsidP="0033296B">
      <w:pPr>
        <w:pStyle w:val="n7"/>
      </w:pPr>
      <w:r>
        <w:t>Sobre a base de datos traballadores</w:t>
      </w:r>
    </w:p>
    <w:p w:rsidR="000E3CAE" w:rsidRDefault="0063089A" w:rsidP="000E3CAE">
      <w:pPr>
        <w:pStyle w:val="p1"/>
      </w:pPr>
      <w:r>
        <w:t>Tarefa 1.</w:t>
      </w:r>
      <w:r w:rsidR="00173076">
        <w:t>10</w:t>
      </w:r>
      <w:r w:rsidR="0033296B">
        <w:t xml:space="preserve">. </w:t>
      </w:r>
      <w:r w:rsidR="008B7D2C">
        <w:t>Seleccionar</w:t>
      </w:r>
      <w:r w:rsidR="00D07187">
        <w:t xml:space="preserve"> </w:t>
      </w:r>
      <w:r w:rsidR="00D07187" w:rsidRPr="00DE49E7">
        <w:t xml:space="preserve">o número </w:t>
      </w:r>
      <w:r w:rsidR="008B7D2C">
        <w:t xml:space="preserve">e nome </w:t>
      </w:r>
      <w:r w:rsidR="00D07187" w:rsidRPr="00DE49E7">
        <w:t>de departamento</w:t>
      </w:r>
      <w:r w:rsidR="008B7D2C">
        <w:t>,</w:t>
      </w:r>
      <w:r w:rsidR="00D07187" w:rsidRPr="00DE49E7">
        <w:t xml:space="preserve"> </w:t>
      </w:r>
      <w:r w:rsidR="008B7D2C">
        <w:t>xunto co nome do</w:t>
      </w:r>
      <w:r w:rsidR="00D07187">
        <w:t xml:space="preserve"> directo</w:t>
      </w:r>
      <w:r w:rsidR="008B7D2C">
        <w:t>r,</w:t>
      </w:r>
      <w:r w:rsidR="00D07187">
        <w:t xml:space="preserve"> para os departamento</w:t>
      </w:r>
      <w:r w:rsidR="00F30409">
        <w:t>s</w:t>
      </w:r>
      <w:r w:rsidR="00D07187">
        <w:t xml:space="preserve"> independentes, é dicir, que non dependen de ningún outro depa</w:t>
      </w:r>
      <w:r w:rsidR="00D07187">
        <w:t>r</w:t>
      </w:r>
      <w:r w:rsidR="00D07187">
        <w:t>tamento.</w:t>
      </w:r>
    </w:p>
    <w:p w:rsidR="00D906DE" w:rsidRDefault="008B7D2C" w:rsidP="00D906DE">
      <w:pPr>
        <w:pStyle w:val="p1"/>
      </w:pPr>
      <w:r>
        <w:t>Tarefa 1.</w:t>
      </w:r>
      <w:r w:rsidR="00173076">
        <w:t>11</w:t>
      </w:r>
      <w:r w:rsidR="00D906DE">
        <w:t>. Mostrar nome (só nome</w:t>
      </w:r>
      <w:r>
        <w:t>,</w:t>
      </w:r>
      <w:r w:rsidR="00D906DE">
        <w:t xml:space="preserve"> sen apelidos) e </w:t>
      </w:r>
      <w:r>
        <w:t xml:space="preserve">enderezo do </w:t>
      </w:r>
      <w:r w:rsidRPr="008B7D2C">
        <w:rPr>
          <w:i/>
        </w:rPr>
        <w:t>centro</w:t>
      </w:r>
      <w:r>
        <w:t xml:space="preserve"> </w:t>
      </w:r>
      <w:r w:rsidR="00EA3C51">
        <w:t>ao que perte</w:t>
      </w:r>
      <w:r w:rsidR="00EA3C51">
        <w:t>n</w:t>
      </w:r>
      <w:r w:rsidR="00EA3C51">
        <w:t xml:space="preserve">ce o departamento no que traballa, </w:t>
      </w:r>
      <w:r w:rsidR="00D906DE">
        <w:t>dos empregados cun nome</w:t>
      </w:r>
      <w:r w:rsidR="00EA3C51">
        <w:t xml:space="preserve"> (sen ter en conta os ap</w:t>
      </w:r>
      <w:r w:rsidR="00EA3C51">
        <w:t>e</w:t>
      </w:r>
      <w:r w:rsidR="00EA3C51">
        <w:t>lidos)</w:t>
      </w:r>
      <w:r w:rsidR="00D906DE">
        <w:t xml:space="preserve"> que empece por 'A'.</w:t>
      </w:r>
    </w:p>
    <w:p w:rsidR="00D915C6" w:rsidRDefault="005D3E64" w:rsidP="005D3E64">
      <w:pPr>
        <w:pStyle w:val="p1"/>
      </w:pPr>
      <w:r>
        <w:t>Tarefa 1.</w:t>
      </w:r>
      <w:r w:rsidR="00173076">
        <w:t>12</w:t>
      </w:r>
      <w:r>
        <w:t xml:space="preserve">. </w:t>
      </w:r>
      <w:r w:rsidR="00D915C6">
        <w:t>S</w:t>
      </w:r>
      <w:r>
        <w:t>eleccio</w:t>
      </w:r>
      <w:r w:rsidR="00D915C6">
        <w:t xml:space="preserve">nar </w:t>
      </w:r>
      <w:r w:rsidR="00A21C3F">
        <w:t xml:space="preserve">para todos os empregados que non son directores, </w:t>
      </w:r>
      <w:r w:rsidR="00D915C6">
        <w:t>o nome de departamento no que traballa,</w:t>
      </w:r>
      <w:r>
        <w:t xml:space="preserve"> </w:t>
      </w:r>
      <w:r w:rsidR="00F30409">
        <w:t xml:space="preserve">o seu </w:t>
      </w:r>
      <w:r>
        <w:t>no</w:t>
      </w:r>
      <w:r w:rsidR="00D915C6">
        <w:t>me</w:t>
      </w:r>
      <w:r>
        <w:t xml:space="preserve"> </w:t>
      </w:r>
      <w:r w:rsidR="00D915C6">
        <w:t>e</w:t>
      </w:r>
      <w:r w:rsidR="00446315">
        <w:t xml:space="preserve"> sala</w:t>
      </w:r>
      <w:r w:rsidR="00D915C6">
        <w:t>rio</w:t>
      </w:r>
      <w:r>
        <w:t>, o</w:t>
      </w:r>
      <w:r w:rsidR="00D915C6">
        <w:t xml:space="preserve"> nome e salario do director do </w:t>
      </w:r>
      <w:r w:rsidR="00A21C3F">
        <w:t xml:space="preserve">seu </w:t>
      </w:r>
      <w:r w:rsidR="00D915C6">
        <w:lastRenderedPageBreak/>
        <w:t xml:space="preserve">departamento, e </w:t>
      </w:r>
      <w:r>
        <w:t xml:space="preserve">a diferenza do seu salario </w:t>
      </w:r>
      <w:r w:rsidR="001A032F">
        <w:t xml:space="preserve">e o </w:t>
      </w:r>
      <w:r>
        <w:t>salario do director do departamento.</w:t>
      </w:r>
      <w:r w:rsidR="00D915C6">
        <w:t xml:space="preserve"> O</w:t>
      </w:r>
      <w:r w:rsidR="00D915C6">
        <w:t>r</w:t>
      </w:r>
      <w:r w:rsidR="00D915C6">
        <w:t>denar o resultado polo nome do departamento.</w:t>
      </w:r>
    </w:p>
    <w:p w:rsidR="0032396F" w:rsidRDefault="00D915C6" w:rsidP="00D915C6">
      <w:pPr>
        <w:pStyle w:val="sp11"/>
      </w:pPr>
      <w:r>
        <w:t>Solicítase esta información para facer un estudio da diferenza de salarios entre os dire</w:t>
      </w:r>
      <w:r>
        <w:t>c</w:t>
      </w:r>
      <w:r>
        <w:t>tores dos departamento e os traballadores que traballan no departamento.</w:t>
      </w:r>
    </w:p>
    <w:p w:rsidR="001C3A00" w:rsidRDefault="001C3A00" w:rsidP="001C3A00">
      <w:pPr>
        <w:pStyle w:val="n5"/>
      </w:pPr>
      <w:bookmarkStart w:id="58" w:name="_Toc439854393"/>
      <w:r>
        <w:t>Solución</w:t>
      </w:r>
      <w:bookmarkEnd w:id="58"/>
    </w:p>
    <w:p w:rsidR="001C3A00" w:rsidRDefault="001C3A00" w:rsidP="00AB40AA">
      <w:pPr>
        <w:pStyle w:val="p1"/>
      </w:pPr>
      <w:r>
        <w:t>Tarefa 1.1</w:t>
      </w:r>
    </w:p>
    <w:p w:rsidR="000E3CAE" w:rsidRPr="004869A5" w:rsidRDefault="000E3CAE" w:rsidP="005C0993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4869A5">
        <w:rPr>
          <w:rFonts w:ascii="Courier New" w:hAnsi="Courier New" w:cs="Courier New"/>
          <w:color w:val="C0C0C0"/>
          <w:sz w:val="16"/>
          <w:szCs w:val="16"/>
          <w:highlight w:val="white"/>
        </w:rPr>
        <w:t>/************************************************************************************</w:t>
      </w:r>
    </w:p>
    <w:p w:rsidR="00E25CA3" w:rsidRPr="004869A5" w:rsidRDefault="00E25CA3" w:rsidP="005C0993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4869A5">
        <w:rPr>
          <w:rFonts w:ascii="Courier New" w:hAnsi="Courier New" w:cs="Courier New"/>
          <w:color w:val="C0C0C0"/>
          <w:sz w:val="16"/>
          <w:szCs w:val="16"/>
        </w:rPr>
        <w:t xml:space="preserve">Seleccionar os artigos de cor negra e mostrar o seu </w:t>
      </w:r>
      <w:r w:rsidRPr="004869A5">
        <w:rPr>
          <w:rFonts w:ascii="Courier New" w:hAnsi="Courier New" w:cs="Courier New"/>
          <w:color w:val="C0C0C0"/>
          <w:sz w:val="16"/>
          <w:szCs w:val="16"/>
          <w:highlight w:val="white"/>
        </w:rPr>
        <w:t>número, nome e peso, así como o</w:t>
      </w:r>
    </w:p>
    <w:p w:rsidR="00E25CA3" w:rsidRPr="004869A5" w:rsidRDefault="00E25CA3" w:rsidP="005C0993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4869A5">
        <w:rPr>
          <w:rFonts w:ascii="Courier New" w:hAnsi="Courier New" w:cs="Courier New"/>
          <w:color w:val="C0C0C0"/>
          <w:sz w:val="16"/>
          <w:szCs w:val="16"/>
        </w:rPr>
        <w:t>nome do provedor</w:t>
      </w:r>
      <w:r w:rsidRPr="004869A5">
        <w:rPr>
          <w:rFonts w:ascii="Courier New" w:hAnsi="Courier New" w:cs="Courier New"/>
          <w:color w:val="C0C0C0"/>
          <w:sz w:val="16"/>
          <w:szCs w:val="16"/>
          <w:highlight w:val="white"/>
        </w:rPr>
        <w:t>.</w:t>
      </w:r>
    </w:p>
    <w:p w:rsidR="000E3CAE" w:rsidRPr="004869A5" w:rsidRDefault="000E3CAE" w:rsidP="005C0993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4869A5">
        <w:rPr>
          <w:rFonts w:ascii="Courier New" w:hAnsi="Courier New" w:cs="Courier New"/>
          <w:color w:val="C0C0C0"/>
          <w:sz w:val="16"/>
          <w:szCs w:val="16"/>
          <w:highlight w:val="white"/>
        </w:rPr>
        <w:t>************************************************************************************/</w:t>
      </w:r>
    </w:p>
    <w:p w:rsidR="000E3CAE" w:rsidRPr="000E3CAE" w:rsidRDefault="000E3CAE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E3CA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="00293B9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>ar</w:t>
      </w:r>
      <w:r w:rsidRPr="000E3CA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art_codigo </w:t>
      </w:r>
      <w:r w:rsidRPr="000E3CA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Numero</w:t>
      </w:r>
      <w:r w:rsidRPr="000E3CA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0E3CAE" w:rsidRPr="000E3CAE" w:rsidRDefault="00293B9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0E3CAE"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>ar</w:t>
      </w:r>
      <w:r w:rsidR="000E3CAE" w:rsidRPr="000E3CA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="000E3CAE"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art_nome </w:t>
      </w:r>
      <w:r w:rsidR="000E3CAE" w:rsidRPr="000E3CA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="000E3CAE"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Articulo</w:t>
      </w:r>
      <w:r w:rsidR="000E3CAE" w:rsidRPr="000E3CA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0E3CAE" w:rsidRPr="000E3CAE" w:rsidRDefault="00293B9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0E3CAE"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>ar</w:t>
      </w:r>
      <w:r w:rsidR="000E3CAE" w:rsidRPr="000E3CA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="000E3CAE"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art_peso </w:t>
      </w:r>
      <w:r w:rsidR="000E3CAE" w:rsidRPr="000E3CA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="000E3CAE"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Peso</w:t>
      </w:r>
      <w:r w:rsidR="000E3CAE" w:rsidRPr="000E3CA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0E3CAE" w:rsidRPr="000E3CAE" w:rsidRDefault="00293B9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0E3CAE"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>pr</w:t>
      </w:r>
      <w:r w:rsidR="000E3CAE" w:rsidRPr="000E3CA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="000E3CAE"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prv_nome </w:t>
      </w:r>
      <w:r w:rsidR="000E3CAE" w:rsidRPr="000E3CA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="000E3CAE"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Provedor</w:t>
      </w:r>
    </w:p>
    <w:p w:rsidR="000E3CAE" w:rsidRPr="000E3CAE" w:rsidRDefault="000E3CAE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E3CA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artigos </w:t>
      </w:r>
      <w:r w:rsidRPr="000E3CA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 </w:t>
      </w:r>
      <w:r w:rsidRPr="000E3CA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join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provedores </w:t>
      </w:r>
      <w:r w:rsidRPr="000E3CA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pr </w:t>
      </w:r>
      <w:r w:rsidRPr="000E3CA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</w:t>
      </w:r>
      <w:r w:rsidRPr="000E3CA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>art_provedor</w:t>
      </w:r>
      <w:r w:rsidRPr="000E3CA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>pr</w:t>
      </w:r>
      <w:r w:rsidRPr="000E3CA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>prv_id</w:t>
      </w:r>
    </w:p>
    <w:p w:rsidR="000E3CAE" w:rsidRDefault="000E3CAE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0E3CA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</w:t>
      </w:r>
      <w:r w:rsidRPr="000E3CA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>art_color</w:t>
      </w:r>
      <w:r w:rsidRPr="000E3CA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0E3CAE">
        <w:rPr>
          <w:rFonts w:ascii="Courier New" w:hAnsi="Courier New" w:cs="Courier New"/>
          <w:color w:val="67AD27"/>
          <w:sz w:val="16"/>
          <w:szCs w:val="16"/>
          <w:highlight w:val="white"/>
        </w:rPr>
        <w:t>'negro'</w:t>
      </w:r>
      <w:r w:rsidRPr="000E3CA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E110BC" w:rsidRPr="000E3CAE" w:rsidRDefault="00E110BC" w:rsidP="00AB40AA">
      <w:pPr>
        <w:pStyle w:val="p1"/>
      </w:pPr>
      <w:r>
        <w:t>Tarefa 1.2</w:t>
      </w:r>
    </w:p>
    <w:p w:rsidR="00E110BC" w:rsidRPr="004869A5" w:rsidRDefault="00E110BC" w:rsidP="005C0993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4869A5">
        <w:rPr>
          <w:rFonts w:ascii="Courier New" w:hAnsi="Courier New" w:cs="Courier New"/>
          <w:color w:val="C0C0C0"/>
          <w:sz w:val="16"/>
          <w:szCs w:val="16"/>
          <w:highlight w:val="white"/>
        </w:rPr>
        <w:t>/************************************************************************************</w:t>
      </w:r>
    </w:p>
    <w:p w:rsidR="00E110BC" w:rsidRPr="00E110BC" w:rsidRDefault="00E110BC" w:rsidP="005C0993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E110BC">
        <w:rPr>
          <w:rFonts w:ascii="Courier New" w:hAnsi="Courier New" w:cs="Courier New"/>
          <w:color w:val="C0C0C0"/>
          <w:sz w:val="16"/>
          <w:szCs w:val="16"/>
        </w:rPr>
        <w:t>Seleccionar para todos os apelidos, nome e o nome da provincia na que residen. Os dous</w:t>
      </w:r>
    </w:p>
    <w:p w:rsidR="00E110BC" w:rsidRPr="00E110BC" w:rsidRDefault="00E110BC" w:rsidP="005C0993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E110BC">
        <w:rPr>
          <w:rFonts w:ascii="Courier New" w:hAnsi="Courier New" w:cs="Courier New"/>
          <w:color w:val="C0C0C0"/>
          <w:sz w:val="16"/>
          <w:szCs w:val="16"/>
        </w:rPr>
        <w:t>primeiros díxitos do código postal (</w:t>
      </w:r>
      <w:r w:rsidRPr="005C0993">
        <w:rPr>
          <w:rFonts w:ascii="Courier New" w:hAnsi="Courier New" w:cs="Courier New"/>
          <w:color w:val="C0C0C0"/>
          <w:sz w:val="16"/>
          <w:szCs w:val="16"/>
        </w:rPr>
        <w:t>clt_cp</w:t>
      </w:r>
      <w:r w:rsidRPr="00E110BC">
        <w:rPr>
          <w:rFonts w:ascii="Courier New" w:hAnsi="Courier New" w:cs="Courier New"/>
          <w:color w:val="C0C0C0"/>
          <w:sz w:val="16"/>
          <w:szCs w:val="16"/>
        </w:rPr>
        <w:t>) corresponden ao código da provincia na que</w:t>
      </w:r>
    </w:p>
    <w:p w:rsidR="00E110BC" w:rsidRPr="00E110BC" w:rsidRDefault="00E110BC" w:rsidP="005C0993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E110BC">
        <w:rPr>
          <w:rFonts w:ascii="Courier New" w:hAnsi="Courier New" w:cs="Courier New"/>
          <w:color w:val="C0C0C0"/>
          <w:sz w:val="16"/>
          <w:szCs w:val="16"/>
        </w:rPr>
        <w:t>reside o cliente. Ordenar o resultado polo nome da provincia, e dentro da provincia,</w:t>
      </w:r>
    </w:p>
    <w:p w:rsidR="00E110BC" w:rsidRPr="00E110BC" w:rsidRDefault="00E110BC" w:rsidP="005C0993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E110BC">
        <w:rPr>
          <w:rFonts w:ascii="Courier New" w:hAnsi="Courier New" w:cs="Courier New"/>
          <w:color w:val="C0C0C0"/>
          <w:sz w:val="16"/>
          <w:szCs w:val="16"/>
        </w:rPr>
        <w:t>polos apelidos e nome, alfabeticamente</w:t>
      </w:r>
      <w:r w:rsidRPr="00E110BC">
        <w:rPr>
          <w:rFonts w:ascii="Courier New" w:hAnsi="Courier New" w:cs="Courier New"/>
          <w:color w:val="C0C0C0"/>
          <w:sz w:val="16"/>
          <w:szCs w:val="16"/>
          <w:highlight w:val="white"/>
        </w:rPr>
        <w:t>.</w:t>
      </w:r>
    </w:p>
    <w:p w:rsidR="00E110BC" w:rsidRDefault="00E110BC" w:rsidP="005C0993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4869A5">
        <w:rPr>
          <w:rFonts w:ascii="Courier New" w:hAnsi="Courier New" w:cs="Courier New"/>
          <w:color w:val="C0C0C0"/>
          <w:sz w:val="16"/>
          <w:szCs w:val="16"/>
          <w:highlight w:val="white"/>
        </w:rPr>
        <w:t>************************************************************************************/</w:t>
      </w:r>
    </w:p>
    <w:p w:rsidR="00E110BC" w:rsidRPr="00E110BC" w:rsidRDefault="00E110BC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110B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E110B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</w:t>
      </w:r>
      <w:r w:rsidRPr="00E110B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E110BC">
        <w:rPr>
          <w:rFonts w:ascii="Courier New" w:hAnsi="Courier New" w:cs="Courier New"/>
          <w:color w:val="000000"/>
          <w:sz w:val="16"/>
          <w:szCs w:val="16"/>
          <w:highlight w:val="white"/>
        </w:rPr>
        <w:t>clt_apelidos</w:t>
      </w:r>
      <w:r w:rsidRPr="00E110B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E110B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</w:t>
      </w:r>
      <w:r w:rsidRPr="00E110B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E110BC">
        <w:rPr>
          <w:rFonts w:ascii="Courier New" w:hAnsi="Courier New" w:cs="Courier New"/>
          <w:color w:val="000000"/>
          <w:sz w:val="16"/>
          <w:szCs w:val="16"/>
          <w:highlight w:val="white"/>
        </w:rPr>
        <w:t>clt_nome</w:t>
      </w:r>
      <w:r w:rsidRPr="00E110B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E110B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pr</w:t>
      </w:r>
      <w:r w:rsidRPr="00E110B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E110BC">
        <w:rPr>
          <w:rFonts w:ascii="Courier New" w:hAnsi="Courier New" w:cs="Courier New"/>
          <w:color w:val="000000"/>
          <w:sz w:val="16"/>
          <w:szCs w:val="16"/>
          <w:highlight w:val="white"/>
        </w:rPr>
        <w:t>pro_nome</w:t>
      </w:r>
    </w:p>
    <w:p w:rsidR="00E110BC" w:rsidRPr="00E110BC" w:rsidRDefault="00E110BC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110B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E110B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clientes </w:t>
      </w:r>
      <w:r w:rsidRPr="00E110B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E110B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 </w:t>
      </w:r>
      <w:r w:rsidRPr="00E110B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join</w:t>
      </w:r>
      <w:r w:rsidRPr="00E110B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provincias </w:t>
      </w:r>
      <w:r w:rsidRPr="00E110B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E110B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pr </w:t>
      </w:r>
      <w:r w:rsidRPr="00E110B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E110B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E110B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left</w:t>
      </w:r>
      <w:r w:rsidRPr="00E110B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E110B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trim</w:t>
      </w:r>
      <w:r w:rsidRPr="00E110B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E110BC">
        <w:rPr>
          <w:rFonts w:ascii="Courier New" w:hAnsi="Courier New" w:cs="Courier New"/>
          <w:color w:val="000000"/>
          <w:sz w:val="16"/>
          <w:szCs w:val="16"/>
          <w:highlight w:val="white"/>
        </w:rPr>
        <w:t>cl</w:t>
      </w:r>
      <w:r w:rsidRPr="00E110B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E110BC">
        <w:rPr>
          <w:rFonts w:ascii="Courier New" w:hAnsi="Courier New" w:cs="Courier New"/>
          <w:color w:val="000000"/>
          <w:sz w:val="16"/>
          <w:szCs w:val="16"/>
          <w:highlight w:val="white"/>
        </w:rPr>
        <w:t>clt_cp</w:t>
      </w:r>
      <w:r w:rsidRPr="00E110B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),</w:t>
      </w:r>
      <w:r w:rsidRPr="00E110BC">
        <w:rPr>
          <w:rFonts w:ascii="Courier New" w:hAnsi="Courier New" w:cs="Courier New"/>
          <w:color w:val="FF8000"/>
          <w:sz w:val="16"/>
          <w:szCs w:val="16"/>
          <w:highlight w:val="white"/>
        </w:rPr>
        <w:t>2</w:t>
      </w:r>
      <w:r w:rsidRPr="00E110B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)=</w:t>
      </w:r>
      <w:r w:rsidRPr="00E110BC">
        <w:rPr>
          <w:rFonts w:ascii="Courier New" w:hAnsi="Courier New" w:cs="Courier New"/>
          <w:color w:val="000000"/>
          <w:sz w:val="16"/>
          <w:szCs w:val="16"/>
          <w:highlight w:val="white"/>
        </w:rPr>
        <w:t>pr</w:t>
      </w:r>
      <w:r w:rsidRPr="00E110B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E110BC">
        <w:rPr>
          <w:rFonts w:ascii="Courier New" w:hAnsi="Courier New" w:cs="Courier New"/>
          <w:color w:val="000000"/>
          <w:sz w:val="16"/>
          <w:szCs w:val="16"/>
          <w:highlight w:val="white"/>
        </w:rPr>
        <w:t>pro_id</w:t>
      </w:r>
    </w:p>
    <w:p w:rsidR="00E110BC" w:rsidRPr="00E110BC" w:rsidRDefault="00E110BC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110B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order</w:t>
      </w:r>
      <w:r w:rsidRPr="00E110B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E110B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by</w:t>
      </w:r>
      <w:r w:rsidRPr="00E110B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pr</w:t>
      </w:r>
      <w:r w:rsidRPr="00E110B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E110BC">
        <w:rPr>
          <w:rFonts w:ascii="Courier New" w:hAnsi="Courier New" w:cs="Courier New"/>
          <w:color w:val="000000"/>
          <w:sz w:val="16"/>
          <w:szCs w:val="16"/>
          <w:highlight w:val="white"/>
        </w:rPr>
        <w:t>pro_nome</w:t>
      </w:r>
      <w:r w:rsidRPr="00E110B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E110B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</w:t>
      </w:r>
      <w:r w:rsidRPr="00E110B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E110BC">
        <w:rPr>
          <w:rFonts w:ascii="Courier New" w:hAnsi="Courier New" w:cs="Courier New"/>
          <w:color w:val="000000"/>
          <w:sz w:val="16"/>
          <w:szCs w:val="16"/>
          <w:highlight w:val="white"/>
        </w:rPr>
        <w:t>clt_apelidos</w:t>
      </w:r>
      <w:r w:rsidRPr="00E110B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E110B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</w:t>
      </w:r>
      <w:r w:rsidRPr="00E110B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E110BC">
        <w:rPr>
          <w:rFonts w:ascii="Courier New" w:hAnsi="Courier New" w:cs="Courier New"/>
          <w:color w:val="000000"/>
          <w:sz w:val="16"/>
          <w:szCs w:val="16"/>
          <w:highlight w:val="white"/>
        </w:rPr>
        <w:t>clt_nome</w:t>
      </w:r>
      <w:r w:rsidRPr="00E110B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0B6605" w:rsidRPr="000E3CAE" w:rsidRDefault="000B6605" w:rsidP="00AB40AA">
      <w:pPr>
        <w:pStyle w:val="p1"/>
      </w:pPr>
      <w:r>
        <w:t>T</w:t>
      </w:r>
      <w:r w:rsidR="006C0240">
        <w:t>arefa 1.</w:t>
      </w:r>
      <w:r w:rsidR="00F63B16">
        <w:t>3</w:t>
      </w:r>
    </w:p>
    <w:p w:rsidR="000B6605" w:rsidRPr="004869A5" w:rsidRDefault="000B6605" w:rsidP="005C0993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4869A5">
        <w:rPr>
          <w:rFonts w:ascii="Courier New" w:hAnsi="Courier New" w:cs="Courier New"/>
          <w:color w:val="C0C0C0"/>
          <w:sz w:val="16"/>
          <w:szCs w:val="16"/>
          <w:highlight w:val="white"/>
        </w:rPr>
        <w:t>/************************************************************************************</w:t>
      </w:r>
    </w:p>
    <w:p w:rsidR="000B6605" w:rsidRPr="004869A5" w:rsidRDefault="000B6605" w:rsidP="005C0993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4869A5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Mostrar para cada venda: nome e apelidos do cliente, día, mes, e ano da venda (cada </w:t>
      </w:r>
    </w:p>
    <w:p w:rsidR="000B6605" w:rsidRPr="004869A5" w:rsidRDefault="000B6605" w:rsidP="005C0993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4869A5">
        <w:rPr>
          <w:rFonts w:ascii="Courier New" w:hAnsi="Courier New" w:cs="Courier New"/>
          <w:color w:val="C0C0C0"/>
          <w:sz w:val="16"/>
          <w:szCs w:val="16"/>
          <w:highlight w:val="white"/>
        </w:rPr>
        <w:t>un nunha columna).</w:t>
      </w:r>
    </w:p>
    <w:p w:rsidR="000B6605" w:rsidRPr="004869A5" w:rsidRDefault="000B6605" w:rsidP="005C0993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4869A5">
        <w:rPr>
          <w:rFonts w:ascii="Courier New" w:hAnsi="Courier New" w:cs="Courier New"/>
          <w:color w:val="C0C0C0"/>
          <w:sz w:val="16"/>
          <w:szCs w:val="16"/>
          <w:highlight w:val="white"/>
        </w:rPr>
        <w:t>************************************************************************************/</w:t>
      </w:r>
    </w:p>
    <w:p w:rsidR="000B6605" w:rsidRPr="000E3CAE" w:rsidRDefault="000B6605" w:rsidP="000B660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E3CA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>cl</w:t>
      </w:r>
      <w:r w:rsidRPr="000E3CA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clt_nome </w:t>
      </w:r>
      <w:r w:rsidRPr="000E3CA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Nome_cliente</w:t>
      </w:r>
      <w:r w:rsidRPr="000E3CA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0B6605" w:rsidRPr="000E3CAE" w:rsidRDefault="000B6605" w:rsidP="000B660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>cl</w:t>
      </w:r>
      <w:r w:rsidRPr="000E3CA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clt_apelidos </w:t>
      </w:r>
      <w:r w:rsidRPr="000E3CA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Apelidos</w:t>
      </w:r>
      <w:r w:rsidRPr="000E3CA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0B6605" w:rsidRPr="000E3CAE" w:rsidRDefault="000B6605" w:rsidP="000B660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0E3CA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day</w:t>
      </w:r>
      <w:r w:rsidRPr="000E3CA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>ve</w:t>
      </w:r>
      <w:r w:rsidRPr="000E3CA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>ven_data</w:t>
      </w:r>
      <w:r w:rsidRPr="000E3CA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E3CA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Dia_venta</w:t>
      </w:r>
      <w:r w:rsidRPr="000E3CA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0B6605" w:rsidRPr="000E3CAE" w:rsidRDefault="000B6605" w:rsidP="000B660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0E3CA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month</w:t>
      </w:r>
      <w:r w:rsidRPr="000E3CA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>ve</w:t>
      </w:r>
      <w:r w:rsidRPr="000E3CA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>ven_data</w:t>
      </w:r>
      <w:r w:rsidRPr="000E3CA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E3CA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Mes_venta</w:t>
      </w:r>
      <w:r w:rsidRPr="000E3CA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0B6605" w:rsidRPr="000E3CAE" w:rsidRDefault="000B6605" w:rsidP="000B660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0E3CA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year</w:t>
      </w:r>
      <w:r w:rsidRPr="000E3CA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>ve</w:t>
      </w:r>
      <w:r w:rsidRPr="000E3CA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>ven_data</w:t>
      </w:r>
      <w:r w:rsidRPr="000E3CA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E3CA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Ano_venta</w:t>
      </w:r>
    </w:p>
    <w:p w:rsidR="000B6605" w:rsidRPr="000E3CAE" w:rsidRDefault="000B6605" w:rsidP="000B660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E3CA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clientes </w:t>
      </w:r>
      <w:r w:rsidRPr="000E3CA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 </w:t>
      </w:r>
      <w:r w:rsidRPr="000E3CA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join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vendas </w:t>
      </w:r>
      <w:r w:rsidRPr="000E3CA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 </w:t>
      </w:r>
      <w:r w:rsidRPr="000E3CA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</w:t>
      </w:r>
      <w:r w:rsidRPr="000E3CA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>clt_id</w:t>
      </w:r>
      <w:r w:rsidRPr="000E3CA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>ve</w:t>
      </w:r>
      <w:r w:rsidRPr="000E3CA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>ven_cliente</w:t>
      </w:r>
      <w:r w:rsidRPr="000E3CA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0B6605" w:rsidRPr="000E3CAE" w:rsidRDefault="006C0240" w:rsidP="00AB40AA">
      <w:pPr>
        <w:pStyle w:val="p1"/>
      </w:pPr>
      <w:r>
        <w:t>Tarefa 1.</w:t>
      </w:r>
      <w:r w:rsidR="00F63B16">
        <w:t>4</w:t>
      </w:r>
    </w:p>
    <w:p w:rsidR="000B6605" w:rsidRPr="004869A5" w:rsidRDefault="000B6605" w:rsidP="005C0993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4869A5">
        <w:rPr>
          <w:rFonts w:ascii="Courier New" w:hAnsi="Courier New" w:cs="Courier New"/>
          <w:color w:val="C0C0C0"/>
          <w:sz w:val="16"/>
          <w:szCs w:val="16"/>
          <w:highlight w:val="white"/>
        </w:rPr>
        <w:t>/************************************************************************************</w:t>
      </w:r>
    </w:p>
    <w:p w:rsidR="000B6605" w:rsidRPr="004869A5" w:rsidRDefault="000B6605" w:rsidP="005C0993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4869A5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Mostrar unha lista que conteña: número de vendas, número de artigos vendidos, suma de </w:t>
      </w:r>
    </w:p>
    <w:p w:rsidR="00406FBA" w:rsidRDefault="000B6605" w:rsidP="005C0993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4869A5">
        <w:rPr>
          <w:rFonts w:ascii="Courier New" w:hAnsi="Courier New" w:cs="Courier New"/>
          <w:color w:val="C0C0C0"/>
          <w:sz w:val="16"/>
          <w:szCs w:val="16"/>
          <w:highlight w:val="white"/>
        </w:rPr>
        <w:t>unidades vendidas e a media dos prezos unitarios dos artigos vendidos.</w:t>
      </w:r>
      <w:r w:rsidR="00406FBA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 Facer os </w:t>
      </w:r>
    </w:p>
    <w:p w:rsidR="000B6605" w:rsidRPr="004869A5" w:rsidRDefault="00406FBA" w:rsidP="005C0993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>cálculos coa información contidas nas táboas vendas e detalle:vendas</w:t>
      </w:r>
    </w:p>
    <w:p w:rsidR="000B6605" w:rsidRPr="004869A5" w:rsidRDefault="000B6605" w:rsidP="005C0993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4869A5">
        <w:rPr>
          <w:rFonts w:ascii="Courier New" w:hAnsi="Courier New" w:cs="Courier New"/>
          <w:color w:val="C0C0C0"/>
          <w:sz w:val="16"/>
          <w:szCs w:val="16"/>
          <w:highlight w:val="white"/>
        </w:rPr>
        <w:t>************************************************************************************/</w:t>
      </w:r>
    </w:p>
    <w:p w:rsidR="000B6605" w:rsidRPr="000E3CAE" w:rsidRDefault="000B6605" w:rsidP="000B660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E3CA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E3CA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count</w:t>
      </w:r>
      <w:r w:rsidRPr="000E3CA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0E3CA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distinct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</w:t>
      </w:r>
      <w:r w:rsidRPr="000E3CA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>ven_id</w:t>
      </w:r>
      <w:r w:rsidRPr="000E3CA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E3CA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Numero_vendas</w:t>
      </w:r>
      <w:r w:rsidRPr="000E3CA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0B6605" w:rsidRPr="000E3CAE" w:rsidRDefault="000B6605" w:rsidP="000B660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0E3CA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count</w:t>
      </w:r>
      <w:r w:rsidRPr="000E3CA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0E3CA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distinct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dv</w:t>
      </w:r>
      <w:r w:rsidRPr="000E3CA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>dev_artigo</w:t>
      </w:r>
      <w:r w:rsidRPr="000E3CA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E3CA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Numero_artigos</w:t>
      </w:r>
      <w:r w:rsidRPr="000E3CA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0B6605" w:rsidRPr="000E3CAE" w:rsidRDefault="000B6605" w:rsidP="000B660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0E3CA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sum</w:t>
      </w:r>
      <w:r w:rsidRPr="000E3CA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>dv</w:t>
      </w:r>
      <w:r w:rsidRPr="000E3CA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>dev_cantidade</w:t>
      </w:r>
      <w:r w:rsidRPr="000E3CA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E3CA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Suma_unidades</w:t>
      </w:r>
      <w:r w:rsidRPr="000E3CA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0B6605" w:rsidRPr="000E3CAE" w:rsidRDefault="000B6605" w:rsidP="000B660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0E3CA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round</w:t>
      </w:r>
      <w:r w:rsidRPr="000E3CA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0E3CA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avg</w:t>
      </w:r>
      <w:r w:rsidRPr="000E3CA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>dv</w:t>
      </w:r>
      <w:r w:rsidRPr="000E3CA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>dev_prezo_unitario</w:t>
      </w:r>
      <w:r w:rsidRPr="000E3CA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),</w:t>
      </w:r>
      <w:r w:rsidRPr="000E3CAE">
        <w:rPr>
          <w:rFonts w:ascii="Courier New" w:hAnsi="Courier New" w:cs="Courier New"/>
          <w:color w:val="FF8000"/>
          <w:sz w:val="16"/>
          <w:szCs w:val="16"/>
          <w:highlight w:val="white"/>
        </w:rPr>
        <w:t>2</w:t>
      </w:r>
      <w:r w:rsidRPr="000E3CA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E3CA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Media_prezo</w:t>
      </w:r>
    </w:p>
    <w:p w:rsidR="000B6605" w:rsidRPr="000E3CAE" w:rsidRDefault="000B6605" w:rsidP="000B660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E3CA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vendas </w:t>
      </w:r>
      <w:r w:rsidRPr="000E3CA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 </w:t>
      </w:r>
      <w:r w:rsidRPr="000E3CA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join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detalle_vendas </w:t>
      </w:r>
      <w:r w:rsidRPr="000E3CA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dv </w:t>
      </w:r>
      <w:r w:rsidRPr="000E3CA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dv</w:t>
      </w:r>
      <w:r w:rsidRPr="000E3CA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dev_venda </w:t>
      </w:r>
      <w:r w:rsidRPr="000E3CA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</w:t>
      </w:r>
      <w:r w:rsidRPr="000E3CA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>ven_id</w:t>
      </w:r>
      <w:r w:rsidRPr="000E3CA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0B6605" w:rsidRPr="000E3CAE" w:rsidRDefault="006C0240" w:rsidP="00AB40AA">
      <w:pPr>
        <w:pStyle w:val="p1"/>
      </w:pPr>
      <w:r>
        <w:t>Tarefa 1.</w:t>
      </w:r>
      <w:r w:rsidR="00F63B16">
        <w:t>5</w:t>
      </w:r>
    </w:p>
    <w:p w:rsidR="000B6605" w:rsidRPr="004869A5" w:rsidRDefault="000B6605" w:rsidP="005C0993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4869A5">
        <w:rPr>
          <w:rFonts w:ascii="Courier New" w:hAnsi="Courier New" w:cs="Courier New"/>
          <w:color w:val="C0C0C0"/>
          <w:sz w:val="16"/>
          <w:szCs w:val="16"/>
          <w:highlight w:val="white"/>
        </w:rPr>
        <w:t>/*************************************************************************************</w:t>
      </w:r>
    </w:p>
    <w:p w:rsidR="004424F0" w:rsidRPr="004869A5" w:rsidRDefault="004424F0" w:rsidP="005C0993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4869A5">
        <w:rPr>
          <w:rFonts w:ascii="Courier New" w:hAnsi="Courier New" w:cs="Courier New"/>
          <w:color w:val="C0C0C0"/>
          <w:sz w:val="16"/>
          <w:szCs w:val="16"/>
        </w:rPr>
        <w:t xml:space="preserve">Seleccionar para cada artigo o seu número, nome, peso e </w:t>
      </w:r>
      <w:r w:rsidR="008B7D2C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o </w:t>
      </w:r>
      <w:r w:rsidRPr="004869A5">
        <w:rPr>
          <w:rFonts w:ascii="Courier New" w:hAnsi="Courier New" w:cs="Courier New"/>
          <w:color w:val="C0C0C0"/>
          <w:sz w:val="16"/>
          <w:szCs w:val="16"/>
        </w:rPr>
        <w:t>nome que cor</w:t>
      </w:r>
      <w:r w:rsidRPr="004869A5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responde ao </w:t>
      </w:r>
      <w:r w:rsidRPr="004869A5">
        <w:rPr>
          <w:rFonts w:ascii="Courier New" w:hAnsi="Courier New" w:cs="Courier New"/>
          <w:color w:val="C0C0C0"/>
          <w:sz w:val="16"/>
          <w:szCs w:val="16"/>
        </w:rPr>
        <w:t>peso</w:t>
      </w:r>
    </w:p>
    <w:p w:rsidR="004424F0" w:rsidRPr="004869A5" w:rsidRDefault="004424F0" w:rsidP="005C0993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4869A5">
        <w:rPr>
          <w:rFonts w:ascii="Courier New" w:hAnsi="Courier New" w:cs="Courier New"/>
          <w:color w:val="C0C0C0"/>
          <w:sz w:val="16"/>
          <w:szCs w:val="16"/>
        </w:rPr>
        <w:t>(peso_nome), tendo en conta a información contida na t</w:t>
      </w:r>
      <w:r w:rsidRPr="004869A5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áboa pesos, que da un nome </w:t>
      </w:r>
      <w:r w:rsidRPr="004869A5">
        <w:rPr>
          <w:rFonts w:ascii="Courier New" w:hAnsi="Courier New" w:cs="Courier New"/>
          <w:color w:val="C0C0C0"/>
          <w:sz w:val="16"/>
          <w:szCs w:val="16"/>
        </w:rPr>
        <w:t>aos</w:t>
      </w:r>
    </w:p>
    <w:p w:rsidR="004424F0" w:rsidRPr="004869A5" w:rsidRDefault="004424F0" w:rsidP="005C0993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4869A5">
        <w:rPr>
          <w:rFonts w:ascii="Courier New" w:hAnsi="Courier New" w:cs="Courier New"/>
          <w:color w:val="C0C0C0"/>
          <w:sz w:val="16"/>
          <w:szCs w:val="16"/>
        </w:rPr>
        <w:t>pesos en función do intervalo ao que pertence. Ordenar o resultado polo peso do artigo,</w:t>
      </w:r>
    </w:p>
    <w:p w:rsidR="000B6605" w:rsidRPr="004869A5" w:rsidRDefault="004424F0" w:rsidP="005C0993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4869A5">
        <w:rPr>
          <w:rFonts w:ascii="Courier New" w:hAnsi="Courier New" w:cs="Courier New"/>
          <w:color w:val="C0C0C0"/>
          <w:sz w:val="16"/>
          <w:szCs w:val="16"/>
        </w:rPr>
        <w:t>de maior a menor</w:t>
      </w:r>
      <w:r w:rsidR="000B6605" w:rsidRPr="004869A5">
        <w:rPr>
          <w:rFonts w:ascii="Courier New" w:hAnsi="Courier New" w:cs="Courier New"/>
          <w:color w:val="C0C0C0"/>
          <w:sz w:val="16"/>
          <w:szCs w:val="16"/>
          <w:highlight w:val="white"/>
        </w:rPr>
        <w:t>.</w:t>
      </w:r>
    </w:p>
    <w:p w:rsidR="000B6605" w:rsidRPr="004869A5" w:rsidRDefault="000B6605" w:rsidP="005C0993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4869A5">
        <w:rPr>
          <w:rFonts w:ascii="Courier New" w:hAnsi="Courier New" w:cs="Courier New"/>
          <w:color w:val="C0C0C0"/>
          <w:sz w:val="16"/>
          <w:szCs w:val="16"/>
          <w:highlight w:val="white"/>
        </w:rPr>
        <w:t>************************************************************************************/</w:t>
      </w:r>
    </w:p>
    <w:p w:rsidR="000B6605" w:rsidRPr="000E3CAE" w:rsidRDefault="000B6605" w:rsidP="000B660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E3CA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>ar</w:t>
      </w:r>
      <w:r w:rsidRPr="000E3CA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>art_codigo</w:t>
      </w:r>
      <w:r w:rsidRPr="000E3CA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0B6605" w:rsidRPr="000E3CAE" w:rsidRDefault="000B6605" w:rsidP="000B660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>ar</w:t>
      </w:r>
      <w:r w:rsidRPr="000E3CA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>art_nome</w:t>
      </w:r>
      <w:r w:rsidRPr="000E3CA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0B6605" w:rsidRPr="000E3CAE" w:rsidRDefault="000B6605" w:rsidP="000B660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>ar</w:t>
      </w:r>
      <w:r w:rsidRPr="000E3CA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>art_peso</w:t>
      </w:r>
      <w:r w:rsidRPr="000E3CA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0B6605" w:rsidRPr="000E3CAE" w:rsidRDefault="000B6605" w:rsidP="000B660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>pe</w:t>
      </w:r>
      <w:r w:rsidRPr="000E3CA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>peso_nome</w:t>
      </w:r>
    </w:p>
    <w:p w:rsidR="000B6605" w:rsidRPr="000E3CAE" w:rsidRDefault="000B6605" w:rsidP="000B660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E3CA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lastRenderedPageBreak/>
        <w:t>from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artigos </w:t>
      </w:r>
      <w:r w:rsidRPr="000E3CA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 </w:t>
      </w:r>
      <w:r w:rsidRPr="000E3CA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join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pesos </w:t>
      </w:r>
      <w:r w:rsidRPr="000E3CA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pe </w:t>
      </w:r>
      <w:r w:rsidRPr="000E3CA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</w:t>
      </w:r>
      <w:r w:rsidRPr="000E3CA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art_peso </w:t>
      </w:r>
      <w:r w:rsidRPr="000E3CA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between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peso_min </w:t>
      </w:r>
      <w:r w:rsidRPr="000E3CA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and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peso_max</w:t>
      </w:r>
    </w:p>
    <w:p w:rsidR="000B6605" w:rsidRPr="000E3CAE" w:rsidRDefault="000B6605" w:rsidP="000B660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E3CA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order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E3CA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by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</w:t>
      </w:r>
      <w:r w:rsidRPr="000E3CA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>art_peso</w:t>
      </w:r>
      <w:r w:rsidRPr="000E3CA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0B6605" w:rsidRPr="000E3CAE" w:rsidRDefault="006C0240" w:rsidP="00AB40AA">
      <w:pPr>
        <w:pStyle w:val="p1"/>
      </w:pPr>
      <w:r>
        <w:t>Tarefa 1.</w:t>
      </w:r>
      <w:r w:rsidR="00F63B16">
        <w:t>6</w:t>
      </w:r>
    </w:p>
    <w:p w:rsidR="000B6605" w:rsidRPr="004869A5" w:rsidRDefault="000B6605" w:rsidP="005C0993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4869A5">
        <w:rPr>
          <w:rFonts w:ascii="Courier New" w:hAnsi="Courier New" w:cs="Courier New"/>
          <w:color w:val="C0C0C0"/>
          <w:sz w:val="16"/>
          <w:szCs w:val="16"/>
          <w:highlight w:val="white"/>
        </w:rPr>
        <w:t>/************************************************************************************</w:t>
      </w:r>
    </w:p>
    <w:p w:rsidR="000B6605" w:rsidRPr="004869A5" w:rsidRDefault="000B6605" w:rsidP="005C0993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4869A5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Mostrar para cada venda: nome e apelidos do cliente, a data da venta con formato </w:t>
      </w:r>
    </w:p>
    <w:p w:rsidR="000B6605" w:rsidRPr="004869A5" w:rsidRDefault="000B6605" w:rsidP="005C0993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4869A5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dd/mm/aa e os días transcorridos dende que se fixo a venta. Ordenar o resultado polo </w:t>
      </w:r>
    </w:p>
    <w:p w:rsidR="000B6605" w:rsidRPr="004869A5" w:rsidRDefault="000B6605" w:rsidP="005C0993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4869A5">
        <w:rPr>
          <w:rFonts w:ascii="Courier New" w:hAnsi="Courier New" w:cs="Courier New"/>
          <w:color w:val="C0C0C0"/>
          <w:sz w:val="16"/>
          <w:szCs w:val="16"/>
          <w:highlight w:val="white"/>
        </w:rPr>
        <w:t>número de días transcorridos dende a venta.</w:t>
      </w:r>
    </w:p>
    <w:p w:rsidR="000B6605" w:rsidRPr="004869A5" w:rsidRDefault="000B6605" w:rsidP="005C0993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4869A5">
        <w:rPr>
          <w:rFonts w:ascii="Courier New" w:hAnsi="Courier New" w:cs="Courier New"/>
          <w:color w:val="C0C0C0"/>
          <w:sz w:val="16"/>
          <w:szCs w:val="16"/>
          <w:highlight w:val="white"/>
        </w:rPr>
        <w:t>************************************************************************************/</w:t>
      </w:r>
    </w:p>
    <w:p w:rsidR="000B6605" w:rsidRPr="000E3CAE" w:rsidRDefault="000B6605" w:rsidP="000B660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E3CA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E3CA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distinct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>cl</w:t>
      </w:r>
      <w:r w:rsidRPr="000E3CA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clt_apelidos </w:t>
      </w:r>
      <w:r w:rsidRPr="000E3CA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Apelidos</w:t>
      </w:r>
      <w:r w:rsidRPr="000E3CA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0B6605" w:rsidRPr="000E3CAE" w:rsidRDefault="000B6605" w:rsidP="000B660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>cl</w:t>
      </w:r>
      <w:r w:rsidRPr="000E3CA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clt_nome </w:t>
      </w:r>
      <w:r w:rsidRPr="000E3CA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Nome</w:t>
      </w:r>
      <w:r w:rsidRPr="000E3CA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0B6605" w:rsidRPr="000E3CAE" w:rsidRDefault="000B6605" w:rsidP="000B660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0E3CA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date_format</w:t>
      </w:r>
      <w:r w:rsidRPr="000E3CA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>ve</w:t>
      </w:r>
      <w:r w:rsidRPr="000E3CA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>ven_data</w:t>
      </w:r>
      <w:r w:rsidRPr="000E3CA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E3CAE">
        <w:rPr>
          <w:rFonts w:ascii="Courier New" w:hAnsi="Courier New" w:cs="Courier New"/>
          <w:color w:val="67AD27"/>
          <w:sz w:val="16"/>
          <w:szCs w:val="16"/>
          <w:highlight w:val="white"/>
        </w:rPr>
        <w:t>'%d/%m/%Y'</w:t>
      </w:r>
      <w:r w:rsidRPr="000E3CA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E3CA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Data_venta</w:t>
      </w:r>
      <w:r w:rsidRPr="000E3CA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0B6605" w:rsidRPr="000E3CAE" w:rsidRDefault="000B6605" w:rsidP="000B660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0E3CA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datediff</w:t>
      </w:r>
      <w:r w:rsidRPr="000E3CA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>curdate</w:t>
      </w:r>
      <w:r w:rsidRPr="000E3CA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(),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>ve</w:t>
      </w:r>
      <w:r w:rsidRPr="000E3CA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>ven_data</w:t>
      </w:r>
      <w:r w:rsidRPr="000E3CA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E3CA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Dias_diferencia</w:t>
      </w:r>
    </w:p>
    <w:p w:rsidR="000B6605" w:rsidRPr="000E3CAE" w:rsidRDefault="000B6605" w:rsidP="000B660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E3CA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vendas </w:t>
      </w:r>
      <w:r w:rsidRPr="000E3CA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 </w:t>
      </w:r>
      <w:r w:rsidRPr="000E3CA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join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clientes </w:t>
      </w:r>
      <w:r w:rsidRPr="000E3CA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 </w:t>
      </w:r>
      <w:r w:rsidRPr="000E3CA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</w:t>
      </w:r>
      <w:r w:rsidRPr="000E3CA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>ven_cliente</w:t>
      </w:r>
      <w:r w:rsidRPr="000E3CA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>cl</w:t>
      </w:r>
      <w:r w:rsidRPr="000E3CA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>clt_id</w:t>
      </w:r>
    </w:p>
    <w:p w:rsidR="000B6605" w:rsidRPr="000E3CAE" w:rsidRDefault="000B6605" w:rsidP="000B660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E3CA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order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E3CA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by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Dias_diferencia</w:t>
      </w:r>
      <w:r w:rsidRPr="000E3CA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DA5C74" w:rsidRPr="00C83C30" w:rsidRDefault="00DA5C74" w:rsidP="00AB40AA">
      <w:pPr>
        <w:pStyle w:val="p1"/>
      </w:pPr>
      <w:r>
        <w:t>Tarefa 1.7</w:t>
      </w:r>
    </w:p>
    <w:p w:rsidR="00DA5C74" w:rsidRPr="004869A5" w:rsidRDefault="00DA5C74" w:rsidP="00DA5C74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4869A5">
        <w:rPr>
          <w:rFonts w:ascii="Courier New" w:hAnsi="Courier New" w:cs="Courier New"/>
          <w:color w:val="C0C0C0"/>
          <w:sz w:val="16"/>
          <w:szCs w:val="16"/>
          <w:highlight w:val="white"/>
        </w:rPr>
        <w:t>/************************************************************************************</w:t>
      </w:r>
    </w:p>
    <w:p w:rsidR="00DA5C74" w:rsidRPr="004869A5" w:rsidRDefault="00DA5C74" w:rsidP="00DA5C74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>Seleccionar os nomes das provincias nas que temos clientes</w:t>
      </w:r>
      <w:r w:rsidRPr="004869A5">
        <w:rPr>
          <w:rFonts w:ascii="Courier New" w:hAnsi="Courier New" w:cs="Courier New"/>
          <w:color w:val="C0C0C0"/>
          <w:sz w:val="16"/>
          <w:szCs w:val="16"/>
          <w:highlight w:val="white"/>
        </w:rPr>
        <w:t>.</w:t>
      </w:r>
    </w:p>
    <w:p w:rsidR="00DA5C74" w:rsidRPr="004869A5" w:rsidRDefault="00DA5C74" w:rsidP="00DA5C74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4869A5">
        <w:rPr>
          <w:rFonts w:ascii="Courier New" w:hAnsi="Courier New" w:cs="Courier New"/>
          <w:color w:val="C0C0C0"/>
          <w:sz w:val="16"/>
          <w:szCs w:val="16"/>
          <w:highlight w:val="white"/>
        </w:rPr>
        <w:t>************************************************************************************/</w:t>
      </w:r>
    </w:p>
    <w:p w:rsidR="00DA5C74" w:rsidRPr="00B80998" w:rsidRDefault="00DA5C74" w:rsidP="00DA5C74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8099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B8099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8099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distinct</w:t>
      </w:r>
      <w:r w:rsidRPr="00B8099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pro_nome</w:t>
      </w:r>
    </w:p>
    <w:p w:rsidR="00DA5C74" w:rsidRPr="00B80998" w:rsidRDefault="00DA5C74" w:rsidP="00DA5C74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8099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B8099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provincias </w:t>
      </w:r>
      <w:r w:rsidRPr="00B8099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B8099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pr</w:t>
      </w:r>
    </w:p>
    <w:p w:rsidR="00DA5C74" w:rsidRPr="00B80998" w:rsidRDefault="00DA5C74" w:rsidP="00DA5C74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8099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 </w:t>
      </w:r>
      <w:r w:rsidRPr="00B8099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join</w:t>
      </w:r>
      <w:r w:rsidRPr="00B8099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clientes </w:t>
      </w:r>
      <w:r w:rsidRPr="00B8099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B8099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 </w:t>
      </w:r>
      <w:r w:rsidRPr="00B8099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B8099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pr</w:t>
      </w:r>
      <w:r w:rsidRPr="00B8099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B8099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pro_id </w:t>
      </w:r>
      <w:r w:rsidRPr="00B8099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B8099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8099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left</w:t>
      </w:r>
      <w:r w:rsidRPr="00B8099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B8099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trim</w:t>
      </w:r>
      <w:r w:rsidRPr="00B8099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B80998">
        <w:rPr>
          <w:rFonts w:ascii="Courier New" w:hAnsi="Courier New" w:cs="Courier New"/>
          <w:color w:val="000000"/>
          <w:sz w:val="16"/>
          <w:szCs w:val="16"/>
          <w:highlight w:val="white"/>
        </w:rPr>
        <w:t>cl</w:t>
      </w:r>
      <w:r w:rsidRPr="00B8099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B80998">
        <w:rPr>
          <w:rFonts w:ascii="Courier New" w:hAnsi="Courier New" w:cs="Courier New"/>
          <w:color w:val="000000"/>
          <w:sz w:val="16"/>
          <w:szCs w:val="16"/>
          <w:highlight w:val="white"/>
        </w:rPr>
        <w:t>clt_cp</w:t>
      </w:r>
      <w:r w:rsidRPr="00B8099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),</w:t>
      </w:r>
      <w:r w:rsidRPr="00B80998">
        <w:rPr>
          <w:rFonts w:ascii="Courier New" w:hAnsi="Courier New" w:cs="Courier New"/>
          <w:color w:val="FF8000"/>
          <w:sz w:val="16"/>
          <w:szCs w:val="16"/>
          <w:highlight w:val="white"/>
        </w:rPr>
        <w:t>2</w:t>
      </w:r>
      <w:r w:rsidRPr="00B8099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0E3CAE" w:rsidRDefault="006C0240" w:rsidP="00AB40AA">
      <w:pPr>
        <w:pStyle w:val="p1"/>
      </w:pPr>
      <w:r>
        <w:t>Tarefa 1.</w:t>
      </w:r>
      <w:r w:rsidR="00173076">
        <w:t>8</w:t>
      </w:r>
    </w:p>
    <w:p w:rsidR="000E3CAE" w:rsidRPr="004869A5" w:rsidRDefault="000E3CAE" w:rsidP="005C0993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4869A5">
        <w:rPr>
          <w:rFonts w:ascii="Courier New" w:hAnsi="Courier New" w:cs="Courier New"/>
          <w:color w:val="C0C0C0"/>
          <w:sz w:val="16"/>
          <w:szCs w:val="16"/>
          <w:highlight w:val="white"/>
        </w:rPr>
        <w:t>/************************************************************************************</w:t>
      </w:r>
    </w:p>
    <w:p w:rsidR="00BB3EEE" w:rsidRPr="004869A5" w:rsidRDefault="00BB3EEE" w:rsidP="005C0993">
      <w:pPr>
        <w:spacing w:before="0" w:after="0"/>
        <w:rPr>
          <w:rFonts w:ascii="Courier New" w:hAnsi="Courier New" w:cs="Courier New"/>
          <w:color w:val="C0C0C0"/>
          <w:sz w:val="16"/>
          <w:szCs w:val="16"/>
        </w:rPr>
      </w:pPr>
      <w:r w:rsidRPr="004869A5">
        <w:rPr>
          <w:rFonts w:ascii="Courier New" w:hAnsi="Courier New" w:cs="Courier New"/>
          <w:color w:val="C0C0C0"/>
          <w:sz w:val="16"/>
          <w:szCs w:val="16"/>
        </w:rPr>
        <w:t>Seleccionar para cada venda:</w:t>
      </w:r>
    </w:p>
    <w:p w:rsidR="00BB3EEE" w:rsidRPr="004869A5" w:rsidRDefault="00BB3EEE" w:rsidP="005C0993">
      <w:pPr>
        <w:spacing w:before="0" w:after="0"/>
        <w:rPr>
          <w:rFonts w:ascii="Courier New" w:hAnsi="Courier New" w:cs="Courier New"/>
          <w:color w:val="C0C0C0"/>
          <w:sz w:val="16"/>
          <w:szCs w:val="16"/>
        </w:rPr>
      </w:pPr>
      <w:r w:rsidRPr="004869A5">
        <w:rPr>
          <w:rFonts w:ascii="Courier New" w:hAnsi="Courier New" w:cs="Courier New"/>
          <w:color w:val="C0C0C0"/>
          <w:sz w:val="16"/>
          <w:szCs w:val="16"/>
        </w:rPr>
        <w:t>Datos da venda: identificador e data da venda.</w:t>
      </w:r>
    </w:p>
    <w:p w:rsidR="00BB3EEE" w:rsidRPr="004869A5" w:rsidRDefault="00BB3EEE" w:rsidP="005C0993">
      <w:pPr>
        <w:spacing w:before="0" w:after="0"/>
        <w:rPr>
          <w:rFonts w:ascii="Courier New" w:hAnsi="Courier New" w:cs="Courier New"/>
          <w:color w:val="C0C0C0"/>
          <w:sz w:val="16"/>
          <w:szCs w:val="16"/>
        </w:rPr>
      </w:pPr>
      <w:r w:rsidRPr="004869A5">
        <w:rPr>
          <w:rFonts w:ascii="Courier New" w:hAnsi="Courier New" w:cs="Courier New"/>
          <w:color w:val="C0C0C0"/>
          <w:sz w:val="16"/>
          <w:szCs w:val="16"/>
        </w:rPr>
        <w:t>Datos do cliente: nome do cliente (nome e apelidos separados por coma).</w:t>
      </w:r>
    </w:p>
    <w:p w:rsidR="00BB3EEE" w:rsidRPr="004869A5" w:rsidRDefault="00BB3EEE" w:rsidP="005C0993">
      <w:pPr>
        <w:spacing w:before="0" w:after="0"/>
        <w:rPr>
          <w:rFonts w:ascii="Courier New" w:hAnsi="Courier New" w:cs="Courier New"/>
          <w:color w:val="C0C0C0"/>
          <w:sz w:val="16"/>
          <w:szCs w:val="16"/>
        </w:rPr>
      </w:pPr>
      <w:r w:rsidRPr="004869A5">
        <w:rPr>
          <w:rFonts w:ascii="Courier New" w:hAnsi="Courier New" w:cs="Courier New"/>
          <w:color w:val="C0C0C0"/>
          <w:sz w:val="16"/>
          <w:szCs w:val="16"/>
        </w:rPr>
        <w:t>Datos do empregado: nome do empregado (nome e apelidos separados por coma).</w:t>
      </w:r>
    </w:p>
    <w:p w:rsidR="00BB3EEE" w:rsidRPr="004869A5" w:rsidRDefault="00BB3EEE" w:rsidP="005C0993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4869A5">
        <w:rPr>
          <w:rFonts w:ascii="Courier New" w:hAnsi="Courier New" w:cs="Courier New"/>
          <w:color w:val="C0C0C0"/>
          <w:sz w:val="16"/>
          <w:szCs w:val="16"/>
        </w:rPr>
        <w:t>Mostrar o</w:t>
      </w:r>
      <w:r w:rsidR="00CB3551" w:rsidRPr="004869A5">
        <w:rPr>
          <w:rFonts w:ascii="Courier New" w:hAnsi="Courier New" w:cs="Courier New"/>
          <w:color w:val="C0C0C0"/>
          <w:sz w:val="16"/>
          <w:szCs w:val="16"/>
        </w:rPr>
        <w:t>s datos ordenados polo</w:t>
      </w:r>
      <w:r w:rsidR="0025540E" w:rsidRPr="004869A5">
        <w:rPr>
          <w:rFonts w:ascii="Courier New" w:hAnsi="Courier New" w:cs="Courier New"/>
          <w:color w:val="C0C0C0"/>
          <w:sz w:val="16"/>
          <w:szCs w:val="16"/>
        </w:rPr>
        <w:t xml:space="preserve">s apelidos e </w:t>
      </w:r>
      <w:r w:rsidR="00CB3551" w:rsidRPr="004869A5">
        <w:rPr>
          <w:rFonts w:ascii="Courier New" w:hAnsi="Courier New" w:cs="Courier New"/>
          <w:color w:val="C0C0C0"/>
          <w:sz w:val="16"/>
          <w:szCs w:val="16"/>
        </w:rPr>
        <w:t>nome do cliente</w:t>
      </w:r>
    </w:p>
    <w:p w:rsidR="000E3CAE" w:rsidRPr="004869A5" w:rsidRDefault="000E3CAE" w:rsidP="005C0993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4869A5">
        <w:rPr>
          <w:rFonts w:ascii="Courier New" w:hAnsi="Courier New" w:cs="Courier New"/>
          <w:color w:val="C0C0C0"/>
          <w:sz w:val="16"/>
          <w:szCs w:val="16"/>
          <w:highlight w:val="white"/>
        </w:rPr>
        <w:t>************************************************************************************/</w:t>
      </w:r>
    </w:p>
    <w:p w:rsidR="000E3CAE" w:rsidRPr="000E3CAE" w:rsidRDefault="000E3CAE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E3CA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="00293B9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>ve</w:t>
      </w:r>
      <w:r w:rsidRPr="000E3CA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ven_id </w:t>
      </w:r>
      <w:r w:rsidRPr="000E3CA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Numero_venda</w:t>
      </w:r>
      <w:r w:rsidRPr="000E3CA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0E3CAE" w:rsidRPr="000E3CAE" w:rsidRDefault="00293B9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0E3CAE"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>ve</w:t>
      </w:r>
      <w:r w:rsidR="000E3CAE" w:rsidRPr="000E3CA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="000E3CAE"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ven_data </w:t>
      </w:r>
      <w:r w:rsidR="000E3CAE" w:rsidRPr="000E3CA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="000E3CAE"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Data_da_venda</w:t>
      </w:r>
      <w:r w:rsidR="000E3CAE" w:rsidRPr="000E3CA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0E3CAE" w:rsidRPr="000E3CAE" w:rsidRDefault="000E3CAE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0E3CA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concat</w:t>
      </w:r>
      <w:r w:rsidRPr="000E3CA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>cl</w:t>
      </w:r>
      <w:r w:rsidRPr="000E3CA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>clt_apelidos</w:t>
      </w:r>
      <w:r w:rsidRPr="000E3CA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0E3CAE">
        <w:rPr>
          <w:rFonts w:ascii="Courier New" w:hAnsi="Courier New" w:cs="Courier New"/>
          <w:color w:val="67AD27"/>
          <w:sz w:val="16"/>
          <w:szCs w:val="16"/>
          <w:highlight w:val="white"/>
        </w:rPr>
        <w:t>', '</w:t>
      </w:r>
      <w:r w:rsidRPr="000E3CA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>cl</w:t>
      </w:r>
      <w:r w:rsidRPr="000E3CA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>clt_nome</w:t>
      </w:r>
      <w:r w:rsidRPr="000E3CA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E3CA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Apelidos_nome_cliente</w:t>
      </w:r>
      <w:r w:rsidRPr="000E3CA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</w:p>
    <w:p w:rsidR="000E3CAE" w:rsidRPr="000E3CAE" w:rsidRDefault="000E3CAE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0E3CA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concat</w:t>
      </w:r>
      <w:r w:rsidRPr="000E3CA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>em</w:t>
      </w:r>
      <w:r w:rsidRPr="000E3CA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>emp_apelidos</w:t>
      </w:r>
      <w:r w:rsidRPr="000E3CA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0E3CAE">
        <w:rPr>
          <w:rFonts w:ascii="Courier New" w:hAnsi="Courier New" w:cs="Courier New"/>
          <w:color w:val="67AD27"/>
          <w:sz w:val="16"/>
          <w:szCs w:val="16"/>
          <w:highlight w:val="white"/>
        </w:rPr>
        <w:t>', '</w:t>
      </w:r>
      <w:r w:rsidRPr="000E3CA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>em</w:t>
      </w:r>
      <w:r w:rsidRPr="000E3CA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>emp_nome</w:t>
      </w:r>
      <w:r w:rsidRPr="000E3CA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E3CA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Apelidos_nome_empregado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</w:p>
    <w:p w:rsidR="000E3CAE" w:rsidRPr="000E3CAE" w:rsidRDefault="000E3CAE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E3CA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vendas </w:t>
      </w:r>
      <w:r w:rsidRPr="000E3CA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 </w:t>
      </w:r>
    </w:p>
    <w:p w:rsidR="000E3CAE" w:rsidRPr="000E3CAE" w:rsidRDefault="000E3CAE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0E3CA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join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clientes </w:t>
      </w:r>
      <w:r w:rsidRPr="000E3CA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  </w:t>
      </w:r>
      <w:r w:rsidRPr="000E3CA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</w:t>
      </w:r>
      <w:r w:rsidRPr="000E3CA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ven_cliente </w:t>
      </w:r>
      <w:r w:rsidRPr="000E3CA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</w:t>
      </w:r>
      <w:r w:rsidRPr="000E3CA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>clt_id</w:t>
      </w:r>
    </w:p>
    <w:p w:rsidR="000E3CAE" w:rsidRPr="000E3CAE" w:rsidRDefault="000E3CAE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0E3CA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join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empregados </w:t>
      </w:r>
      <w:r w:rsidRPr="000E3CA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 </w:t>
      </w:r>
      <w:r w:rsidRPr="000E3CA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</w:t>
      </w:r>
      <w:r w:rsidRPr="000E3CA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>ven_empregado</w:t>
      </w:r>
      <w:r w:rsidR="00F80F1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E3CA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</w:t>
      </w:r>
      <w:r w:rsidRPr="000E3CA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>emp_id</w:t>
      </w:r>
    </w:p>
    <w:p w:rsidR="000E3CAE" w:rsidRPr="000E3CAE" w:rsidRDefault="000E3CAE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E3CA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order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E3CA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by</w:t>
      </w:r>
      <w:r w:rsidRPr="000E3CA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Apelidos_nome_cliente</w:t>
      </w:r>
      <w:r w:rsidRPr="000E3CA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0E3CAE" w:rsidRPr="000E3CAE" w:rsidRDefault="006C0240" w:rsidP="00AB40AA">
      <w:pPr>
        <w:pStyle w:val="p1"/>
      </w:pPr>
      <w:r>
        <w:t>Tare</w:t>
      </w:r>
      <w:r w:rsidRPr="00AB40AA">
        <w:t>f</w:t>
      </w:r>
      <w:r>
        <w:t>a 1.</w:t>
      </w:r>
      <w:r w:rsidR="00173076">
        <w:t>9</w:t>
      </w:r>
    </w:p>
    <w:p w:rsidR="000E3CAE" w:rsidRPr="004869A5" w:rsidRDefault="000E3CAE">
      <w:pPr>
        <w:spacing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4869A5">
        <w:rPr>
          <w:rFonts w:ascii="Courier New" w:hAnsi="Courier New" w:cs="Courier New"/>
          <w:color w:val="C0C0C0"/>
          <w:sz w:val="16"/>
          <w:szCs w:val="16"/>
          <w:highlight w:val="white"/>
        </w:rPr>
        <w:t>/************************************************************************************</w:t>
      </w:r>
    </w:p>
    <w:p w:rsidR="00E857D9" w:rsidRPr="004869A5" w:rsidRDefault="00E857D9" w:rsidP="005C0993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4869A5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Seleccionar información sobre os </w:t>
      </w:r>
      <w:r w:rsidR="000E3CAE" w:rsidRPr="004869A5">
        <w:rPr>
          <w:rFonts w:ascii="Courier New" w:hAnsi="Courier New" w:cs="Courier New"/>
          <w:color w:val="C0C0C0"/>
          <w:sz w:val="16"/>
          <w:szCs w:val="16"/>
          <w:highlight w:val="white"/>
        </w:rPr>
        <w:t>artigos vendidos.</w:t>
      </w:r>
      <w:r w:rsidRPr="004869A5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 Para cada liña de detalle interesa:</w:t>
      </w:r>
    </w:p>
    <w:p w:rsidR="000E3CAE" w:rsidRPr="004869A5" w:rsidRDefault="000E3CAE" w:rsidP="005C0993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4869A5">
        <w:rPr>
          <w:rFonts w:ascii="Courier New" w:hAnsi="Courier New" w:cs="Courier New"/>
          <w:color w:val="C0C0C0"/>
          <w:sz w:val="16"/>
          <w:szCs w:val="16"/>
          <w:highlight w:val="white"/>
        </w:rPr>
        <w:t>–</w:t>
      </w:r>
      <w:r w:rsidRPr="004869A5">
        <w:rPr>
          <w:rFonts w:ascii="Courier New" w:hAnsi="Courier New" w:cs="Courier New"/>
          <w:color w:val="C0C0C0"/>
          <w:sz w:val="16"/>
          <w:szCs w:val="16"/>
          <w:highlight w:val="white"/>
        </w:rPr>
        <w:tab/>
        <w:t>Datos do c</w:t>
      </w:r>
      <w:r w:rsidR="00E857D9" w:rsidRPr="004869A5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liente: </w:t>
      </w:r>
      <w:r w:rsidRPr="004869A5">
        <w:rPr>
          <w:rFonts w:ascii="Courier New" w:hAnsi="Courier New" w:cs="Courier New"/>
          <w:color w:val="C0C0C0"/>
          <w:sz w:val="16"/>
          <w:szCs w:val="16"/>
          <w:highlight w:val="white"/>
        </w:rPr>
        <w:t>apelidos</w:t>
      </w:r>
      <w:r w:rsidR="00E857D9" w:rsidRPr="004869A5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 e nome separados por coma, nunha única columna</w:t>
      </w:r>
      <w:r w:rsidRPr="004869A5">
        <w:rPr>
          <w:rFonts w:ascii="Courier New" w:hAnsi="Courier New" w:cs="Courier New"/>
          <w:color w:val="C0C0C0"/>
          <w:sz w:val="16"/>
          <w:szCs w:val="16"/>
          <w:highlight w:val="white"/>
        </w:rPr>
        <w:t>.</w:t>
      </w:r>
    </w:p>
    <w:p w:rsidR="00CE671C" w:rsidRPr="004869A5" w:rsidRDefault="000E3CAE" w:rsidP="005C0993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4869A5">
        <w:rPr>
          <w:rFonts w:ascii="Courier New" w:hAnsi="Courier New" w:cs="Courier New"/>
          <w:color w:val="C0C0C0"/>
          <w:sz w:val="16"/>
          <w:szCs w:val="16"/>
          <w:highlight w:val="white"/>
        </w:rPr>
        <w:t>–</w:t>
      </w:r>
      <w:r w:rsidRPr="004869A5">
        <w:rPr>
          <w:rFonts w:ascii="Courier New" w:hAnsi="Courier New" w:cs="Courier New"/>
          <w:color w:val="C0C0C0"/>
          <w:sz w:val="16"/>
          <w:szCs w:val="16"/>
          <w:highlight w:val="white"/>
        </w:rPr>
        <w:tab/>
      </w:r>
      <w:r w:rsidR="00E857D9" w:rsidRPr="004869A5">
        <w:rPr>
          <w:rFonts w:ascii="Courier New" w:hAnsi="Courier New" w:cs="Courier New"/>
          <w:color w:val="C0C0C0"/>
          <w:sz w:val="16"/>
          <w:szCs w:val="16"/>
          <w:highlight w:val="white"/>
        </w:rPr>
        <w:t>Datos do</w:t>
      </w:r>
      <w:r w:rsidRPr="004869A5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 artigo: nome, cantidade,  prezo unitario</w:t>
      </w:r>
      <w:r w:rsidR="00E857D9" w:rsidRPr="004869A5">
        <w:rPr>
          <w:rFonts w:ascii="Courier New" w:hAnsi="Courier New" w:cs="Courier New"/>
          <w:color w:val="C0C0C0"/>
          <w:sz w:val="16"/>
          <w:szCs w:val="16"/>
          <w:highlight w:val="white"/>
        </w:rPr>
        <w:t>, desconto</w:t>
      </w:r>
      <w:r w:rsidRPr="004869A5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 e o importe final para</w:t>
      </w:r>
    </w:p>
    <w:p w:rsidR="00CE671C" w:rsidRPr="004869A5" w:rsidRDefault="000E3CAE" w:rsidP="005C0993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4869A5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o cliente (resultado de multiplicar a cantidade </w:t>
      </w:r>
      <w:r w:rsidR="00CE671C" w:rsidRPr="004869A5">
        <w:rPr>
          <w:rFonts w:ascii="Courier New" w:hAnsi="Courier New" w:cs="Courier New"/>
          <w:color w:val="C0C0C0"/>
          <w:sz w:val="16"/>
          <w:szCs w:val="16"/>
          <w:highlight w:val="white"/>
        </w:rPr>
        <w:t>polo prezo unitario e aplicar o</w:t>
      </w:r>
    </w:p>
    <w:p w:rsidR="000E3CAE" w:rsidRPr="004869A5" w:rsidRDefault="000E3CAE" w:rsidP="005C0993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4869A5">
        <w:rPr>
          <w:rFonts w:ascii="Courier New" w:hAnsi="Courier New" w:cs="Courier New"/>
          <w:color w:val="C0C0C0"/>
          <w:sz w:val="16"/>
          <w:szCs w:val="16"/>
          <w:highlight w:val="white"/>
        </w:rPr>
        <w:t>descon</w:t>
      </w:r>
      <w:r w:rsidR="00E857D9" w:rsidRPr="004869A5">
        <w:rPr>
          <w:rFonts w:ascii="Courier New" w:hAnsi="Courier New" w:cs="Courier New"/>
          <w:color w:val="C0C0C0"/>
          <w:sz w:val="16"/>
          <w:szCs w:val="16"/>
          <w:highlight w:val="white"/>
        </w:rPr>
        <w:t>to que corresponde</w:t>
      </w:r>
      <w:r w:rsidRPr="004869A5">
        <w:rPr>
          <w:rFonts w:ascii="Courier New" w:hAnsi="Courier New" w:cs="Courier New"/>
          <w:color w:val="C0C0C0"/>
          <w:sz w:val="16"/>
          <w:szCs w:val="16"/>
          <w:highlight w:val="white"/>
        </w:rPr>
        <w:t>).</w:t>
      </w:r>
    </w:p>
    <w:p w:rsidR="000E3CAE" w:rsidRPr="004869A5" w:rsidRDefault="00E857D9" w:rsidP="005C0993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4869A5">
        <w:rPr>
          <w:rFonts w:ascii="Courier New" w:hAnsi="Courier New" w:cs="Courier New"/>
          <w:color w:val="C0C0C0"/>
          <w:sz w:val="16"/>
          <w:szCs w:val="16"/>
          <w:highlight w:val="white"/>
        </w:rPr>
        <w:t>Mostrar os resultados ordenados polo</w:t>
      </w:r>
      <w:r w:rsidR="000E3CAE" w:rsidRPr="004869A5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 nome do artigo.</w:t>
      </w:r>
    </w:p>
    <w:p w:rsidR="000E3CAE" w:rsidRPr="004869A5" w:rsidRDefault="000E3CAE">
      <w:pPr>
        <w:spacing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4869A5">
        <w:rPr>
          <w:rFonts w:ascii="Courier New" w:hAnsi="Courier New" w:cs="Courier New"/>
          <w:color w:val="C0C0C0"/>
          <w:sz w:val="16"/>
          <w:szCs w:val="16"/>
          <w:highlight w:val="white"/>
        </w:rPr>
        <w:t>************************************************************************************/</w:t>
      </w:r>
    </w:p>
    <w:p w:rsidR="00E857D9" w:rsidRPr="00E857D9" w:rsidRDefault="00E857D9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857D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E857D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E857D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concat</w:t>
      </w:r>
      <w:r w:rsidRPr="00E857D9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E857D9">
        <w:rPr>
          <w:rFonts w:ascii="Courier New" w:hAnsi="Courier New" w:cs="Courier New"/>
          <w:color w:val="000000"/>
          <w:sz w:val="16"/>
          <w:szCs w:val="16"/>
          <w:highlight w:val="white"/>
        </w:rPr>
        <w:t>cl</w:t>
      </w:r>
      <w:r w:rsidRPr="00E857D9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E857D9">
        <w:rPr>
          <w:rFonts w:ascii="Courier New" w:hAnsi="Courier New" w:cs="Courier New"/>
          <w:color w:val="000000"/>
          <w:sz w:val="16"/>
          <w:szCs w:val="16"/>
          <w:highlight w:val="white"/>
        </w:rPr>
        <w:t>clt_apelidos</w:t>
      </w:r>
      <w:r w:rsidRPr="00E857D9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E857D9">
        <w:rPr>
          <w:rFonts w:ascii="Courier New" w:hAnsi="Courier New" w:cs="Courier New"/>
          <w:color w:val="67AD27"/>
          <w:sz w:val="16"/>
          <w:szCs w:val="16"/>
          <w:highlight w:val="white"/>
        </w:rPr>
        <w:t>', '</w:t>
      </w:r>
      <w:r w:rsidRPr="00E857D9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E857D9">
        <w:rPr>
          <w:rFonts w:ascii="Courier New" w:hAnsi="Courier New" w:cs="Courier New"/>
          <w:color w:val="000000"/>
          <w:sz w:val="16"/>
          <w:szCs w:val="16"/>
          <w:highlight w:val="white"/>
        </w:rPr>
        <w:t>cl</w:t>
      </w:r>
      <w:r w:rsidRPr="00E857D9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E857D9">
        <w:rPr>
          <w:rFonts w:ascii="Courier New" w:hAnsi="Courier New" w:cs="Courier New"/>
          <w:color w:val="000000"/>
          <w:sz w:val="16"/>
          <w:szCs w:val="16"/>
          <w:highlight w:val="white"/>
        </w:rPr>
        <w:t>clt_nome</w:t>
      </w:r>
      <w:r w:rsidRPr="00E857D9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E857D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E857D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E857D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Apelidos_nome_cliente</w:t>
      </w:r>
      <w:r w:rsidRPr="00E857D9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E857D9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</w:p>
    <w:p w:rsidR="00E857D9" w:rsidRPr="00E857D9" w:rsidRDefault="00E857D9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857D9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ar</w:t>
      </w:r>
      <w:r w:rsidRPr="00E857D9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E857D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art_nome </w:t>
      </w:r>
      <w:r w:rsidRPr="00E857D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E857D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Artigo</w:t>
      </w:r>
      <w:r w:rsidRPr="00E857D9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E857D9" w:rsidRPr="00E857D9" w:rsidRDefault="00E857D9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857D9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dv</w:t>
      </w:r>
      <w:r w:rsidRPr="00E857D9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E857D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dev_cantidade </w:t>
      </w:r>
      <w:r w:rsidRPr="00E857D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E857D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Cantidade</w:t>
      </w:r>
      <w:r w:rsidRPr="00E857D9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E857D9" w:rsidRPr="00E857D9" w:rsidRDefault="00E857D9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857D9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dv</w:t>
      </w:r>
      <w:r w:rsidRPr="00E857D9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E857D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dev_prezo_unitario </w:t>
      </w:r>
      <w:r w:rsidRPr="00E857D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E857D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Prezo_unitario</w:t>
      </w:r>
      <w:r w:rsidRPr="00E857D9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E857D9" w:rsidRPr="00E857D9" w:rsidRDefault="00E857D9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857D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dv</w:t>
      </w:r>
      <w:r w:rsidRPr="00E857D9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E857D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dev_desconto </w:t>
      </w:r>
      <w:r w:rsidRPr="00E857D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E857D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E857D9">
        <w:rPr>
          <w:rFonts w:ascii="Courier New" w:hAnsi="Courier New" w:cs="Courier New"/>
          <w:color w:val="67AD27"/>
          <w:sz w:val="16"/>
          <w:szCs w:val="16"/>
          <w:highlight w:val="white"/>
        </w:rPr>
        <w:t>'% Desconto'</w:t>
      </w:r>
      <w:r w:rsidRPr="00E857D9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E857D9" w:rsidRPr="00E857D9" w:rsidRDefault="00E857D9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857D9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E857D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round</w:t>
      </w:r>
      <w:r w:rsidRPr="00E857D9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((</w:t>
      </w:r>
      <w:r w:rsidRPr="00E857D9">
        <w:rPr>
          <w:rFonts w:ascii="Courier New" w:hAnsi="Courier New" w:cs="Courier New"/>
          <w:color w:val="000000"/>
          <w:sz w:val="16"/>
          <w:szCs w:val="16"/>
          <w:highlight w:val="white"/>
        </w:rPr>
        <w:t>dv</w:t>
      </w:r>
      <w:r w:rsidRPr="00E857D9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E857D9">
        <w:rPr>
          <w:rFonts w:ascii="Courier New" w:hAnsi="Courier New" w:cs="Courier New"/>
          <w:color w:val="000000"/>
          <w:sz w:val="16"/>
          <w:szCs w:val="16"/>
          <w:highlight w:val="white"/>
        </w:rPr>
        <w:t>dev_prezo_unitario</w:t>
      </w:r>
      <w:r w:rsidRPr="00E857D9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*</w:t>
      </w:r>
      <w:r w:rsidRPr="00E857D9">
        <w:rPr>
          <w:rFonts w:ascii="Courier New" w:hAnsi="Courier New" w:cs="Courier New"/>
          <w:color w:val="000000"/>
          <w:sz w:val="16"/>
          <w:szCs w:val="16"/>
          <w:highlight w:val="white"/>
        </w:rPr>
        <w:t>dv</w:t>
      </w:r>
      <w:r w:rsidRPr="00E857D9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E857D9">
        <w:rPr>
          <w:rFonts w:ascii="Courier New" w:hAnsi="Courier New" w:cs="Courier New"/>
          <w:color w:val="000000"/>
          <w:sz w:val="16"/>
          <w:szCs w:val="16"/>
          <w:highlight w:val="white"/>
        </w:rPr>
        <w:t>dev_cantidade</w:t>
      </w:r>
      <w:r w:rsidRPr="00E857D9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)*(</w:t>
      </w:r>
      <w:r w:rsidRPr="00E857D9">
        <w:rPr>
          <w:rFonts w:ascii="Courier New" w:hAnsi="Courier New" w:cs="Courier New"/>
          <w:color w:val="FF8000"/>
          <w:sz w:val="16"/>
          <w:szCs w:val="16"/>
          <w:highlight w:val="white"/>
        </w:rPr>
        <w:t>1-</w:t>
      </w:r>
      <w:r w:rsidRPr="00E857D9">
        <w:rPr>
          <w:rFonts w:ascii="Courier New" w:hAnsi="Courier New" w:cs="Courier New"/>
          <w:color w:val="000000"/>
          <w:sz w:val="16"/>
          <w:szCs w:val="16"/>
          <w:highlight w:val="white"/>
        </w:rPr>
        <w:t>dv</w:t>
      </w:r>
      <w:r w:rsidRPr="00E857D9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E857D9">
        <w:rPr>
          <w:rFonts w:ascii="Courier New" w:hAnsi="Courier New" w:cs="Courier New"/>
          <w:color w:val="000000"/>
          <w:sz w:val="16"/>
          <w:szCs w:val="16"/>
          <w:highlight w:val="white"/>
        </w:rPr>
        <w:t>dev_desconto</w:t>
      </w:r>
      <w:r w:rsidRPr="00E857D9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/</w:t>
      </w:r>
      <w:r w:rsidRPr="00E857D9">
        <w:rPr>
          <w:rFonts w:ascii="Courier New" w:hAnsi="Courier New" w:cs="Courier New"/>
          <w:color w:val="FF8000"/>
          <w:sz w:val="16"/>
          <w:szCs w:val="16"/>
          <w:highlight w:val="white"/>
        </w:rPr>
        <w:t>100</w:t>
      </w:r>
      <w:r w:rsidRPr="00E857D9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),</w:t>
      </w:r>
      <w:r w:rsidRPr="00E857D9">
        <w:rPr>
          <w:rFonts w:ascii="Courier New" w:hAnsi="Courier New" w:cs="Courier New"/>
          <w:color w:val="FF8000"/>
          <w:sz w:val="16"/>
          <w:szCs w:val="16"/>
          <w:highlight w:val="white"/>
        </w:rPr>
        <w:t>2</w:t>
      </w:r>
      <w:r w:rsidRPr="00E857D9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E857D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E857D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E857D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Total        </w:t>
      </w:r>
    </w:p>
    <w:p w:rsidR="004869A5" w:rsidRDefault="00E857D9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857D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E857D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vendas </w:t>
      </w:r>
      <w:r w:rsidRPr="00E857D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E857D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 </w:t>
      </w:r>
    </w:p>
    <w:p w:rsidR="00E857D9" w:rsidRPr="00E857D9" w:rsidRDefault="004869A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E857D9" w:rsidRPr="00E857D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join</w:t>
      </w:r>
      <w:r w:rsidR="00E857D9" w:rsidRPr="00E857D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clientes </w:t>
      </w:r>
      <w:r w:rsidR="00E857D9" w:rsidRPr="00E857D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="00E857D9" w:rsidRPr="00E857D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 </w:t>
      </w:r>
      <w:r w:rsidR="00E857D9" w:rsidRPr="00E857D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="00E857D9" w:rsidRPr="00E857D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</w:t>
      </w:r>
      <w:r w:rsidR="00E857D9" w:rsidRPr="00E857D9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="00E857D9" w:rsidRPr="00E857D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ven_cliente </w:t>
      </w:r>
      <w:r w:rsidR="00E857D9" w:rsidRPr="00E857D9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="00E857D9" w:rsidRPr="00E857D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</w:t>
      </w:r>
      <w:r w:rsidR="00E857D9" w:rsidRPr="00E857D9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="00E857D9" w:rsidRPr="00E857D9">
        <w:rPr>
          <w:rFonts w:ascii="Courier New" w:hAnsi="Courier New" w:cs="Courier New"/>
          <w:color w:val="000000"/>
          <w:sz w:val="16"/>
          <w:szCs w:val="16"/>
          <w:highlight w:val="white"/>
        </w:rPr>
        <w:t>clt_id</w:t>
      </w:r>
    </w:p>
    <w:p w:rsidR="00E857D9" w:rsidRPr="00E857D9" w:rsidRDefault="00E857D9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857D9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E857D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join</w:t>
      </w:r>
      <w:r w:rsidRPr="00E857D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detalle_vendas </w:t>
      </w:r>
      <w:r w:rsidRPr="00E857D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E857D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dv </w:t>
      </w:r>
      <w:r w:rsidRPr="00E857D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E857D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</w:t>
      </w:r>
      <w:r w:rsidRPr="00E857D9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E857D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ven_id </w:t>
      </w:r>
      <w:r w:rsidRPr="00E857D9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E857D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dv</w:t>
      </w:r>
      <w:r w:rsidRPr="00E857D9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E857D9">
        <w:rPr>
          <w:rFonts w:ascii="Courier New" w:hAnsi="Courier New" w:cs="Courier New"/>
          <w:color w:val="000000"/>
          <w:sz w:val="16"/>
          <w:szCs w:val="16"/>
          <w:highlight w:val="white"/>
        </w:rPr>
        <w:t>dev_venda</w:t>
      </w:r>
    </w:p>
    <w:p w:rsidR="00E857D9" w:rsidRPr="00E857D9" w:rsidRDefault="00E857D9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857D9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E857D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join</w:t>
      </w:r>
      <w:r w:rsidRPr="00E857D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artigos </w:t>
      </w:r>
      <w:r w:rsidRPr="00E857D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E857D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 </w:t>
      </w:r>
      <w:r w:rsidRPr="00E857D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E857D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dv</w:t>
      </w:r>
      <w:r w:rsidRPr="00E857D9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E857D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dev_artigo </w:t>
      </w:r>
      <w:r w:rsidRPr="00E857D9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E857D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</w:t>
      </w:r>
      <w:r w:rsidRPr="00E857D9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E857D9">
        <w:rPr>
          <w:rFonts w:ascii="Courier New" w:hAnsi="Courier New" w:cs="Courier New"/>
          <w:color w:val="000000"/>
          <w:sz w:val="16"/>
          <w:szCs w:val="16"/>
          <w:highlight w:val="white"/>
        </w:rPr>
        <w:t>art_codigo</w:t>
      </w:r>
    </w:p>
    <w:p w:rsidR="00E857D9" w:rsidRPr="00E857D9" w:rsidRDefault="00E857D9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857D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order</w:t>
      </w:r>
      <w:r w:rsidRPr="00E857D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E857D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by</w:t>
      </w:r>
      <w:r w:rsidRPr="00E857D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Artigo</w:t>
      </w:r>
      <w:r w:rsidRPr="00E857D9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FE45A3" w:rsidRDefault="00F63B16" w:rsidP="00AB40AA">
      <w:pPr>
        <w:pStyle w:val="p1"/>
      </w:pPr>
      <w:r>
        <w:t>Tarefa 1.</w:t>
      </w:r>
      <w:r w:rsidR="00173076">
        <w:t>10</w:t>
      </w:r>
    </w:p>
    <w:p w:rsidR="005C0993" w:rsidRDefault="00C83C30" w:rsidP="005C0993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C83C30">
        <w:rPr>
          <w:rFonts w:ascii="Courier New" w:hAnsi="Courier New" w:cs="Courier New"/>
          <w:color w:val="C0C0C0"/>
          <w:sz w:val="16"/>
          <w:szCs w:val="16"/>
          <w:highlight w:val="white"/>
        </w:rPr>
        <w:t>/*</w:t>
      </w:r>
      <w:r w:rsidR="008B7D2C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 </w:t>
      </w:r>
      <w:r w:rsidR="008B7D2C" w:rsidRPr="008B7D2C">
        <w:rPr>
          <w:rFonts w:ascii="Courier New" w:hAnsi="Courier New" w:cs="Courier New"/>
          <w:color w:val="C0C0C0"/>
          <w:sz w:val="16"/>
          <w:szCs w:val="16"/>
        </w:rPr>
        <w:t xml:space="preserve">Seleccionar o número e nome de departamento, xunto co nome do director, para os </w:t>
      </w:r>
    </w:p>
    <w:p w:rsidR="00C83C30" w:rsidRPr="005C0993" w:rsidRDefault="008B7D2C" w:rsidP="005C0993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8B7D2C">
        <w:rPr>
          <w:rFonts w:ascii="Courier New" w:hAnsi="Courier New" w:cs="Courier New"/>
          <w:color w:val="C0C0C0"/>
          <w:sz w:val="16"/>
          <w:szCs w:val="16"/>
        </w:rPr>
        <w:t>departamento</w:t>
      </w:r>
      <w:r w:rsidR="00F30409">
        <w:rPr>
          <w:rFonts w:ascii="Courier New" w:hAnsi="Courier New" w:cs="Courier New"/>
          <w:color w:val="C0C0C0"/>
          <w:sz w:val="16"/>
          <w:szCs w:val="16"/>
          <w:highlight w:val="white"/>
        </w:rPr>
        <w:t>s</w:t>
      </w:r>
      <w:r w:rsidRPr="008B7D2C">
        <w:rPr>
          <w:rFonts w:ascii="Courier New" w:hAnsi="Courier New" w:cs="Courier New"/>
          <w:color w:val="C0C0C0"/>
          <w:sz w:val="16"/>
          <w:szCs w:val="16"/>
        </w:rPr>
        <w:t xml:space="preserve"> independentes, é dicir, que non dependen de ningún outro departamento</w:t>
      </w:r>
      <w:r w:rsidR="00C83C30" w:rsidRPr="00C83C30">
        <w:rPr>
          <w:rFonts w:ascii="Courier New" w:hAnsi="Courier New" w:cs="Courier New"/>
          <w:color w:val="C0C0C0"/>
          <w:sz w:val="16"/>
          <w:szCs w:val="16"/>
          <w:highlight w:val="white"/>
        </w:rPr>
        <w:t>.*/</w:t>
      </w:r>
    </w:p>
    <w:p w:rsidR="008B7D2C" w:rsidRPr="008B7D2C" w:rsidRDefault="008B7D2C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B7D2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8B7D2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</w:t>
      </w:r>
      <w:r w:rsidRPr="008B7D2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B7D2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depNumero </w:t>
      </w:r>
      <w:r w:rsidRPr="008B7D2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8B7D2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Numero</w:t>
      </w:r>
      <w:r w:rsidRPr="008B7D2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8B7D2C" w:rsidRPr="008B7D2C" w:rsidRDefault="008B7D2C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B7D2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de</w:t>
      </w:r>
      <w:r w:rsidRPr="008B7D2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B7D2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depNome </w:t>
      </w:r>
      <w:r w:rsidRPr="008B7D2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8B7D2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Nome</w:t>
      </w:r>
      <w:r w:rsidRPr="008B7D2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8B7D2C" w:rsidRPr="008B7D2C" w:rsidRDefault="008B7D2C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B7D2C">
        <w:rPr>
          <w:rFonts w:ascii="Courier New" w:hAnsi="Courier New" w:cs="Courier New"/>
          <w:color w:val="000000"/>
          <w:sz w:val="16"/>
          <w:szCs w:val="16"/>
          <w:highlight w:val="white"/>
        </w:rPr>
        <w:lastRenderedPageBreak/>
        <w:tab/>
        <w:t>em</w:t>
      </w:r>
      <w:r w:rsidRPr="008B7D2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B7D2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empNome </w:t>
      </w:r>
      <w:r w:rsidRPr="008B7D2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8B7D2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Director</w:t>
      </w:r>
    </w:p>
    <w:p w:rsidR="008B7D2C" w:rsidRPr="008B7D2C" w:rsidRDefault="008B7D2C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B7D2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8B7D2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 </w:t>
      </w:r>
      <w:r w:rsidRPr="008B7D2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8B7D2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 </w:t>
      </w:r>
      <w:r w:rsidRPr="008B7D2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join</w:t>
      </w:r>
      <w:r w:rsidRPr="008B7D2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 </w:t>
      </w:r>
      <w:r w:rsidRPr="008B7D2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8B7D2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 </w:t>
      </w:r>
      <w:r w:rsidRPr="008B7D2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8B7D2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de</w:t>
      </w:r>
      <w:r w:rsidRPr="008B7D2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B7D2C">
        <w:rPr>
          <w:rFonts w:ascii="Courier New" w:hAnsi="Courier New" w:cs="Courier New"/>
          <w:color w:val="000000"/>
          <w:sz w:val="16"/>
          <w:szCs w:val="16"/>
          <w:highlight w:val="white"/>
        </w:rPr>
        <w:t>depDirector</w:t>
      </w:r>
      <w:r w:rsidRPr="008B7D2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B7D2C">
        <w:rPr>
          <w:rFonts w:ascii="Courier New" w:hAnsi="Courier New" w:cs="Courier New"/>
          <w:color w:val="000000"/>
          <w:sz w:val="16"/>
          <w:szCs w:val="16"/>
          <w:highlight w:val="white"/>
        </w:rPr>
        <w:t>em</w:t>
      </w:r>
      <w:r w:rsidRPr="008B7D2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B7D2C">
        <w:rPr>
          <w:rFonts w:ascii="Courier New" w:hAnsi="Courier New" w:cs="Courier New"/>
          <w:color w:val="000000"/>
          <w:sz w:val="16"/>
          <w:szCs w:val="16"/>
          <w:highlight w:val="white"/>
        </w:rPr>
        <w:t>empNumero</w:t>
      </w:r>
    </w:p>
    <w:p w:rsidR="008B7D2C" w:rsidRPr="008B7D2C" w:rsidRDefault="008B7D2C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B7D2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8B7D2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</w:t>
      </w:r>
      <w:r w:rsidRPr="008B7D2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B7D2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depDepende </w:t>
      </w:r>
      <w:r w:rsidRPr="008B7D2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is</w:t>
      </w:r>
      <w:r w:rsidRPr="008B7D2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B7D2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8B7D2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C83C30" w:rsidRPr="00C83C30" w:rsidRDefault="008B7D2C" w:rsidP="00AB40AA">
      <w:pPr>
        <w:pStyle w:val="p1"/>
      </w:pPr>
      <w:r>
        <w:t>Tarefa 1.</w:t>
      </w:r>
      <w:r w:rsidR="00173076">
        <w:t>11</w:t>
      </w:r>
    </w:p>
    <w:p w:rsidR="005C0993" w:rsidRPr="005C0993" w:rsidRDefault="00C83C30" w:rsidP="005C0993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C83C30">
        <w:rPr>
          <w:rFonts w:ascii="Courier New" w:hAnsi="Courier New" w:cs="Courier New"/>
          <w:color w:val="C0C0C0"/>
          <w:sz w:val="16"/>
          <w:szCs w:val="16"/>
          <w:highlight w:val="white"/>
        </w:rPr>
        <w:t>/*</w:t>
      </w:r>
      <w:r w:rsidR="008B7D2C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 </w:t>
      </w:r>
      <w:r w:rsidR="003C6C79" w:rsidRPr="005C0993">
        <w:rPr>
          <w:rFonts w:ascii="Courier New" w:hAnsi="Courier New" w:cs="Courier New"/>
          <w:color w:val="C0C0C0"/>
          <w:sz w:val="16"/>
          <w:szCs w:val="16"/>
        </w:rPr>
        <w:t xml:space="preserve">Mostrar nome (só nome, sen apelidos) e enderezo do centro ao que pertence o </w:t>
      </w:r>
    </w:p>
    <w:p w:rsidR="005C0993" w:rsidRDefault="003C6C79" w:rsidP="005C0993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5C0993">
        <w:rPr>
          <w:rFonts w:ascii="Courier New" w:hAnsi="Courier New" w:cs="Courier New"/>
          <w:color w:val="C0C0C0"/>
          <w:sz w:val="16"/>
          <w:szCs w:val="16"/>
        </w:rPr>
        <w:t>departamento no que traballa, dos empregados cun nome (sen ter en conta os apelidos)</w:t>
      </w:r>
    </w:p>
    <w:p w:rsidR="00C83C30" w:rsidRPr="005C0993" w:rsidRDefault="003C6C79" w:rsidP="005C0993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5C0993">
        <w:rPr>
          <w:rFonts w:ascii="Courier New" w:hAnsi="Courier New" w:cs="Courier New"/>
          <w:color w:val="C0C0C0"/>
          <w:sz w:val="16"/>
          <w:szCs w:val="16"/>
        </w:rPr>
        <w:t>que empece por 'A'</w:t>
      </w:r>
      <w:r w:rsidR="00C83C30" w:rsidRPr="00C83C30">
        <w:rPr>
          <w:rFonts w:ascii="Courier New" w:hAnsi="Courier New" w:cs="Courier New"/>
          <w:color w:val="C0C0C0"/>
          <w:sz w:val="16"/>
          <w:szCs w:val="16"/>
          <w:highlight w:val="white"/>
        </w:rPr>
        <w:t>.*/</w:t>
      </w:r>
    </w:p>
    <w:p w:rsidR="00C83C30" w:rsidRPr="00C83C30" w:rsidRDefault="00C83C3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83C3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C83C3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83C3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trim</w:t>
      </w:r>
      <w:r w:rsidRPr="00C83C3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C83C3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right</w:t>
      </w:r>
      <w:r w:rsidRPr="00C83C3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C83C30">
        <w:rPr>
          <w:rFonts w:ascii="Courier New" w:hAnsi="Courier New" w:cs="Courier New"/>
          <w:color w:val="000000"/>
          <w:sz w:val="16"/>
          <w:szCs w:val="16"/>
          <w:highlight w:val="white"/>
        </w:rPr>
        <w:t>em</w:t>
      </w:r>
      <w:r w:rsidRPr="00C83C3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C83C30">
        <w:rPr>
          <w:rFonts w:ascii="Courier New" w:hAnsi="Courier New" w:cs="Courier New"/>
          <w:color w:val="000000"/>
          <w:sz w:val="16"/>
          <w:szCs w:val="16"/>
          <w:highlight w:val="white"/>
        </w:rPr>
        <w:t>empNome</w:t>
      </w:r>
      <w:r w:rsidRPr="00C83C3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="007A08E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 xml:space="preserve"> </w:t>
      </w:r>
      <w:r w:rsidRPr="00C83C3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length</w:t>
      </w:r>
      <w:r w:rsidRPr="00C83C3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C83C30">
        <w:rPr>
          <w:rFonts w:ascii="Courier New" w:hAnsi="Courier New" w:cs="Courier New"/>
          <w:color w:val="000000"/>
          <w:sz w:val="16"/>
          <w:szCs w:val="16"/>
          <w:highlight w:val="white"/>
        </w:rPr>
        <w:t>em</w:t>
      </w:r>
      <w:r w:rsidRPr="00C83C3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C83C30">
        <w:rPr>
          <w:rFonts w:ascii="Courier New" w:hAnsi="Courier New" w:cs="Courier New"/>
          <w:color w:val="000000"/>
          <w:sz w:val="16"/>
          <w:szCs w:val="16"/>
          <w:highlight w:val="white"/>
        </w:rPr>
        <w:t>empNome</w:t>
      </w:r>
      <w:r w:rsidRPr="00C83C3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)-</w:t>
      </w:r>
      <w:r w:rsidRPr="00C83C30">
        <w:rPr>
          <w:rFonts w:ascii="Courier New" w:hAnsi="Courier New" w:cs="Courier New"/>
          <w:color w:val="000000"/>
          <w:sz w:val="16"/>
          <w:szCs w:val="16"/>
          <w:highlight w:val="white"/>
        </w:rPr>
        <w:t>locate</w:t>
      </w:r>
      <w:r w:rsidRPr="00C83C3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C83C30">
        <w:rPr>
          <w:rFonts w:ascii="Courier New" w:hAnsi="Courier New" w:cs="Courier New"/>
          <w:color w:val="67AD27"/>
          <w:sz w:val="16"/>
          <w:szCs w:val="16"/>
          <w:highlight w:val="white"/>
        </w:rPr>
        <w:t>','</w:t>
      </w:r>
      <w:r w:rsidRPr="00C83C3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C83C3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</w:t>
      </w:r>
      <w:r w:rsidRPr="00C83C3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C83C3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empNome </w:t>
      </w:r>
      <w:r w:rsidRPr="00C83C3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)))</w:t>
      </w:r>
      <w:r w:rsidR="007A08E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 xml:space="preserve"> </w:t>
      </w:r>
      <w:r w:rsidRPr="00C83C3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C83C3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Nome</w:t>
      </w:r>
      <w:r w:rsidRPr="00C83C3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C83C30" w:rsidRPr="00C83C30" w:rsidRDefault="007A08EC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C83C30" w:rsidRPr="00C83C30">
        <w:rPr>
          <w:rFonts w:ascii="Courier New" w:hAnsi="Courier New" w:cs="Courier New"/>
          <w:color w:val="000000"/>
          <w:sz w:val="16"/>
          <w:szCs w:val="16"/>
          <w:highlight w:val="white"/>
        </w:rPr>
        <w:t>ce</w:t>
      </w:r>
      <w:r w:rsidR="00C83C30" w:rsidRPr="00C83C3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="00C83C30" w:rsidRPr="00C83C3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cenEnderezo </w:t>
      </w:r>
      <w:r w:rsidR="00C83C30" w:rsidRPr="00C83C3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="00C83C30" w:rsidRPr="00C83C3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Enderezo</w:t>
      </w:r>
    </w:p>
    <w:p w:rsidR="00C83C30" w:rsidRDefault="00C83C3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83C3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C83C3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 </w:t>
      </w:r>
      <w:r w:rsidRPr="00C83C3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C83C3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 </w:t>
      </w:r>
    </w:p>
    <w:p w:rsidR="00C83C30" w:rsidRPr="00C83C30" w:rsidRDefault="00C83C3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C83C3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join</w:t>
      </w:r>
      <w:r w:rsidRPr="00C83C3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 </w:t>
      </w:r>
      <w:r w:rsidRPr="00C83C3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C83C3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 </w:t>
      </w:r>
      <w:r w:rsidRPr="00C83C3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C83C3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</w:t>
      </w:r>
      <w:r w:rsidRPr="00C83C3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C83C3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empDepartamento </w:t>
      </w:r>
      <w:r w:rsidRPr="00C83C3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C83C3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</w:t>
      </w:r>
      <w:r w:rsidRPr="00C83C3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C83C3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depNumero  </w:t>
      </w:r>
    </w:p>
    <w:p w:rsidR="00C83C30" w:rsidRPr="00C83C30" w:rsidRDefault="00C83C3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83C30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C83C3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join</w:t>
      </w:r>
      <w:r w:rsidRPr="00C83C3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centro </w:t>
      </w:r>
      <w:r w:rsidRPr="00C83C3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C83C3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ce </w:t>
      </w:r>
      <w:r w:rsidRPr="00C83C3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C83C3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</w:t>
      </w:r>
      <w:r w:rsidRPr="00C83C3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C83C30">
        <w:rPr>
          <w:rFonts w:ascii="Courier New" w:hAnsi="Courier New" w:cs="Courier New"/>
          <w:color w:val="000000"/>
          <w:sz w:val="16"/>
          <w:szCs w:val="16"/>
          <w:highlight w:val="white"/>
        </w:rPr>
        <w:t>depCentro</w:t>
      </w:r>
      <w:r w:rsidRPr="00C83C3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C83C30">
        <w:rPr>
          <w:rFonts w:ascii="Courier New" w:hAnsi="Courier New" w:cs="Courier New"/>
          <w:color w:val="000000"/>
          <w:sz w:val="16"/>
          <w:szCs w:val="16"/>
          <w:highlight w:val="white"/>
        </w:rPr>
        <w:t>ce</w:t>
      </w:r>
      <w:r w:rsidRPr="00C83C3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C83C30">
        <w:rPr>
          <w:rFonts w:ascii="Courier New" w:hAnsi="Courier New" w:cs="Courier New"/>
          <w:color w:val="000000"/>
          <w:sz w:val="16"/>
          <w:szCs w:val="16"/>
          <w:highlight w:val="white"/>
        </w:rPr>
        <w:t>cenNumero</w:t>
      </w:r>
    </w:p>
    <w:p w:rsidR="00A3443B" w:rsidRDefault="00C83C30" w:rsidP="00E16032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C83C3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C83C3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83C3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trim</w:t>
      </w:r>
      <w:r w:rsidRPr="00C83C3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C83C3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right</w:t>
      </w:r>
      <w:r w:rsidRPr="00C83C3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C83C30">
        <w:rPr>
          <w:rFonts w:ascii="Courier New" w:hAnsi="Courier New" w:cs="Courier New"/>
          <w:color w:val="000000"/>
          <w:sz w:val="16"/>
          <w:szCs w:val="16"/>
          <w:highlight w:val="white"/>
        </w:rPr>
        <w:t>em</w:t>
      </w:r>
      <w:r w:rsidRPr="00C83C3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C83C30">
        <w:rPr>
          <w:rFonts w:ascii="Courier New" w:hAnsi="Courier New" w:cs="Courier New"/>
          <w:color w:val="000000"/>
          <w:sz w:val="16"/>
          <w:szCs w:val="16"/>
          <w:highlight w:val="white"/>
        </w:rPr>
        <w:t>empNome</w:t>
      </w:r>
      <w:r w:rsidRPr="00C83C3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="00A344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83C3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length</w:t>
      </w:r>
      <w:r w:rsidRPr="00C83C3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C83C30">
        <w:rPr>
          <w:rFonts w:ascii="Courier New" w:hAnsi="Courier New" w:cs="Courier New"/>
          <w:color w:val="000000"/>
          <w:sz w:val="16"/>
          <w:szCs w:val="16"/>
          <w:highlight w:val="white"/>
        </w:rPr>
        <w:t>em</w:t>
      </w:r>
      <w:r w:rsidRPr="00C83C3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C83C30">
        <w:rPr>
          <w:rFonts w:ascii="Courier New" w:hAnsi="Courier New" w:cs="Courier New"/>
          <w:color w:val="000000"/>
          <w:sz w:val="16"/>
          <w:szCs w:val="16"/>
          <w:highlight w:val="white"/>
        </w:rPr>
        <w:t>empNome</w:t>
      </w:r>
      <w:r w:rsidRPr="00C83C3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)-</w:t>
      </w:r>
      <w:r w:rsidRPr="00C83C30">
        <w:rPr>
          <w:rFonts w:ascii="Courier New" w:hAnsi="Courier New" w:cs="Courier New"/>
          <w:color w:val="000000"/>
          <w:sz w:val="16"/>
          <w:szCs w:val="16"/>
          <w:highlight w:val="white"/>
        </w:rPr>
        <w:t>locate</w:t>
      </w:r>
      <w:r w:rsidRPr="00C83C3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C83C30">
        <w:rPr>
          <w:rFonts w:ascii="Courier New" w:hAnsi="Courier New" w:cs="Courier New"/>
          <w:color w:val="67AD27"/>
          <w:sz w:val="16"/>
          <w:szCs w:val="16"/>
          <w:highlight w:val="white"/>
        </w:rPr>
        <w:t>','</w:t>
      </w:r>
      <w:r w:rsidRPr="00C83C3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="00A3443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83C30">
        <w:rPr>
          <w:rFonts w:ascii="Courier New" w:hAnsi="Courier New" w:cs="Courier New"/>
          <w:color w:val="000000"/>
          <w:sz w:val="16"/>
          <w:szCs w:val="16"/>
          <w:highlight w:val="white"/>
        </w:rPr>
        <w:t>em</w:t>
      </w:r>
      <w:r w:rsidRPr="00C83C3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C83C30">
        <w:rPr>
          <w:rFonts w:ascii="Courier New" w:hAnsi="Courier New" w:cs="Courier New"/>
          <w:color w:val="000000"/>
          <w:sz w:val="16"/>
          <w:szCs w:val="16"/>
          <w:highlight w:val="white"/>
        </w:rPr>
        <w:t>empNome</w:t>
      </w:r>
      <w:r w:rsidRPr="00C83C3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)))</w:t>
      </w:r>
      <w:r w:rsidR="00A3443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 xml:space="preserve"> </w:t>
      </w:r>
      <w:r w:rsidRPr="00C83C3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like</w:t>
      </w:r>
      <w:r w:rsidRPr="00C83C3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83C30">
        <w:rPr>
          <w:rFonts w:ascii="Courier New" w:hAnsi="Courier New" w:cs="Courier New"/>
          <w:color w:val="67AD27"/>
          <w:sz w:val="16"/>
          <w:szCs w:val="16"/>
          <w:highlight w:val="white"/>
        </w:rPr>
        <w:t>'A%'</w:t>
      </w:r>
      <w:r w:rsidRPr="00C83C3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A3443B" w:rsidRDefault="00C83C30" w:rsidP="005C0993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5C0993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 </w:t>
      </w:r>
      <w:r w:rsidRPr="00C83C30">
        <w:rPr>
          <w:rFonts w:ascii="Courier New" w:hAnsi="Courier New" w:cs="Courier New"/>
          <w:color w:val="C0C0C0"/>
          <w:sz w:val="16"/>
          <w:szCs w:val="16"/>
          <w:highlight w:val="white"/>
        </w:rPr>
        <w:t>/*</w:t>
      </w:r>
      <w:r w:rsidR="00A3443B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 Ollo: A función TRIM elimina espazos en branco ao principio e ao final da cadea.</w:t>
      </w:r>
    </w:p>
    <w:p w:rsidR="005C0993" w:rsidRDefault="00A3443B" w:rsidP="005C0993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>Non é o mesmo utilizar right(</w:t>
      </w:r>
      <w:r w:rsidR="00C83C30" w:rsidRPr="00C83C30">
        <w:rPr>
          <w:rFonts w:ascii="Courier New" w:hAnsi="Courier New" w:cs="Courier New"/>
          <w:color w:val="C0C0C0"/>
          <w:sz w:val="16"/>
          <w:szCs w:val="16"/>
          <w:highlight w:val="white"/>
        </w:rPr>
        <w:t>em.empN</w:t>
      </w: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>ome, length(em.empNome)-locate(',', em.empNome</w:t>
      </w:r>
      <w:r w:rsidR="00C83C30" w:rsidRPr="00C83C30">
        <w:rPr>
          <w:rFonts w:ascii="Courier New" w:hAnsi="Courier New" w:cs="Courier New"/>
          <w:color w:val="C0C0C0"/>
          <w:sz w:val="16"/>
          <w:szCs w:val="16"/>
          <w:highlight w:val="white"/>
        </w:rPr>
        <w:t>)-1)</w:t>
      </w:r>
    </w:p>
    <w:p w:rsidR="005C0993" w:rsidRDefault="00C83C30" w:rsidP="005C0993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C83C30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xa que hai un empregado que non ten espazo en branco despois da coma e ten A como </w:t>
      </w:r>
    </w:p>
    <w:p w:rsidR="00C83C30" w:rsidRDefault="00C83C30" w:rsidP="005C0993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C83C30">
        <w:rPr>
          <w:rFonts w:ascii="Courier New" w:hAnsi="Courier New" w:cs="Courier New"/>
          <w:color w:val="C0C0C0"/>
          <w:sz w:val="16"/>
          <w:szCs w:val="16"/>
          <w:highlight w:val="white"/>
        </w:rPr>
        <w:t>segunda letra do nome: SANTOS,SANCHO */</w:t>
      </w:r>
    </w:p>
    <w:p w:rsidR="0032396F" w:rsidRDefault="0032396F" w:rsidP="00AB40AA">
      <w:pPr>
        <w:pStyle w:val="p1"/>
      </w:pPr>
      <w:r>
        <w:t>Tarefa 1.</w:t>
      </w:r>
      <w:r w:rsidR="00173076">
        <w:t>12</w:t>
      </w:r>
    </w:p>
    <w:p w:rsidR="005C0993" w:rsidRPr="005C0993" w:rsidRDefault="0032396F" w:rsidP="005C0993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6763AD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/* </w:t>
      </w:r>
      <w:r w:rsidR="005C0993" w:rsidRPr="005C0993">
        <w:rPr>
          <w:rFonts w:ascii="Courier New" w:hAnsi="Courier New" w:cs="Courier New"/>
          <w:color w:val="C0C0C0"/>
          <w:sz w:val="16"/>
          <w:szCs w:val="16"/>
        </w:rPr>
        <w:t>Seleccionar para todos os empregados que non son directores, o nome de departamento</w:t>
      </w:r>
    </w:p>
    <w:p w:rsidR="005C0993" w:rsidRPr="005C0993" w:rsidRDefault="005C0993" w:rsidP="005C0993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5C0993">
        <w:rPr>
          <w:rFonts w:ascii="Courier New" w:hAnsi="Courier New" w:cs="Courier New"/>
          <w:color w:val="C0C0C0"/>
          <w:sz w:val="16"/>
          <w:szCs w:val="16"/>
        </w:rPr>
        <w:t xml:space="preserve">no que traballa, </w:t>
      </w:r>
      <w:r w:rsidR="00F30409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o seu </w:t>
      </w:r>
      <w:r w:rsidRPr="005C0993">
        <w:rPr>
          <w:rFonts w:ascii="Courier New" w:hAnsi="Courier New" w:cs="Courier New"/>
          <w:color w:val="C0C0C0"/>
          <w:sz w:val="16"/>
          <w:szCs w:val="16"/>
        </w:rPr>
        <w:t xml:space="preserve">nome e salario, </w:t>
      </w:r>
      <w:r w:rsidR="00F30409">
        <w:rPr>
          <w:rFonts w:ascii="Courier New" w:hAnsi="Courier New" w:cs="Courier New"/>
          <w:color w:val="C0C0C0"/>
          <w:sz w:val="16"/>
          <w:szCs w:val="16"/>
          <w:highlight w:val="white"/>
        </w:rPr>
        <w:t>o</w:t>
      </w:r>
      <w:r w:rsidRPr="005C0993">
        <w:rPr>
          <w:rFonts w:ascii="Courier New" w:hAnsi="Courier New" w:cs="Courier New"/>
          <w:color w:val="C0C0C0"/>
          <w:sz w:val="16"/>
          <w:szCs w:val="16"/>
        </w:rPr>
        <w:t xml:space="preserve"> nome e salario do director do seu </w:t>
      </w:r>
    </w:p>
    <w:p w:rsidR="005C0993" w:rsidRPr="005C0993" w:rsidRDefault="005C0993" w:rsidP="005C0993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5C0993">
        <w:rPr>
          <w:rFonts w:ascii="Courier New" w:hAnsi="Courier New" w:cs="Courier New"/>
          <w:color w:val="C0C0C0"/>
          <w:sz w:val="16"/>
          <w:szCs w:val="16"/>
        </w:rPr>
        <w:t xml:space="preserve">departamento, e a diferenza do seu salario e o salario do director do departamento. </w:t>
      </w:r>
    </w:p>
    <w:p w:rsidR="0032396F" w:rsidRPr="005C0993" w:rsidRDefault="005C0993" w:rsidP="005C0993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5C0993">
        <w:rPr>
          <w:rFonts w:ascii="Courier New" w:hAnsi="Courier New" w:cs="Courier New"/>
          <w:color w:val="C0C0C0"/>
          <w:sz w:val="16"/>
          <w:szCs w:val="16"/>
        </w:rPr>
        <w:t>Ordenar o resultado polo nome do departamento</w:t>
      </w:r>
      <w:r w:rsidR="0032396F" w:rsidRPr="006763AD">
        <w:rPr>
          <w:rFonts w:ascii="Courier New" w:hAnsi="Courier New" w:cs="Courier New"/>
          <w:color w:val="C0C0C0"/>
          <w:sz w:val="16"/>
          <w:szCs w:val="16"/>
          <w:highlight w:val="white"/>
        </w:rPr>
        <w:t>.*/</w:t>
      </w:r>
    </w:p>
    <w:p w:rsidR="0032396F" w:rsidRPr="006763AD" w:rsidRDefault="0032396F" w:rsidP="0032396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763A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6763AD">
        <w:rPr>
          <w:rFonts w:ascii="Courier New" w:hAnsi="Courier New" w:cs="Courier New"/>
          <w:color w:val="000000"/>
          <w:sz w:val="16"/>
          <w:szCs w:val="16"/>
          <w:highlight w:val="white"/>
        </w:rPr>
        <w:t>de</w:t>
      </w:r>
      <w:r w:rsidRPr="006763A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6763A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depNome </w:t>
      </w:r>
      <w:r w:rsidRPr="006763A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6763A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</w:t>
      </w:r>
      <w:r w:rsidRPr="006763A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32396F" w:rsidRPr="006763AD" w:rsidRDefault="0032396F" w:rsidP="0032396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763AD">
        <w:rPr>
          <w:rFonts w:ascii="Courier New" w:hAnsi="Courier New" w:cs="Courier New"/>
          <w:color w:val="000000"/>
          <w:sz w:val="16"/>
          <w:szCs w:val="16"/>
          <w:highlight w:val="white"/>
        </w:rPr>
        <w:t>em1</w:t>
      </w:r>
      <w:r w:rsidRPr="006763A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6763A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empNome </w:t>
      </w:r>
      <w:r w:rsidRPr="006763A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6763A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</w:t>
      </w:r>
      <w:r w:rsidRPr="006763A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32396F" w:rsidRPr="006763AD" w:rsidRDefault="0032396F" w:rsidP="0032396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763AD">
        <w:rPr>
          <w:rFonts w:ascii="Courier New" w:hAnsi="Courier New" w:cs="Courier New"/>
          <w:color w:val="000000"/>
          <w:sz w:val="16"/>
          <w:szCs w:val="16"/>
          <w:highlight w:val="white"/>
        </w:rPr>
        <w:t>em1</w:t>
      </w:r>
      <w:r w:rsidRPr="006763A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6763A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empSalario </w:t>
      </w:r>
      <w:r w:rsidRPr="006763A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6763A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Salario_empregado</w:t>
      </w:r>
      <w:r w:rsidRPr="006763A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32396F" w:rsidRDefault="0032396F" w:rsidP="0032396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763AD">
        <w:rPr>
          <w:rFonts w:ascii="Courier New" w:hAnsi="Courier New" w:cs="Courier New"/>
          <w:color w:val="000000"/>
          <w:sz w:val="16"/>
          <w:szCs w:val="16"/>
          <w:highlight w:val="white"/>
        </w:rPr>
        <w:t>em2</w:t>
      </w:r>
      <w:r w:rsidRPr="006763A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6763A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empNome </w:t>
      </w:r>
      <w:r w:rsidRPr="006763A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6763A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A21C3F">
        <w:rPr>
          <w:rFonts w:ascii="Courier New" w:hAnsi="Courier New" w:cs="Courier New"/>
          <w:color w:val="000000"/>
          <w:sz w:val="16"/>
          <w:szCs w:val="16"/>
          <w:highlight w:val="white"/>
        </w:rPr>
        <w:t>Nome_</w:t>
      </w:r>
      <w:r w:rsidRPr="006763AD">
        <w:rPr>
          <w:rFonts w:ascii="Courier New" w:hAnsi="Courier New" w:cs="Courier New"/>
          <w:color w:val="000000"/>
          <w:sz w:val="16"/>
          <w:szCs w:val="16"/>
          <w:highlight w:val="white"/>
        </w:rPr>
        <w:t>Director</w:t>
      </w:r>
      <w:r w:rsidRPr="006763A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32396F" w:rsidRPr="006763AD" w:rsidRDefault="0032396F" w:rsidP="0032396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763AD">
        <w:rPr>
          <w:rFonts w:ascii="Courier New" w:hAnsi="Courier New" w:cs="Courier New"/>
          <w:color w:val="000000"/>
          <w:sz w:val="16"/>
          <w:szCs w:val="16"/>
          <w:highlight w:val="white"/>
        </w:rPr>
        <w:t>em2</w:t>
      </w:r>
      <w:r w:rsidRPr="006763A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6763A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empSalario </w:t>
      </w:r>
      <w:r w:rsidRPr="006763A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6763A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Salario_director</w:t>
      </w:r>
      <w:r w:rsidRPr="006763A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32396F" w:rsidRPr="006763AD" w:rsidRDefault="0032396F" w:rsidP="0032396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763AD">
        <w:rPr>
          <w:rFonts w:ascii="Courier New" w:hAnsi="Courier New" w:cs="Courier New"/>
          <w:color w:val="000000"/>
          <w:sz w:val="16"/>
          <w:szCs w:val="16"/>
          <w:highlight w:val="white"/>
        </w:rPr>
        <w:t>em2</w:t>
      </w:r>
      <w:r w:rsidRPr="006763A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6763AD">
        <w:rPr>
          <w:rFonts w:ascii="Courier New" w:hAnsi="Courier New" w:cs="Courier New"/>
          <w:color w:val="000000"/>
          <w:sz w:val="16"/>
          <w:szCs w:val="16"/>
          <w:highlight w:val="white"/>
        </w:rPr>
        <w:t>empSalario</w:t>
      </w:r>
      <w:r w:rsidRPr="006763A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-</w:t>
      </w:r>
      <w:r w:rsidRPr="006763AD">
        <w:rPr>
          <w:rFonts w:ascii="Courier New" w:hAnsi="Courier New" w:cs="Courier New"/>
          <w:color w:val="000000"/>
          <w:sz w:val="16"/>
          <w:szCs w:val="16"/>
          <w:highlight w:val="white"/>
        </w:rPr>
        <w:t>em1</w:t>
      </w:r>
      <w:r w:rsidRPr="006763A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6763A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empSalario </w:t>
      </w:r>
      <w:r w:rsidRPr="006763A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6763A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Diferenza</w:t>
      </w:r>
    </w:p>
    <w:p w:rsidR="0032396F" w:rsidRPr="006763AD" w:rsidRDefault="0032396F" w:rsidP="0032396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763A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6763A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 </w:t>
      </w:r>
      <w:r w:rsidRPr="006763A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6763A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em1 </w:t>
      </w:r>
      <w:r w:rsidRPr="006763AD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763A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join</w:t>
      </w:r>
      <w:r w:rsidRPr="006763A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 </w:t>
      </w:r>
      <w:r w:rsidRPr="006763A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6763A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 </w:t>
      </w:r>
      <w:r w:rsidRPr="006763A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6763A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em1</w:t>
      </w:r>
      <w:r w:rsidRPr="006763A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6763A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empDepartamento </w:t>
      </w:r>
      <w:r w:rsidRPr="006763A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6763A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</w:t>
      </w:r>
      <w:r w:rsidRPr="006763A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6763AD">
        <w:rPr>
          <w:rFonts w:ascii="Courier New" w:hAnsi="Courier New" w:cs="Courier New"/>
          <w:color w:val="000000"/>
          <w:sz w:val="16"/>
          <w:szCs w:val="16"/>
          <w:highlight w:val="white"/>
        </w:rPr>
        <w:t>depNumero</w:t>
      </w:r>
    </w:p>
    <w:p w:rsidR="0032396F" w:rsidRPr="006763AD" w:rsidRDefault="0032396F" w:rsidP="0032396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763AD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763A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join</w:t>
      </w:r>
      <w:r w:rsidRPr="006763A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 </w:t>
      </w:r>
      <w:r w:rsidRPr="006763A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6763A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em2 </w:t>
      </w:r>
      <w:r w:rsidRPr="006763A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6763A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</w:t>
      </w:r>
      <w:r w:rsidRPr="006763A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6763AD">
        <w:rPr>
          <w:rFonts w:ascii="Courier New" w:hAnsi="Courier New" w:cs="Courier New"/>
          <w:color w:val="000000"/>
          <w:sz w:val="16"/>
          <w:szCs w:val="16"/>
          <w:highlight w:val="white"/>
        </w:rPr>
        <w:t>depDirector</w:t>
      </w:r>
      <w:r w:rsidRPr="006763A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6763AD">
        <w:rPr>
          <w:rFonts w:ascii="Courier New" w:hAnsi="Courier New" w:cs="Courier New"/>
          <w:color w:val="000000"/>
          <w:sz w:val="16"/>
          <w:szCs w:val="16"/>
          <w:highlight w:val="white"/>
        </w:rPr>
        <w:t>em2</w:t>
      </w:r>
      <w:r w:rsidRPr="006763A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6763AD">
        <w:rPr>
          <w:rFonts w:ascii="Courier New" w:hAnsi="Courier New" w:cs="Courier New"/>
          <w:color w:val="000000"/>
          <w:sz w:val="16"/>
          <w:szCs w:val="16"/>
          <w:highlight w:val="white"/>
        </w:rPr>
        <w:t>empNumero</w:t>
      </w:r>
    </w:p>
    <w:p w:rsidR="0032396F" w:rsidRPr="006763AD" w:rsidRDefault="0032396F" w:rsidP="0032396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763A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6763A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em1</w:t>
      </w:r>
      <w:r w:rsidRPr="006763A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6763A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empNumero </w:t>
      </w:r>
      <w:r w:rsidRPr="006763A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&lt;&gt;</w:t>
      </w:r>
      <w:r w:rsidRPr="006763A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em2</w:t>
      </w:r>
      <w:r w:rsidRPr="006763A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6763AD">
        <w:rPr>
          <w:rFonts w:ascii="Courier New" w:hAnsi="Courier New" w:cs="Courier New"/>
          <w:color w:val="000000"/>
          <w:sz w:val="16"/>
          <w:szCs w:val="16"/>
          <w:highlight w:val="white"/>
        </w:rPr>
        <w:t>empNumero</w:t>
      </w:r>
    </w:p>
    <w:p w:rsidR="0032396F" w:rsidRDefault="0032396F" w:rsidP="0032396F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6763A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order</w:t>
      </w:r>
      <w:r w:rsidRPr="006763A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6763A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by</w:t>
      </w:r>
      <w:r w:rsidRPr="006763A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</w:t>
      </w:r>
      <w:r w:rsidRPr="006763A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6763AD">
        <w:rPr>
          <w:rFonts w:ascii="Courier New" w:hAnsi="Courier New" w:cs="Courier New"/>
          <w:color w:val="000000"/>
          <w:sz w:val="16"/>
          <w:szCs w:val="16"/>
          <w:highlight w:val="white"/>
        </w:rPr>
        <w:t>depNome</w:t>
      </w:r>
      <w:r w:rsidRPr="006763A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7A1F31" w:rsidRDefault="009F238F" w:rsidP="007A1F31">
      <w:pPr>
        <w:pStyle w:val="n3"/>
      </w:pPr>
      <w:bookmarkStart w:id="59" w:name="_Toc439854394"/>
      <w:r>
        <w:t>Tarefa 2</w:t>
      </w:r>
      <w:r w:rsidR="005C4B8C">
        <w:t xml:space="preserve">. </w:t>
      </w:r>
      <w:r w:rsidR="0000280B">
        <w:t xml:space="preserve">Realizar consultas </w:t>
      </w:r>
      <w:r w:rsidR="001E4006">
        <w:t>con</w:t>
      </w:r>
      <w:r w:rsidR="0000280B">
        <w:t xml:space="preserve"> datos de </w:t>
      </w:r>
      <w:r w:rsidR="00B01B99">
        <w:t>máis</w:t>
      </w:r>
      <w:r w:rsidR="0000280B">
        <w:t xml:space="preserve"> dunha táboa util</w:t>
      </w:r>
      <w:r w:rsidR="0000280B">
        <w:t>i</w:t>
      </w:r>
      <w:r w:rsidR="0000280B">
        <w:t xml:space="preserve">zando unha </w:t>
      </w:r>
      <w:r w:rsidR="00ED1264">
        <w:t>c</w:t>
      </w:r>
      <w:r w:rsidR="00CB6FCC">
        <w:t>omposición</w:t>
      </w:r>
      <w:r w:rsidR="0000280B">
        <w:t xml:space="preserve"> externa</w:t>
      </w:r>
      <w:bookmarkEnd w:id="59"/>
    </w:p>
    <w:p w:rsidR="001C3A00" w:rsidRDefault="001C3A00" w:rsidP="001C3A00">
      <w:pPr>
        <w:pStyle w:val="tx1"/>
      </w:pPr>
      <w:r w:rsidRPr="009D3024">
        <w:t xml:space="preserve">A tarefa consiste en </w:t>
      </w:r>
      <w:r>
        <w:t xml:space="preserve">realizar as seguintes consultas utilizando unha composición </w:t>
      </w:r>
      <w:r w:rsidR="004D0199">
        <w:t>externa.</w:t>
      </w:r>
    </w:p>
    <w:p w:rsidR="001C3A00" w:rsidRPr="00AE53C7" w:rsidRDefault="001C3A00" w:rsidP="001C3A00">
      <w:pPr>
        <w:pStyle w:val="n7"/>
      </w:pPr>
      <w:r>
        <w:t xml:space="preserve">Sobre a base de datos </w:t>
      </w:r>
      <w:r w:rsidR="00766FBD">
        <w:t>tendaBD</w:t>
      </w:r>
    </w:p>
    <w:p w:rsidR="00CB3551" w:rsidRDefault="00D34A6E" w:rsidP="001C3A00">
      <w:pPr>
        <w:pStyle w:val="p1"/>
      </w:pPr>
      <w:r>
        <w:t>Tarefa 2</w:t>
      </w:r>
      <w:r w:rsidR="00CB3551">
        <w:t>.</w:t>
      </w:r>
      <w:r w:rsidR="00800B6C">
        <w:t>1</w:t>
      </w:r>
      <w:r w:rsidR="00CB3551">
        <w:t xml:space="preserve">. </w:t>
      </w:r>
      <w:r w:rsidR="003C6C79">
        <w:t xml:space="preserve">Para todos os clientes </w:t>
      </w:r>
      <w:r w:rsidR="003C6C79" w:rsidRPr="00567330">
        <w:t>con identificador inferior ou igual a 10</w:t>
      </w:r>
      <w:r w:rsidR="003C6C79">
        <w:t>, seleccionar os datos das vendas que se lle fixeron. Hai que mostrar para cada venda, o</w:t>
      </w:r>
      <w:r w:rsidR="00CB3551" w:rsidRPr="00567330">
        <w:t xml:space="preserve"> identifica</w:t>
      </w:r>
      <w:r w:rsidR="003C6C79">
        <w:t>dor do</w:t>
      </w:r>
      <w:r w:rsidR="00CB3551" w:rsidRPr="00567330">
        <w:t xml:space="preserve"> cliente, apelidos</w:t>
      </w:r>
      <w:r w:rsidR="003C6C79">
        <w:t>, nome</w:t>
      </w:r>
      <w:r w:rsidR="00CB3551" w:rsidRPr="00567330">
        <w:t xml:space="preserve"> e data de venda. </w:t>
      </w:r>
      <w:r w:rsidR="003C6C79">
        <w:t>Se a algún deses clientes non se lle fixo ning</w:t>
      </w:r>
      <w:r w:rsidR="003C6C79">
        <w:t>u</w:t>
      </w:r>
      <w:r w:rsidR="003C6C79">
        <w:t xml:space="preserve">nha venda, </w:t>
      </w:r>
      <w:r w:rsidR="00CB3551" w:rsidRPr="00567330">
        <w:t xml:space="preserve">deberá aparecer na lista co </w:t>
      </w:r>
      <w:r w:rsidR="003C6C79">
        <w:t xml:space="preserve">seu identificador, nome, apelidos, e o </w:t>
      </w:r>
      <w:r w:rsidR="00CB3551" w:rsidRPr="00567330">
        <w:t>texto 'SEN COMPRAS</w:t>
      </w:r>
      <w:r w:rsidR="00CB3551">
        <w:t>'</w:t>
      </w:r>
      <w:r w:rsidR="003C6C79">
        <w:t xml:space="preserve"> na columna da data da venda</w:t>
      </w:r>
      <w:r w:rsidR="00CB3551">
        <w:t>.</w:t>
      </w:r>
    </w:p>
    <w:p w:rsidR="00B80998" w:rsidRDefault="00B80998" w:rsidP="00B80998">
      <w:pPr>
        <w:pStyle w:val="p1"/>
      </w:pPr>
      <w:r>
        <w:t>Tarefa 2.2. Seleccionar os nomes das provincias nas que non temos ningún cliente.</w:t>
      </w:r>
    </w:p>
    <w:p w:rsidR="00265BCF" w:rsidRDefault="00265BCF" w:rsidP="00265BCF">
      <w:pPr>
        <w:pStyle w:val="p1"/>
      </w:pPr>
      <w:r>
        <w:t>Tarefa 2.3. Seleccionar o código (</w:t>
      </w:r>
      <w:r w:rsidRPr="00265BCF">
        <w:rPr>
          <w:i/>
        </w:rPr>
        <w:t>emp_id</w:t>
      </w:r>
      <w:r>
        <w:t>), apelidos e nome</w:t>
      </w:r>
      <w:r w:rsidR="00E74A16">
        <w:t xml:space="preserve"> de todos os empregados.</w:t>
      </w:r>
      <w:r>
        <w:t xml:space="preserve"> </w:t>
      </w:r>
      <w:r w:rsidR="00E74A16">
        <w:t>E</w:t>
      </w:r>
      <w:r>
        <w:t>ngadir unha columna na lista de selección, co alias Vendas, na que se mostre o literal 'Si'  se o empregado fix</w:t>
      </w:r>
      <w:r w:rsidR="001857F8">
        <w:t>o algunha venda, ou</w:t>
      </w:r>
      <w:r>
        <w:t xml:space="preserve"> o literal 'Non' no caso de que aínda non f</w:t>
      </w:r>
      <w:r>
        <w:t>i</w:t>
      </w:r>
      <w:r>
        <w:t>xera ningunha venda.</w:t>
      </w:r>
    </w:p>
    <w:p w:rsidR="00FF529E" w:rsidRDefault="001E3357" w:rsidP="00B33BDA">
      <w:pPr>
        <w:pStyle w:val="n5"/>
      </w:pPr>
      <w:bookmarkStart w:id="60" w:name="_Toc439854395"/>
      <w:r>
        <w:t>Solución</w:t>
      </w:r>
      <w:bookmarkEnd w:id="60"/>
    </w:p>
    <w:p w:rsidR="00E16032" w:rsidRPr="00E16032" w:rsidRDefault="00800B6C" w:rsidP="00AB40AA">
      <w:pPr>
        <w:pStyle w:val="p1"/>
      </w:pPr>
      <w:r>
        <w:t>Tarefa 2.1</w:t>
      </w:r>
    </w:p>
    <w:p w:rsidR="00E16032" w:rsidRPr="00636DE2" w:rsidRDefault="00E16032" w:rsidP="00EB569C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636DE2">
        <w:rPr>
          <w:rFonts w:ascii="Courier New" w:hAnsi="Courier New" w:cs="Courier New"/>
          <w:color w:val="C0C0C0"/>
          <w:sz w:val="16"/>
          <w:szCs w:val="16"/>
          <w:highlight w:val="white"/>
        </w:rPr>
        <w:t>/************************************************************************************</w:t>
      </w:r>
    </w:p>
    <w:p w:rsidR="00E16032" w:rsidRPr="00636DE2" w:rsidRDefault="00E16032" w:rsidP="00EB569C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636DE2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Obter os datos: identificador de cliente, apelidos e data de venda para todas as </w:t>
      </w:r>
    </w:p>
    <w:p w:rsidR="00E16032" w:rsidRPr="00636DE2" w:rsidRDefault="00E16032" w:rsidP="00EB569C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636DE2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compras dos clientes con identificador inferior ou igual a 10. Se non existen compras, </w:t>
      </w:r>
    </w:p>
    <w:p w:rsidR="00E16032" w:rsidRPr="00636DE2" w:rsidRDefault="00E16032" w:rsidP="00EB569C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636DE2">
        <w:rPr>
          <w:rFonts w:ascii="Courier New" w:hAnsi="Courier New" w:cs="Courier New"/>
          <w:color w:val="C0C0C0"/>
          <w:sz w:val="16"/>
          <w:szCs w:val="16"/>
          <w:highlight w:val="white"/>
        </w:rPr>
        <w:t>deberá aparecer na lista co texto 'SEN COMPRAS'.</w:t>
      </w:r>
    </w:p>
    <w:p w:rsidR="00E16032" w:rsidRPr="00636DE2" w:rsidRDefault="00E16032" w:rsidP="00EB569C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636DE2">
        <w:rPr>
          <w:rFonts w:ascii="Courier New" w:hAnsi="Courier New" w:cs="Courier New"/>
          <w:color w:val="C0C0C0"/>
          <w:sz w:val="16"/>
          <w:szCs w:val="16"/>
          <w:highlight w:val="white"/>
        </w:rPr>
        <w:t>************************************************************************************/</w:t>
      </w:r>
    </w:p>
    <w:p w:rsidR="00E16032" w:rsidRPr="00E16032" w:rsidRDefault="00E1603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1603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lastRenderedPageBreak/>
        <w:t>select</w:t>
      </w:r>
      <w:r w:rsidRPr="00E160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E1603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distinct</w:t>
      </w:r>
      <w:r w:rsidR="007A08E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E16032">
        <w:rPr>
          <w:rFonts w:ascii="Courier New" w:hAnsi="Courier New" w:cs="Courier New"/>
          <w:color w:val="000000"/>
          <w:sz w:val="16"/>
          <w:szCs w:val="16"/>
          <w:highlight w:val="white"/>
        </w:rPr>
        <w:t>cl</w:t>
      </w:r>
      <w:r w:rsidRPr="00E1603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E160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clt_id </w:t>
      </w:r>
      <w:r w:rsidRPr="00E1603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E160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Codigo_cliente</w:t>
      </w:r>
      <w:r w:rsidRPr="00E1603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3C6C79" w:rsidRDefault="007A08EC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E16032" w:rsidRPr="00E16032">
        <w:rPr>
          <w:rFonts w:ascii="Courier New" w:hAnsi="Courier New" w:cs="Courier New"/>
          <w:color w:val="000000"/>
          <w:sz w:val="16"/>
          <w:szCs w:val="16"/>
          <w:highlight w:val="white"/>
        </w:rPr>
        <w:t>cl</w:t>
      </w:r>
      <w:r w:rsidR="00E16032" w:rsidRPr="00E1603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="00E16032" w:rsidRPr="00E160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clt_apelidos </w:t>
      </w:r>
      <w:r w:rsidR="00E16032" w:rsidRPr="00E1603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="00E16032" w:rsidRPr="00E160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Apelidos</w:t>
      </w:r>
      <w:r w:rsidR="00E16032" w:rsidRPr="00E1603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="00E16032" w:rsidRPr="00E1603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</w:p>
    <w:p w:rsidR="00E16032" w:rsidRPr="00E16032" w:rsidRDefault="003C6C79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E16032">
        <w:rPr>
          <w:rFonts w:ascii="Courier New" w:hAnsi="Courier New" w:cs="Courier New"/>
          <w:color w:val="000000"/>
          <w:sz w:val="16"/>
          <w:szCs w:val="16"/>
          <w:highlight w:val="white"/>
        </w:rPr>
        <w:t>cl</w:t>
      </w:r>
      <w:r w:rsidRPr="00E1603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clt_nome</w:t>
      </w:r>
      <w:r w:rsidRPr="00E160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E1603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E160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Nome</w:t>
      </w:r>
      <w:r w:rsidRPr="00E1603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E1603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E16032" w:rsidRPr="00E1603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E16032" w:rsidRPr="00E1603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E16032" w:rsidRPr="00E1603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</w:p>
    <w:p w:rsidR="00E16032" w:rsidRPr="00E16032" w:rsidRDefault="00E1603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1603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E1603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ifnull</w:t>
      </w:r>
      <w:r w:rsidRPr="00E1603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E16032">
        <w:rPr>
          <w:rFonts w:ascii="Courier New" w:hAnsi="Courier New" w:cs="Courier New"/>
          <w:color w:val="000000"/>
          <w:sz w:val="16"/>
          <w:szCs w:val="16"/>
          <w:highlight w:val="white"/>
        </w:rPr>
        <w:t>ve</w:t>
      </w:r>
      <w:r w:rsidRPr="00E1603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E16032">
        <w:rPr>
          <w:rFonts w:ascii="Courier New" w:hAnsi="Courier New" w:cs="Courier New"/>
          <w:color w:val="000000"/>
          <w:sz w:val="16"/>
          <w:szCs w:val="16"/>
          <w:highlight w:val="white"/>
        </w:rPr>
        <w:t>ven_data</w:t>
      </w:r>
      <w:r w:rsidRPr="00E1603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E16032">
        <w:rPr>
          <w:rFonts w:ascii="Courier New" w:hAnsi="Courier New" w:cs="Courier New"/>
          <w:color w:val="67AD27"/>
          <w:sz w:val="16"/>
          <w:szCs w:val="16"/>
          <w:highlight w:val="white"/>
        </w:rPr>
        <w:t>'SEN COMPRAS'</w:t>
      </w:r>
      <w:r w:rsidRPr="00E1603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E160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E1603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E160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Data_compra</w:t>
      </w:r>
    </w:p>
    <w:p w:rsidR="00E16032" w:rsidRPr="00E16032" w:rsidRDefault="00E1603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1603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E160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clientes </w:t>
      </w:r>
      <w:r w:rsidRPr="00E1603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E160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 </w:t>
      </w:r>
      <w:r w:rsidRPr="00E1603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left</w:t>
      </w:r>
      <w:r w:rsidRPr="00E160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E1603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join</w:t>
      </w:r>
      <w:r w:rsidRPr="00E160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vendas </w:t>
      </w:r>
      <w:r w:rsidRPr="00E1603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E160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 </w:t>
      </w:r>
      <w:r w:rsidRPr="00E1603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E160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</w:t>
      </w:r>
      <w:r w:rsidRPr="00E1603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E16032">
        <w:rPr>
          <w:rFonts w:ascii="Courier New" w:hAnsi="Courier New" w:cs="Courier New"/>
          <w:color w:val="000000"/>
          <w:sz w:val="16"/>
          <w:szCs w:val="16"/>
          <w:highlight w:val="white"/>
        </w:rPr>
        <w:t>clt_id</w:t>
      </w:r>
      <w:r w:rsidRPr="00E1603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E16032">
        <w:rPr>
          <w:rFonts w:ascii="Courier New" w:hAnsi="Courier New" w:cs="Courier New"/>
          <w:color w:val="000000"/>
          <w:sz w:val="16"/>
          <w:szCs w:val="16"/>
          <w:highlight w:val="white"/>
        </w:rPr>
        <w:t>ve</w:t>
      </w:r>
      <w:r w:rsidRPr="00E1603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E16032">
        <w:rPr>
          <w:rFonts w:ascii="Courier New" w:hAnsi="Courier New" w:cs="Courier New"/>
          <w:color w:val="000000"/>
          <w:sz w:val="16"/>
          <w:szCs w:val="16"/>
          <w:highlight w:val="white"/>
        </w:rPr>
        <w:t>ven_cliente</w:t>
      </w:r>
    </w:p>
    <w:p w:rsidR="00E16032" w:rsidRDefault="00E16032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E1603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E160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</w:t>
      </w:r>
      <w:r w:rsidRPr="00E1603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E16032">
        <w:rPr>
          <w:rFonts w:ascii="Courier New" w:hAnsi="Courier New" w:cs="Courier New"/>
          <w:color w:val="000000"/>
          <w:sz w:val="16"/>
          <w:szCs w:val="16"/>
          <w:highlight w:val="white"/>
        </w:rPr>
        <w:t>clt_id</w:t>
      </w:r>
      <w:r w:rsidRPr="00E1603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&lt;=</w:t>
      </w:r>
      <w:r w:rsidRPr="00E16032">
        <w:rPr>
          <w:rFonts w:ascii="Courier New" w:hAnsi="Courier New" w:cs="Courier New"/>
          <w:color w:val="FF8000"/>
          <w:sz w:val="16"/>
          <w:szCs w:val="16"/>
          <w:highlight w:val="white"/>
        </w:rPr>
        <w:t>10</w:t>
      </w:r>
      <w:r w:rsidRPr="00E1603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9B19B3" w:rsidRPr="00E16032" w:rsidRDefault="009B19B3" w:rsidP="00AB40AA">
      <w:pPr>
        <w:pStyle w:val="p1"/>
      </w:pPr>
      <w:r>
        <w:t>Tarefa 2.2</w:t>
      </w:r>
    </w:p>
    <w:p w:rsidR="009B19B3" w:rsidRPr="00636DE2" w:rsidRDefault="009B19B3" w:rsidP="009B19B3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636DE2">
        <w:rPr>
          <w:rFonts w:ascii="Courier New" w:hAnsi="Courier New" w:cs="Courier New"/>
          <w:color w:val="C0C0C0"/>
          <w:sz w:val="16"/>
          <w:szCs w:val="16"/>
          <w:highlight w:val="white"/>
        </w:rPr>
        <w:t>/************************************************************************************</w:t>
      </w:r>
    </w:p>
    <w:p w:rsidR="009B19B3" w:rsidRPr="00636DE2" w:rsidRDefault="009B19B3" w:rsidP="009B19B3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>Seleccionar os nomes das provincias nas que non temos ningún cliente</w:t>
      </w:r>
      <w:r w:rsidRPr="00636DE2">
        <w:rPr>
          <w:rFonts w:ascii="Courier New" w:hAnsi="Courier New" w:cs="Courier New"/>
          <w:color w:val="C0C0C0"/>
          <w:sz w:val="16"/>
          <w:szCs w:val="16"/>
          <w:highlight w:val="white"/>
        </w:rPr>
        <w:t>.</w:t>
      </w:r>
    </w:p>
    <w:p w:rsidR="00B80998" w:rsidRDefault="009B19B3" w:rsidP="009B19B3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636DE2">
        <w:rPr>
          <w:rFonts w:ascii="Courier New" w:hAnsi="Courier New" w:cs="Courier New"/>
          <w:color w:val="C0C0C0"/>
          <w:sz w:val="16"/>
          <w:szCs w:val="16"/>
          <w:highlight w:val="white"/>
        </w:rPr>
        <w:t>************************************************************************************/</w:t>
      </w:r>
    </w:p>
    <w:p w:rsidR="00B80998" w:rsidRPr="00B80998" w:rsidRDefault="00B8099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8099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B8099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pro_nome</w:t>
      </w:r>
    </w:p>
    <w:p w:rsidR="00B80998" w:rsidRPr="00B80998" w:rsidRDefault="00B8099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8099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B8099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provincias </w:t>
      </w:r>
      <w:r w:rsidRPr="00B8099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B8099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pr</w:t>
      </w:r>
    </w:p>
    <w:p w:rsidR="00B80998" w:rsidRPr="00B80998" w:rsidRDefault="00B8099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8099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8099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left</w:t>
      </w:r>
      <w:r w:rsidRPr="00B8099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8099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join</w:t>
      </w:r>
      <w:r w:rsidRPr="00B8099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clientes </w:t>
      </w:r>
      <w:r w:rsidRPr="00B8099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B8099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 </w:t>
      </w:r>
      <w:r w:rsidRPr="00B8099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B8099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pr</w:t>
      </w:r>
      <w:r w:rsidRPr="00B8099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B8099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pro_id </w:t>
      </w:r>
      <w:r w:rsidRPr="00B8099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B8099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8099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left</w:t>
      </w:r>
      <w:r w:rsidRPr="00B8099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B8099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trim</w:t>
      </w:r>
      <w:r w:rsidRPr="00B8099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B80998">
        <w:rPr>
          <w:rFonts w:ascii="Courier New" w:hAnsi="Courier New" w:cs="Courier New"/>
          <w:color w:val="000000"/>
          <w:sz w:val="16"/>
          <w:szCs w:val="16"/>
          <w:highlight w:val="white"/>
        </w:rPr>
        <w:t>cl</w:t>
      </w:r>
      <w:r w:rsidRPr="00B8099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B80998">
        <w:rPr>
          <w:rFonts w:ascii="Courier New" w:hAnsi="Courier New" w:cs="Courier New"/>
          <w:color w:val="000000"/>
          <w:sz w:val="16"/>
          <w:szCs w:val="16"/>
          <w:highlight w:val="white"/>
        </w:rPr>
        <w:t>clt_cp</w:t>
      </w:r>
      <w:r w:rsidRPr="00B8099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),</w:t>
      </w:r>
      <w:r w:rsidRPr="00B80998">
        <w:rPr>
          <w:rFonts w:ascii="Courier New" w:hAnsi="Courier New" w:cs="Courier New"/>
          <w:color w:val="FF8000"/>
          <w:sz w:val="16"/>
          <w:szCs w:val="16"/>
          <w:highlight w:val="white"/>
        </w:rPr>
        <w:t>2</w:t>
      </w:r>
      <w:r w:rsidRPr="00B8099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B80998" w:rsidRDefault="00B80998">
      <w:pPr>
        <w:spacing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B8099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B8099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clt_nome </w:t>
      </w:r>
      <w:r w:rsidRPr="00B8099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is</w:t>
      </w:r>
      <w:r w:rsidRPr="00B8099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8099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B8099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  <w:r w:rsidR="0042494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 xml:space="preserve">   </w:t>
      </w:r>
      <w:r w:rsidR="0042494B" w:rsidRPr="00636DE2">
        <w:rPr>
          <w:rFonts w:ascii="Courier New" w:hAnsi="Courier New" w:cs="Courier New"/>
          <w:color w:val="C0C0C0"/>
          <w:sz w:val="16"/>
          <w:szCs w:val="16"/>
          <w:highlight w:val="white"/>
        </w:rPr>
        <w:t>/</w:t>
      </w:r>
      <w:r w:rsidR="0042494B">
        <w:rPr>
          <w:rFonts w:ascii="Courier New" w:hAnsi="Courier New" w:cs="Courier New"/>
          <w:color w:val="C0C0C0"/>
          <w:sz w:val="16"/>
          <w:szCs w:val="16"/>
          <w:highlight w:val="white"/>
        </w:rPr>
        <w:t># Vale calquera columna da táboa clientes</w:t>
      </w:r>
    </w:p>
    <w:p w:rsidR="00265BCF" w:rsidRDefault="00265BCF">
      <w:pPr>
        <w:spacing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</w:p>
    <w:p w:rsidR="00E74A16" w:rsidRPr="00E16032" w:rsidRDefault="00E74A16" w:rsidP="00AB40AA">
      <w:pPr>
        <w:pStyle w:val="p1"/>
      </w:pPr>
      <w:r>
        <w:t>Tarefa 2.</w:t>
      </w:r>
      <w:r w:rsidR="001857F8">
        <w:t>3</w:t>
      </w:r>
    </w:p>
    <w:p w:rsidR="00E74A16" w:rsidRPr="00636DE2" w:rsidRDefault="00E74A16" w:rsidP="00E74A16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636DE2">
        <w:rPr>
          <w:rFonts w:ascii="Courier New" w:hAnsi="Courier New" w:cs="Courier New"/>
          <w:color w:val="C0C0C0"/>
          <w:sz w:val="16"/>
          <w:szCs w:val="16"/>
          <w:highlight w:val="white"/>
        </w:rPr>
        <w:t>/************************************************************************************</w:t>
      </w:r>
    </w:p>
    <w:p w:rsidR="001857F8" w:rsidRPr="001857F8" w:rsidRDefault="001857F8" w:rsidP="00E74A16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1857F8">
        <w:rPr>
          <w:rFonts w:ascii="Courier New" w:hAnsi="Courier New" w:cs="Courier New"/>
          <w:color w:val="C0C0C0"/>
          <w:sz w:val="16"/>
          <w:szCs w:val="16"/>
        </w:rPr>
        <w:t>Tarefa 2.3. Seleccionar o código (</w:t>
      </w:r>
      <w:r w:rsidRPr="001857F8">
        <w:rPr>
          <w:rFonts w:ascii="Courier New" w:hAnsi="Courier New" w:cs="Courier New"/>
          <w:i/>
          <w:color w:val="C0C0C0"/>
          <w:sz w:val="16"/>
          <w:szCs w:val="16"/>
        </w:rPr>
        <w:t>emp_id</w:t>
      </w:r>
      <w:r w:rsidRPr="001857F8">
        <w:rPr>
          <w:rFonts w:ascii="Courier New" w:hAnsi="Courier New" w:cs="Courier New"/>
          <w:color w:val="C0C0C0"/>
          <w:sz w:val="16"/>
          <w:szCs w:val="16"/>
        </w:rPr>
        <w:t xml:space="preserve">), apelidos e nome de todos os empregados. </w:t>
      </w:r>
    </w:p>
    <w:p w:rsidR="001857F8" w:rsidRPr="001857F8" w:rsidRDefault="001857F8" w:rsidP="00E74A16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1857F8">
        <w:rPr>
          <w:rFonts w:ascii="Courier New" w:hAnsi="Courier New" w:cs="Courier New"/>
          <w:color w:val="C0C0C0"/>
          <w:sz w:val="16"/>
          <w:szCs w:val="16"/>
        </w:rPr>
        <w:t>Engadir unha columna na lista de selección, co alias Vendas, na que se mostre o literal</w:t>
      </w:r>
    </w:p>
    <w:p w:rsidR="001857F8" w:rsidRPr="001857F8" w:rsidRDefault="001857F8" w:rsidP="00E74A16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1857F8">
        <w:rPr>
          <w:rFonts w:ascii="Courier New" w:hAnsi="Courier New" w:cs="Courier New"/>
          <w:color w:val="C0C0C0"/>
          <w:sz w:val="16"/>
          <w:szCs w:val="16"/>
        </w:rPr>
        <w:t>'Si'  se o empregado fixo algunha venda, e o literal 'Non' no caso de que aínda non</w:t>
      </w:r>
    </w:p>
    <w:p w:rsidR="00E74A16" w:rsidRPr="001857F8" w:rsidRDefault="001857F8" w:rsidP="00E74A16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1857F8">
        <w:rPr>
          <w:rFonts w:ascii="Courier New" w:hAnsi="Courier New" w:cs="Courier New"/>
          <w:color w:val="C0C0C0"/>
          <w:sz w:val="16"/>
          <w:szCs w:val="16"/>
        </w:rPr>
        <w:t>fixera ningunha venda</w:t>
      </w:r>
      <w:r w:rsidR="00E74A16" w:rsidRPr="001857F8">
        <w:rPr>
          <w:rFonts w:ascii="Courier New" w:hAnsi="Courier New" w:cs="Courier New"/>
          <w:color w:val="C0C0C0"/>
          <w:sz w:val="16"/>
          <w:szCs w:val="16"/>
          <w:highlight w:val="white"/>
        </w:rPr>
        <w:t>.</w:t>
      </w:r>
    </w:p>
    <w:p w:rsidR="00E74A16" w:rsidRDefault="00E74A16" w:rsidP="00E74A16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636DE2">
        <w:rPr>
          <w:rFonts w:ascii="Courier New" w:hAnsi="Courier New" w:cs="Courier New"/>
          <w:color w:val="C0C0C0"/>
          <w:sz w:val="16"/>
          <w:szCs w:val="16"/>
          <w:highlight w:val="white"/>
        </w:rPr>
        <w:t>************************************************************************************/</w:t>
      </w:r>
    </w:p>
    <w:p w:rsidR="00456F90" w:rsidRPr="00265BCF" w:rsidRDefault="00456F90" w:rsidP="00456F9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65BC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265BC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65BC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distinct</w:t>
      </w:r>
      <w:r w:rsidRPr="00265BC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emp_id</w:t>
      </w:r>
      <w:r w:rsidRPr="00265BC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265BC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emp_dni</w:t>
      </w:r>
      <w:r w:rsidRPr="00265BC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265BC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emp_apelidos</w:t>
      </w:r>
      <w:r w:rsidRPr="00265BC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265BC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emp_nome</w:t>
      </w:r>
      <w:r w:rsidRPr="00265BC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265BC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456F90" w:rsidRPr="00265BCF" w:rsidRDefault="00456F90" w:rsidP="00456F9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65BCF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265BC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265BC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265BC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ven_id </w:t>
      </w:r>
      <w:r w:rsidRPr="00265BC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is</w:t>
      </w:r>
      <w:r w:rsidRPr="00265BC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65BC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265BC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265BCF">
        <w:rPr>
          <w:rFonts w:ascii="Courier New" w:hAnsi="Courier New" w:cs="Courier New"/>
          <w:color w:val="67AD27"/>
          <w:sz w:val="16"/>
          <w:szCs w:val="16"/>
          <w:highlight w:val="white"/>
        </w:rPr>
        <w:t>'Non'</w:t>
      </w:r>
      <w:r w:rsidRPr="00265BC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265BCF">
        <w:rPr>
          <w:rFonts w:ascii="Courier New" w:hAnsi="Courier New" w:cs="Courier New"/>
          <w:color w:val="67AD27"/>
          <w:sz w:val="16"/>
          <w:szCs w:val="16"/>
          <w:highlight w:val="white"/>
        </w:rPr>
        <w:t>'Si'</w:t>
      </w:r>
      <w:r w:rsidRPr="00265BC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265BC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65BC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265BC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Vendas</w:t>
      </w:r>
    </w:p>
    <w:p w:rsidR="00456F90" w:rsidRPr="00265BCF" w:rsidRDefault="00456F90" w:rsidP="00456F9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65BC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265BC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empregados  </w:t>
      </w:r>
      <w:r w:rsidRPr="00265BC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left</w:t>
      </w:r>
      <w:r w:rsidRPr="00265BC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65BC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join</w:t>
      </w:r>
      <w:r w:rsidRPr="00265BC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vendas </w:t>
      </w:r>
      <w:r w:rsidRPr="00265BC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265BC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emp_id </w:t>
      </w:r>
      <w:r w:rsidRPr="00265BC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265BC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ven_empregado</w:t>
      </w:r>
      <w:r w:rsidRPr="00265BC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FF529E" w:rsidRDefault="009F238F" w:rsidP="00FF529E">
      <w:pPr>
        <w:pStyle w:val="n3"/>
      </w:pPr>
      <w:bookmarkStart w:id="61" w:name="_Toc439854396"/>
      <w:r>
        <w:t>Tarefa 3</w:t>
      </w:r>
      <w:r w:rsidR="005C4B8C">
        <w:t xml:space="preserve">. </w:t>
      </w:r>
      <w:r w:rsidR="0000280B">
        <w:t xml:space="preserve">Realizar consultas </w:t>
      </w:r>
      <w:r>
        <w:t>dunha táboa consigo mesma</w:t>
      </w:r>
      <w:bookmarkEnd w:id="61"/>
    </w:p>
    <w:p w:rsidR="001C3A00" w:rsidRDefault="001C3A00" w:rsidP="001C3A00">
      <w:pPr>
        <w:pStyle w:val="tx1"/>
      </w:pPr>
      <w:r w:rsidRPr="009D3024">
        <w:t xml:space="preserve">A tarefa consiste en </w:t>
      </w:r>
      <w:r>
        <w:t>realizar as seguintes consultas compoñendo unha táboa consigo me</w:t>
      </w:r>
      <w:r>
        <w:t>s</w:t>
      </w:r>
      <w:r w:rsidR="004D0199">
        <w:t>ma.</w:t>
      </w:r>
    </w:p>
    <w:p w:rsidR="004D0199" w:rsidRPr="00AE53C7" w:rsidRDefault="004D0199" w:rsidP="004D0199">
      <w:pPr>
        <w:pStyle w:val="n7"/>
      </w:pPr>
      <w:r>
        <w:t xml:space="preserve">Sobre a base de datos </w:t>
      </w:r>
      <w:r w:rsidR="00766FBD">
        <w:t>tendaBD</w:t>
      </w:r>
    </w:p>
    <w:p w:rsidR="004D0199" w:rsidRPr="00567330" w:rsidRDefault="00D34A6E" w:rsidP="004D0199">
      <w:pPr>
        <w:pStyle w:val="p1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t>Tarefa 3</w:t>
      </w:r>
      <w:r w:rsidR="004D0199">
        <w:t>.1. Obter unha lista de todos os artigos que teñan un prezo de compra superior ao prezo de compra do artigo con código '</w:t>
      </w:r>
      <w:r w:rsidR="004D0199" w:rsidRPr="001026EB">
        <w:t xml:space="preserve"> 0713242</w:t>
      </w:r>
      <w:r w:rsidR="004D0199">
        <w:t>'.</w:t>
      </w:r>
    </w:p>
    <w:p w:rsidR="001C3A00" w:rsidRPr="00AE53C7" w:rsidRDefault="001C3A00" w:rsidP="001C3A00">
      <w:pPr>
        <w:pStyle w:val="n7"/>
      </w:pPr>
      <w:r>
        <w:t xml:space="preserve">Sobre a base de datos </w:t>
      </w:r>
      <w:r w:rsidR="00D07187">
        <w:t>traballadores</w:t>
      </w:r>
    </w:p>
    <w:p w:rsidR="00D07187" w:rsidRDefault="001C3A00" w:rsidP="00D07187">
      <w:pPr>
        <w:pStyle w:val="p1"/>
      </w:pPr>
      <w:r>
        <w:t xml:space="preserve">Tarefa </w:t>
      </w:r>
      <w:r w:rsidR="00D34A6E">
        <w:t>3</w:t>
      </w:r>
      <w:r w:rsidR="004D0199">
        <w:t>.2</w:t>
      </w:r>
      <w:r>
        <w:t xml:space="preserve">. </w:t>
      </w:r>
      <w:r w:rsidR="00D07187">
        <w:t xml:space="preserve">Mostrar o </w:t>
      </w:r>
      <w:r w:rsidR="00EB569C">
        <w:t xml:space="preserve">número, </w:t>
      </w:r>
      <w:r w:rsidR="00D07187">
        <w:t xml:space="preserve">nome </w:t>
      </w:r>
      <w:r w:rsidR="00EB569C">
        <w:t>e salario d</w:t>
      </w:r>
      <w:r w:rsidR="00D07187">
        <w:t xml:space="preserve">e todos os empregados que </w:t>
      </w:r>
      <w:r w:rsidR="00EB569C">
        <w:t>teñen un s</w:t>
      </w:r>
      <w:r w:rsidR="00EB569C">
        <w:t>a</w:t>
      </w:r>
      <w:r w:rsidR="00EB569C">
        <w:t>lario maior que o salario do empregado número 180. Engadir na lista de selección unha columna para mostrar o salario do empregado número 180.</w:t>
      </w:r>
    </w:p>
    <w:p w:rsidR="00B33BDA" w:rsidRDefault="00B33BDA" w:rsidP="00B33BDA">
      <w:pPr>
        <w:pStyle w:val="n5"/>
      </w:pPr>
      <w:bookmarkStart w:id="62" w:name="_Toc439854397"/>
      <w:r>
        <w:t>Solución</w:t>
      </w:r>
      <w:bookmarkEnd w:id="62"/>
    </w:p>
    <w:p w:rsidR="004D0199" w:rsidRDefault="00D34A6E" w:rsidP="00AB40AA">
      <w:pPr>
        <w:pStyle w:val="p1"/>
      </w:pPr>
      <w:r>
        <w:t>Tarefa 3</w:t>
      </w:r>
      <w:r w:rsidR="004D0199">
        <w:t>.1</w:t>
      </w:r>
    </w:p>
    <w:p w:rsidR="006763AD" w:rsidRPr="00AE07AE" w:rsidRDefault="006763AD" w:rsidP="00EB569C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AE07AE">
        <w:rPr>
          <w:rFonts w:ascii="Courier New" w:hAnsi="Courier New" w:cs="Courier New"/>
          <w:color w:val="C0C0C0"/>
          <w:sz w:val="16"/>
          <w:szCs w:val="16"/>
          <w:highlight w:val="white"/>
        </w:rPr>
        <w:t>/************************************************************************************</w:t>
      </w:r>
    </w:p>
    <w:p w:rsidR="006763AD" w:rsidRPr="00AE07AE" w:rsidRDefault="006763AD" w:rsidP="00EB569C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AE07AE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Obter unha lista de todos os artigos que teñan un prezo de compra superior ao prezo </w:t>
      </w:r>
    </w:p>
    <w:p w:rsidR="006763AD" w:rsidRPr="00AE07AE" w:rsidRDefault="006763AD" w:rsidP="00EB569C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AE07AE">
        <w:rPr>
          <w:rFonts w:ascii="Courier New" w:hAnsi="Courier New" w:cs="Courier New"/>
          <w:color w:val="C0C0C0"/>
          <w:sz w:val="16"/>
          <w:szCs w:val="16"/>
          <w:highlight w:val="white"/>
        </w:rPr>
        <w:t>de compra do artigo con código '0713242'.</w:t>
      </w:r>
    </w:p>
    <w:p w:rsidR="006763AD" w:rsidRPr="00AE07AE" w:rsidRDefault="006763AD" w:rsidP="00EB569C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AE07AE">
        <w:rPr>
          <w:rFonts w:ascii="Courier New" w:hAnsi="Courier New" w:cs="Courier New"/>
          <w:color w:val="C0C0C0"/>
          <w:sz w:val="16"/>
          <w:szCs w:val="16"/>
          <w:highlight w:val="white"/>
        </w:rPr>
        <w:t>************************************************************************************/</w:t>
      </w:r>
    </w:p>
    <w:p w:rsidR="006763AD" w:rsidRPr="006763AD" w:rsidRDefault="006763AD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763A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="007A08E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6763AD">
        <w:rPr>
          <w:rFonts w:ascii="Courier New" w:hAnsi="Courier New" w:cs="Courier New"/>
          <w:color w:val="000000"/>
          <w:sz w:val="16"/>
          <w:szCs w:val="16"/>
          <w:highlight w:val="white"/>
        </w:rPr>
        <w:t>ar1</w:t>
      </w:r>
      <w:r w:rsidRPr="006763A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6763A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art_codigo </w:t>
      </w:r>
      <w:r w:rsidRPr="006763A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6763A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Numero</w:t>
      </w:r>
      <w:r w:rsidRPr="006763A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6763AD" w:rsidRPr="006763AD" w:rsidRDefault="007A08EC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6763AD" w:rsidRPr="006763AD">
        <w:rPr>
          <w:rFonts w:ascii="Courier New" w:hAnsi="Courier New" w:cs="Courier New"/>
          <w:color w:val="000000"/>
          <w:sz w:val="16"/>
          <w:szCs w:val="16"/>
          <w:highlight w:val="white"/>
        </w:rPr>
        <w:t>ar1</w:t>
      </w:r>
      <w:r w:rsidR="006763AD" w:rsidRPr="006763A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="006763AD" w:rsidRPr="006763A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art_nome </w:t>
      </w:r>
      <w:r w:rsidR="006763AD" w:rsidRPr="006763A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="006763AD" w:rsidRPr="006763A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Nome</w:t>
      </w:r>
      <w:r w:rsidR="006763AD" w:rsidRPr="006763A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6763AD" w:rsidRPr="006763AD" w:rsidRDefault="007A08EC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6763AD" w:rsidRPr="006763AD">
        <w:rPr>
          <w:rFonts w:ascii="Courier New" w:hAnsi="Courier New" w:cs="Courier New"/>
          <w:color w:val="000000"/>
          <w:sz w:val="16"/>
          <w:szCs w:val="16"/>
          <w:highlight w:val="white"/>
        </w:rPr>
        <w:t>ar1</w:t>
      </w:r>
      <w:r w:rsidR="006763AD" w:rsidRPr="006763A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="006763AD" w:rsidRPr="006763A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art_pc </w:t>
      </w:r>
      <w:r w:rsidR="006763AD" w:rsidRPr="006763A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="006763AD" w:rsidRPr="006763A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Prezo_compra</w:t>
      </w:r>
      <w:r w:rsidR="006763AD" w:rsidRPr="006763A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6763AD" w:rsidRPr="006763AD" w:rsidRDefault="007A08EC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6763AD" w:rsidRPr="006763AD">
        <w:rPr>
          <w:rFonts w:ascii="Courier New" w:hAnsi="Courier New" w:cs="Courier New"/>
          <w:color w:val="000000"/>
          <w:sz w:val="16"/>
          <w:szCs w:val="16"/>
          <w:highlight w:val="white"/>
        </w:rPr>
        <w:t>ar2</w:t>
      </w:r>
      <w:r w:rsidR="006763AD" w:rsidRPr="006763A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="006763AD" w:rsidRPr="006763A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art_pc </w:t>
      </w:r>
      <w:r w:rsidR="006763AD" w:rsidRPr="006763A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="006763AD" w:rsidRPr="006763A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Prezo_artigo_8</w:t>
      </w:r>
    </w:p>
    <w:p w:rsidR="006763AD" w:rsidRPr="006763AD" w:rsidRDefault="006763AD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763A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6763A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artigos </w:t>
      </w:r>
      <w:r w:rsidRPr="006763A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6763A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ar1 </w:t>
      </w:r>
      <w:r w:rsidRPr="006763A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join</w:t>
      </w:r>
      <w:r w:rsidRPr="006763A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artigos </w:t>
      </w:r>
      <w:r w:rsidRPr="006763A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6763A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ar2 </w:t>
      </w:r>
      <w:r w:rsidRPr="006763A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6763A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ar1</w:t>
      </w:r>
      <w:r w:rsidRPr="006763A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6763AD">
        <w:rPr>
          <w:rFonts w:ascii="Courier New" w:hAnsi="Courier New" w:cs="Courier New"/>
          <w:color w:val="000000"/>
          <w:sz w:val="16"/>
          <w:szCs w:val="16"/>
          <w:highlight w:val="white"/>
        </w:rPr>
        <w:t>art_pc</w:t>
      </w:r>
      <w:r w:rsidRPr="006763A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&gt;</w:t>
      </w:r>
      <w:r w:rsidRPr="006763AD">
        <w:rPr>
          <w:rFonts w:ascii="Courier New" w:hAnsi="Courier New" w:cs="Courier New"/>
          <w:color w:val="000000"/>
          <w:sz w:val="16"/>
          <w:szCs w:val="16"/>
          <w:highlight w:val="white"/>
        </w:rPr>
        <w:t>ar2</w:t>
      </w:r>
      <w:r w:rsidRPr="006763A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6763AD">
        <w:rPr>
          <w:rFonts w:ascii="Courier New" w:hAnsi="Courier New" w:cs="Courier New"/>
          <w:color w:val="000000"/>
          <w:sz w:val="16"/>
          <w:szCs w:val="16"/>
          <w:highlight w:val="white"/>
        </w:rPr>
        <w:t>art_pc</w:t>
      </w:r>
    </w:p>
    <w:p w:rsidR="006763AD" w:rsidRPr="00AE07AE" w:rsidRDefault="006763AD">
      <w:pPr>
        <w:spacing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6763A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6763A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ar2</w:t>
      </w:r>
      <w:r w:rsidRPr="006763A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6763AD">
        <w:rPr>
          <w:rFonts w:ascii="Courier New" w:hAnsi="Courier New" w:cs="Courier New"/>
          <w:color w:val="000000"/>
          <w:sz w:val="16"/>
          <w:szCs w:val="16"/>
          <w:highlight w:val="white"/>
        </w:rPr>
        <w:t>art_codigo</w:t>
      </w:r>
      <w:r w:rsidRPr="006763A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6763AD">
        <w:rPr>
          <w:rFonts w:ascii="Courier New" w:hAnsi="Courier New" w:cs="Courier New"/>
          <w:color w:val="67AD27"/>
          <w:sz w:val="16"/>
          <w:szCs w:val="16"/>
          <w:highlight w:val="white"/>
        </w:rPr>
        <w:t>'0713242'</w:t>
      </w:r>
      <w:r w:rsidRPr="006763AD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D07187" w:rsidRDefault="00D34A6E" w:rsidP="00AB40AA">
      <w:pPr>
        <w:pStyle w:val="p1"/>
      </w:pPr>
      <w:r>
        <w:t>Tarefa 3</w:t>
      </w:r>
      <w:r w:rsidR="004D0199">
        <w:t>.2</w:t>
      </w:r>
    </w:p>
    <w:p w:rsidR="00EB569C" w:rsidRPr="00195E96" w:rsidRDefault="006763AD" w:rsidP="00EB569C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195E96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/* </w:t>
      </w:r>
      <w:r w:rsidR="00EB569C" w:rsidRPr="00195E96">
        <w:rPr>
          <w:rFonts w:ascii="Courier New" w:hAnsi="Courier New" w:cs="Courier New"/>
          <w:color w:val="C0C0C0"/>
          <w:sz w:val="16"/>
          <w:szCs w:val="16"/>
        </w:rPr>
        <w:t>Mostrar o número, nome e salario de todos os empregados que teñen un salario maior</w:t>
      </w:r>
    </w:p>
    <w:p w:rsidR="00EB569C" w:rsidRPr="00195E96" w:rsidRDefault="00EB569C" w:rsidP="00EB569C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195E96">
        <w:rPr>
          <w:rFonts w:ascii="Courier New" w:hAnsi="Courier New" w:cs="Courier New"/>
          <w:color w:val="C0C0C0"/>
          <w:sz w:val="16"/>
          <w:szCs w:val="16"/>
          <w:highlight w:val="white"/>
        </w:rPr>
        <w:t>que o do empregado</w:t>
      </w:r>
      <w:r w:rsidRPr="00195E96">
        <w:rPr>
          <w:rFonts w:ascii="Courier New" w:hAnsi="Courier New" w:cs="Courier New"/>
          <w:color w:val="C0C0C0"/>
          <w:sz w:val="16"/>
          <w:szCs w:val="16"/>
        </w:rPr>
        <w:t xml:space="preserve"> número 180. Engadir na lista de selección unha columna para mos</w:t>
      </w:r>
      <w:r w:rsidRPr="00195E96">
        <w:rPr>
          <w:rFonts w:ascii="Courier New" w:hAnsi="Courier New" w:cs="Courier New"/>
          <w:color w:val="C0C0C0"/>
          <w:sz w:val="16"/>
          <w:szCs w:val="16"/>
          <w:highlight w:val="white"/>
        </w:rPr>
        <w:t>trar</w:t>
      </w:r>
    </w:p>
    <w:p w:rsidR="006763AD" w:rsidRPr="00195E96" w:rsidRDefault="00EB569C" w:rsidP="00EB569C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195E96">
        <w:rPr>
          <w:rFonts w:ascii="Courier New" w:hAnsi="Courier New" w:cs="Courier New"/>
          <w:color w:val="C0C0C0"/>
          <w:sz w:val="16"/>
          <w:szCs w:val="16"/>
        </w:rPr>
        <w:t>o salario do empregado número 180</w:t>
      </w:r>
      <w:r w:rsidR="006763AD" w:rsidRPr="00195E96">
        <w:rPr>
          <w:rFonts w:ascii="Courier New" w:hAnsi="Courier New" w:cs="Courier New"/>
          <w:color w:val="C0C0C0"/>
          <w:sz w:val="16"/>
          <w:szCs w:val="16"/>
          <w:highlight w:val="white"/>
        </w:rPr>
        <w:t>.*/</w:t>
      </w:r>
    </w:p>
    <w:p w:rsidR="002D299B" w:rsidRPr="002D299B" w:rsidRDefault="002D299B" w:rsidP="002D299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D299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2D299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em1</w:t>
      </w:r>
      <w:r w:rsidRPr="002D299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2D299B">
        <w:rPr>
          <w:rFonts w:ascii="Courier New" w:hAnsi="Courier New" w:cs="Courier New"/>
          <w:color w:val="000000"/>
          <w:sz w:val="16"/>
          <w:szCs w:val="16"/>
          <w:highlight w:val="white"/>
        </w:rPr>
        <w:t>empNumero</w:t>
      </w:r>
      <w:r w:rsidRPr="002D299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2D299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em1</w:t>
      </w:r>
      <w:r w:rsidRPr="002D299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2D299B">
        <w:rPr>
          <w:rFonts w:ascii="Courier New" w:hAnsi="Courier New" w:cs="Courier New"/>
          <w:color w:val="000000"/>
          <w:sz w:val="16"/>
          <w:szCs w:val="16"/>
          <w:highlight w:val="white"/>
        </w:rPr>
        <w:t>empNome</w:t>
      </w:r>
      <w:r w:rsidRPr="002D299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2D299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em1</w:t>
      </w:r>
      <w:r w:rsidRPr="002D299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2D299B">
        <w:rPr>
          <w:rFonts w:ascii="Courier New" w:hAnsi="Courier New" w:cs="Courier New"/>
          <w:color w:val="000000"/>
          <w:sz w:val="16"/>
          <w:szCs w:val="16"/>
          <w:highlight w:val="white"/>
        </w:rPr>
        <w:t>empSalario</w:t>
      </w:r>
      <w:r w:rsidRPr="002D299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2D299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em2</w:t>
      </w:r>
      <w:r w:rsidRPr="002D299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2D299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empSalario </w:t>
      </w:r>
      <w:r w:rsidRPr="002D299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2D299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67AD27"/>
          <w:sz w:val="16"/>
          <w:szCs w:val="16"/>
          <w:highlight w:val="white"/>
        </w:rPr>
        <w:t>'E</w:t>
      </w:r>
      <w:r w:rsidRPr="002D299B">
        <w:rPr>
          <w:rFonts w:ascii="Courier New" w:hAnsi="Courier New" w:cs="Courier New"/>
          <w:color w:val="67AD27"/>
          <w:sz w:val="16"/>
          <w:szCs w:val="16"/>
          <w:highlight w:val="white"/>
        </w:rPr>
        <w:t>mpregado 180'</w:t>
      </w:r>
    </w:p>
    <w:p w:rsidR="002D299B" w:rsidRPr="002D299B" w:rsidRDefault="002D299B" w:rsidP="002D299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D299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lastRenderedPageBreak/>
        <w:t>from</w:t>
      </w:r>
      <w:r w:rsidRPr="002D299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 </w:t>
      </w:r>
      <w:r w:rsidRPr="002D299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2D299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em1 </w:t>
      </w:r>
      <w:r w:rsidRPr="002D299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join</w:t>
      </w:r>
      <w:r w:rsidRPr="002D299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 </w:t>
      </w:r>
      <w:r w:rsidRPr="002D299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2D299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em2 </w:t>
      </w:r>
      <w:r w:rsidRPr="002D299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2D299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em1</w:t>
      </w:r>
      <w:r w:rsidRPr="002D299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2D299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empNumero </w:t>
      </w:r>
      <w:r w:rsidRPr="002D299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!=</w:t>
      </w:r>
      <w:r w:rsidRPr="002D299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em2</w:t>
      </w:r>
      <w:r w:rsidRPr="002D299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2D299B">
        <w:rPr>
          <w:rFonts w:ascii="Courier New" w:hAnsi="Courier New" w:cs="Courier New"/>
          <w:color w:val="000000"/>
          <w:sz w:val="16"/>
          <w:szCs w:val="16"/>
          <w:highlight w:val="white"/>
        </w:rPr>
        <w:t>empNumero</w:t>
      </w:r>
    </w:p>
    <w:p w:rsidR="002D299B" w:rsidRPr="002D299B" w:rsidRDefault="002D299B" w:rsidP="002D299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D299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2D299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em2</w:t>
      </w:r>
      <w:r w:rsidRPr="002D299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2D299B">
        <w:rPr>
          <w:rFonts w:ascii="Courier New" w:hAnsi="Courier New" w:cs="Courier New"/>
          <w:color w:val="000000"/>
          <w:sz w:val="16"/>
          <w:szCs w:val="16"/>
          <w:highlight w:val="white"/>
        </w:rPr>
        <w:t>empNumero</w:t>
      </w:r>
      <w:r w:rsidRPr="002D299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2D299B">
        <w:rPr>
          <w:rFonts w:ascii="Courier New" w:hAnsi="Courier New" w:cs="Courier New"/>
          <w:color w:val="FF8000"/>
          <w:sz w:val="16"/>
          <w:szCs w:val="16"/>
          <w:highlight w:val="white"/>
        </w:rPr>
        <w:t>180</w:t>
      </w:r>
    </w:p>
    <w:p w:rsidR="002D299B" w:rsidRPr="002D299B" w:rsidRDefault="002D299B" w:rsidP="002D299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D299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2D299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and</w:t>
      </w:r>
      <w:r w:rsidRPr="002D299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em1</w:t>
      </w:r>
      <w:r w:rsidRPr="002D299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2D299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empSalario </w:t>
      </w:r>
      <w:r w:rsidRPr="002D299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&gt;</w:t>
      </w:r>
      <w:r w:rsidRPr="002D299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em2</w:t>
      </w:r>
      <w:r w:rsidRPr="002D299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2D299B">
        <w:rPr>
          <w:rFonts w:ascii="Courier New" w:hAnsi="Courier New" w:cs="Courier New"/>
          <w:color w:val="000000"/>
          <w:sz w:val="16"/>
          <w:szCs w:val="16"/>
          <w:highlight w:val="white"/>
        </w:rPr>
        <w:t>empSalario</w:t>
      </w:r>
    </w:p>
    <w:p w:rsidR="00E102A0" w:rsidRDefault="00D34A6E" w:rsidP="00E102A0">
      <w:pPr>
        <w:pStyle w:val="n3"/>
      </w:pPr>
      <w:bookmarkStart w:id="63" w:name="_Toc439854398"/>
      <w:r>
        <w:t>Tarefa 4</w:t>
      </w:r>
      <w:r w:rsidR="00E102A0">
        <w:t>.</w:t>
      </w:r>
      <w:r w:rsidR="00E102A0" w:rsidRPr="00E102A0">
        <w:t xml:space="preserve"> </w:t>
      </w:r>
      <w:r w:rsidR="00E102A0">
        <w:t>Combinar o resultado de varias sentenzas SELECT para obter u</w:t>
      </w:r>
      <w:r w:rsidR="00ED1264">
        <w:t xml:space="preserve">n conxunto de resultados único </w:t>
      </w:r>
      <w:r w:rsidR="00E102A0">
        <w:t>utilizando UNION</w:t>
      </w:r>
      <w:bookmarkEnd w:id="63"/>
    </w:p>
    <w:p w:rsidR="00AE53C7" w:rsidRDefault="00AE53C7" w:rsidP="00AE53C7">
      <w:pPr>
        <w:pStyle w:val="tx1"/>
      </w:pPr>
      <w:r w:rsidRPr="009D3024">
        <w:t xml:space="preserve">A tarefa consiste en </w:t>
      </w:r>
      <w:r>
        <w:t>realizar as seguintes consultas utilizando UNION.</w:t>
      </w:r>
    </w:p>
    <w:p w:rsidR="00AE53C7" w:rsidRPr="00AE53C7" w:rsidRDefault="00AE53C7" w:rsidP="00AE53C7">
      <w:pPr>
        <w:pStyle w:val="n7"/>
      </w:pPr>
      <w:r>
        <w:t xml:space="preserve">Sobre a base de datos </w:t>
      </w:r>
      <w:r w:rsidR="00766FBD">
        <w:t>tendaBD</w:t>
      </w:r>
    </w:p>
    <w:p w:rsidR="00AE53C7" w:rsidRDefault="00AE53C7" w:rsidP="00AE53C7">
      <w:pPr>
        <w:pStyle w:val="p1"/>
      </w:pPr>
      <w:r>
        <w:t xml:space="preserve">Tarefa </w:t>
      </w:r>
      <w:r w:rsidR="00D34A6E">
        <w:t>4</w:t>
      </w:r>
      <w:r>
        <w:t xml:space="preserve">.1. </w:t>
      </w:r>
      <w:r w:rsidR="007A08EC">
        <w:t>Seleccionar</w:t>
      </w:r>
      <w:r>
        <w:t xml:space="preserve"> todos os artigos negros, xunto cos artigos que pesan máis de 5000 gramos, </w:t>
      </w:r>
      <w:r w:rsidR="007A08EC">
        <w:t xml:space="preserve">escribindo dúas consultas, e </w:t>
      </w:r>
      <w:r>
        <w:t>empregando o operador de unión de consu</w:t>
      </w:r>
      <w:r>
        <w:t>l</w:t>
      </w:r>
      <w:r>
        <w:t>tas.</w:t>
      </w:r>
    </w:p>
    <w:p w:rsidR="001C3A00" w:rsidRDefault="00D34A6E" w:rsidP="001C3A00">
      <w:pPr>
        <w:pStyle w:val="p1"/>
      </w:pPr>
      <w:r>
        <w:t>Tarefa 4</w:t>
      </w:r>
      <w:r w:rsidR="00AE53C7">
        <w:t xml:space="preserve">.2. </w:t>
      </w:r>
      <w:r w:rsidR="007A08EC">
        <w:t>Para facer un envío de cartas con información dunha nova campaña por c</w:t>
      </w:r>
      <w:r w:rsidR="007A08EC">
        <w:t>o</w:t>
      </w:r>
      <w:r w:rsidR="007A08EC">
        <w:t>rreo postal, seleccionar apelidos, nome, enderezo, código postal e poboación d</w:t>
      </w:r>
      <w:r w:rsidR="003B7625">
        <w:t xml:space="preserve">e todos </w:t>
      </w:r>
      <w:r w:rsidR="007A08EC">
        <w:t xml:space="preserve">os </w:t>
      </w:r>
      <w:r w:rsidR="00AE53C7" w:rsidRPr="00AE53C7">
        <w:t xml:space="preserve"> clientes e</w:t>
      </w:r>
      <w:r w:rsidR="007A08EC">
        <w:t xml:space="preserve"> de todos os</w:t>
      </w:r>
      <w:r w:rsidR="00AE53C7" w:rsidRPr="00AE53C7">
        <w:t xml:space="preserve"> empregados. </w:t>
      </w:r>
      <w:r w:rsidR="007A08EC">
        <w:t>Na lista</w:t>
      </w:r>
      <w:r w:rsidR="00AE07AE">
        <w:t xml:space="preserve"> hai que diferenciar se</w:t>
      </w:r>
      <w:r w:rsidR="007A08EC">
        <w:t xml:space="preserve"> a persoa é cliente ou empregado. Ordenar o resultado por orden alfabético de apelidos e nome</w:t>
      </w:r>
      <w:r w:rsidR="00AE53C7" w:rsidRPr="00AE53C7">
        <w:t>.</w:t>
      </w:r>
    </w:p>
    <w:p w:rsidR="00AE53C7" w:rsidRDefault="00AE53C7" w:rsidP="00AE53C7">
      <w:pPr>
        <w:pStyle w:val="n5"/>
      </w:pPr>
      <w:bookmarkStart w:id="64" w:name="_Toc436943352"/>
      <w:bookmarkStart w:id="65" w:name="_Toc439854399"/>
      <w:r>
        <w:t>Solución</w:t>
      </w:r>
      <w:bookmarkEnd w:id="64"/>
      <w:bookmarkEnd w:id="65"/>
    </w:p>
    <w:p w:rsidR="00AE5B25" w:rsidRDefault="00D34A6E" w:rsidP="00AB40AA">
      <w:pPr>
        <w:pStyle w:val="p1"/>
      </w:pPr>
      <w:bookmarkStart w:id="66" w:name="_Toc436943353"/>
      <w:r>
        <w:t>Tarefa 4</w:t>
      </w:r>
      <w:r w:rsidR="00AE53C7">
        <w:t>.1</w:t>
      </w:r>
      <w:bookmarkEnd w:id="66"/>
      <w:r w:rsidR="00AE53C7">
        <w:t xml:space="preserve"> </w:t>
      </w:r>
    </w:p>
    <w:p w:rsidR="00AE5B25" w:rsidRPr="00AE07AE" w:rsidRDefault="00AE5B25" w:rsidP="00EB569C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AE07AE">
        <w:rPr>
          <w:rFonts w:ascii="Courier New" w:hAnsi="Courier New" w:cs="Courier New"/>
          <w:color w:val="C0C0C0"/>
          <w:sz w:val="16"/>
          <w:szCs w:val="16"/>
          <w:highlight w:val="white"/>
        </w:rPr>
        <w:t>/************************************************************************************</w:t>
      </w:r>
    </w:p>
    <w:p w:rsidR="00A3443B" w:rsidRPr="00AE07AE" w:rsidRDefault="00A3443B" w:rsidP="00EB569C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AE07AE">
        <w:rPr>
          <w:rFonts w:ascii="Courier New" w:hAnsi="Courier New" w:cs="Courier New"/>
          <w:color w:val="C0C0C0"/>
          <w:sz w:val="16"/>
          <w:szCs w:val="16"/>
        </w:rPr>
        <w:t>Seleccionar todos os artigos negros, xunto cos artigos que pesan máis de 5000 gramos,</w:t>
      </w:r>
    </w:p>
    <w:p w:rsidR="00A3443B" w:rsidRPr="00AE07AE" w:rsidRDefault="00A3443B" w:rsidP="00EB569C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AE07AE">
        <w:rPr>
          <w:rFonts w:ascii="Courier New" w:hAnsi="Courier New" w:cs="Courier New"/>
          <w:color w:val="C0C0C0"/>
          <w:sz w:val="16"/>
          <w:szCs w:val="16"/>
        </w:rPr>
        <w:t>escribindo dúas consultas, e empregando o operador de unión de consultas</w:t>
      </w:r>
    </w:p>
    <w:p w:rsidR="00AE5B25" w:rsidRPr="00AE07AE" w:rsidRDefault="00AE5B25" w:rsidP="00EB569C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AE07AE">
        <w:rPr>
          <w:rFonts w:ascii="Courier New" w:hAnsi="Courier New" w:cs="Courier New"/>
          <w:color w:val="C0C0C0"/>
          <w:sz w:val="16"/>
          <w:szCs w:val="16"/>
          <w:highlight w:val="white"/>
        </w:rPr>
        <w:t>************************************************************************************/</w:t>
      </w:r>
    </w:p>
    <w:p w:rsidR="00AE5B25" w:rsidRPr="007F50C8" w:rsidRDefault="00AE5B25" w:rsidP="00AE5B2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F50C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="007A08E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F50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art_codigo </w:t>
      </w:r>
      <w:r w:rsidRPr="007F50C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7F50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Codigo</w:t>
      </w:r>
      <w:r w:rsidRPr="007F50C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AE5B25" w:rsidRPr="007F50C8" w:rsidRDefault="007A08EC" w:rsidP="00AE5B2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AE5B25" w:rsidRPr="007F50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art_nome </w:t>
      </w:r>
      <w:r w:rsidR="00AE5B25" w:rsidRPr="007F50C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="00AE5B25" w:rsidRPr="007F50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Nome</w:t>
      </w:r>
      <w:r w:rsidR="00AE5B25" w:rsidRPr="007F50C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AE5B25" w:rsidRPr="007F50C8" w:rsidRDefault="007A08EC" w:rsidP="00AE5B2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AE5B25" w:rsidRPr="007F50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art_peso </w:t>
      </w:r>
      <w:r w:rsidR="00AE5B25" w:rsidRPr="007F50C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="00AE5B25" w:rsidRPr="007F50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Peso</w:t>
      </w:r>
      <w:r w:rsidR="00AE5B25" w:rsidRPr="007F50C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AE5B25" w:rsidRPr="007F50C8" w:rsidRDefault="007A08EC" w:rsidP="00AE5B2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AE5B25" w:rsidRPr="007F50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art_color </w:t>
      </w:r>
      <w:r w:rsidR="00AE5B25" w:rsidRPr="007F50C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="00AE5B25" w:rsidRPr="007F50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Color</w:t>
      </w:r>
    </w:p>
    <w:p w:rsidR="00AE5B25" w:rsidRPr="007F50C8" w:rsidRDefault="00AE5B25" w:rsidP="00AE5B2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F50C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7F50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artigos</w:t>
      </w:r>
    </w:p>
    <w:p w:rsidR="00AE5B25" w:rsidRPr="007F50C8" w:rsidRDefault="00AE5B25" w:rsidP="00AE5B2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F50C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7F50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art_peso</w:t>
      </w:r>
      <w:r w:rsidRPr="007F50C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&gt;</w:t>
      </w:r>
      <w:r w:rsidRPr="007F50C8">
        <w:rPr>
          <w:rFonts w:ascii="Courier New" w:hAnsi="Courier New" w:cs="Courier New"/>
          <w:color w:val="FF8000"/>
          <w:sz w:val="16"/>
          <w:szCs w:val="16"/>
          <w:highlight w:val="white"/>
        </w:rPr>
        <w:t>5000</w:t>
      </w:r>
    </w:p>
    <w:p w:rsidR="00AE5B25" w:rsidRPr="007F50C8" w:rsidRDefault="00AE5B25" w:rsidP="00AE5B2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F50C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union</w:t>
      </w:r>
    </w:p>
    <w:p w:rsidR="00AE5B25" w:rsidRPr="007F50C8" w:rsidRDefault="00AE5B25" w:rsidP="00AE5B2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F50C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="007A08E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F50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art_codigo </w:t>
      </w:r>
      <w:r w:rsidRPr="007F50C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7F50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Codigo</w:t>
      </w:r>
      <w:r w:rsidRPr="007F50C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AE5B25" w:rsidRPr="007F50C8" w:rsidRDefault="00AE5B25" w:rsidP="00AE5B2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F50C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art_nome </w:t>
      </w:r>
      <w:r w:rsidRPr="007F50C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7F50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Nome</w:t>
      </w:r>
      <w:r w:rsidRPr="007F50C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AE5B25" w:rsidRPr="007F50C8" w:rsidRDefault="007A08EC" w:rsidP="00AE5B2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AE5B25" w:rsidRPr="007F50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art_peso </w:t>
      </w:r>
      <w:r w:rsidR="00AE5B25" w:rsidRPr="007F50C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="00AE5B25" w:rsidRPr="007F50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Peso</w:t>
      </w:r>
      <w:r w:rsidR="00AE5B25" w:rsidRPr="007F50C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AE5B25" w:rsidRPr="007F50C8" w:rsidRDefault="007A08EC" w:rsidP="00AE5B2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AE5B25" w:rsidRPr="007F50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art_color </w:t>
      </w:r>
      <w:r w:rsidR="00AE5B25" w:rsidRPr="007F50C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="00AE5B25" w:rsidRPr="007F50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Color</w:t>
      </w:r>
    </w:p>
    <w:p w:rsidR="00AE5B25" w:rsidRPr="007F50C8" w:rsidRDefault="00AE5B25" w:rsidP="00AE5B2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F50C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7F50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artigos</w:t>
      </w:r>
    </w:p>
    <w:p w:rsidR="00AE5B25" w:rsidRPr="007F50C8" w:rsidRDefault="00AE5B25" w:rsidP="00AE5B2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F50C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7F50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art_color</w:t>
      </w:r>
      <w:r w:rsidRPr="007F50C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D2585F">
        <w:rPr>
          <w:rFonts w:ascii="Courier New" w:hAnsi="Courier New" w:cs="Courier New"/>
          <w:color w:val="67AD27"/>
          <w:sz w:val="16"/>
          <w:szCs w:val="16"/>
          <w:highlight w:val="white"/>
        </w:rPr>
        <w:t>"negro"</w:t>
      </w:r>
    </w:p>
    <w:p w:rsidR="00AE5B25" w:rsidRDefault="00AE5B25" w:rsidP="00AE5B25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7F50C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order</w:t>
      </w:r>
      <w:r w:rsidRPr="007F50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F50C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by</w:t>
      </w:r>
      <w:r w:rsidRPr="007F50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Codigo</w:t>
      </w:r>
      <w:r w:rsidRPr="007F50C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AE5B25" w:rsidRDefault="00D34A6E" w:rsidP="00AB40AA">
      <w:pPr>
        <w:pStyle w:val="p1"/>
      </w:pPr>
      <w:r>
        <w:t>Tarefa 4</w:t>
      </w:r>
      <w:r w:rsidR="00AE53C7">
        <w:t>.2</w:t>
      </w:r>
    </w:p>
    <w:p w:rsidR="00AE5B25" w:rsidRPr="00AE07AE" w:rsidRDefault="00AE5B25" w:rsidP="00EB569C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AE07AE">
        <w:rPr>
          <w:rFonts w:ascii="Courier New" w:hAnsi="Courier New" w:cs="Courier New"/>
          <w:color w:val="C0C0C0"/>
          <w:sz w:val="16"/>
          <w:szCs w:val="16"/>
          <w:highlight w:val="white"/>
        </w:rPr>
        <w:t>/************************************************************************************</w:t>
      </w:r>
    </w:p>
    <w:p w:rsidR="00A3443B" w:rsidRPr="00AE07AE" w:rsidRDefault="00A3443B" w:rsidP="00EB569C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AE07AE">
        <w:rPr>
          <w:rFonts w:ascii="Courier New" w:hAnsi="Courier New" w:cs="Courier New"/>
          <w:color w:val="C0C0C0"/>
          <w:sz w:val="16"/>
          <w:szCs w:val="16"/>
        </w:rPr>
        <w:t xml:space="preserve">Para facer un envío de cartas con información dunha nova campaña por correo postal, </w:t>
      </w:r>
    </w:p>
    <w:p w:rsidR="00A3443B" w:rsidRPr="00AE07AE" w:rsidRDefault="00A3443B" w:rsidP="00EB569C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AE07AE">
        <w:rPr>
          <w:rFonts w:ascii="Courier New" w:hAnsi="Courier New" w:cs="Courier New"/>
          <w:color w:val="C0C0C0"/>
          <w:sz w:val="16"/>
          <w:szCs w:val="16"/>
        </w:rPr>
        <w:t>seleccionar apelidos, nome, enderezo, códi</w:t>
      </w:r>
      <w:r w:rsidR="003B7625">
        <w:rPr>
          <w:rFonts w:ascii="Courier New" w:hAnsi="Courier New" w:cs="Courier New"/>
          <w:color w:val="C0C0C0"/>
          <w:sz w:val="16"/>
          <w:szCs w:val="16"/>
        </w:rPr>
        <w:t xml:space="preserve">go postal e poboación de todos os </w:t>
      </w:r>
      <w:r w:rsidRPr="00AE07AE">
        <w:rPr>
          <w:rFonts w:ascii="Courier New" w:hAnsi="Courier New" w:cs="Courier New"/>
          <w:color w:val="C0C0C0"/>
          <w:sz w:val="16"/>
          <w:szCs w:val="16"/>
        </w:rPr>
        <w:t xml:space="preserve">clientes </w:t>
      </w:r>
    </w:p>
    <w:p w:rsidR="00A3443B" w:rsidRPr="00AE07AE" w:rsidRDefault="00A3443B" w:rsidP="00EB569C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AE07AE">
        <w:rPr>
          <w:rFonts w:ascii="Courier New" w:hAnsi="Courier New" w:cs="Courier New"/>
          <w:color w:val="C0C0C0"/>
          <w:sz w:val="16"/>
          <w:szCs w:val="16"/>
        </w:rPr>
        <w:t>e de todos os empregados. Na lista hai que diferenciar</w:t>
      </w:r>
      <w:r w:rsidR="007E7C96">
        <w:rPr>
          <w:rFonts w:ascii="Courier New" w:hAnsi="Courier New" w:cs="Courier New"/>
          <w:color w:val="C0C0C0"/>
          <w:sz w:val="16"/>
          <w:szCs w:val="16"/>
        </w:rPr>
        <w:t xml:space="preserve"> se </w:t>
      </w:r>
      <w:r w:rsidRPr="00AE07AE">
        <w:rPr>
          <w:rFonts w:ascii="Courier New" w:hAnsi="Courier New" w:cs="Courier New"/>
          <w:color w:val="C0C0C0"/>
          <w:sz w:val="16"/>
          <w:szCs w:val="16"/>
        </w:rPr>
        <w:t xml:space="preserve">a persoa é cliente ou </w:t>
      </w:r>
    </w:p>
    <w:p w:rsidR="00A3443B" w:rsidRPr="00AE07AE" w:rsidRDefault="00A3443B" w:rsidP="00EB569C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AE07AE">
        <w:rPr>
          <w:rFonts w:ascii="Courier New" w:hAnsi="Courier New" w:cs="Courier New"/>
          <w:color w:val="C0C0C0"/>
          <w:sz w:val="16"/>
          <w:szCs w:val="16"/>
        </w:rPr>
        <w:t>empregado. Ordenar o resultado por orden alfabético de apelidos e nome</w:t>
      </w:r>
      <w:r w:rsidR="00AE5B25" w:rsidRPr="00AE07AE">
        <w:rPr>
          <w:rFonts w:ascii="Courier New" w:hAnsi="Courier New" w:cs="Courier New"/>
          <w:color w:val="C0C0C0"/>
          <w:sz w:val="16"/>
          <w:szCs w:val="16"/>
          <w:highlight w:val="white"/>
        </w:rPr>
        <w:t>.</w:t>
      </w:r>
    </w:p>
    <w:p w:rsidR="00AE5B25" w:rsidRPr="00AE07AE" w:rsidRDefault="00AE5B25" w:rsidP="00EB569C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AE07AE">
        <w:rPr>
          <w:rFonts w:ascii="Courier New" w:hAnsi="Courier New" w:cs="Courier New"/>
          <w:color w:val="C0C0C0"/>
          <w:sz w:val="16"/>
          <w:szCs w:val="16"/>
          <w:highlight w:val="white"/>
        </w:rPr>
        <w:t>************************************************************************************/</w:t>
      </w:r>
    </w:p>
    <w:p w:rsidR="00455DB0" w:rsidRPr="00455DB0" w:rsidRDefault="00455DB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bookmarkStart w:id="67" w:name="_Toc417547476"/>
      <w:bookmarkEnd w:id="57"/>
      <w:r w:rsidRPr="00455DB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455DB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455DB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55DB0">
        <w:rPr>
          <w:rFonts w:ascii="Courier New" w:hAnsi="Courier New" w:cs="Courier New"/>
          <w:color w:val="67AD27"/>
          <w:sz w:val="16"/>
          <w:szCs w:val="16"/>
          <w:highlight w:val="white"/>
        </w:rPr>
        <w:t>'Cliente'</w:t>
      </w:r>
      <w:r w:rsidRPr="00455DB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55DB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455DB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Persoa</w:t>
      </w:r>
      <w:r w:rsidRPr="00455DB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455DB0" w:rsidRPr="00455DB0" w:rsidRDefault="00455DB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55DB0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cl</w:t>
      </w:r>
      <w:r w:rsidRPr="00455DB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455DB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clt_apelidos </w:t>
      </w:r>
      <w:r w:rsidRPr="00455DB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455DB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Apelidos</w:t>
      </w:r>
      <w:r w:rsidRPr="00455DB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455DB0" w:rsidRPr="00455DB0" w:rsidRDefault="00455DB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55DB0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cl</w:t>
      </w:r>
      <w:r w:rsidRPr="00455DB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455DB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clt_nome </w:t>
      </w:r>
      <w:r w:rsidRPr="00455DB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455DB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Nome</w:t>
      </w:r>
      <w:r w:rsidRPr="00455DB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455DB0" w:rsidRPr="00455DB0" w:rsidRDefault="00455DB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55DB0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cl</w:t>
      </w:r>
      <w:r w:rsidRPr="00455DB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455DB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clt_enderezo </w:t>
      </w:r>
      <w:r w:rsidRPr="00455DB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455DB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Enderezo</w:t>
      </w:r>
      <w:r w:rsidRPr="00455DB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455DB0" w:rsidRPr="00455DB0" w:rsidRDefault="00455DB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55DB0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cl</w:t>
      </w:r>
      <w:r w:rsidRPr="00455DB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455DB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clt_cp </w:t>
      </w:r>
      <w:r w:rsidRPr="00455DB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455DB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CP</w:t>
      </w:r>
      <w:r w:rsidRPr="00455DB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455DB0" w:rsidRPr="00455DB0" w:rsidRDefault="00455DB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55DB0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cl</w:t>
      </w:r>
      <w:r w:rsidRPr="00455DB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455DB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clt_poboacion </w:t>
      </w:r>
      <w:r w:rsidRPr="00455DB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455DB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Poboacion</w:t>
      </w:r>
      <w:r w:rsidRPr="00455DB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455DB0" w:rsidRPr="00455DB0" w:rsidRDefault="00455DB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55DB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pr</w:t>
      </w:r>
      <w:r w:rsidRPr="00455DB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455DB0">
        <w:rPr>
          <w:rFonts w:ascii="Courier New" w:hAnsi="Courier New" w:cs="Courier New"/>
          <w:color w:val="000000"/>
          <w:sz w:val="16"/>
          <w:szCs w:val="16"/>
          <w:highlight w:val="white"/>
        </w:rPr>
        <w:t>pro_nome</w:t>
      </w:r>
    </w:p>
    <w:p w:rsidR="00455DB0" w:rsidRPr="00455DB0" w:rsidRDefault="00455DB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55DB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455DB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clientes </w:t>
      </w:r>
      <w:r w:rsidRPr="00455DB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455DB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 </w:t>
      </w:r>
    </w:p>
    <w:p w:rsidR="00455DB0" w:rsidRPr="00455DB0" w:rsidRDefault="00455DB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55DB0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455DB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join</w:t>
      </w:r>
      <w:r w:rsidRPr="00455DB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provincias </w:t>
      </w:r>
      <w:r w:rsidRPr="00455DB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455DB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pr </w:t>
      </w:r>
      <w:r w:rsidRPr="00455DB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455DB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55DB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left</w:t>
      </w:r>
      <w:r w:rsidRPr="00455DB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455DB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trim</w:t>
      </w:r>
      <w:r w:rsidRPr="00455DB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455DB0">
        <w:rPr>
          <w:rFonts w:ascii="Courier New" w:hAnsi="Courier New" w:cs="Courier New"/>
          <w:color w:val="000000"/>
          <w:sz w:val="16"/>
          <w:szCs w:val="16"/>
          <w:highlight w:val="white"/>
        </w:rPr>
        <w:t>cl</w:t>
      </w:r>
      <w:r w:rsidRPr="00455DB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455DB0">
        <w:rPr>
          <w:rFonts w:ascii="Courier New" w:hAnsi="Courier New" w:cs="Courier New"/>
          <w:color w:val="000000"/>
          <w:sz w:val="16"/>
          <w:szCs w:val="16"/>
          <w:highlight w:val="white"/>
        </w:rPr>
        <w:t>clt_cp</w:t>
      </w:r>
      <w:r w:rsidRPr="00455DB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),</w:t>
      </w:r>
      <w:r w:rsidRPr="00455DB0">
        <w:rPr>
          <w:rFonts w:ascii="Courier New" w:hAnsi="Courier New" w:cs="Courier New"/>
          <w:color w:val="FF8000"/>
          <w:sz w:val="16"/>
          <w:szCs w:val="16"/>
          <w:highlight w:val="white"/>
        </w:rPr>
        <w:t>2</w:t>
      </w:r>
      <w:r w:rsidRPr="00455DB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)=</w:t>
      </w:r>
      <w:r w:rsidRPr="00455DB0">
        <w:rPr>
          <w:rFonts w:ascii="Courier New" w:hAnsi="Courier New" w:cs="Courier New"/>
          <w:color w:val="000000"/>
          <w:sz w:val="16"/>
          <w:szCs w:val="16"/>
          <w:highlight w:val="white"/>
        </w:rPr>
        <w:t>pr</w:t>
      </w:r>
      <w:r w:rsidRPr="00455DB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455DB0">
        <w:rPr>
          <w:rFonts w:ascii="Courier New" w:hAnsi="Courier New" w:cs="Courier New"/>
          <w:color w:val="000000"/>
          <w:sz w:val="16"/>
          <w:szCs w:val="16"/>
          <w:highlight w:val="white"/>
        </w:rPr>
        <w:t>pro_id</w:t>
      </w:r>
    </w:p>
    <w:p w:rsidR="00455DB0" w:rsidRPr="00455DB0" w:rsidRDefault="00455DB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55DB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455DB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clt_baixa </w:t>
      </w:r>
      <w:r w:rsidRPr="00455DB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is</w:t>
      </w:r>
      <w:r w:rsidRPr="00455DB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55DB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455DB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455DB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</w:t>
      </w:r>
    </w:p>
    <w:p w:rsidR="00455DB0" w:rsidRPr="00455DB0" w:rsidRDefault="00455DB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55DB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union</w:t>
      </w:r>
    </w:p>
    <w:p w:rsidR="00455DB0" w:rsidRPr="00455DB0" w:rsidRDefault="00455DB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55DB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455DB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455DB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55DB0">
        <w:rPr>
          <w:rFonts w:ascii="Courier New" w:hAnsi="Courier New" w:cs="Courier New"/>
          <w:color w:val="67AD27"/>
          <w:sz w:val="16"/>
          <w:szCs w:val="16"/>
          <w:highlight w:val="white"/>
        </w:rPr>
        <w:t>'Empregado'</w:t>
      </w:r>
      <w:r w:rsidRPr="00455DB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55DB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455DB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Persoa</w:t>
      </w:r>
      <w:r w:rsidRPr="00455DB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455DB0" w:rsidRPr="00455DB0" w:rsidRDefault="00455DB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55DB0">
        <w:rPr>
          <w:rFonts w:ascii="Courier New" w:hAnsi="Courier New" w:cs="Courier New"/>
          <w:color w:val="000000"/>
          <w:sz w:val="16"/>
          <w:szCs w:val="16"/>
          <w:highlight w:val="white"/>
        </w:rPr>
        <w:lastRenderedPageBreak/>
        <w:tab/>
        <w:t>em</w:t>
      </w:r>
      <w:r w:rsidRPr="00455DB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455DB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emp_apelidos </w:t>
      </w:r>
      <w:r w:rsidRPr="00455DB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455DB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Apelidos</w:t>
      </w:r>
      <w:r w:rsidRPr="00455DB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455DB0" w:rsidRPr="00455DB0" w:rsidRDefault="00455DB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55DB0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em</w:t>
      </w:r>
      <w:r w:rsidRPr="00455DB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455DB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emp_nome </w:t>
      </w:r>
      <w:r w:rsidRPr="00455DB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455DB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Nome</w:t>
      </w:r>
      <w:r w:rsidRPr="00455DB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455DB0" w:rsidRPr="00455DB0" w:rsidRDefault="00455DB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55DB0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em</w:t>
      </w:r>
      <w:r w:rsidRPr="00455DB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455DB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emp_enderezo </w:t>
      </w:r>
      <w:r w:rsidRPr="00455DB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455DB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Enderezo</w:t>
      </w:r>
      <w:r w:rsidRPr="00455DB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455DB0" w:rsidRPr="00455DB0" w:rsidRDefault="00455DB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55DB0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em</w:t>
      </w:r>
      <w:r w:rsidRPr="00455DB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455DB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emp_cp </w:t>
      </w:r>
      <w:r w:rsidRPr="00455DB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455DB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CP</w:t>
      </w:r>
      <w:r w:rsidRPr="00455DB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455DB0" w:rsidRPr="00455DB0" w:rsidRDefault="00455DB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55DB0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em</w:t>
      </w:r>
      <w:r w:rsidRPr="00455DB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455DB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emp_poboacion </w:t>
      </w:r>
      <w:r w:rsidRPr="00455DB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455DB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Poboacion</w:t>
      </w:r>
      <w:r w:rsidRPr="00455DB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455DB0" w:rsidRPr="00455DB0" w:rsidRDefault="00455DB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55DB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pr</w:t>
      </w:r>
      <w:r w:rsidRPr="00455DB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455DB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pro_nome </w:t>
      </w:r>
      <w:r w:rsidRPr="00455DB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455DB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Provincia</w:t>
      </w:r>
    </w:p>
    <w:p w:rsidR="00455DB0" w:rsidRPr="00455DB0" w:rsidRDefault="00455DB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55DB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455DB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empregados </w:t>
      </w:r>
      <w:r w:rsidRPr="00455DB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455DB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 </w:t>
      </w:r>
    </w:p>
    <w:p w:rsidR="00455DB0" w:rsidRPr="00455DB0" w:rsidRDefault="00455DB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55DB0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455DB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join</w:t>
      </w:r>
      <w:r w:rsidRPr="00455DB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provincias </w:t>
      </w:r>
      <w:r w:rsidRPr="00455DB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455DB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pr </w:t>
      </w:r>
      <w:r w:rsidRPr="00455DB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455DB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55DB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left</w:t>
      </w:r>
      <w:r w:rsidRPr="00455DB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455DB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trim</w:t>
      </w:r>
      <w:r w:rsidRPr="00455DB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455DB0">
        <w:rPr>
          <w:rFonts w:ascii="Courier New" w:hAnsi="Courier New" w:cs="Courier New"/>
          <w:color w:val="000000"/>
          <w:sz w:val="16"/>
          <w:szCs w:val="16"/>
          <w:highlight w:val="white"/>
        </w:rPr>
        <w:t>em</w:t>
      </w:r>
      <w:r w:rsidRPr="00455DB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455DB0">
        <w:rPr>
          <w:rFonts w:ascii="Courier New" w:hAnsi="Courier New" w:cs="Courier New"/>
          <w:color w:val="000000"/>
          <w:sz w:val="16"/>
          <w:szCs w:val="16"/>
          <w:highlight w:val="white"/>
        </w:rPr>
        <w:t>emp_cp</w:t>
      </w:r>
      <w:r w:rsidRPr="00455DB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),</w:t>
      </w:r>
      <w:r w:rsidRPr="00455DB0">
        <w:rPr>
          <w:rFonts w:ascii="Courier New" w:hAnsi="Courier New" w:cs="Courier New"/>
          <w:color w:val="FF8000"/>
          <w:sz w:val="16"/>
          <w:szCs w:val="16"/>
          <w:highlight w:val="white"/>
        </w:rPr>
        <w:t>2</w:t>
      </w:r>
      <w:r w:rsidRPr="00455DB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)=</w:t>
      </w:r>
      <w:r w:rsidRPr="00455DB0">
        <w:rPr>
          <w:rFonts w:ascii="Courier New" w:hAnsi="Courier New" w:cs="Courier New"/>
          <w:color w:val="000000"/>
          <w:sz w:val="16"/>
          <w:szCs w:val="16"/>
          <w:highlight w:val="white"/>
        </w:rPr>
        <w:t>pr</w:t>
      </w:r>
      <w:r w:rsidRPr="00455DB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455DB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pro_id </w:t>
      </w:r>
      <w:r w:rsidRPr="00455DB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ED1264" w:rsidRPr="00A95DFD" w:rsidRDefault="00455DB0" w:rsidP="00A95DFD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55DB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order</w:t>
      </w:r>
      <w:r w:rsidRPr="00455DB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55DB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by</w:t>
      </w:r>
      <w:r w:rsidRPr="00455DB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Apelidos</w:t>
      </w:r>
      <w:r w:rsidRPr="00455DB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455DB0">
        <w:rPr>
          <w:rFonts w:ascii="Courier New" w:hAnsi="Courier New" w:cs="Courier New"/>
          <w:color w:val="000000"/>
          <w:sz w:val="16"/>
          <w:szCs w:val="16"/>
          <w:highlight w:val="white"/>
        </w:rPr>
        <w:t>Nome</w:t>
      </w:r>
      <w:r w:rsidRPr="00455DB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  <w:r w:rsidR="00ED1264">
        <w:br w:type="page"/>
      </w:r>
    </w:p>
    <w:p w:rsidR="009D30C6" w:rsidRPr="00E24593" w:rsidRDefault="009D30C6" w:rsidP="009D30C6">
      <w:pPr>
        <w:pStyle w:val="n1"/>
        <w:rPr>
          <w:noProof w:val="0"/>
        </w:rPr>
      </w:pPr>
      <w:bookmarkStart w:id="68" w:name="_Toc439854400"/>
      <w:r w:rsidRPr="00E24593">
        <w:rPr>
          <w:noProof w:val="0"/>
        </w:rPr>
        <w:lastRenderedPageBreak/>
        <w:t>Materiais</w:t>
      </w:r>
      <w:bookmarkEnd w:id="67"/>
      <w:bookmarkEnd w:id="68"/>
    </w:p>
    <w:p w:rsidR="009D30C6" w:rsidRDefault="009D30C6" w:rsidP="009D30C6">
      <w:pPr>
        <w:pStyle w:val="n2"/>
      </w:pPr>
      <w:bookmarkStart w:id="69" w:name="_Toc417547477"/>
      <w:bookmarkStart w:id="70" w:name="_Toc439854401"/>
      <w:r w:rsidRPr="00E24593">
        <w:t>Documentos de apoio ou referencia</w:t>
      </w:r>
      <w:bookmarkEnd w:id="69"/>
      <w:bookmarkEnd w:id="70"/>
    </w:p>
    <w:p w:rsidR="00D10CB7" w:rsidRDefault="00D10CB7" w:rsidP="00D10CB7">
      <w:pPr>
        <w:pStyle w:val="p1"/>
      </w:pPr>
      <w:r>
        <w:t xml:space="preserve">HUESO IBAÑEZ, Luis. </w:t>
      </w:r>
      <w:r w:rsidRPr="00D10CB7">
        <w:rPr>
          <w:i/>
        </w:rPr>
        <w:t>Bases de datos</w:t>
      </w:r>
      <w:r>
        <w:t>. Ciclos Formativos Ra-Ma, 2012.</w:t>
      </w:r>
    </w:p>
    <w:p w:rsidR="00D10CB7" w:rsidRPr="00D10CB7" w:rsidRDefault="00D10CB7" w:rsidP="00D10CB7">
      <w:pPr>
        <w:pStyle w:val="p1"/>
        <w:rPr>
          <w:color w:val="0000FF"/>
          <w:u w:val="single"/>
        </w:rPr>
      </w:pPr>
      <w:r>
        <w:t xml:space="preserve">SANCHEZ, Jorge. </w:t>
      </w:r>
      <w:r w:rsidRPr="00D10CB7">
        <w:rPr>
          <w:i/>
        </w:rPr>
        <w:t>Manual de Gestión e bases de datos</w:t>
      </w:r>
      <w:r>
        <w:t xml:space="preserve">. </w:t>
      </w:r>
    </w:p>
    <w:p w:rsidR="00D10CB7" w:rsidRDefault="006C40B6" w:rsidP="00D10CB7">
      <w:pPr>
        <w:pStyle w:val="sp11"/>
        <w:rPr>
          <w:rStyle w:val="Hipervnculo"/>
        </w:rPr>
      </w:pPr>
      <w:hyperlink r:id="rId41" w:history="1">
        <w:r w:rsidR="00D10CB7" w:rsidRPr="008B3EF6">
          <w:rPr>
            <w:rStyle w:val="Hipervnculo"/>
          </w:rPr>
          <w:t>http://www.jorgesanchez.net/bd/sgbd.html</w:t>
        </w:r>
      </w:hyperlink>
    </w:p>
    <w:p w:rsidR="00CD07B7" w:rsidRDefault="00CD07B7" w:rsidP="00CD07B7">
      <w:pPr>
        <w:pStyle w:val="p1"/>
        <w:tabs>
          <w:tab w:val="clear" w:pos="1191"/>
          <w:tab w:val="num" w:pos="6097"/>
        </w:tabs>
      </w:pPr>
      <w:r>
        <w:t xml:space="preserve">CAMPS PARÉ, Rafael, CASILLAS SANTILLÁN, Luís Alberto, COSTAL COSTA, Dolors, GILBERT GINESTÁ, Marc, MARTÍN ESCOFET, Carme, PÉREZ MORA, Óscar. </w:t>
      </w:r>
      <w:r w:rsidRPr="0031545C">
        <w:rPr>
          <w:i/>
        </w:rPr>
        <w:t xml:space="preserve">Bases de datos. </w:t>
      </w:r>
      <w:r>
        <w:t xml:space="preserve">UOC, 2007. </w:t>
      </w:r>
    </w:p>
    <w:p w:rsidR="00CD07B7" w:rsidRDefault="006C40B6" w:rsidP="00CD07B7">
      <w:pPr>
        <w:pStyle w:val="sp11"/>
      </w:pPr>
      <w:hyperlink r:id="rId42" w:history="1">
        <w:r w:rsidR="00CD07B7" w:rsidRPr="00BF74CD">
          <w:rPr>
            <w:rStyle w:val="Hipervnculo"/>
          </w:rPr>
          <w:t>http://ocw.uoc.edu/informatica-tecnologia-y-multimedia/bases-de-datos/Course_listing</w:t>
        </w:r>
      </w:hyperlink>
    </w:p>
    <w:p w:rsidR="00D10CB7" w:rsidRPr="00D10CB7" w:rsidRDefault="00D10CB7" w:rsidP="00D10CB7">
      <w:pPr>
        <w:pStyle w:val="p1"/>
      </w:pPr>
      <w:r w:rsidRPr="00D10CB7">
        <w:rPr>
          <w:i/>
        </w:rPr>
        <w:t>Manual de referencia de MySQL 5.6.</w:t>
      </w:r>
      <w:r>
        <w:t xml:space="preserve"> </w:t>
      </w:r>
      <w:hyperlink r:id="rId43" w:history="1">
        <w:r w:rsidRPr="00BF74CD">
          <w:rPr>
            <w:rStyle w:val="Hipervnculo"/>
          </w:rPr>
          <w:t>http://dev.mysql.com/doc/</w:t>
        </w:r>
      </w:hyperlink>
    </w:p>
    <w:p w:rsidR="00AD633E" w:rsidRDefault="00AD633E" w:rsidP="00AD633E">
      <w:pPr>
        <w:pStyle w:val="n2"/>
      </w:pPr>
      <w:bookmarkStart w:id="71" w:name="_Toc433577598"/>
      <w:bookmarkStart w:id="72" w:name="_Toc439854402"/>
      <w:r w:rsidRPr="00E24593">
        <w:t>Recursos didácticos</w:t>
      </w:r>
      <w:bookmarkEnd w:id="71"/>
      <w:bookmarkEnd w:id="72"/>
    </w:p>
    <w:p w:rsidR="00E558E6" w:rsidRDefault="00E558E6" w:rsidP="00E558E6">
      <w:pPr>
        <w:pStyle w:val="p1"/>
      </w:pPr>
      <w:r w:rsidRPr="00663F09">
        <w:t xml:space="preserve">Ordenadores con conexión a Internet, que terán instalado o sistema </w:t>
      </w:r>
      <w:r>
        <w:t>xestor de bases de datos MySQL e o cliente MySQL Workbench.</w:t>
      </w:r>
    </w:p>
    <w:p w:rsidR="007C60AD" w:rsidRDefault="007C60AD" w:rsidP="00E558E6">
      <w:pPr>
        <w:pStyle w:val="p1"/>
      </w:pPr>
      <w:r w:rsidRPr="007C60AD">
        <w:t>Proxector.</w:t>
      </w:r>
    </w:p>
    <w:p w:rsidR="00E558E6" w:rsidRDefault="00E558E6" w:rsidP="00E558E6">
      <w:pPr>
        <w:pStyle w:val="p1"/>
      </w:pPr>
      <w:r>
        <w:t>Material didáctico subministrado polo profesorado en papel e/ou formato dixital.</w:t>
      </w:r>
    </w:p>
    <w:p w:rsidR="00E558E6" w:rsidRDefault="00E558E6" w:rsidP="00E558E6">
      <w:pPr>
        <w:pStyle w:val="p1"/>
      </w:pPr>
      <w:r w:rsidRPr="008657E1">
        <w:t xml:space="preserve">Máquina virtual </w:t>
      </w:r>
      <w:r w:rsidR="007C60AD">
        <w:t xml:space="preserve">para exame </w:t>
      </w:r>
      <w:r w:rsidRPr="008657E1">
        <w:t xml:space="preserve">que terá instalado o software estritamente necesario para a realización da tarefa de avaliación mediante </w:t>
      </w:r>
      <w:r>
        <w:t xml:space="preserve">as </w:t>
      </w:r>
      <w:r w:rsidRPr="008657E1">
        <w:t>probas escritas prácticas.</w:t>
      </w:r>
    </w:p>
    <w:p w:rsidR="00436277" w:rsidRPr="00FF1126" w:rsidRDefault="00436277" w:rsidP="00AD633E">
      <w:pPr>
        <w:pStyle w:val="p1"/>
      </w:pPr>
      <w:r>
        <w:t>Manual de referencia de MySQL.</w:t>
      </w:r>
    </w:p>
    <w:p w:rsidR="00F102EA" w:rsidRDefault="00F102EA" w:rsidP="00F102EA">
      <w:pPr>
        <w:pStyle w:val="n2"/>
      </w:pPr>
      <w:bookmarkStart w:id="73" w:name="_Toc439854403"/>
      <w:bookmarkStart w:id="74" w:name="_Toc417547479"/>
      <w:r>
        <w:t>Material auxiliar</w:t>
      </w:r>
      <w:bookmarkEnd w:id="73"/>
    </w:p>
    <w:p w:rsidR="00E558E6" w:rsidRDefault="00E558E6" w:rsidP="00E558E6">
      <w:pPr>
        <w:pStyle w:val="tx1"/>
      </w:pPr>
      <w:r w:rsidRPr="00E558E6">
        <w:t>O material auxiliar anexo a esta actividade está almacenado</w:t>
      </w:r>
      <w:r w:rsidR="00ED1264">
        <w:t xml:space="preserve"> na carpeta </w:t>
      </w:r>
      <w:r w:rsidR="005C3639">
        <w:t>CSIFC02</w:t>
      </w:r>
      <w:r w:rsidR="00ED1264">
        <w:t>_MP0484_V000502_UD05_A02</w:t>
      </w:r>
      <w:r w:rsidRPr="00E558E6">
        <w:t>_</w:t>
      </w:r>
      <w:r w:rsidR="00ED1264">
        <w:t>ConsultasMultitaboa</w:t>
      </w:r>
      <w:r w:rsidRPr="00E558E6">
        <w:t>_Anexo</w:t>
      </w:r>
      <w:r w:rsidR="0064628F">
        <w:t>s</w:t>
      </w:r>
      <w:r w:rsidRPr="00E558E6">
        <w:t xml:space="preserve"> que contén</w:t>
      </w:r>
      <w:r>
        <w:t>:</w:t>
      </w:r>
    </w:p>
    <w:p w:rsidR="005C1F7A" w:rsidRDefault="00E558E6" w:rsidP="005C1F7A">
      <w:pPr>
        <w:pStyle w:val="p1"/>
      </w:pPr>
      <w:r>
        <w:t>O a</w:t>
      </w:r>
      <w:r w:rsidR="005C1F7A">
        <w:t xml:space="preserve">rquivo </w:t>
      </w:r>
      <w:r w:rsidR="005C1F7A" w:rsidRPr="005C1F7A">
        <w:t>GuiaWorkbench</w:t>
      </w:r>
      <w:r w:rsidR="006C47A6">
        <w:t xml:space="preserve">.docx que </w:t>
      </w:r>
      <w:r>
        <w:t xml:space="preserve">é </w:t>
      </w:r>
      <w:r w:rsidR="006C47A6">
        <w:t>unha g</w:t>
      </w:r>
      <w:r w:rsidR="006C47A6" w:rsidRPr="00F50E62">
        <w:t>uía básica de MySQL Workbench 6.</w:t>
      </w:r>
      <w:r w:rsidR="006C47A6">
        <w:t>3.</w:t>
      </w:r>
    </w:p>
    <w:p w:rsidR="00287F0E" w:rsidRDefault="00287F0E" w:rsidP="00287F0E">
      <w:pPr>
        <w:pStyle w:val="p1"/>
      </w:pPr>
      <w:r>
        <w:t>O arquivo V000502_scriptsSQL.zip cos scripts necesarios para crear as bases de datos empregadas nos exemplos, tarefas e probas de avaliación.</w:t>
      </w:r>
    </w:p>
    <w:p w:rsidR="00C96107" w:rsidRDefault="00C96107" w:rsidP="00F102EA">
      <w:pPr>
        <w:pStyle w:val="tx1"/>
        <w:rPr>
          <w:rFonts w:ascii="Arial" w:hAnsi="Arial"/>
          <w:color w:val="3342B5"/>
          <w:sz w:val="48"/>
          <w:szCs w:val="48"/>
          <w:lang w:eastAsia="gl-ES"/>
        </w:rPr>
      </w:pPr>
      <w:r>
        <w:br w:type="page"/>
      </w:r>
    </w:p>
    <w:p w:rsidR="009D30C6" w:rsidRPr="00E24593" w:rsidRDefault="009D30C6" w:rsidP="009D30C6">
      <w:pPr>
        <w:pStyle w:val="n1"/>
        <w:rPr>
          <w:noProof w:val="0"/>
        </w:rPr>
      </w:pPr>
      <w:bookmarkStart w:id="75" w:name="_Toc439854404"/>
      <w:r w:rsidRPr="00E24593">
        <w:rPr>
          <w:noProof w:val="0"/>
        </w:rPr>
        <w:lastRenderedPageBreak/>
        <w:t>Avaliación</w:t>
      </w:r>
      <w:bookmarkEnd w:id="74"/>
      <w:bookmarkEnd w:id="75"/>
    </w:p>
    <w:p w:rsidR="00224540" w:rsidRDefault="00224540" w:rsidP="00224540">
      <w:pPr>
        <w:pStyle w:val="n5"/>
      </w:pPr>
      <w:bookmarkStart w:id="76" w:name="_Toc410056970"/>
      <w:bookmarkStart w:id="77" w:name="_Toc436768635"/>
      <w:bookmarkStart w:id="78" w:name="_Toc439854405"/>
      <w:bookmarkStart w:id="79" w:name="_Toc417547480"/>
      <w:r w:rsidRPr="007D36EF">
        <w:t>Criterios de avaliación</w:t>
      </w:r>
      <w:bookmarkEnd w:id="76"/>
      <w:bookmarkEnd w:id="77"/>
      <w:bookmarkEnd w:id="78"/>
    </w:p>
    <w:tbl>
      <w:tblPr>
        <w:tblW w:w="4463" w:type="pct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3318"/>
        <w:gridCol w:w="1417"/>
        <w:gridCol w:w="2977"/>
        <w:gridCol w:w="992"/>
      </w:tblGrid>
      <w:tr w:rsidR="00224540" w:rsidRPr="00E24593" w:rsidTr="00ED0F51">
        <w:tc>
          <w:tcPr>
            <w:tcW w:w="3318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224540" w:rsidRPr="00E24593" w:rsidRDefault="00224540" w:rsidP="00ED0F51">
            <w:pPr>
              <w:pStyle w:val="tt1cn"/>
            </w:pPr>
            <w:r w:rsidRPr="00E24593">
              <w:t xml:space="preserve">Criterios de avaliación seleccionados </w:t>
            </w:r>
            <w:r>
              <w:br/>
            </w:r>
            <w:r w:rsidRPr="00E24593">
              <w:t>para esta actividade</w:t>
            </w:r>
          </w:p>
        </w:tc>
        <w:tc>
          <w:tcPr>
            <w:tcW w:w="1417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224540" w:rsidRPr="00E24593" w:rsidRDefault="00224540" w:rsidP="00ED0F51">
            <w:pPr>
              <w:pStyle w:val="tt1cn"/>
            </w:pPr>
            <w:r>
              <w:t xml:space="preserve">Tipo de </w:t>
            </w:r>
            <w:r>
              <w:br/>
              <w:t>evidencia de apre</w:t>
            </w:r>
            <w:r>
              <w:t>n</w:t>
            </w:r>
            <w:r>
              <w:t>dizaxe</w:t>
            </w:r>
          </w:p>
        </w:tc>
        <w:tc>
          <w:tcPr>
            <w:tcW w:w="2977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224540" w:rsidRPr="00E24593" w:rsidRDefault="00224540" w:rsidP="00ED0F51">
            <w:pPr>
              <w:pStyle w:val="tt1cn"/>
            </w:pPr>
            <w:r w:rsidRPr="00E24593">
              <w:t>Instrumento de avaliación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224540" w:rsidRDefault="00224540" w:rsidP="00ED0F51">
            <w:pPr>
              <w:pStyle w:val="tt1cn"/>
            </w:pPr>
            <w:r>
              <w:t>Peso na cualificación</w:t>
            </w:r>
          </w:p>
          <w:p w:rsidR="00224540" w:rsidRPr="00E24593" w:rsidRDefault="00224540" w:rsidP="00ED0F51">
            <w:pPr>
              <w:pStyle w:val="tt1cn"/>
            </w:pPr>
            <w:r>
              <w:t>da UD</w:t>
            </w:r>
          </w:p>
        </w:tc>
      </w:tr>
      <w:tr w:rsidR="00224540" w:rsidRPr="00E24593" w:rsidTr="00ED0F51">
        <w:tc>
          <w:tcPr>
            <w:tcW w:w="3318" w:type="dxa"/>
            <w:tcBorders>
              <w:top w:val="single" w:sz="12" w:space="0" w:color="auto"/>
            </w:tcBorders>
            <w:shd w:val="clear" w:color="auto" w:fill="auto"/>
            <w:noWrap/>
          </w:tcPr>
          <w:p w:rsidR="00224540" w:rsidRPr="00E24593" w:rsidRDefault="00224540" w:rsidP="00F67ABA">
            <w:pPr>
              <w:pStyle w:val="ttp1"/>
            </w:pPr>
            <w:r w:rsidRPr="00B01B99">
              <w:t xml:space="preserve">CA5.3 Realizáronse consultas sobre o contido de varias táboas mediante composicións internas. </w:t>
            </w:r>
          </w:p>
        </w:tc>
        <w:tc>
          <w:tcPr>
            <w:tcW w:w="1417" w:type="dxa"/>
            <w:vMerge w:val="restart"/>
            <w:tcBorders>
              <w:top w:val="single" w:sz="12" w:space="0" w:color="auto"/>
            </w:tcBorders>
          </w:tcPr>
          <w:p w:rsidR="00224540" w:rsidRPr="00E24593" w:rsidRDefault="00224540" w:rsidP="00ED0F51">
            <w:pPr>
              <w:pStyle w:val="ttp1"/>
              <w:tabs>
                <w:tab w:val="left" w:pos="227"/>
                <w:tab w:val="num" w:pos="360"/>
              </w:tabs>
            </w:pPr>
            <w:r>
              <w:t>Exame en papel e en formato dixital.</w:t>
            </w:r>
          </w:p>
        </w:tc>
        <w:tc>
          <w:tcPr>
            <w:tcW w:w="2977" w:type="dxa"/>
            <w:tcBorders>
              <w:top w:val="single" w:sz="12" w:space="0" w:color="auto"/>
            </w:tcBorders>
            <w:shd w:val="clear" w:color="auto" w:fill="auto"/>
            <w:noWrap/>
          </w:tcPr>
          <w:p w:rsidR="00224540" w:rsidRPr="00F261CA" w:rsidRDefault="00224540" w:rsidP="00F67ABA">
            <w:pPr>
              <w:pStyle w:val="ttp1"/>
              <w:rPr>
                <w:rFonts w:ascii="Times New Roman" w:hAnsi="Times New Roman"/>
              </w:rPr>
            </w:pPr>
            <w:r w:rsidRPr="001055D4">
              <w:rPr>
                <w:b/>
              </w:rPr>
              <w:t>TO.</w:t>
            </w:r>
            <w:r>
              <w:rPr>
                <w:b/>
              </w:rPr>
              <w:t>2</w:t>
            </w:r>
            <w:r>
              <w:t xml:space="preserve"> - Documento de rexistro de realización de consultas con datos de máis dunha táboa utilizando composicións internas. Escala de valores (observación indirecta).</w:t>
            </w:r>
          </w:p>
        </w:tc>
        <w:tc>
          <w:tcPr>
            <w:tcW w:w="992" w:type="dxa"/>
            <w:tcBorders>
              <w:top w:val="single" w:sz="12" w:space="0" w:color="auto"/>
            </w:tcBorders>
          </w:tcPr>
          <w:p w:rsidR="00224540" w:rsidRPr="00E24593" w:rsidRDefault="00742584" w:rsidP="00ED0F51">
            <w:pPr>
              <w:pStyle w:val="tt1c"/>
            </w:pPr>
            <w:r>
              <w:t>15</w:t>
            </w:r>
          </w:p>
        </w:tc>
      </w:tr>
      <w:tr w:rsidR="00224540" w:rsidRPr="00E24593" w:rsidTr="00ED0F51">
        <w:tc>
          <w:tcPr>
            <w:tcW w:w="3318" w:type="dxa"/>
            <w:shd w:val="clear" w:color="auto" w:fill="auto"/>
            <w:noWrap/>
          </w:tcPr>
          <w:p w:rsidR="00224540" w:rsidRPr="005578EC" w:rsidRDefault="00F67ABA" w:rsidP="00F67ABA">
            <w:pPr>
              <w:pStyle w:val="ttp1"/>
            </w:pPr>
            <w:r w:rsidRPr="00B01B99">
              <w:t xml:space="preserve">CA5.4 Realizáronse consultas sobre o contido de varias táboas mediante composicións  externas. </w:t>
            </w:r>
          </w:p>
        </w:tc>
        <w:tc>
          <w:tcPr>
            <w:tcW w:w="1417" w:type="dxa"/>
            <w:vMerge/>
          </w:tcPr>
          <w:p w:rsidR="00224540" w:rsidRDefault="00224540" w:rsidP="00ED0F51">
            <w:pPr>
              <w:pStyle w:val="ttp1"/>
              <w:tabs>
                <w:tab w:val="left" w:pos="227"/>
                <w:tab w:val="num" w:pos="360"/>
              </w:tabs>
            </w:pPr>
          </w:p>
        </w:tc>
        <w:tc>
          <w:tcPr>
            <w:tcW w:w="2977" w:type="dxa"/>
            <w:shd w:val="clear" w:color="auto" w:fill="auto"/>
            <w:noWrap/>
          </w:tcPr>
          <w:p w:rsidR="00224540" w:rsidRPr="00F67ABA" w:rsidRDefault="00F67ABA" w:rsidP="00ED0F51">
            <w:pPr>
              <w:pStyle w:val="ttp1"/>
            </w:pPr>
            <w:r w:rsidRPr="001055D4">
              <w:rPr>
                <w:b/>
              </w:rPr>
              <w:t>TO.</w:t>
            </w:r>
            <w:r>
              <w:rPr>
                <w:b/>
              </w:rPr>
              <w:t>3</w:t>
            </w:r>
            <w:r>
              <w:t xml:space="preserve"> - Documento de rexistro de realización de consultas con datos de máis dunha táboa utilizando composicións externas. Escala de valores (observación indirecta)</w:t>
            </w:r>
          </w:p>
        </w:tc>
        <w:tc>
          <w:tcPr>
            <w:tcW w:w="992" w:type="dxa"/>
          </w:tcPr>
          <w:p w:rsidR="00224540" w:rsidRDefault="00742584" w:rsidP="00ED0F51">
            <w:pPr>
              <w:pStyle w:val="tt1c"/>
            </w:pPr>
            <w:r>
              <w:t>10</w:t>
            </w:r>
          </w:p>
        </w:tc>
      </w:tr>
      <w:tr w:rsidR="00224540" w:rsidRPr="00E24593" w:rsidTr="00ED0F51">
        <w:tc>
          <w:tcPr>
            <w:tcW w:w="3318" w:type="dxa"/>
            <w:shd w:val="clear" w:color="auto" w:fill="auto"/>
            <w:noWrap/>
          </w:tcPr>
          <w:p w:rsidR="00224540" w:rsidRPr="00240BF3" w:rsidRDefault="00F67ABA" w:rsidP="00ED0F51">
            <w:pPr>
              <w:pStyle w:val="ttp1"/>
            </w:pPr>
            <w:r w:rsidRPr="00B01B99">
              <w:t>CA5.6 Realizáronse unións de consultas.</w:t>
            </w:r>
          </w:p>
        </w:tc>
        <w:tc>
          <w:tcPr>
            <w:tcW w:w="1417" w:type="dxa"/>
            <w:vMerge/>
          </w:tcPr>
          <w:p w:rsidR="00224540" w:rsidRDefault="00224540" w:rsidP="00ED0F51">
            <w:pPr>
              <w:pStyle w:val="ttp1"/>
              <w:tabs>
                <w:tab w:val="left" w:pos="227"/>
                <w:tab w:val="num" w:pos="360"/>
              </w:tabs>
            </w:pPr>
          </w:p>
        </w:tc>
        <w:tc>
          <w:tcPr>
            <w:tcW w:w="2977" w:type="dxa"/>
            <w:shd w:val="clear" w:color="auto" w:fill="auto"/>
            <w:noWrap/>
          </w:tcPr>
          <w:p w:rsidR="00224540" w:rsidRPr="00F261CA" w:rsidRDefault="00F67ABA" w:rsidP="00F67ABA">
            <w:pPr>
              <w:pStyle w:val="ttp1"/>
            </w:pPr>
            <w:r w:rsidRPr="001055D4">
              <w:rPr>
                <w:b/>
              </w:rPr>
              <w:t>TO.</w:t>
            </w:r>
            <w:r>
              <w:rPr>
                <w:b/>
              </w:rPr>
              <w:t>5</w:t>
            </w:r>
            <w:r>
              <w:t xml:space="preserve"> - Documento de rexistro de realización de consultas con datos de máis dunha táboa utilizando unións. Escala de valores (obse</w:t>
            </w:r>
            <w:r>
              <w:t>r</w:t>
            </w:r>
            <w:r>
              <w:t>vación indirecta).</w:t>
            </w:r>
          </w:p>
        </w:tc>
        <w:tc>
          <w:tcPr>
            <w:tcW w:w="992" w:type="dxa"/>
          </w:tcPr>
          <w:p w:rsidR="00224540" w:rsidRDefault="00F67ABA" w:rsidP="00ED0F51">
            <w:pPr>
              <w:pStyle w:val="tt1c"/>
            </w:pPr>
            <w:r>
              <w:t>6</w:t>
            </w:r>
          </w:p>
        </w:tc>
      </w:tr>
    </w:tbl>
    <w:p w:rsidR="00224540" w:rsidRDefault="00224540" w:rsidP="00224540">
      <w:pPr>
        <w:pStyle w:val="n5"/>
        <w:rPr>
          <w:rFonts w:cs="Arial Narrow"/>
        </w:rPr>
      </w:pPr>
      <w:bookmarkStart w:id="80" w:name="_Toc410056971"/>
      <w:bookmarkStart w:id="81" w:name="_Toc346150815"/>
      <w:bookmarkStart w:id="82" w:name="_Toc436943283"/>
      <w:bookmarkStart w:id="83" w:name="_Toc439854406"/>
      <w:bookmarkStart w:id="84" w:name="_Toc417547481"/>
      <w:bookmarkEnd w:id="79"/>
      <w:r>
        <w:t>Modelo de proba combinada par</w:t>
      </w:r>
      <w:bookmarkEnd w:id="80"/>
      <w:bookmarkEnd w:id="81"/>
      <w:bookmarkEnd w:id="82"/>
      <w:r>
        <w:t xml:space="preserve">a </w:t>
      </w:r>
      <w:r w:rsidR="00F67ABA">
        <w:t>TO.2, TO.3 e TO.5</w:t>
      </w:r>
      <w:bookmarkEnd w:id="83"/>
    </w:p>
    <w:p w:rsidR="00224540" w:rsidRDefault="00224540" w:rsidP="00224540">
      <w:pPr>
        <w:pStyle w:val="tx1"/>
      </w:pPr>
      <w:r>
        <w:t>Proponse un</w:t>
      </w:r>
      <w:r w:rsidR="00F67ABA">
        <w:t>ha proba p</w:t>
      </w:r>
      <w:r>
        <w:t xml:space="preserve">ráctica para avaliar </w:t>
      </w:r>
      <w:bookmarkStart w:id="85" w:name="_Toc410056973"/>
      <w:bookmarkStart w:id="86" w:name="_Toc436768637"/>
      <w:r>
        <w:t>CA5.</w:t>
      </w:r>
      <w:r w:rsidR="00F67ABA">
        <w:t xml:space="preserve">3, CA5.4 </w:t>
      </w:r>
      <w:r>
        <w:t>e CA5.</w:t>
      </w:r>
      <w:r w:rsidR="00F67ABA">
        <w:t>6</w:t>
      </w:r>
      <w:r>
        <w:t xml:space="preserve"> mediante observación indirecta sobre un documento de rexistro da práctica. A solución da práctica deberá ser e</w:t>
      </w:r>
      <w:r>
        <w:t>n</w:t>
      </w:r>
      <w:r>
        <w:t>tregada polo alumnado nun documento escrito e en dixital.</w:t>
      </w:r>
    </w:p>
    <w:p w:rsidR="00224540" w:rsidRDefault="00224540" w:rsidP="00224540">
      <w:pPr>
        <w:pStyle w:val="p1"/>
      </w:pPr>
      <w:r>
        <w:t>O documento escrito debe conter:</w:t>
      </w:r>
    </w:p>
    <w:p w:rsidR="00224540" w:rsidRDefault="00224540" w:rsidP="00224540">
      <w:pPr>
        <w:pStyle w:val="p2"/>
      </w:pPr>
      <w:r>
        <w:t>B</w:t>
      </w:r>
      <w:r w:rsidRPr="007825E7">
        <w:t>loque de sentenzas</w:t>
      </w:r>
      <w:r>
        <w:t xml:space="preserve"> de consulta solicitado.</w:t>
      </w:r>
    </w:p>
    <w:p w:rsidR="00224540" w:rsidRDefault="00224540" w:rsidP="00224540">
      <w:pPr>
        <w:pStyle w:val="p2"/>
      </w:pPr>
      <w:r>
        <w:t xml:space="preserve">Imaxe capturada </w:t>
      </w:r>
      <w:r w:rsidRPr="007825E7">
        <w:t xml:space="preserve">co resultado da execución </w:t>
      </w:r>
      <w:r>
        <w:t>do bloque dende</w:t>
      </w:r>
      <w:r w:rsidRPr="007825E7">
        <w:t xml:space="preserve"> o cliente Workbench</w:t>
      </w:r>
      <w:r>
        <w:t>.</w:t>
      </w:r>
    </w:p>
    <w:p w:rsidR="00224540" w:rsidRDefault="00224540" w:rsidP="00224540">
      <w:pPr>
        <w:pStyle w:val="p1"/>
      </w:pPr>
      <w:r>
        <w:t xml:space="preserve">O arquivo dixital debe conter: </w:t>
      </w:r>
    </w:p>
    <w:p w:rsidR="00224540" w:rsidRDefault="00224540" w:rsidP="00224540">
      <w:pPr>
        <w:pStyle w:val="p2"/>
      </w:pPr>
      <w:r>
        <w:t>Arquivos .sql co código corr</w:t>
      </w:r>
      <w:r w:rsidR="00465EF7">
        <w:t>espondente ao bloque de sentenz</w:t>
      </w:r>
      <w:r>
        <w:t>as.</w:t>
      </w:r>
    </w:p>
    <w:p w:rsidR="00575749" w:rsidRDefault="00575749" w:rsidP="00575749">
      <w:pPr>
        <w:pStyle w:val="tx1"/>
      </w:pPr>
      <w:r>
        <w:t xml:space="preserve">A parte práctica realizarase na base de datos </w:t>
      </w:r>
      <w:r>
        <w:rPr>
          <w:i/>
        </w:rPr>
        <w:t>equipos</w:t>
      </w:r>
      <w:r>
        <w:t xml:space="preserve">. Subminístrase o arquivo </w:t>
      </w:r>
      <w:r w:rsidRPr="00FA7E44">
        <w:rPr>
          <w:i/>
        </w:rPr>
        <w:t>equipos.sql</w:t>
      </w:r>
      <w:r>
        <w:t xml:space="preserve"> co script que permite crear esa base de datos. A base de datos está formada polas táboas que se describen a continuación e a relación entre táboas móstrase no diagrama E/R </w:t>
      </w:r>
      <w:r w:rsidR="00EC1632">
        <w:t>des</w:t>
      </w:r>
      <w:r w:rsidR="00EC1632">
        <w:t>e</w:t>
      </w:r>
      <w:r w:rsidR="00EC1632">
        <w:t xml:space="preserve">ñado con Workbench </w:t>
      </w:r>
      <w:r>
        <w:t>que aparece despois da descrición.</w:t>
      </w:r>
    </w:p>
    <w:p w:rsidR="00575749" w:rsidRPr="00A31A6A" w:rsidRDefault="00575749" w:rsidP="00575749">
      <w:pPr>
        <w:pStyle w:val="p1"/>
      </w:pPr>
      <w:r>
        <w:t xml:space="preserve">Táboa </w:t>
      </w:r>
      <w:r w:rsidRPr="00A31A6A">
        <w:rPr>
          <w:i/>
        </w:rPr>
        <w:t>equipo</w:t>
      </w:r>
    </w:p>
    <w:tbl>
      <w:tblPr>
        <w:tblW w:w="4463" w:type="pct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1333"/>
        <w:gridCol w:w="1134"/>
        <w:gridCol w:w="567"/>
        <w:gridCol w:w="709"/>
        <w:gridCol w:w="4961"/>
      </w:tblGrid>
      <w:tr w:rsidR="00575749" w:rsidRPr="00E24593" w:rsidTr="002D40D9">
        <w:tc>
          <w:tcPr>
            <w:tcW w:w="1333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575749" w:rsidRPr="00E24593" w:rsidRDefault="00575749" w:rsidP="002D40D9">
            <w:pPr>
              <w:pStyle w:val="tt1cn"/>
            </w:pPr>
            <w:r>
              <w:t>Nome columna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575749" w:rsidRPr="00E24593" w:rsidRDefault="00575749" w:rsidP="002D40D9">
            <w:pPr>
              <w:pStyle w:val="tt1cn"/>
            </w:pPr>
            <w:r>
              <w:t>Tipo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575749" w:rsidRPr="00E24593" w:rsidRDefault="00575749" w:rsidP="002D40D9">
            <w:pPr>
              <w:pStyle w:val="tt1cn"/>
            </w:pPr>
            <w:r>
              <w:t>Null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E6E6E6"/>
          </w:tcPr>
          <w:p w:rsidR="00575749" w:rsidRDefault="00575749" w:rsidP="002D40D9">
            <w:pPr>
              <w:pStyle w:val="tt1cn"/>
            </w:pPr>
            <w:r>
              <w:t>Clave</w:t>
            </w:r>
          </w:p>
        </w:tc>
        <w:tc>
          <w:tcPr>
            <w:tcW w:w="4961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575749" w:rsidRPr="00E24593" w:rsidRDefault="00575749" w:rsidP="002D40D9">
            <w:pPr>
              <w:pStyle w:val="tt1cn"/>
            </w:pPr>
            <w:r>
              <w:t>Observacións</w:t>
            </w:r>
          </w:p>
        </w:tc>
      </w:tr>
      <w:tr w:rsidR="00575749" w:rsidRPr="00967072" w:rsidTr="002D40D9">
        <w:tc>
          <w:tcPr>
            <w:tcW w:w="1333" w:type="dxa"/>
            <w:tcBorders>
              <w:top w:val="single" w:sz="12" w:space="0" w:color="auto"/>
            </w:tcBorders>
            <w:shd w:val="clear" w:color="auto" w:fill="auto"/>
            <w:noWrap/>
          </w:tcPr>
          <w:p w:rsidR="00575749" w:rsidRPr="00967072" w:rsidRDefault="00575749" w:rsidP="002D40D9">
            <w:pPr>
              <w:pStyle w:val="tt1"/>
            </w:pPr>
            <w:r>
              <w:t>codigo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:rsidR="00575749" w:rsidRPr="00967072" w:rsidRDefault="00575749" w:rsidP="002D40D9">
            <w:pPr>
              <w:pStyle w:val="tt1"/>
            </w:pPr>
            <w:r w:rsidRPr="00A31A6A">
              <w:t>char(4)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shd w:val="clear" w:color="auto" w:fill="auto"/>
            <w:noWrap/>
          </w:tcPr>
          <w:p w:rsidR="00575749" w:rsidRPr="00967072" w:rsidRDefault="00575749" w:rsidP="002D40D9">
            <w:pPr>
              <w:pStyle w:val="tt1"/>
            </w:pPr>
            <w:r>
              <w:t>non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:rsidR="00575749" w:rsidRPr="00967072" w:rsidRDefault="00575749" w:rsidP="002D40D9">
            <w:pPr>
              <w:pStyle w:val="tt1"/>
            </w:pPr>
            <w:r>
              <w:t>Primaria</w:t>
            </w:r>
          </w:p>
        </w:tc>
        <w:tc>
          <w:tcPr>
            <w:tcW w:w="4961" w:type="dxa"/>
            <w:tcBorders>
              <w:top w:val="single" w:sz="12" w:space="0" w:color="auto"/>
            </w:tcBorders>
          </w:tcPr>
          <w:p w:rsidR="00575749" w:rsidRPr="00D87208" w:rsidRDefault="00575749" w:rsidP="002D40D9">
            <w:pPr>
              <w:pStyle w:val="tt1"/>
            </w:pPr>
            <w:r w:rsidRPr="00D87208">
              <w:t>Código do equipo. Para enlazar con outras táboas</w:t>
            </w:r>
          </w:p>
        </w:tc>
      </w:tr>
      <w:tr w:rsidR="00575749" w:rsidRPr="00967072" w:rsidTr="002D40D9">
        <w:tc>
          <w:tcPr>
            <w:tcW w:w="1333" w:type="dxa"/>
            <w:shd w:val="clear" w:color="auto" w:fill="auto"/>
            <w:noWrap/>
          </w:tcPr>
          <w:p w:rsidR="00575749" w:rsidRDefault="00575749" w:rsidP="002D40D9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nome_club</w:t>
            </w:r>
          </w:p>
        </w:tc>
        <w:tc>
          <w:tcPr>
            <w:tcW w:w="1134" w:type="dxa"/>
          </w:tcPr>
          <w:p w:rsidR="00575749" w:rsidRDefault="00575749" w:rsidP="002D40D9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varchar(80)</w:t>
            </w:r>
          </w:p>
        </w:tc>
        <w:tc>
          <w:tcPr>
            <w:tcW w:w="567" w:type="dxa"/>
            <w:shd w:val="clear" w:color="auto" w:fill="auto"/>
            <w:noWrap/>
          </w:tcPr>
          <w:p w:rsidR="00575749" w:rsidRPr="00967072" w:rsidRDefault="00575749" w:rsidP="002D40D9">
            <w:pPr>
              <w:pStyle w:val="tt1"/>
            </w:pPr>
            <w:r>
              <w:t>non</w:t>
            </w:r>
          </w:p>
        </w:tc>
        <w:tc>
          <w:tcPr>
            <w:tcW w:w="709" w:type="dxa"/>
          </w:tcPr>
          <w:p w:rsidR="00575749" w:rsidRPr="00967072" w:rsidRDefault="00575749" w:rsidP="002D40D9">
            <w:pPr>
              <w:pStyle w:val="tt1"/>
            </w:pPr>
          </w:p>
        </w:tc>
        <w:tc>
          <w:tcPr>
            <w:tcW w:w="4961" w:type="dxa"/>
          </w:tcPr>
          <w:p w:rsidR="00575749" w:rsidRPr="00D87208" w:rsidRDefault="00575749" w:rsidP="002D40D9">
            <w:pPr>
              <w:pStyle w:val="tt1"/>
            </w:pPr>
            <w:r w:rsidRPr="00D87208">
              <w:t>Nome do club ao que pertence o equipo</w:t>
            </w:r>
          </w:p>
        </w:tc>
      </w:tr>
      <w:tr w:rsidR="00575749" w:rsidRPr="00967072" w:rsidTr="002D40D9">
        <w:tc>
          <w:tcPr>
            <w:tcW w:w="1333" w:type="dxa"/>
            <w:shd w:val="clear" w:color="auto" w:fill="auto"/>
            <w:noWrap/>
          </w:tcPr>
          <w:p w:rsidR="00575749" w:rsidRDefault="00575749" w:rsidP="002D40D9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pavillon</w:t>
            </w:r>
          </w:p>
        </w:tc>
        <w:tc>
          <w:tcPr>
            <w:tcW w:w="1134" w:type="dxa"/>
          </w:tcPr>
          <w:p w:rsidR="00575749" w:rsidRDefault="00575749" w:rsidP="002D40D9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varchar(70)</w:t>
            </w:r>
          </w:p>
        </w:tc>
        <w:tc>
          <w:tcPr>
            <w:tcW w:w="567" w:type="dxa"/>
            <w:shd w:val="clear" w:color="auto" w:fill="auto"/>
            <w:noWrap/>
          </w:tcPr>
          <w:p w:rsidR="00575749" w:rsidRDefault="00575749" w:rsidP="002D40D9">
            <w:pPr>
              <w:pStyle w:val="tt1"/>
            </w:pPr>
          </w:p>
        </w:tc>
        <w:tc>
          <w:tcPr>
            <w:tcW w:w="709" w:type="dxa"/>
          </w:tcPr>
          <w:p w:rsidR="00575749" w:rsidRPr="00967072" w:rsidRDefault="00575749" w:rsidP="002D40D9">
            <w:pPr>
              <w:pStyle w:val="tt1"/>
            </w:pPr>
          </w:p>
        </w:tc>
        <w:tc>
          <w:tcPr>
            <w:tcW w:w="4961" w:type="dxa"/>
          </w:tcPr>
          <w:p w:rsidR="00575749" w:rsidRPr="00D87208" w:rsidRDefault="00575749" w:rsidP="002D40D9">
            <w:pPr>
              <w:pStyle w:val="tt1"/>
            </w:pPr>
            <w:r>
              <w:t>Nome do pavillón no que xogan</w:t>
            </w:r>
            <w:r w:rsidRPr="00D87208">
              <w:t xml:space="preserve"> os partidos como local</w:t>
            </w:r>
          </w:p>
        </w:tc>
      </w:tr>
      <w:tr w:rsidR="00575749" w:rsidRPr="00967072" w:rsidTr="002D40D9">
        <w:tc>
          <w:tcPr>
            <w:tcW w:w="1333" w:type="dxa"/>
            <w:shd w:val="clear" w:color="auto" w:fill="auto"/>
            <w:noWrap/>
          </w:tcPr>
          <w:p w:rsidR="00575749" w:rsidRDefault="00575749" w:rsidP="002D40D9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capacidade_pavillon</w:t>
            </w:r>
          </w:p>
        </w:tc>
        <w:tc>
          <w:tcPr>
            <w:tcW w:w="1134" w:type="dxa"/>
          </w:tcPr>
          <w:p w:rsidR="00575749" w:rsidRDefault="00575749" w:rsidP="002D40D9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smallint</w:t>
            </w:r>
          </w:p>
        </w:tc>
        <w:tc>
          <w:tcPr>
            <w:tcW w:w="567" w:type="dxa"/>
            <w:shd w:val="clear" w:color="auto" w:fill="auto"/>
            <w:noWrap/>
          </w:tcPr>
          <w:p w:rsidR="00575749" w:rsidRDefault="00575749" w:rsidP="002D40D9">
            <w:pPr>
              <w:pStyle w:val="tt1"/>
            </w:pPr>
          </w:p>
        </w:tc>
        <w:tc>
          <w:tcPr>
            <w:tcW w:w="709" w:type="dxa"/>
          </w:tcPr>
          <w:p w:rsidR="00575749" w:rsidRPr="00967072" w:rsidRDefault="00575749" w:rsidP="002D40D9">
            <w:pPr>
              <w:pStyle w:val="tt1"/>
            </w:pPr>
          </w:p>
        </w:tc>
        <w:tc>
          <w:tcPr>
            <w:tcW w:w="4961" w:type="dxa"/>
          </w:tcPr>
          <w:p w:rsidR="00575749" w:rsidRPr="00D87208" w:rsidRDefault="00575749" w:rsidP="002D40D9">
            <w:pPr>
              <w:pStyle w:val="tt1"/>
            </w:pPr>
            <w:r w:rsidRPr="00D87208">
              <w:t>N</w:t>
            </w:r>
            <w:r>
              <w:t>úmero</w:t>
            </w:r>
            <w:r w:rsidRPr="00D87208">
              <w:t xml:space="preserve"> de espectadores que entran no seu pavillón</w:t>
            </w:r>
          </w:p>
        </w:tc>
      </w:tr>
      <w:tr w:rsidR="00575749" w:rsidRPr="00967072" w:rsidTr="002D40D9">
        <w:tc>
          <w:tcPr>
            <w:tcW w:w="1333" w:type="dxa"/>
            <w:shd w:val="clear" w:color="auto" w:fill="auto"/>
            <w:noWrap/>
          </w:tcPr>
          <w:p w:rsidR="00575749" w:rsidRDefault="00575749" w:rsidP="002D40D9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web</w:t>
            </w:r>
          </w:p>
        </w:tc>
        <w:tc>
          <w:tcPr>
            <w:tcW w:w="1134" w:type="dxa"/>
          </w:tcPr>
          <w:p w:rsidR="00575749" w:rsidRDefault="00575749" w:rsidP="002D40D9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varchar(100)</w:t>
            </w:r>
          </w:p>
        </w:tc>
        <w:tc>
          <w:tcPr>
            <w:tcW w:w="567" w:type="dxa"/>
            <w:shd w:val="clear" w:color="auto" w:fill="auto"/>
            <w:noWrap/>
          </w:tcPr>
          <w:p w:rsidR="00575749" w:rsidRDefault="00575749" w:rsidP="002D40D9">
            <w:pPr>
              <w:pStyle w:val="tt1"/>
            </w:pPr>
          </w:p>
        </w:tc>
        <w:tc>
          <w:tcPr>
            <w:tcW w:w="709" w:type="dxa"/>
          </w:tcPr>
          <w:p w:rsidR="00575749" w:rsidRPr="00967072" w:rsidRDefault="00575749" w:rsidP="002D40D9">
            <w:pPr>
              <w:pStyle w:val="tt1"/>
            </w:pPr>
          </w:p>
        </w:tc>
        <w:tc>
          <w:tcPr>
            <w:tcW w:w="4961" w:type="dxa"/>
          </w:tcPr>
          <w:p w:rsidR="00575749" w:rsidRPr="00D87208" w:rsidRDefault="00575749" w:rsidP="002D40D9">
            <w:pPr>
              <w:pStyle w:val="tt1"/>
            </w:pPr>
            <w:r w:rsidRPr="00D87208">
              <w:t>Url da web</w:t>
            </w:r>
          </w:p>
        </w:tc>
      </w:tr>
      <w:tr w:rsidR="00575749" w:rsidRPr="00967072" w:rsidTr="002D40D9">
        <w:tc>
          <w:tcPr>
            <w:tcW w:w="1333" w:type="dxa"/>
            <w:shd w:val="clear" w:color="auto" w:fill="auto"/>
            <w:noWrap/>
          </w:tcPr>
          <w:p w:rsidR="00575749" w:rsidRDefault="00575749" w:rsidP="002D40D9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nome_equipo</w:t>
            </w:r>
          </w:p>
        </w:tc>
        <w:tc>
          <w:tcPr>
            <w:tcW w:w="1134" w:type="dxa"/>
          </w:tcPr>
          <w:p w:rsidR="00575749" w:rsidRDefault="00575749" w:rsidP="002D40D9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varchar(80)</w:t>
            </w:r>
          </w:p>
        </w:tc>
        <w:tc>
          <w:tcPr>
            <w:tcW w:w="567" w:type="dxa"/>
            <w:shd w:val="clear" w:color="auto" w:fill="auto"/>
            <w:noWrap/>
          </w:tcPr>
          <w:p w:rsidR="00575749" w:rsidRDefault="00575749" w:rsidP="002D40D9">
            <w:pPr>
              <w:pStyle w:val="tt1"/>
            </w:pPr>
            <w:r>
              <w:t>non</w:t>
            </w:r>
          </w:p>
        </w:tc>
        <w:tc>
          <w:tcPr>
            <w:tcW w:w="709" w:type="dxa"/>
          </w:tcPr>
          <w:p w:rsidR="00575749" w:rsidRPr="00967072" w:rsidRDefault="00575749" w:rsidP="002D40D9">
            <w:pPr>
              <w:pStyle w:val="tt1"/>
            </w:pPr>
          </w:p>
        </w:tc>
        <w:tc>
          <w:tcPr>
            <w:tcW w:w="4961" w:type="dxa"/>
          </w:tcPr>
          <w:p w:rsidR="00575749" w:rsidRDefault="00575749" w:rsidP="002D40D9">
            <w:pPr>
              <w:pStyle w:val="tt1"/>
            </w:pPr>
            <w:r w:rsidRPr="00D87208">
              <w:t>Nome oficial do equipo na liga</w:t>
            </w:r>
          </w:p>
        </w:tc>
      </w:tr>
    </w:tbl>
    <w:p w:rsidR="00DA24C1" w:rsidRPr="00A31A6A" w:rsidRDefault="00DA24C1" w:rsidP="00DA24C1">
      <w:pPr>
        <w:pStyle w:val="p1"/>
      </w:pPr>
      <w:r>
        <w:t xml:space="preserve">Táboa </w:t>
      </w:r>
      <w:r w:rsidRPr="00FA7E44">
        <w:rPr>
          <w:i/>
        </w:rPr>
        <w:t>nacionalidade</w:t>
      </w:r>
    </w:p>
    <w:tbl>
      <w:tblPr>
        <w:tblW w:w="4463" w:type="pct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1333"/>
        <w:gridCol w:w="1134"/>
        <w:gridCol w:w="567"/>
        <w:gridCol w:w="709"/>
        <w:gridCol w:w="4961"/>
      </w:tblGrid>
      <w:tr w:rsidR="00DA24C1" w:rsidRPr="00E24593" w:rsidTr="00736D1D">
        <w:tc>
          <w:tcPr>
            <w:tcW w:w="1333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DA24C1" w:rsidRPr="00E24593" w:rsidRDefault="00DA24C1" w:rsidP="00736D1D">
            <w:pPr>
              <w:pStyle w:val="tt1cn"/>
            </w:pPr>
            <w:r>
              <w:t>Nome columna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DA24C1" w:rsidRPr="00E24593" w:rsidRDefault="00DA24C1" w:rsidP="00736D1D">
            <w:pPr>
              <w:pStyle w:val="tt1cn"/>
            </w:pPr>
            <w:r>
              <w:t>Tipo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DA24C1" w:rsidRPr="00E24593" w:rsidRDefault="00DA24C1" w:rsidP="00736D1D">
            <w:pPr>
              <w:pStyle w:val="tt1cn"/>
            </w:pPr>
            <w:r>
              <w:t>Null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E6E6E6"/>
          </w:tcPr>
          <w:p w:rsidR="00DA24C1" w:rsidRDefault="00DA24C1" w:rsidP="00736D1D">
            <w:pPr>
              <w:pStyle w:val="tt1cn"/>
            </w:pPr>
            <w:r>
              <w:t>Clave</w:t>
            </w:r>
          </w:p>
        </w:tc>
        <w:tc>
          <w:tcPr>
            <w:tcW w:w="4961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DA24C1" w:rsidRPr="00E24593" w:rsidRDefault="00DA24C1" w:rsidP="00736D1D">
            <w:pPr>
              <w:pStyle w:val="tt1cn"/>
            </w:pPr>
            <w:r>
              <w:t>Observacións</w:t>
            </w:r>
          </w:p>
        </w:tc>
      </w:tr>
      <w:tr w:rsidR="00DA24C1" w:rsidRPr="00967072" w:rsidTr="00736D1D">
        <w:tc>
          <w:tcPr>
            <w:tcW w:w="1333" w:type="dxa"/>
            <w:tcBorders>
              <w:top w:val="single" w:sz="12" w:space="0" w:color="auto"/>
            </w:tcBorders>
            <w:shd w:val="clear" w:color="auto" w:fill="auto"/>
            <w:noWrap/>
          </w:tcPr>
          <w:p w:rsidR="00DA24C1" w:rsidRDefault="00DA24C1" w:rsidP="00736D1D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codigo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:rsidR="00DA24C1" w:rsidRDefault="00DA24C1" w:rsidP="00736D1D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char(3)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shd w:val="clear" w:color="auto" w:fill="auto"/>
            <w:noWrap/>
          </w:tcPr>
          <w:p w:rsidR="00DA24C1" w:rsidRPr="00967072" w:rsidRDefault="00DA24C1" w:rsidP="00736D1D">
            <w:pPr>
              <w:pStyle w:val="tt1"/>
            </w:pPr>
            <w:r>
              <w:t>non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:rsidR="00DA24C1" w:rsidRPr="00967072" w:rsidRDefault="00DA24C1" w:rsidP="00736D1D">
            <w:pPr>
              <w:pStyle w:val="tt1"/>
            </w:pPr>
            <w:r>
              <w:t>Primaria</w:t>
            </w:r>
          </w:p>
        </w:tc>
        <w:tc>
          <w:tcPr>
            <w:tcW w:w="4961" w:type="dxa"/>
            <w:tcBorders>
              <w:top w:val="single" w:sz="12" w:space="0" w:color="auto"/>
            </w:tcBorders>
            <w:vAlign w:val="center"/>
          </w:tcPr>
          <w:p w:rsidR="00DA24C1" w:rsidRDefault="00DA24C1" w:rsidP="00736D1D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Código do país</w:t>
            </w:r>
          </w:p>
        </w:tc>
      </w:tr>
      <w:tr w:rsidR="00DA24C1" w:rsidRPr="00967072" w:rsidTr="00736D1D">
        <w:tc>
          <w:tcPr>
            <w:tcW w:w="1333" w:type="dxa"/>
            <w:shd w:val="clear" w:color="auto" w:fill="auto"/>
            <w:noWrap/>
          </w:tcPr>
          <w:p w:rsidR="00DA24C1" w:rsidRDefault="00DA24C1" w:rsidP="00736D1D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nome</w:t>
            </w:r>
          </w:p>
        </w:tc>
        <w:tc>
          <w:tcPr>
            <w:tcW w:w="1134" w:type="dxa"/>
          </w:tcPr>
          <w:p w:rsidR="00DA24C1" w:rsidRDefault="00DA24C1" w:rsidP="00736D1D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varchar(80)</w:t>
            </w:r>
          </w:p>
        </w:tc>
        <w:tc>
          <w:tcPr>
            <w:tcW w:w="567" w:type="dxa"/>
            <w:shd w:val="clear" w:color="auto" w:fill="auto"/>
            <w:noWrap/>
          </w:tcPr>
          <w:p w:rsidR="00DA24C1" w:rsidRPr="00967072" w:rsidRDefault="00DA24C1" w:rsidP="00736D1D">
            <w:pPr>
              <w:pStyle w:val="tt1"/>
            </w:pPr>
            <w:r>
              <w:t>non</w:t>
            </w:r>
          </w:p>
        </w:tc>
        <w:tc>
          <w:tcPr>
            <w:tcW w:w="709" w:type="dxa"/>
          </w:tcPr>
          <w:p w:rsidR="00DA24C1" w:rsidRPr="00967072" w:rsidRDefault="00DA24C1" w:rsidP="00736D1D">
            <w:pPr>
              <w:pStyle w:val="tt1"/>
            </w:pPr>
            <w:r>
              <w:t xml:space="preserve"> </w:t>
            </w:r>
          </w:p>
        </w:tc>
        <w:tc>
          <w:tcPr>
            <w:tcW w:w="4961" w:type="dxa"/>
            <w:vAlign w:val="center"/>
          </w:tcPr>
          <w:p w:rsidR="00DA24C1" w:rsidRDefault="00DA24C1" w:rsidP="00736D1D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Nome do país</w:t>
            </w:r>
          </w:p>
        </w:tc>
      </w:tr>
    </w:tbl>
    <w:p w:rsidR="00930F76" w:rsidRDefault="00930F76" w:rsidP="00930F76">
      <w:pPr>
        <w:pStyle w:val="p1"/>
        <w:numPr>
          <w:ilvl w:val="0"/>
          <w:numId w:val="0"/>
        </w:numPr>
        <w:ind w:left="1191"/>
      </w:pPr>
    </w:p>
    <w:p w:rsidR="00575749" w:rsidRPr="00A31A6A" w:rsidRDefault="00575749" w:rsidP="00575749">
      <w:pPr>
        <w:pStyle w:val="p1"/>
      </w:pPr>
      <w:r>
        <w:lastRenderedPageBreak/>
        <w:t xml:space="preserve">Táboa </w:t>
      </w:r>
      <w:r w:rsidRPr="00FA7E44">
        <w:rPr>
          <w:i/>
        </w:rPr>
        <w:t>xogador</w:t>
      </w:r>
    </w:p>
    <w:tbl>
      <w:tblPr>
        <w:tblW w:w="4463" w:type="pct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1333"/>
        <w:gridCol w:w="1134"/>
        <w:gridCol w:w="567"/>
        <w:gridCol w:w="709"/>
        <w:gridCol w:w="4961"/>
      </w:tblGrid>
      <w:tr w:rsidR="00575749" w:rsidRPr="00E24593" w:rsidTr="002D40D9">
        <w:tc>
          <w:tcPr>
            <w:tcW w:w="1333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575749" w:rsidRPr="00E24593" w:rsidRDefault="00575749" w:rsidP="002D40D9">
            <w:pPr>
              <w:pStyle w:val="tt1cn"/>
            </w:pPr>
            <w:r>
              <w:t>Nome columna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575749" w:rsidRPr="00E24593" w:rsidRDefault="00575749" w:rsidP="002D40D9">
            <w:pPr>
              <w:pStyle w:val="tt1cn"/>
            </w:pPr>
            <w:r>
              <w:t>Tipo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575749" w:rsidRPr="00E24593" w:rsidRDefault="00575749" w:rsidP="002D40D9">
            <w:pPr>
              <w:pStyle w:val="tt1cn"/>
            </w:pPr>
            <w:r>
              <w:t>Null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E6E6E6"/>
          </w:tcPr>
          <w:p w:rsidR="00575749" w:rsidRDefault="00575749" w:rsidP="002D40D9">
            <w:pPr>
              <w:pStyle w:val="tt1cn"/>
            </w:pPr>
            <w:r>
              <w:t>Clave</w:t>
            </w:r>
          </w:p>
        </w:tc>
        <w:tc>
          <w:tcPr>
            <w:tcW w:w="4961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575749" w:rsidRPr="00E24593" w:rsidRDefault="00575749" w:rsidP="002D40D9">
            <w:pPr>
              <w:pStyle w:val="tt1cn"/>
            </w:pPr>
            <w:r>
              <w:t>Observacións</w:t>
            </w:r>
          </w:p>
        </w:tc>
      </w:tr>
      <w:tr w:rsidR="00575749" w:rsidRPr="00967072" w:rsidTr="002D40D9">
        <w:tc>
          <w:tcPr>
            <w:tcW w:w="1333" w:type="dxa"/>
            <w:tcBorders>
              <w:top w:val="single" w:sz="12" w:space="0" w:color="auto"/>
            </w:tcBorders>
            <w:shd w:val="clear" w:color="auto" w:fill="auto"/>
            <w:noWrap/>
          </w:tcPr>
          <w:p w:rsidR="00575749" w:rsidRDefault="00575749" w:rsidP="002D40D9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numero_licencia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:rsidR="00575749" w:rsidRDefault="00575749" w:rsidP="002D40D9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smallint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shd w:val="clear" w:color="auto" w:fill="auto"/>
            <w:noWrap/>
          </w:tcPr>
          <w:p w:rsidR="00575749" w:rsidRPr="00967072" w:rsidRDefault="00575749" w:rsidP="002D40D9">
            <w:pPr>
              <w:pStyle w:val="tt1"/>
            </w:pPr>
            <w:r>
              <w:t>non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:rsidR="00575749" w:rsidRPr="00967072" w:rsidRDefault="00575749" w:rsidP="002D40D9">
            <w:pPr>
              <w:pStyle w:val="tt1"/>
            </w:pPr>
            <w:r>
              <w:t>Primaria</w:t>
            </w:r>
          </w:p>
        </w:tc>
        <w:tc>
          <w:tcPr>
            <w:tcW w:w="4961" w:type="dxa"/>
            <w:tcBorders>
              <w:top w:val="single" w:sz="12" w:space="0" w:color="auto"/>
            </w:tcBorders>
            <w:vAlign w:val="center"/>
          </w:tcPr>
          <w:p w:rsidR="00575749" w:rsidRDefault="00575749" w:rsidP="002D40D9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Código do equipo no que xoga o xogador. Autoincrementado</w:t>
            </w:r>
          </w:p>
        </w:tc>
      </w:tr>
      <w:tr w:rsidR="00575749" w:rsidRPr="00967072" w:rsidTr="002D40D9">
        <w:tc>
          <w:tcPr>
            <w:tcW w:w="1333" w:type="dxa"/>
            <w:shd w:val="clear" w:color="auto" w:fill="auto"/>
            <w:noWrap/>
          </w:tcPr>
          <w:p w:rsidR="00575749" w:rsidRDefault="00575749" w:rsidP="002D40D9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codigo_equipo</w:t>
            </w:r>
          </w:p>
        </w:tc>
        <w:tc>
          <w:tcPr>
            <w:tcW w:w="1134" w:type="dxa"/>
          </w:tcPr>
          <w:p w:rsidR="00575749" w:rsidRDefault="00575749" w:rsidP="002D40D9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char(4)</w:t>
            </w:r>
          </w:p>
        </w:tc>
        <w:tc>
          <w:tcPr>
            <w:tcW w:w="567" w:type="dxa"/>
            <w:shd w:val="clear" w:color="auto" w:fill="auto"/>
            <w:noWrap/>
          </w:tcPr>
          <w:p w:rsidR="00575749" w:rsidRPr="00967072" w:rsidRDefault="00575749" w:rsidP="002D40D9">
            <w:pPr>
              <w:pStyle w:val="tt1"/>
            </w:pPr>
            <w:r>
              <w:t>non</w:t>
            </w:r>
          </w:p>
        </w:tc>
        <w:tc>
          <w:tcPr>
            <w:tcW w:w="709" w:type="dxa"/>
          </w:tcPr>
          <w:p w:rsidR="00575749" w:rsidRPr="00967072" w:rsidRDefault="00575749" w:rsidP="002D40D9">
            <w:pPr>
              <w:pStyle w:val="tt1"/>
            </w:pPr>
            <w:r>
              <w:t>Foránea</w:t>
            </w:r>
          </w:p>
        </w:tc>
        <w:tc>
          <w:tcPr>
            <w:tcW w:w="4961" w:type="dxa"/>
            <w:vAlign w:val="center"/>
          </w:tcPr>
          <w:p w:rsidR="00575749" w:rsidRDefault="00575749" w:rsidP="002D40D9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Código do equipo no que xoga o xogador</w:t>
            </w:r>
          </w:p>
        </w:tc>
      </w:tr>
      <w:tr w:rsidR="00575749" w:rsidRPr="00967072" w:rsidTr="002D40D9">
        <w:tc>
          <w:tcPr>
            <w:tcW w:w="1333" w:type="dxa"/>
            <w:shd w:val="clear" w:color="auto" w:fill="auto"/>
            <w:noWrap/>
          </w:tcPr>
          <w:p w:rsidR="00575749" w:rsidRDefault="00575749" w:rsidP="002D40D9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numero</w:t>
            </w:r>
          </w:p>
        </w:tc>
        <w:tc>
          <w:tcPr>
            <w:tcW w:w="1134" w:type="dxa"/>
          </w:tcPr>
          <w:p w:rsidR="00575749" w:rsidRDefault="00575749" w:rsidP="002D40D9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tinyint</w:t>
            </w:r>
          </w:p>
        </w:tc>
        <w:tc>
          <w:tcPr>
            <w:tcW w:w="567" w:type="dxa"/>
            <w:shd w:val="clear" w:color="auto" w:fill="auto"/>
            <w:noWrap/>
          </w:tcPr>
          <w:p w:rsidR="00575749" w:rsidRPr="00967072" w:rsidRDefault="00575749" w:rsidP="002D40D9">
            <w:pPr>
              <w:pStyle w:val="tt1"/>
            </w:pPr>
          </w:p>
        </w:tc>
        <w:tc>
          <w:tcPr>
            <w:tcW w:w="709" w:type="dxa"/>
          </w:tcPr>
          <w:p w:rsidR="00575749" w:rsidRPr="00967072" w:rsidRDefault="00575749" w:rsidP="002D40D9">
            <w:pPr>
              <w:pStyle w:val="tt1"/>
            </w:pPr>
          </w:p>
        </w:tc>
        <w:tc>
          <w:tcPr>
            <w:tcW w:w="4961" w:type="dxa"/>
            <w:vAlign w:val="center"/>
          </w:tcPr>
          <w:p w:rsidR="00575749" w:rsidRDefault="00575749" w:rsidP="002D40D9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Número de dorsal do xogador</w:t>
            </w:r>
          </w:p>
        </w:tc>
      </w:tr>
      <w:tr w:rsidR="00575749" w:rsidRPr="00967072" w:rsidTr="002D40D9">
        <w:tc>
          <w:tcPr>
            <w:tcW w:w="1333" w:type="dxa"/>
            <w:shd w:val="clear" w:color="auto" w:fill="auto"/>
            <w:noWrap/>
          </w:tcPr>
          <w:p w:rsidR="00575749" w:rsidRDefault="00575749" w:rsidP="002D40D9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nome</w:t>
            </w:r>
          </w:p>
        </w:tc>
        <w:tc>
          <w:tcPr>
            <w:tcW w:w="1134" w:type="dxa"/>
          </w:tcPr>
          <w:p w:rsidR="00575749" w:rsidRDefault="00575749" w:rsidP="002D40D9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char(30)</w:t>
            </w:r>
          </w:p>
        </w:tc>
        <w:tc>
          <w:tcPr>
            <w:tcW w:w="567" w:type="dxa"/>
            <w:shd w:val="clear" w:color="auto" w:fill="auto"/>
            <w:noWrap/>
          </w:tcPr>
          <w:p w:rsidR="00575749" w:rsidRDefault="00575749" w:rsidP="002D40D9">
            <w:pPr>
              <w:pStyle w:val="tt1"/>
            </w:pPr>
            <w:r>
              <w:t>non</w:t>
            </w:r>
          </w:p>
        </w:tc>
        <w:tc>
          <w:tcPr>
            <w:tcW w:w="709" w:type="dxa"/>
          </w:tcPr>
          <w:p w:rsidR="00575749" w:rsidRPr="00967072" w:rsidRDefault="00575749" w:rsidP="002D40D9">
            <w:pPr>
              <w:pStyle w:val="tt1"/>
            </w:pPr>
          </w:p>
        </w:tc>
        <w:tc>
          <w:tcPr>
            <w:tcW w:w="4961" w:type="dxa"/>
          </w:tcPr>
          <w:p w:rsidR="00575749" w:rsidRDefault="00575749" w:rsidP="002D40D9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Nome do xogador</w:t>
            </w:r>
          </w:p>
        </w:tc>
      </w:tr>
      <w:tr w:rsidR="00575749" w:rsidRPr="00967072" w:rsidTr="002D40D9">
        <w:tc>
          <w:tcPr>
            <w:tcW w:w="1333" w:type="dxa"/>
            <w:shd w:val="clear" w:color="auto" w:fill="auto"/>
            <w:noWrap/>
          </w:tcPr>
          <w:p w:rsidR="00575749" w:rsidRDefault="00575749" w:rsidP="002D40D9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posicion</w:t>
            </w:r>
          </w:p>
        </w:tc>
        <w:tc>
          <w:tcPr>
            <w:tcW w:w="1134" w:type="dxa"/>
          </w:tcPr>
          <w:p w:rsidR="00575749" w:rsidRDefault="00575749" w:rsidP="002D40D9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char(1)</w:t>
            </w:r>
          </w:p>
        </w:tc>
        <w:tc>
          <w:tcPr>
            <w:tcW w:w="567" w:type="dxa"/>
            <w:shd w:val="clear" w:color="auto" w:fill="auto"/>
            <w:noWrap/>
          </w:tcPr>
          <w:p w:rsidR="00575749" w:rsidRDefault="00575749" w:rsidP="002D40D9">
            <w:pPr>
              <w:pStyle w:val="tt1"/>
            </w:pPr>
          </w:p>
        </w:tc>
        <w:tc>
          <w:tcPr>
            <w:tcW w:w="709" w:type="dxa"/>
          </w:tcPr>
          <w:p w:rsidR="00575749" w:rsidRPr="00967072" w:rsidRDefault="00575749" w:rsidP="002D40D9">
            <w:pPr>
              <w:pStyle w:val="tt1"/>
            </w:pPr>
          </w:p>
        </w:tc>
        <w:tc>
          <w:tcPr>
            <w:tcW w:w="4961" w:type="dxa"/>
          </w:tcPr>
          <w:p w:rsidR="00575749" w:rsidRDefault="00575749" w:rsidP="002D40D9">
            <w:pPr>
              <w:pStyle w:val="tt1"/>
            </w:pPr>
            <w:r>
              <w:t>Posición na que xoga: B = base, P = pivot, A = alero,  ......</w:t>
            </w:r>
          </w:p>
        </w:tc>
      </w:tr>
      <w:tr w:rsidR="00575749" w:rsidRPr="00967072" w:rsidTr="002D40D9">
        <w:tc>
          <w:tcPr>
            <w:tcW w:w="1333" w:type="dxa"/>
            <w:shd w:val="clear" w:color="auto" w:fill="auto"/>
            <w:noWrap/>
          </w:tcPr>
          <w:p w:rsidR="00575749" w:rsidRDefault="00575749" w:rsidP="002D40D9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nacionalidade</w:t>
            </w:r>
          </w:p>
        </w:tc>
        <w:tc>
          <w:tcPr>
            <w:tcW w:w="1134" w:type="dxa"/>
          </w:tcPr>
          <w:p w:rsidR="00575749" w:rsidRDefault="00575749" w:rsidP="002D40D9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char(3)</w:t>
            </w:r>
          </w:p>
        </w:tc>
        <w:tc>
          <w:tcPr>
            <w:tcW w:w="567" w:type="dxa"/>
            <w:shd w:val="clear" w:color="auto" w:fill="auto"/>
            <w:noWrap/>
          </w:tcPr>
          <w:p w:rsidR="00575749" w:rsidRDefault="00575749" w:rsidP="002D40D9">
            <w:pPr>
              <w:pStyle w:val="tt1"/>
            </w:pPr>
            <w:r>
              <w:t>non</w:t>
            </w:r>
          </w:p>
        </w:tc>
        <w:tc>
          <w:tcPr>
            <w:tcW w:w="709" w:type="dxa"/>
          </w:tcPr>
          <w:p w:rsidR="00575749" w:rsidRPr="00967072" w:rsidRDefault="00575749" w:rsidP="002D40D9">
            <w:pPr>
              <w:pStyle w:val="tt1"/>
            </w:pPr>
            <w:r>
              <w:t>Foránea</w:t>
            </w:r>
          </w:p>
        </w:tc>
        <w:tc>
          <w:tcPr>
            <w:tcW w:w="4961" w:type="dxa"/>
          </w:tcPr>
          <w:p w:rsidR="00575749" w:rsidRDefault="00575749" w:rsidP="002D40D9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Nacionalidade do xogador</w:t>
            </w:r>
          </w:p>
        </w:tc>
      </w:tr>
      <w:tr w:rsidR="00575749" w:rsidRPr="00967072" w:rsidTr="002D40D9">
        <w:tc>
          <w:tcPr>
            <w:tcW w:w="1333" w:type="dxa"/>
            <w:shd w:val="clear" w:color="auto" w:fill="auto"/>
            <w:noWrap/>
          </w:tcPr>
          <w:p w:rsidR="00575749" w:rsidRDefault="00575749" w:rsidP="002D40D9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ficha</w:t>
            </w:r>
          </w:p>
        </w:tc>
        <w:tc>
          <w:tcPr>
            <w:tcW w:w="1134" w:type="dxa"/>
          </w:tcPr>
          <w:p w:rsidR="00575749" w:rsidRDefault="00575749" w:rsidP="002D40D9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char(3)</w:t>
            </w:r>
          </w:p>
        </w:tc>
        <w:tc>
          <w:tcPr>
            <w:tcW w:w="567" w:type="dxa"/>
            <w:shd w:val="clear" w:color="auto" w:fill="auto"/>
            <w:noWrap/>
          </w:tcPr>
          <w:p w:rsidR="00575749" w:rsidRDefault="00575749" w:rsidP="002D40D9">
            <w:pPr>
              <w:pStyle w:val="tt1"/>
            </w:pPr>
            <w:r>
              <w:t>non</w:t>
            </w:r>
          </w:p>
        </w:tc>
        <w:tc>
          <w:tcPr>
            <w:tcW w:w="709" w:type="dxa"/>
          </w:tcPr>
          <w:p w:rsidR="00575749" w:rsidRPr="00967072" w:rsidRDefault="00575749" w:rsidP="002D40D9">
            <w:pPr>
              <w:pStyle w:val="tt1"/>
            </w:pPr>
          </w:p>
        </w:tc>
        <w:tc>
          <w:tcPr>
            <w:tcW w:w="4961" w:type="dxa"/>
          </w:tcPr>
          <w:p w:rsidR="00575749" w:rsidRDefault="00575749" w:rsidP="002D40D9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Tipo de ficha: EXT=estranxeiro EUR=europeo JFL=nacional</w:t>
            </w:r>
          </w:p>
        </w:tc>
      </w:tr>
      <w:tr w:rsidR="00575749" w:rsidRPr="00967072" w:rsidTr="002D40D9">
        <w:tc>
          <w:tcPr>
            <w:tcW w:w="1333" w:type="dxa"/>
            <w:shd w:val="clear" w:color="auto" w:fill="auto"/>
            <w:noWrap/>
          </w:tcPr>
          <w:p w:rsidR="00575749" w:rsidRDefault="00575749" w:rsidP="002D40D9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estatura</w:t>
            </w:r>
          </w:p>
        </w:tc>
        <w:tc>
          <w:tcPr>
            <w:tcW w:w="1134" w:type="dxa"/>
          </w:tcPr>
          <w:p w:rsidR="00575749" w:rsidRDefault="00575749" w:rsidP="002D40D9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Decimal(3,2)</w:t>
            </w:r>
          </w:p>
        </w:tc>
        <w:tc>
          <w:tcPr>
            <w:tcW w:w="567" w:type="dxa"/>
            <w:shd w:val="clear" w:color="auto" w:fill="auto"/>
            <w:noWrap/>
          </w:tcPr>
          <w:p w:rsidR="00575749" w:rsidRDefault="00575749" w:rsidP="002D40D9">
            <w:pPr>
              <w:pStyle w:val="tt1"/>
            </w:pPr>
          </w:p>
        </w:tc>
        <w:tc>
          <w:tcPr>
            <w:tcW w:w="709" w:type="dxa"/>
          </w:tcPr>
          <w:p w:rsidR="00575749" w:rsidRPr="00967072" w:rsidRDefault="00575749" w:rsidP="002D40D9">
            <w:pPr>
              <w:pStyle w:val="tt1"/>
            </w:pPr>
          </w:p>
        </w:tc>
        <w:tc>
          <w:tcPr>
            <w:tcW w:w="4961" w:type="dxa"/>
          </w:tcPr>
          <w:p w:rsidR="00575749" w:rsidRDefault="00575749" w:rsidP="002D40D9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Estatura do xogador en metros</w:t>
            </w:r>
          </w:p>
        </w:tc>
      </w:tr>
      <w:tr w:rsidR="00575749" w:rsidRPr="00967072" w:rsidTr="002D40D9">
        <w:tc>
          <w:tcPr>
            <w:tcW w:w="1333" w:type="dxa"/>
            <w:shd w:val="clear" w:color="auto" w:fill="auto"/>
            <w:noWrap/>
          </w:tcPr>
          <w:p w:rsidR="00575749" w:rsidRDefault="00575749" w:rsidP="002D40D9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 w:rsidRPr="00FA7E44">
              <w:t>data_nacemento</w:t>
            </w:r>
          </w:p>
        </w:tc>
        <w:tc>
          <w:tcPr>
            <w:tcW w:w="1134" w:type="dxa"/>
          </w:tcPr>
          <w:p w:rsidR="00575749" w:rsidRDefault="00575749" w:rsidP="002D40D9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date</w:t>
            </w:r>
          </w:p>
        </w:tc>
        <w:tc>
          <w:tcPr>
            <w:tcW w:w="567" w:type="dxa"/>
            <w:shd w:val="clear" w:color="auto" w:fill="auto"/>
            <w:noWrap/>
          </w:tcPr>
          <w:p w:rsidR="00575749" w:rsidRDefault="00575749" w:rsidP="002D40D9">
            <w:pPr>
              <w:pStyle w:val="tt1"/>
            </w:pPr>
          </w:p>
        </w:tc>
        <w:tc>
          <w:tcPr>
            <w:tcW w:w="709" w:type="dxa"/>
          </w:tcPr>
          <w:p w:rsidR="00575749" w:rsidRPr="00967072" w:rsidRDefault="00575749" w:rsidP="002D40D9">
            <w:pPr>
              <w:pStyle w:val="tt1"/>
            </w:pPr>
          </w:p>
        </w:tc>
        <w:tc>
          <w:tcPr>
            <w:tcW w:w="4961" w:type="dxa"/>
          </w:tcPr>
          <w:p w:rsidR="00575749" w:rsidRDefault="00575749" w:rsidP="002D40D9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Data de nacemento</w:t>
            </w:r>
          </w:p>
        </w:tc>
      </w:tr>
      <w:tr w:rsidR="00575749" w:rsidRPr="00967072" w:rsidTr="002D40D9">
        <w:tc>
          <w:tcPr>
            <w:tcW w:w="1333" w:type="dxa"/>
            <w:shd w:val="clear" w:color="auto" w:fill="auto"/>
            <w:noWrap/>
          </w:tcPr>
          <w:p w:rsidR="00575749" w:rsidRDefault="00575749" w:rsidP="002D40D9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temporadas</w:t>
            </w:r>
          </w:p>
        </w:tc>
        <w:tc>
          <w:tcPr>
            <w:tcW w:w="1134" w:type="dxa"/>
          </w:tcPr>
          <w:p w:rsidR="00575749" w:rsidRDefault="00575749" w:rsidP="002D40D9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tinyint</w:t>
            </w:r>
          </w:p>
        </w:tc>
        <w:tc>
          <w:tcPr>
            <w:tcW w:w="567" w:type="dxa"/>
            <w:shd w:val="clear" w:color="auto" w:fill="auto"/>
            <w:noWrap/>
          </w:tcPr>
          <w:p w:rsidR="00575749" w:rsidRDefault="00575749" w:rsidP="002D40D9">
            <w:pPr>
              <w:pStyle w:val="tt1"/>
            </w:pPr>
          </w:p>
        </w:tc>
        <w:tc>
          <w:tcPr>
            <w:tcW w:w="709" w:type="dxa"/>
          </w:tcPr>
          <w:p w:rsidR="00575749" w:rsidRPr="00967072" w:rsidRDefault="00575749" w:rsidP="002D40D9">
            <w:pPr>
              <w:pStyle w:val="tt1"/>
            </w:pPr>
          </w:p>
        </w:tc>
        <w:tc>
          <w:tcPr>
            <w:tcW w:w="4961" w:type="dxa"/>
          </w:tcPr>
          <w:p w:rsidR="00575749" w:rsidRDefault="00575749" w:rsidP="002D40D9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Número de tempadas que leva no equipo</w:t>
            </w:r>
          </w:p>
        </w:tc>
      </w:tr>
    </w:tbl>
    <w:p w:rsidR="00575749" w:rsidRDefault="00D10728" w:rsidP="00575749">
      <w:pPr>
        <w:pStyle w:val="formula1"/>
      </w:pPr>
      <w:bookmarkStart w:id="87" w:name="_Toc437797675"/>
      <w:r>
        <w:rPr>
          <w:noProof/>
          <w:lang w:val="es-ES"/>
        </w:rPr>
        <w:drawing>
          <wp:inline distT="0" distB="0" distL="0" distR="0">
            <wp:extent cx="3081338" cy="1362075"/>
            <wp:effectExtent l="19050" t="0" r="4762" b="0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338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5749" w:rsidRDefault="00575749" w:rsidP="00575749">
      <w:pPr>
        <w:pStyle w:val="n6"/>
      </w:pPr>
      <w:bookmarkStart w:id="88" w:name="_Toc439854407"/>
      <w:bookmarkEnd w:id="87"/>
      <w:r>
        <w:t>Proba para CA5.3 sobre consulta multitáboa con composición interna</w:t>
      </w:r>
      <w:bookmarkEnd w:id="88"/>
    </w:p>
    <w:p w:rsidR="00575749" w:rsidRPr="006664C4" w:rsidRDefault="00575749" w:rsidP="00A15F19">
      <w:pPr>
        <w:pStyle w:val="tx1"/>
      </w:pPr>
      <w:r>
        <w:t xml:space="preserve">Escribir as sentenzas SQL que permitan realizar as seguintes consultas </w:t>
      </w:r>
      <w:r w:rsidR="00A15F19">
        <w:t>mediante compos</w:t>
      </w:r>
      <w:r w:rsidR="00A15F19">
        <w:t>i</w:t>
      </w:r>
      <w:r w:rsidR="00A15F19">
        <w:t xml:space="preserve">ción interna </w:t>
      </w:r>
      <w:r>
        <w:t xml:space="preserve">e capturar as imaxes que identifiquen o resultado dende o cliente Workbench. Se o resultado é moi longo, </w:t>
      </w:r>
      <w:r w:rsidR="00A15F19">
        <w:t xml:space="preserve">débese </w:t>
      </w:r>
      <w:r>
        <w:t>mostra</w:t>
      </w:r>
      <w:r w:rsidR="00A15F19">
        <w:t>r</w:t>
      </w:r>
      <w:r>
        <w:t xml:space="preserve"> só un anaco do resultado e capturar a imaxe que identifique o número de liñas que devolve a consulta.</w:t>
      </w:r>
    </w:p>
    <w:p w:rsidR="00D200C3" w:rsidRDefault="00D200C3" w:rsidP="00D200C3">
      <w:pPr>
        <w:pStyle w:val="p1"/>
      </w:pPr>
      <w:bookmarkStart w:id="89" w:name="_Toc417547482"/>
      <w:bookmarkStart w:id="90" w:name="_Toc436768640"/>
      <w:bookmarkEnd w:id="84"/>
      <w:bookmarkEnd w:id="85"/>
      <w:bookmarkEnd w:id="86"/>
      <w:r>
        <w:t>1.- Seleccionar nome e nacionalidade dos xogadores do equipo de nome 'Asefa Est</w:t>
      </w:r>
      <w:r>
        <w:t>u</w:t>
      </w:r>
      <w:r>
        <w:t>diantes', ordenados polo nome do xogador.</w:t>
      </w:r>
    </w:p>
    <w:p w:rsidR="00D200C3" w:rsidRDefault="00D200C3" w:rsidP="00D200C3">
      <w:pPr>
        <w:pStyle w:val="p1"/>
      </w:pPr>
      <w:r>
        <w:t>2.- Mostrar os nomes que corresponden ás nacionalidades dos xogadores (nomes dos países). Non mostrar nomes de países duplicados.</w:t>
      </w:r>
    </w:p>
    <w:p w:rsidR="00D200C3" w:rsidRDefault="00D200C3" w:rsidP="00D200C3">
      <w:pPr>
        <w:pStyle w:val="p1"/>
      </w:pPr>
      <w:r>
        <w:t>3.- Seleccionar nome, nacionalidade e nome do pavillón dos xogadores do equipo de código 'BILB', ordenados alfabeticamente polo nome do xogador.</w:t>
      </w:r>
    </w:p>
    <w:p w:rsidR="00D10728" w:rsidRDefault="00D10728" w:rsidP="00D10728">
      <w:pPr>
        <w:pStyle w:val="n6"/>
      </w:pPr>
      <w:bookmarkStart w:id="91" w:name="_Toc439854408"/>
      <w:r>
        <w:t>Proba para CA5.4 sobre consulta multitáboa con composición externa</w:t>
      </w:r>
      <w:bookmarkEnd w:id="91"/>
    </w:p>
    <w:p w:rsidR="00D10728" w:rsidRDefault="00D10728" w:rsidP="00D10728">
      <w:pPr>
        <w:pStyle w:val="tx1"/>
      </w:pPr>
      <w:r>
        <w:t>Escribir as sentenzas SQL que permitan realizar as seguintes consultas mediante compos</w:t>
      </w:r>
      <w:r>
        <w:t>i</w:t>
      </w:r>
      <w:r>
        <w:t xml:space="preserve">ción externa e capturar as imaxes que identifiquen o resultado dende o cliente Workbench. Se o resultado é moi longo, </w:t>
      </w:r>
      <w:r w:rsidR="003B7625">
        <w:t xml:space="preserve">débese </w:t>
      </w:r>
      <w:r>
        <w:t>mostra</w:t>
      </w:r>
      <w:r w:rsidR="003B7625">
        <w:t>r</w:t>
      </w:r>
      <w:r>
        <w:t xml:space="preserve"> só un anaco do resultado e capturar a imaxe que identifique o número de liñas que devolve a consulta.</w:t>
      </w:r>
    </w:p>
    <w:p w:rsidR="00D200C3" w:rsidRDefault="00D200C3" w:rsidP="00D200C3">
      <w:pPr>
        <w:pStyle w:val="p1"/>
      </w:pPr>
      <w:r>
        <w:t xml:space="preserve">4.- Mostrar os nomes dos países dos que non temos ningún xogador. </w:t>
      </w:r>
    </w:p>
    <w:p w:rsidR="00D200C3" w:rsidRDefault="00D200C3" w:rsidP="00D200C3">
      <w:pPr>
        <w:pStyle w:val="p1"/>
      </w:pPr>
      <w:r>
        <w:t>5.- Mostrar datos de todos os xogadores ordenados alfabeticamente polo nome do país e en caso de que coincidan, ordenar tamén polo nome do xogador. Os datos son: nome do xogador, nome do país do que ten a nacionalidade, e nome do equipo no que xoga. Se non existe a nacionalidade, ten que aparecer o texto 'Sen confirmar'.</w:t>
      </w:r>
    </w:p>
    <w:p w:rsidR="00D10728" w:rsidRDefault="00D10728" w:rsidP="00D10728">
      <w:pPr>
        <w:pStyle w:val="n6"/>
      </w:pPr>
      <w:bookmarkStart w:id="92" w:name="_Toc439854409"/>
      <w:r>
        <w:lastRenderedPageBreak/>
        <w:t>Proba para CA5.6 sobre consulta multitáboa con unión</w:t>
      </w:r>
      <w:bookmarkEnd w:id="92"/>
    </w:p>
    <w:p w:rsidR="00D10728" w:rsidRDefault="00D10728" w:rsidP="00D10728">
      <w:pPr>
        <w:pStyle w:val="tx1"/>
      </w:pPr>
      <w:r>
        <w:t xml:space="preserve">Escribir as sentenzas SQL que permitan realizar as seguintes consultas mediante unión e capturar as imaxes que identifiquen o resultado dende o cliente Workbench. Se o resultado é moi longo, </w:t>
      </w:r>
      <w:r w:rsidR="003B7625">
        <w:t xml:space="preserve">débese </w:t>
      </w:r>
      <w:r>
        <w:t>mostra</w:t>
      </w:r>
      <w:r w:rsidR="003B7625">
        <w:t>r</w:t>
      </w:r>
      <w:r>
        <w:t xml:space="preserve"> só un anaco do resultado e capturar a imaxe que identifique o número de liñas que devolve a consulta.</w:t>
      </w:r>
    </w:p>
    <w:p w:rsidR="00D200C3" w:rsidRDefault="00D200C3" w:rsidP="00D200C3">
      <w:pPr>
        <w:pStyle w:val="p1"/>
      </w:pPr>
      <w:r>
        <w:t>6.- Escribir dúas consultas e unilas co operador UNION, para obter unha única táboa de resultados:</w:t>
      </w:r>
    </w:p>
    <w:p w:rsidR="00D200C3" w:rsidRDefault="00D200C3" w:rsidP="00D200C3">
      <w:pPr>
        <w:pStyle w:val="p2"/>
      </w:pPr>
      <w:r>
        <w:t>Consulta 1: seleccionar nome, nacionalidade, nome do equipo e nome do pavillón dos xogadores do equipo de código 'BILB'.</w:t>
      </w:r>
    </w:p>
    <w:p w:rsidR="00D200C3" w:rsidRDefault="00D200C3" w:rsidP="00D200C3">
      <w:pPr>
        <w:pStyle w:val="p2"/>
      </w:pPr>
      <w:r>
        <w:t>Consulta 2: seleccionar nome, nacionalidade, nome do equipo e nome do pavillón dos xogadores do equipo que ten como nome 'Asefa Estudiantes'.</w:t>
      </w:r>
    </w:p>
    <w:p w:rsidR="00D200C3" w:rsidRDefault="00D200C3" w:rsidP="00D200C3">
      <w:pPr>
        <w:pStyle w:val="p2"/>
      </w:pPr>
      <w:r>
        <w:t xml:space="preserve"> Crear unha única táboa de resultados, ordenados alfabeticamente polo nome do x</w:t>
      </w:r>
      <w:r>
        <w:t>o</w:t>
      </w:r>
      <w:r>
        <w:t>gador.</w:t>
      </w:r>
    </w:p>
    <w:p w:rsidR="00D10728" w:rsidRDefault="00D10728" w:rsidP="00D10728">
      <w:pPr>
        <w:pStyle w:val="n5"/>
      </w:pPr>
      <w:bookmarkStart w:id="93" w:name="_Toc439854410"/>
      <w:r>
        <w:t>Exemplo de solución para entregar en papel</w:t>
      </w:r>
      <w:bookmarkEnd w:id="93"/>
    </w:p>
    <w:p w:rsidR="00D10728" w:rsidRDefault="00D10728" w:rsidP="00D10728">
      <w:pPr>
        <w:pStyle w:val="tx1"/>
      </w:pPr>
      <w:r>
        <w:t>Proponse a seguinte solución:</w:t>
      </w:r>
    </w:p>
    <w:p w:rsidR="00736D1D" w:rsidRDefault="00CD21F1" w:rsidP="00736D1D">
      <w:pPr>
        <w:pStyle w:val="p1"/>
      </w:pPr>
      <w:r>
        <w:t>1.- Seleccionar</w:t>
      </w:r>
      <w:r w:rsidR="00736D1D">
        <w:t xml:space="preserve"> nome e nacionalidade dos xogadores do equipo de nome 'Asefa Est</w:t>
      </w:r>
      <w:r w:rsidR="00736D1D">
        <w:t>u</w:t>
      </w:r>
      <w:r w:rsidR="00736D1D">
        <w:t>diantes', ordenados polo nome do xogador.</w:t>
      </w:r>
    </w:p>
    <w:p w:rsidR="00D200C3" w:rsidRDefault="00D10728" w:rsidP="00D200C3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  <w:lang w:val="es-ES_tradnl"/>
        </w:rPr>
      </w:pPr>
      <w:r w:rsidRPr="00C37232">
        <w:rPr>
          <w:rFonts w:ascii="Courier New" w:hAnsi="Courier New" w:cs="Courier New"/>
          <w:color w:val="C0C0C0"/>
          <w:sz w:val="16"/>
          <w:szCs w:val="16"/>
          <w:highlight w:val="white"/>
        </w:rPr>
        <w:t>/*</w:t>
      </w:r>
      <w:r w:rsidR="00D200C3" w:rsidRPr="00D200C3">
        <w:rPr>
          <w:rFonts w:ascii="Courier New" w:hAnsi="Courier New" w:cs="Courier New"/>
          <w:color w:val="C0C0C0"/>
          <w:sz w:val="16"/>
          <w:szCs w:val="16"/>
          <w:lang w:val="es-ES_tradnl"/>
        </w:rPr>
        <w:t>Seleccionar nome e nacionalidade dos xogadores do equipo de nome 'Asefa Estudiantes'</w:t>
      </w:r>
      <w:r w:rsidR="00D200C3">
        <w:rPr>
          <w:rFonts w:ascii="Courier New" w:hAnsi="Courier New" w:cs="Courier New"/>
          <w:color w:val="C0C0C0"/>
          <w:sz w:val="16"/>
          <w:szCs w:val="16"/>
          <w:highlight w:val="white"/>
          <w:lang w:val="es-ES_tradnl"/>
        </w:rPr>
        <w:t>,</w:t>
      </w:r>
    </w:p>
    <w:p w:rsidR="00D10728" w:rsidRPr="00D200C3" w:rsidRDefault="00D200C3" w:rsidP="00D200C3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  <w:lang w:val="es-ES_tradnl"/>
        </w:rPr>
      </w:pPr>
      <w:r w:rsidRPr="00D200C3">
        <w:rPr>
          <w:rFonts w:ascii="Courier New" w:hAnsi="Courier New" w:cs="Courier New"/>
          <w:color w:val="C0C0C0"/>
          <w:sz w:val="16"/>
          <w:szCs w:val="16"/>
          <w:lang w:val="es-ES_tradnl"/>
        </w:rPr>
        <w:t>ordenados polo nome do xogador</w:t>
      </w:r>
      <w:r w:rsidR="00D10728" w:rsidRPr="00C37232">
        <w:rPr>
          <w:rFonts w:ascii="Courier New" w:hAnsi="Courier New" w:cs="Courier New"/>
          <w:color w:val="C0C0C0"/>
          <w:sz w:val="16"/>
          <w:szCs w:val="16"/>
          <w:highlight w:val="white"/>
        </w:rPr>
        <w:t>.*/</w:t>
      </w:r>
    </w:p>
    <w:p w:rsidR="00D10728" w:rsidRPr="00C37232" w:rsidRDefault="00D10728" w:rsidP="00D1072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3723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="00CD21F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37232">
        <w:rPr>
          <w:rFonts w:ascii="Courier New" w:hAnsi="Courier New" w:cs="Courier New"/>
          <w:color w:val="000000"/>
          <w:sz w:val="16"/>
          <w:szCs w:val="16"/>
          <w:highlight w:val="white"/>
        </w:rPr>
        <w:t>xo</w:t>
      </w:r>
      <w:r w:rsidRPr="00C3723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C372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nome </w:t>
      </w:r>
      <w:r w:rsidRPr="00C3723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C372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Xogador</w:t>
      </w:r>
      <w:r w:rsidRPr="00C3723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D10728" w:rsidRPr="00C37232" w:rsidRDefault="00CD21F1" w:rsidP="00D1072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D10728" w:rsidRPr="00C37232">
        <w:rPr>
          <w:rFonts w:ascii="Courier New" w:hAnsi="Courier New" w:cs="Courier New"/>
          <w:color w:val="000000"/>
          <w:sz w:val="16"/>
          <w:szCs w:val="16"/>
          <w:highlight w:val="white"/>
        </w:rPr>
        <w:t>xo</w:t>
      </w:r>
      <w:r w:rsidR="00D10728" w:rsidRPr="00C3723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="00D10728" w:rsidRPr="00C372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nacionalidade </w:t>
      </w:r>
      <w:r w:rsidR="00D10728" w:rsidRPr="00C3723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="00D10728" w:rsidRPr="00C372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Nacionalidade</w:t>
      </w:r>
    </w:p>
    <w:p w:rsidR="00D10728" w:rsidRPr="00C37232" w:rsidRDefault="00D10728" w:rsidP="00D1072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3723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C372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xogador </w:t>
      </w:r>
      <w:r w:rsidRPr="00C3723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C372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xo </w:t>
      </w:r>
      <w:r w:rsidRPr="00C3723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C3723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</w:p>
    <w:p w:rsidR="00D10728" w:rsidRPr="00C37232" w:rsidRDefault="00D10728" w:rsidP="00D1072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3723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C3723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join</w:t>
      </w:r>
      <w:r w:rsidRPr="00C372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equipo </w:t>
      </w:r>
      <w:r w:rsidRPr="00C3723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C372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eq </w:t>
      </w:r>
      <w:r w:rsidRPr="00C3723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C372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3723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C37232">
        <w:rPr>
          <w:rFonts w:ascii="Courier New" w:hAnsi="Courier New" w:cs="Courier New"/>
          <w:color w:val="000000"/>
          <w:sz w:val="16"/>
          <w:szCs w:val="16"/>
          <w:highlight w:val="white"/>
        </w:rPr>
        <w:t>eq</w:t>
      </w:r>
      <w:r w:rsidRPr="00C3723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C372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codigo </w:t>
      </w:r>
      <w:r w:rsidRPr="00C3723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C372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xo</w:t>
      </w:r>
      <w:r w:rsidRPr="00C3723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C37232">
        <w:rPr>
          <w:rFonts w:ascii="Courier New" w:hAnsi="Courier New" w:cs="Courier New"/>
          <w:color w:val="000000"/>
          <w:sz w:val="16"/>
          <w:szCs w:val="16"/>
          <w:highlight w:val="white"/>
        </w:rPr>
        <w:t>codigo_equipo</w:t>
      </w:r>
      <w:r w:rsidRPr="00C3723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D10728" w:rsidRPr="00C37232" w:rsidRDefault="00D10728" w:rsidP="00D1072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3723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C372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eq</w:t>
      </w:r>
      <w:r w:rsidRPr="00C3723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C37232">
        <w:rPr>
          <w:rFonts w:ascii="Courier New" w:hAnsi="Courier New" w:cs="Courier New"/>
          <w:color w:val="000000"/>
          <w:sz w:val="16"/>
          <w:szCs w:val="16"/>
          <w:highlight w:val="white"/>
        </w:rPr>
        <w:t>nome_equipo</w:t>
      </w:r>
      <w:r w:rsidRPr="00C3723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C37232">
        <w:rPr>
          <w:rFonts w:ascii="Courier New" w:hAnsi="Courier New" w:cs="Courier New"/>
          <w:color w:val="67AD27"/>
          <w:sz w:val="16"/>
          <w:szCs w:val="16"/>
          <w:highlight w:val="white"/>
        </w:rPr>
        <w:t>'Asefa Estudiantes'</w:t>
      </w:r>
    </w:p>
    <w:p w:rsidR="00D10728" w:rsidRPr="00C37232" w:rsidRDefault="00D10728" w:rsidP="00D1072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3723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order</w:t>
      </w:r>
      <w:r w:rsidRPr="00C372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3723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by</w:t>
      </w:r>
      <w:r w:rsidRPr="00C372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xo</w:t>
      </w:r>
      <w:r w:rsidRPr="00C3723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C37232">
        <w:rPr>
          <w:rFonts w:ascii="Courier New" w:hAnsi="Courier New" w:cs="Courier New"/>
          <w:color w:val="000000"/>
          <w:sz w:val="16"/>
          <w:szCs w:val="16"/>
          <w:highlight w:val="white"/>
        </w:rPr>
        <w:t>nome</w:t>
      </w:r>
      <w:r w:rsidRPr="00C3723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  <w:r w:rsidRPr="00C372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A84865" w:rsidRDefault="00A84865" w:rsidP="00A84865">
      <w:pPr>
        <w:pStyle w:val="formula1"/>
      </w:pPr>
      <w:r w:rsidRPr="00A84865">
        <w:rPr>
          <w:noProof/>
          <w:lang w:val="es-ES"/>
        </w:rPr>
        <w:drawing>
          <wp:inline distT="0" distB="0" distL="0" distR="0">
            <wp:extent cx="947738" cy="900113"/>
            <wp:effectExtent l="19050" t="0" r="4762" b="0"/>
            <wp:docPr id="43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7738" cy="900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865" w:rsidRDefault="00A84865" w:rsidP="00A84865">
      <w:pPr>
        <w:pStyle w:val="formula1"/>
      </w:pPr>
      <w:r w:rsidRPr="00A84865">
        <w:rPr>
          <w:noProof/>
          <w:lang w:val="es-ES"/>
        </w:rPr>
        <w:drawing>
          <wp:inline distT="0" distB="0" distL="0" distR="0">
            <wp:extent cx="2528888" cy="104775"/>
            <wp:effectExtent l="19050" t="0" r="4762" b="0"/>
            <wp:docPr id="45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888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21F1" w:rsidRDefault="00CD21F1" w:rsidP="00CD21F1">
      <w:pPr>
        <w:pStyle w:val="p1"/>
      </w:pPr>
      <w:r>
        <w:t>2.- Mostrar os nomes que corresponden ás nacionalidades dos xogadores (nomes</w:t>
      </w:r>
      <w:r w:rsidR="004309F4">
        <w:t xml:space="preserve"> dos paí</w:t>
      </w:r>
      <w:r>
        <w:t xml:space="preserve">ses). Non mostrar </w:t>
      </w:r>
      <w:r w:rsidR="004309F4">
        <w:t xml:space="preserve">nomes de </w:t>
      </w:r>
      <w:r>
        <w:t>países duplicados.</w:t>
      </w:r>
    </w:p>
    <w:p w:rsidR="004309F4" w:rsidRDefault="004309F4" w:rsidP="00D200C3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C37232">
        <w:rPr>
          <w:rFonts w:ascii="Courier New" w:hAnsi="Courier New" w:cs="Courier New"/>
          <w:color w:val="C0C0C0"/>
          <w:sz w:val="16"/>
          <w:szCs w:val="16"/>
          <w:highlight w:val="white"/>
        </w:rPr>
        <w:t>/*</w:t>
      </w:r>
      <w:r w:rsidRPr="004309F4">
        <w:rPr>
          <w:rFonts w:ascii="Courier New" w:hAnsi="Courier New" w:cs="Courier New"/>
          <w:color w:val="C0C0C0"/>
          <w:sz w:val="16"/>
          <w:szCs w:val="16"/>
        </w:rPr>
        <w:t>Mostrar os nomes que corresponden ás nacionalidades dos xogadores (nomes dos paises).</w:t>
      </w:r>
    </w:p>
    <w:p w:rsidR="004309F4" w:rsidRDefault="004309F4" w:rsidP="004309F4">
      <w:pPr>
        <w:spacing w:after="0"/>
      </w:pPr>
      <w:r w:rsidRPr="004309F4">
        <w:rPr>
          <w:rFonts w:ascii="Courier New" w:hAnsi="Courier New" w:cs="Courier New"/>
          <w:color w:val="C0C0C0"/>
          <w:sz w:val="16"/>
          <w:szCs w:val="16"/>
        </w:rPr>
        <w:t xml:space="preserve">Non mostrar </w:t>
      </w: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nomes de </w:t>
      </w:r>
      <w:r w:rsidRPr="004309F4">
        <w:rPr>
          <w:rFonts w:ascii="Courier New" w:hAnsi="Courier New" w:cs="Courier New"/>
          <w:color w:val="C0C0C0"/>
          <w:sz w:val="16"/>
          <w:szCs w:val="16"/>
        </w:rPr>
        <w:t>países duplicados.</w:t>
      </w:r>
      <w:r w:rsidRPr="00C37232">
        <w:rPr>
          <w:rFonts w:ascii="Courier New" w:hAnsi="Courier New" w:cs="Courier New"/>
          <w:color w:val="C0C0C0"/>
          <w:sz w:val="16"/>
          <w:szCs w:val="16"/>
          <w:highlight w:val="white"/>
        </w:rPr>
        <w:t>*/</w:t>
      </w:r>
    </w:p>
    <w:p w:rsidR="00CD21F1" w:rsidRPr="00141235" w:rsidRDefault="00CD21F1" w:rsidP="00CD21F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412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1412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412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distinct</w:t>
      </w:r>
      <w:r w:rsidRPr="001412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na</w:t>
      </w:r>
      <w:r w:rsidRPr="0014123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141235">
        <w:rPr>
          <w:rFonts w:ascii="Courier New" w:hAnsi="Courier New" w:cs="Courier New"/>
          <w:color w:val="000000"/>
          <w:sz w:val="16"/>
          <w:szCs w:val="16"/>
          <w:highlight w:val="white"/>
        </w:rPr>
        <w:t>nome</w:t>
      </w:r>
    </w:p>
    <w:p w:rsidR="00CD21F1" w:rsidRPr="00141235" w:rsidRDefault="00CD21F1" w:rsidP="00CD21F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412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1412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nacionalidade </w:t>
      </w:r>
      <w:r w:rsidRPr="001412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1412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na</w:t>
      </w:r>
    </w:p>
    <w:p w:rsidR="00CD21F1" w:rsidRDefault="00CD21F1" w:rsidP="00CD21F1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14123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412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join</w:t>
      </w:r>
      <w:r w:rsidRPr="001412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xogador </w:t>
      </w:r>
      <w:r w:rsidRPr="001412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1412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xo </w:t>
      </w:r>
      <w:r w:rsidRPr="001412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1412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xo</w:t>
      </w:r>
      <w:r w:rsidRPr="0014123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1412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nacionalidade </w:t>
      </w:r>
      <w:r w:rsidRPr="0014123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1412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na</w:t>
      </w:r>
      <w:r w:rsidRPr="0014123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141235">
        <w:rPr>
          <w:rFonts w:ascii="Courier New" w:hAnsi="Courier New" w:cs="Courier New"/>
          <w:color w:val="000000"/>
          <w:sz w:val="16"/>
          <w:szCs w:val="16"/>
          <w:highlight w:val="white"/>
        </w:rPr>
        <w:t>codigo</w:t>
      </w:r>
      <w:r w:rsidRPr="0014123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F617CB" w:rsidRDefault="002D7BF9" w:rsidP="00F617CB">
      <w:pPr>
        <w:pStyle w:val="formula1"/>
        <w:rPr>
          <w:highlight w:val="white"/>
        </w:rPr>
      </w:pPr>
      <w:r>
        <w:rPr>
          <w:noProof/>
          <w:lang w:val="es-ES"/>
        </w:rPr>
        <w:drawing>
          <wp:inline distT="0" distB="0" distL="0" distR="0">
            <wp:extent cx="714375" cy="790575"/>
            <wp:effectExtent l="19050" t="0" r="9525" b="0"/>
            <wp:docPr id="61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7CB" w:rsidRDefault="00F617CB" w:rsidP="00F617CB">
      <w:pPr>
        <w:pStyle w:val="formula1"/>
        <w:rPr>
          <w:highlight w:val="white"/>
        </w:rPr>
      </w:pPr>
      <w:r>
        <w:rPr>
          <w:noProof/>
          <w:lang w:val="es-ES"/>
        </w:rPr>
        <w:drawing>
          <wp:inline distT="0" distB="0" distL="0" distR="0">
            <wp:extent cx="2114550" cy="95250"/>
            <wp:effectExtent l="19050" t="0" r="0" b="0"/>
            <wp:docPr id="58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865" w:rsidRDefault="00F617CB" w:rsidP="00A84865">
      <w:pPr>
        <w:pStyle w:val="p1"/>
      </w:pPr>
      <w:r>
        <w:lastRenderedPageBreak/>
        <w:t>3.- Seleccionar</w:t>
      </w:r>
      <w:r w:rsidR="00736D1D">
        <w:t xml:space="preserve"> nome, nacionalidade e nome do pavillón dos xogadores do equipo de código 'BILB', ordenados alfabeticamente polo nome do xogador.</w:t>
      </w:r>
    </w:p>
    <w:p w:rsidR="00D200C3" w:rsidRDefault="00A84865" w:rsidP="000911AF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C37232">
        <w:rPr>
          <w:rFonts w:ascii="Courier New" w:hAnsi="Courier New" w:cs="Courier New"/>
          <w:color w:val="C0C0C0"/>
          <w:sz w:val="16"/>
          <w:szCs w:val="16"/>
          <w:highlight w:val="white"/>
        </w:rPr>
        <w:t>/*Mostrar nome, nacionalidade e nome do pavillón dos xogadores do equipo</w:t>
      </w:r>
      <w:r w:rsidR="00D200C3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 </w:t>
      </w:r>
      <w:r w:rsidRPr="00C37232">
        <w:rPr>
          <w:rFonts w:ascii="Courier New" w:hAnsi="Courier New" w:cs="Courier New"/>
          <w:color w:val="C0C0C0"/>
          <w:sz w:val="16"/>
          <w:szCs w:val="16"/>
          <w:highlight w:val="white"/>
        </w:rPr>
        <w:t>de código</w:t>
      </w:r>
    </w:p>
    <w:p w:rsidR="00A84865" w:rsidRPr="000911AF" w:rsidRDefault="00A84865" w:rsidP="000911AF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C37232">
        <w:rPr>
          <w:rFonts w:ascii="Courier New" w:hAnsi="Courier New" w:cs="Courier New"/>
          <w:color w:val="C0C0C0"/>
          <w:sz w:val="16"/>
          <w:szCs w:val="16"/>
          <w:highlight w:val="white"/>
        </w:rPr>
        <w:t>'BILB', ordenados alfabeticament</w:t>
      </w: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>e</w:t>
      </w:r>
      <w:r w:rsidRPr="00C37232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 polo nome do xogador.*/</w:t>
      </w:r>
    </w:p>
    <w:p w:rsidR="00A84865" w:rsidRPr="00C37232" w:rsidRDefault="00A84865" w:rsidP="00A8486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3723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="002D7BF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37232">
        <w:rPr>
          <w:rFonts w:ascii="Courier New" w:hAnsi="Courier New" w:cs="Courier New"/>
          <w:color w:val="000000"/>
          <w:sz w:val="16"/>
          <w:szCs w:val="16"/>
          <w:highlight w:val="white"/>
        </w:rPr>
        <w:t>xo</w:t>
      </w:r>
      <w:r w:rsidRPr="00C3723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C372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nome </w:t>
      </w:r>
      <w:r w:rsidRPr="00C3723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C372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Xogador</w:t>
      </w:r>
      <w:r w:rsidRPr="00C3723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A84865" w:rsidRPr="00C37232" w:rsidRDefault="002D7BF9" w:rsidP="00A8486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A84865" w:rsidRPr="00C37232">
        <w:rPr>
          <w:rFonts w:ascii="Courier New" w:hAnsi="Courier New" w:cs="Courier New"/>
          <w:color w:val="000000"/>
          <w:sz w:val="16"/>
          <w:szCs w:val="16"/>
          <w:highlight w:val="white"/>
        </w:rPr>
        <w:t>xo</w:t>
      </w:r>
      <w:r w:rsidR="00A84865" w:rsidRPr="00C3723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="00A84865" w:rsidRPr="00C372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nacionalidade </w:t>
      </w:r>
      <w:r w:rsidR="00A84865" w:rsidRPr="00C3723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="00A84865" w:rsidRPr="00C372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Nacionalidade</w:t>
      </w:r>
      <w:r w:rsidR="00A84865" w:rsidRPr="00C3723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="00A84865" w:rsidRPr="00C372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A84865" w:rsidRPr="00C37232" w:rsidRDefault="00A84865" w:rsidP="00A8486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372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eq</w:t>
      </w:r>
      <w:r w:rsidRPr="00C3723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C372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pavillon </w:t>
      </w:r>
      <w:r w:rsidRPr="00C3723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C372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Pavillon</w:t>
      </w:r>
    </w:p>
    <w:p w:rsidR="00A84865" w:rsidRPr="00C37232" w:rsidRDefault="00A84865" w:rsidP="00A8486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3723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C372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xogador </w:t>
      </w:r>
      <w:r w:rsidRPr="00C3723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C372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xo </w:t>
      </w:r>
      <w:r w:rsidRPr="00C3723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C3723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</w:p>
    <w:p w:rsidR="00A84865" w:rsidRPr="00C37232" w:rsidRDefault="00A84865" w:rsidP="00A8486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3723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C3723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join</w:t>
      </w:r>
      <w:r w:rsidRPr="00C372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equipo </w:t>
      </w:r>
      <w:r w:rsidRPr="00C3723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C372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eq </w:t>
      </w:r>
      <w:r w:rsidRPr="00C3723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C372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3723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C37232">
        <w:rPr>
          <w:rFonts w:ascii="Courier New" w:hAnsi="Courier New" w:cs="Courier New"/>
          <w:color w:val="000000"/>
          <w:sz w:val="16"/>
          <w:szCs w:val="16"/>
          <w:highlight w:val="white"/>
        </w:rPr>
        <w:t>eq</w:t>
      </w:r>
      <w:r w:rsidRPr="00C3723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C372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codigo </w:t>
      </w:r>
      <w:r w:rsidRPr="00C3723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C372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xo</w:t>
      </w:r>
      <w:r w:rsidRPr="00C3723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C37232">
        <w:rPr>
          <w:rFonts w:ascii="Courier New" w:hAnsi="Courier New" w:cs="Courier New"/>
          <w:color w:val="000000"/>
          <w:sz w:val="16"/>
          <w:szCs w:val="16"/>
          <w:highlight w:val="white"/>
        </w:rPr>
        <w:t>codigo_equipo</w:t>
      </w:r>
      <w:r w:rsidRPr="00C3723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A84865" w:rsidRPr="00C37232" w:rsidRDefault="00A84865" w:rsidP="00A8486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3723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C372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eq</w:t>
      </w:r>
      <w:r w:rsidRPr="00C3723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C37232">
        <w:rPr>
          <w:rFonts w:ascii="Courier New" w:hAnsi="Courier New" w:cs="Courier New"/>
          <w:color w:val="000000"/>
          <w:sz w:val="16"/>
          <w:szCs w:val="16"/>
          <w:highlight w:val="white"/>
        </w:rPr>
        <w:t>codigo</w:t>
      </w:r>
      <w:r w:rsidRPr="00C3723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C37232">
        <w:rPr>
          <w:rFonts w:ascii="Courier New" w:hAnsi="Courier New" w:cs="Courier New"/>
          <w:color w:val="67AD27"/>
          <w:sz w:val="16"/>
          <w:szCs w:val="16"/>
          <w:highlight w:val="white"/>
        </w:rPr>
        <w:t>'BILB'</w:t>
      </w:r>
    </w:p>
    <w:p w:rsidR="00A84865" w:rsidRDefault="00A84865" w:rsidP="00A8486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3723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order</w:t>
      </w:r>
      <w:r w:rsidRPr="00C372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3723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by</w:t>
      </w:r>
      <w:r w:rsidRPr="00C372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xo</w:t>
      </w:r>
      <w:r w:rsidRPr="00C3723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C37232">
        <w:rPr>
          <w:rFonts w:ascii="Courier New" w:hAnsi="Courier New" w:cs="Courier New"/>
          <w:color w:val="000000"/>
          <w:sz w:val="16"/>
          <w:szCs w:val="16"/>
          <w:highlight w:val="white"/>
        </w:rPr>
        <w:t>nome</w:t>
      </w:r>
      <w:r w:rsidRPr="00C3723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  <w:r w:rsidRPr="00C372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A84865" w:rsidRDefault="00A84865" w:rsidP="00A84865">
      <w:pPr>
        <w:pStyle w:val="formula1"/>
      </w:pPr>
      <w:r w:rsidRPr="00A84865">
        <w:rPr>
          <w:noProof/>
          <w:lang w:val="es-ES"/>
        </w:rPr>
        <w:drawing>
          <wp:inline distT="0" distB="0" distL="0" distR="0">
            <wp:extent cx="1266825" cy="909638"/>
            <wp:effectExtent l="19050" t="0" r="9525" b="0"/>
            <wp:docPr id="46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909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865" w:rsidRDefault="00A84865" w:rsidP="00A84865">
      <w:pPr>
        <w:pStyle w:val="formula1"/>
      </w:pPr>
      <w:r w:rsidRPr="00A84865">
        <w:rPr>
          <w:noProof/>
          <w:lang w:val="es-ES"/>
        </w:rPr>
        <w:drawing>
          <wp:inline distT="0" distB="0" distL="0" distR="0">
            <wp:extent cx="2519363" cy="90488"/>
            <wp:effectExtent l="19050" t="0" r="0" b="0"/>
            <wp:docPr id="49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363" cy="90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1235" w:rsidRDefault="007A741F" w:rsidP="00141235">
      <w:pPr>
        <w:pStyle w:val="p1"/>
      </w:pPr>
      <w:r>
        <w:t>4.</w:t>
      </w:r>
      <w:r w:rsidR="00141235">
        <w:t xml:space="preserve">- Mostrar os nomes dos países dos que non temos ningún xogador. </w:t>
      </w:r>
    </w:p>
    <w:p w:rsidR="007A741F" w:rsidRDefault="007A741F" w:rsidP="00D200C3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C37232">
        <w:rPr>
          <w:rFonts w:ascii="Courier New" w:hAnsi="Courier New" w:cs="Courier New"/>
          <w:color w:val="C0C0C0"/>
          <w:sz w:val="16"/>
          <w:szCs w:val="16"/>
          <w:highlight w:val="white"/>
        </w:rPr>
        <w:t>/*</w:t>
      </w:r>
      <w:r w:rsidRPr="004309F4">
        <w:rPr>
          <w:rFonts w:ascii="Courier New" w:hAnsi="Courier New" w:cs="Courier New"/>
          <w:color w:val="C0C0C0"/>
          <w:sz w:val="16"/>
          <w:szCs w:val="16"/>
        </w:rPr>
        <w:t>Mostrar os nomes que corresponden ás nacionalidades dos xogadores (nomes</w:t>
      </w: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 dos paí</w:t>
      </w:r>
      <w:r w:rsidRPr="004309F4">
        <w:rPr>
          <w:rFonts w:ascii="Courier New" w:hAnsi="Courier New" w:cs="Courier New"/>
          <w:color w:val="C0C0C0"/>
          <w:sz w:val="16"/>
          <w:szCs w:val="16"/>
        </w:rPr>
        <w:t>ses).</w:t>
      </w:r>
    </w:p>
    <w:p w:rsidR="007A741F" w:rsidRDefault="007A741F" w:rsidP="007A741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309F4">
        <w:rPr>
          <w:rFonts w:ascii="Courier New" w:hAnsi="Courier New" w:cs="Courier New"/>
          <w:color w:val="C0C0C0"/>
          <w:sz w:val="16"/>
          <w:szCs w:val="16"/>
        </w:rPr>
        <w:t xml:space="preserve">Non mostrar </w:t>
      </w: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nomes de </w:t>
      </w:r>
      <w:r w:rsidRPr="004309F4">
        <w:rPr>
          <w:rFonts w:ascii="Courier New" w:hAnsi="Courier New" w:cs="Courier New"/>
          <w:color w:val="C0C0C0"/>
          <w:sz w:val="16"/>
          <w:szCs w:val="16"/>
        </w:rPr>
        <w:t>países duplicados.</w:t>
      </w:r>
      <w:r w:rsidRPr="00C37232">
        <w:rPr>
          <w:rFonts w:ascii="Courier New" w:hAnsi="Courier New" w:cs="Courier New"/>
          <w:color w:val="C0C0C0"/>
          <w:sz w:val="16"/>
          <w:szCs w:val="16"/>
          <w:highlight w:val="white"/>
        </w:rPr>
        <w:t>*/</w:t>
      </w:r>
    </w:p>
    <w:p w:rsidR="002D7BF9" w:rsidRDefault="0014123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412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1412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412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distinct</w:t>
      </w:r>
      <w:r w:rsidRPr="001412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na</w:t>
      </w:r>
      <w:r w:rsidRPr="0014123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141235">
        <w:rPr>
          <w:rFonts w:ascii="Courier New" w:hAnsi="Courier New" w:cs="Courier New"/>
          <w:color w:val="000000"/>
          <w:sz w:val="16"/>
          <w:szCs w:val="16"/>
          <w:highlight w:val="white"/>
        </w:rPr>
        <w:t>nome</w:t>
      </w:r>
    </w:p>
    <w:p w:rsidR="002D7BF9" w:rsidRDefault="0014123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412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1412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nacionalidade </w:t>
      </w:r>
      <w:r w:rsidRPr="001412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1412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na</w:t>
      </w:r>
    </w:p>
    <w:p w:rsidR="00141235" w:rsidRPr="00141235" w:rsidRDefault="002D7BF9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141235" w:rsidRPr="001412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left</w:t>
      </w:r>
      <w:r w:rsidR="00141235" w:rsidRPr="001412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141235" w:rsidRPr="001412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join</w:t>
      </w:r>
      <w:r w:rsidR="00141235" w:rsidRPr="001412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xogador </w:t>
      </w:r>
      <w:r w:rsidR="00141235" w:rsidRPr="001412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="00141235" w:rsidRPr="001412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xo </w:t>
      </w:r>
      <w:r w:rsidR="00141235" w:rsidRPr="001412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="00141235" w:rsidRPr="001412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xo</w:t>
      </w:r>
      <w:r w:rsidR="00141235" w:rsidRPr="0014123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="00141235" w:rsidRPr="001412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nacionalidade </w:t>
      </w:r>
      <w:r w:rsidR="00141235" w:rsidRPr="0014123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="00141235" w:rsidRPr="001412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na</w:t>
      </w:r>
      <w:r w:rsidR="00141235" w:rsidRPr="0014123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="00141235" w:rsidRPr="00141235">
        <w:rPr>
          <w:rFonts w:ascii="Courier New" w:hAnsi="Courier New" w:cs="Courier New"/>
          <w:color w:val="000000"/>
          <w:sz w:val="16"/>
          <w:szCs w:val="16"/>
          <w:highlight w:val="white"/>
        </w:rPr>
        <w:t>codigo</w:t>
      </w:r>
    </w:p>
    <w:p w:rsidR="00141235" w:rsidRPr="00141235" w:rsidRDefault="0014123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412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1412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xo</w:t>
      </w:r>
      <w:r w:rsidRPr="0014123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1412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nome </w:t>
      </w:r>
      <w:r w:rsidRPr="001412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is</w:t>
      </w:r>
      <w:r w:rsidRPr="0014123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4123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14123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  <w:r w:rsidR="007A741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 xml:space="preserve">   </w:t>
      </w:r>
      <w:r w:rsidR="007A741F">
        <w:rPr>
          <w:rFonts w:ascii="Courier New" w:hAnsi="Courier New" w:cs="Courier New"/>
          <w:color w:val="C0C0C0"/>
          <w:sz w:val="16"/>
          <w:szCs w:val="16"/>
          <w:highlight w:val="white"/>
        </w:rPr>
        <w:t># Vale calquera columna da táboa xogador</w:t>
      </w:r>
    </w:p>
    <w:p w:rsidR="00141235" w:rsidRDefault="002D7BF9" w:rsidP="002D7BF9">
      <w:pPr>
        <w:pStyle w:val="formula1"/>
        <w:rPr>
          <w:highlight w:val="white"/>
        </w:rPr>
      </w:pPr>
      <w:r>
        <w:rPr>
          <w:noProof/>
          <w:lang w:val="es-ES"/>
        </w:rPr>
        <w:drawing>
          <wp:inline distT="0" distB="0" distL="0" distR="0">
            <wp:extent cx="738188" cy="795338"/>
            <wp:effectExtent l="19050" t="0" r="4762" b="0"/>
            <wp:docPr id="59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188" cy="795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1235" w:rsidRDefault="002D7BF9" w:rsidP="002D7BF9">
      <w:pPr>
        <w:pStyle w:val="formula1"/>
        <w:rPr>
          <w:highlight w:val="white"/>
        </w:rPr>
      </w:pPr>
      <w:r>
        <w:rPr>
          <w:noProof/>
          <w:lang w:val="es-ES"/>
        </w:rPr>
        <w:drawing>
          <wp:inline distT="0" distB="0" distL="0" distR="0">
            <wp:extent cx="2166938" cy="104775"/>
            <wp:effectExtent l="19050" t="0" r="4762" b="0"/>
            <wp:docPr id="60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6938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6D1D" w:rsidRDefault="002D7BF9" w:rsidP="00736D1D">
      <w:pPr>
        <w:pStyle w:val="p1"/>
      </w:pPr>
      <w:r>
        <w:t xml:space="preserve">5.- </w:t>
      </w:r>
      <w:r w:rsidR="00736D1D">
        <w:t>Mostrar datos de todos os xogadores ordenados alfabeticamente polo nome do país e en caso de que coincidan, ordenar tamén polo nome do xogador. Os datos son: nome do xogador, nome do país do que ten a nacionalidade, e nome do equipo no que xoga. Se non existe a nacionalidade, ten que aparecer o texto 'Sen confirmar'.</w:t>
      </w:r>
    </w:p>
    <w:p w:rsidR="00D10728" w:rsidRPr="00C37232" w:rsidRDefault="00D10728" w:rsidP="000911AF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C37232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/*Mostrar datos de todos os xogadores ordenados alfabeticamente polo nome do </w:t>
      </w:r>
    </w:p>
    <w:p w:rsidR="00D10728" w:rsidRPr="00C37232" w:rsidRDefault="00D10728" w:rsidP="000911AF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C37232">
        <w:rPr>
          <w:rFonts w:ascii="Courier New" w:hAnsi="Courier New" w:cs="Courier New"/>
          <w:color w:val="C0C0C0"/>
          <w:sz w:val="16"/>
          <w:szCs w:val="16"/>
          <w:highlight w:val="white"/>
        </w:rPr>
        <w:t>país e en caso de que coincidan, ordenar tamén polo nome do xogador.</w:t>
      </w:r>
    </w:p>
    <w:p w:rsidR="00D10728" w:rsidRPr="00C37232" w:rsidRDefault="00D10728" w:rsidP="000911AF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C37232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Os datos son: nome do xogador, nome do país do que ten a nacionalidade, </w:t>
      </w:r>
    </w:p>
    <w:p w:rsidR="00D10728" w:rsidRPr="00C37232" w:rsidRDefault="00D10728" w:rsidP="000911AF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C37232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e nome do equipo no que xoga. </w:t>
      </w:r>
    </w:p>
    <w:p w:rsidR="00D10728" w:rsidRPr="00C37232" w:rsidRDefault="00D10728" w:rsidP="000911AF">
      <w:pPr>
        <w:spacing w:before="0"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37232">
        <w:rPr>
          <w:rFonts w:ascii="Courier New" w:hAnsi="Courier New" w:cs="Courier New"/>
          <w:color w:val="C0C0C0"/>
          <w:sz w:val="16"/>
          <w:szCs w:val="16"/>
          <w:highlight w:val="white"/>
        </w:rPr>
        <w:t>Se non existe a nacionalidade, ten que aparecer o texto 'Sen confirmar'.*/</w:t>
      </w:r>
    </w:p>
    <w:p w:rsidR="00D10728" w:rsidRPr="00C37232" w:rsidRDefault="00D10728" w:rsidP="00D1072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3723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="002D7BF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37232">
        <w:rPr>
          <w:rFonts w:ascii="Courier New" w:hAnsi="Courier New" w:cs="Courier New"/>
          <w:color w:val="000000"/>
          <w:sz w:val="16"/>
          <w:szCs w:val="16"/>
          <w:highlight w:val="white"/>
        </w:rPr>
        <w:t>xo</w:t>
      </w:r>
      <w:r w:rsidRPr="00C3723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C372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nome </w:t>
      </w:r>
      <w:r w:rsidRPr="00C3723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C372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Xogador</w:t>
      </w:r>
      <w:r w:rsidRPr="00C3723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2D7BF9" w:rsidRDefault="00D10728" w:rsidP="00D1072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3723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C3723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ifnull</w:t>
      </w:r>
      <w:r w:rsidRPr="00C3723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C37232">
        <w:rPr>
          <w:rFonts w:ascii="Courier New" w:hAnsi="Courier New" w:cs="Courier New"/>
          <w:color w:val="000000"/>
          <w:sz w:val="16"/>
          <w:szCs w:val="16"/>
          <w:highlight w:val="white"/>
        </w:rPr>
        <w:t>na</w:t>
      </w:r>
      <w:r w:rsidRPr="00C3723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C37232">
        <w:rPr>
          <w:rFonts w:ascii="Courier New" w:hAnsi="Courier New" w:cs="Courier New"/>
          <w:color w:val="000000"/>
          <w:sz w:val="16"/>
          <w:szCs w:val="16"/>
          <w:highlight w:val="white"/>
        </w:rPr>
        <w:t>nome</w:t>
      </w:r>
      <w:r w:rsidRPr="00C3723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C37232">
        <w:rPr>
          <w:rFonts w:ascii="Courier New" w:hAnsi="Courier New" w:cs="Courier New"/>
          <w:color w:val="67AD27"/>
          <w:sz w:val="16"/>
          <w:szCs w:val="16"/>
          <w:highlight w:val="white"/>
        </w:rPr>
        <w:t>'Sen confirmar'</w:t>
      </w:r>
      <w:r w:rsidRPr="00C3723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C372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3723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C372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Nacionalidade</w:t>
      </w:r>
      <w:r w:rsidRPr="00C3723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D10728" w:rsidRPr="00C37232" w:rsidRDefault="002D7BF9" w:rsidP="00D1072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D10728" w:rsidRPr="00C37232">
        <w:rPr>
          <w:rFonts w:ascii="Courier New" w:hAnsi="Courier New" w:cs="Courier New"/>
          <w:color w:val="000000"/>
          <w:sz w:val="16"/>
          <w:szCs w:val="16"/>
          <w:highlight w:val="white"/>
        </w:rPr>
        <w:t>eq</w:t>
      </w:r>
      <w:r w:rsidR="00D10728" w:rsidRPr="00C3723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="00D10728" w:rsidRPr="00C372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nome_equipo </w:t>
      </w:r>
      <w:r w:rsidR="00D10728" w:rsidRPr="00C3723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="00D10728" w:rsidRPr="00C372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Equipo</w:t>
      </w:r>
    </w:p>
    <w:p w:rsidR="00D10728" w:rsidRPr="00C37232" w:rsidRDefault="00D10728" w:rsidP="00D1072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3723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C372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xogador </w:t>
      </w:r>
      <w:r w:rsidRPr="00C3723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C372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xo</w:t>
      </w:r>
    </w:p>
    <w:p w:rsidR="00D10728" w:rsidRPr="00C37232" w:rsidRDefault="00D10728" w:rsidP="00D1072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3723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C3723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join</w:t>
      </w:r>
      <w:r w:rsidRPr="00C372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equipo </w:t>
      </w:r>
      <w:r w:rsidRPr="00C3723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C372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eq </w:t>
      </w:r>
      <w:r w:rsidRPr="00C3723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C372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3723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C37232">
        <w:rPr>
          <w:rFonts w:ascii="Courier New" w:hAnsi="Courier New" w:cs="Courier New"/>
          <w:color w:val="000000"/>
          <w:sz w:val="16"/>
          <w:szCs w:val="16"/>
          <w:highlight w:val="white"/>
        </w:rPr>
        <w:t>eq</w:t>
      </w:r>
      <w:r w:rsidRPr="00C3723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C372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codigo </w:t>
      </w:r>
      <w:r w:rsidRPr="00C3723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C372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xo</w:t>
      </w:r>
      <w:r w:rsidRPr="00C3723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C37232">
        <w:rPr>
          <w:rFonts w:ascii="Courier New" w:hAnsi="Courier New" w:cs="Courier New"/>
          <w:color w:val="000000"/>
          <w:sz w:val="16"/>
          <w:szCs w:val="16"/>
          <w:highlight w:val="white"/>
        </w:rPr>
        <w:t>codigo_equipo</w:t>
      </w:r>
      <w:r w:rsidRPr="00C3723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D10728" w:rsidRPr="00C37232" w:rsidRDefault="00D10728" w:rsidP="00D1072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3723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C3723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left</w:t>
      </w:r>
      <w:r w:rsidRPr="00C372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3723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join</w:t>
      </w:r>
      <w:r w:rsidRPr="00C372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nacionalidade </w:t>
      </w:r>
      <w:r w:rsidRPr="00C3723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C372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na  </w:t>
      </w:r>
      <w:r w:rsidRPr="00C3723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C372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3723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C37232">
        <w:rPr>
          <w:rFonts w:ascii="Courier New" w:hAnsi="Courier New" w:cs="Courier New"/>
          <w:color w:val="000000"/>
          <w:sz w:val="16"/>
          <w:szCs w:val="16"/>
          <w:highlight w:val="white"/>
        </w:rPr>
        <w:t>xo</w:t>
      </w:r>
      <w:r w:rsidRPr="00C3723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C372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nacionalidade </w:t>
      </w:r>
      <w:r w:rsidRPr="00C3723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C372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na</w:t>
      </w:r>
      <w:r w:rsidRPr="00C3723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C37232">
        <w:rPr>
          <w:rFonts w:ascii="Courier New" w:hAnsi="Courier New" w:cs="Courier New"/>
          <w:color w:val="000000"/>
          <w:sz w:val="16"/>
          <w:szCs w:val="16"/>
          <w:highlight w:val="white"/>
        </w:rPr>
        <w:t>codigo</w:t>
      </w:r>
      <w:r w:rsidRPr="00C3723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D10728" w:rsidRPr="00C37232" w:rsidRDefault="00D10728" w:rsidP="00D1072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3723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order</w:t>
      </w:r>
      <w:r w:rsidRPr="00C372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3723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by</w:t>
      </w:r>
      <w:r w:rsidRPr="00C372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na</w:t>
      </w:r>
      <w:r w:rsidRPr="00C3723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C37232">
        <w:rPr>
          <w:rFonts w:ascii="Courier New" w:hAnsi="Courier New" w:cs="Courier New"/>
          <w:color w:val="000000"/>
          <w:sz w:val="16"/>
          <w:szCs w:val="16"/>
          <w:highlight w:val="white"/>
        </w:rPr>
        <w:t>nome</w:t>
      </w:r>
      <w:r w:rsidRPr="00C3723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C37232">
        <w:rPr>
          <w:rFonts w:ascii="Courier New" w:hAnsi="Courier New" w:cs="Courier New"/>
          <w:color w:val="000000"/>
          <w:sz w:val="16"/>
          <w:szCs w:val="16"/>
          <w:highlight w:val="white"/>
        </w:rPr>
        <w:t>xo</w:t>
      </w:r>
      <w:r w:rsidRPr="00C3723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C37232">
        <w:rPr>
          <w:rFonts w:ascii="Courier New" w:hAnsi="Courier New" w:cs="Courier New"/>
          <w:color w:val="000000"/>
          <w:sz w:val="16"/>
          <w:szCs w:val="16"/>
          <w:highlight w:val="white"/>
        </w:rPr>
        <w:t>nome</w:t>
      </w:r>
      <w:r w:rsidRPr="00C3723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  <w:r w:rsidRPr="00C372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A15F19" w:rsidRDefault="00C37232" w:rsidP="00A84865">
      <w:pPr>
        <w:pStyle w:val="formula1"/>
      </w:pPr>
      <w:r>
        <w:rPr>
          <w:noProof/>
          <w:lang w:val="es-ES"/>
        </w:rPr>
        <w:lastRenderedPageBreak/>
        <w:drawing>
          <wp:inline distT="0" distB="0" distL="0" distR="0">
            <wp:extent cx="1452563" cy="919163"/>
            <wp:effectExtent l="19050" t="0" r="0" b="0"/>
            <wp:docPr id="35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2563" cy="919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232" w:rsidRPr="00A15F19" w:rsidRDefault="00C37232" w:rsidP="00A84865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2600325" cy="95250"/>
            <wp:effectExtent l="19050" t="0" r="9525" b="0"/>
            <wp:docPr id="36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1235" w:rsidRDefault="00D200C3" w:rsidP="00736D1D">
      <w:pPr>
        <w:pStyle w:val="p1"/>
      </w:pPr>
      <w:r>
        <w:t>6</w:t>
      </w:r>
      <w:r w:rsidR="00A84865">
        <w:t xml:space="preserve">.- </w:t>
      </w:r>
      <w:r w:rsidR="00141235">
        <w:t xml:space="preserve">Escribir dúas consultas </w:t>
      </w:r>
      <w:r w:rsidR="002D7BF9">
        <w:t xml:space="preserve">e </w:t>
      </w:r>
      <w:r w:rsidR="00141235">
        <w:t>unilas co operador UNION, para obter unha única táboa de resultados:</w:t>
      </w:r>
    </w:p>
    <w:p w:rsidR="00141235" w:rsidRDefault="00141235" w:rsidP="00141235">
      <w:pPr>
        <w:pStyle w:val="p2"/>
      </w:pPr>
      <w:r>
        <w:t>Consulta 1: seleccionar</w:t>
      </w:r>
      <w:r w:rsidR="00736D1D">
        <w:t xml:space="preserve"> nome, nacionalidade, nome do equipo e nome do pavillón dos xogadores</w:t>
      </w:r>
      <w:r>
        <w:t xml:space="preserve"> do equipo de código 'BILB'.</w:t>
      </w:r>
    </w:p>
    <w:p w:rsidR="00141235" w:rsidRDefault="00141235" w:rsidP="00141235">
      <w:pPr>
        <w:pStyle w:val="p2"/>
      </w:pPr>
      <w:r>
        <w:t>Consulta 2: seleccionar nome, nacionalidade, nome do equipo e nome do pavillón dos xogadores do equipo que ten como</w:t>
      </w:r>
      <w:r w:rsidR="00736D1D">
        <w:t xml:space="preserve"> nome 'Asefa Estudian</w:t>
      </w:r>
      <w:r>
        <w:t>tes'.</w:t>
      </w:r>
    </w:p>
    <w:p w:rsidR="00736D1D" w:rsidRDefault="00141235" w:rsidP="00141235">
      <w:pPr>
        <w:pStyle w:val="p2"/>
      </w:pPr>
      <w:r>
        <w:t xml:space="preserve">Crear unha única táboa de resultados, </w:t>
      </w:r>
      <w:r w:rsidR="00736D1D">
        <w:t>ordenados alfabeticamente polo nome do x</w:t>
      </w:r>
      <w:r w:rsidR="00736D1D">
        <w:t>o</w:t>
      </w:r>
      <w:r w:rsidR="00736D1D">
        <w:t>gador.</w:t>
      </w:r>
    </w:p>
    <w:p w:rsidR="00D5224E" w:rsidRDefault="00A84865" w:rsidP="00D5224E">
      <w:pPr>
        <w:spacing w:before="0" w:after="0"/>
        <w:rPr>
          <w:rFonts w:ascii="Courier New" w:hAnsi="Courier New" w:cs="Courier New"/>
          <w:color w:val="C0C0C0"/>
          <w:sz w:val="16"/>
          <w:szCs w:val="16"/>
        </w:rPr>
      </w:pPr>
      <w:r w:rsidRPr="00C37232">
        <w:rPr>
          <w:rFonts w:ascii="Courier New" w:hAnsi="Courier New" w:cs="Courier New"/>
          <w:color w:val="C0C0C0"/>
          <w:sz w:val="16"/>
          <w:szCs w:val="16"/>
          <w:highlight w:val="white"/>
        </w:rPr>
        <w:t>/*</w:t>
      </w:r>
      <w:r w:rsidR="00D200C3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 </w:t>
      </w:r>
    </w:p>
    <w:p w:rsidR="00D5224E" w:rsidRDefault="00D5224E" w:rsidP="00D5224E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D5224E">
        <w:rPr>
          <w:rFonts w:ascii="Courier New" w:hAnsi="Courier New" w:cs="Courier New"/>
          <w:color w:val="C0C0C0"/>
          <w:sz w:val="16"/>
          <w:szCs w:val="16"/>
        </w:rPr>
        <w:t>Escribir dúas consultas e unilas co operador UNION, para obter unha única táboa de</w:t>
      </w:r>
    </w:p>
    <w:p w:rsidR="00D5224E" w:rsidRPr="00D5224E" w:rsidRDefault="00D5224E" w:rsidP="00D5224E">
      <w:pPr>
        <w:spacing w:before="0" w:after="0"/>
        <w:rPr>
          <w:rFonts w:ascii="Courier New" w:hAnsi="Courier New" w:cs="Courier New"/>
          <w:color w:val="C0C0C0"/>
          <w:sz w:val="16"/>
          <w:szCs w:val="16"/>
        </w:rPr>
      </w:pPr>
      <w:r w:rsidRPr="00D5224E">
        <w:rPr>
          <w:rFonts w:ascii="Courier New" w:hAnsi="Courier New" w:cs="Courier New"/>
          <w:color w:val="C0C0C0"/>
          <w:sz w:val="16"/>
          <w:szCs w:val="16"/>
        </w:rPr>
        <w:t>resultados:</w:t>
      </w:r>
    </w:p>
    <w:p w:rsidR="00D5224E" w:rsidRDefault="00D5224E" w:rsidP="00D5224E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- </w:t>
      </w:r>
      <w:r w:rsidRPr="00D5224E">
        <w:rPr>
          <w:rFonts w:ascii="Courier New" w:hAnsi="Courier New" w:cs="Courier New"/>
          <w:color w:val="C0C0C0"/>
          <w:sz w:val="16"/>
          <w:szCs w:val="16"/>
        </w:rPr>
        <w:t>Consulta 1: seleccionar</w:t>
      </w:r>
      <w:r w:rsidR="00736D1D" w:rsidRPr="00D5224E">
        <w:rPr>
          <w:rFonts w:ascii="Courier New" w:hAnsi="Courier New" w:cs="Courier New"/>
          <w:color w:val="C0C0C0"/>
          <w:sz w:val="16"/>
          <w:szCs w:val="16"/>
        </w:rPr>
        <w:t xml:space="preserve"> nome, nacionalidade, nome do equipo e nome do pavillón dos</w:t>
      </w:r>
    </w:p>
    <w:p w:rsidR="00D5224E" w:rsidRPr="00D5224E" w:rsidRDefault="00736D1D" w:rsidP="00D5224E">
      <w:pPr>
        <w:spacing w:before="0" w:after="0"/>
        <w:rPr>
          <w:rFonts w:ascii="Courier New" w:hAnsi="Courier New" w:cs="Courier New"/>
          <w:color w:val="C0C0C0"/>
          <w:sz w:val="16"/>
          <w:szCs w:val="16"/>
        </w:rPr>
      </w:pPr>
      <w:r w:rsidRPr="00D5224E">
        <w:rPr>
          <w:rFonts w:ascii="Courier New" w:hAnsi="Courier New" w:cs="Courier New"/>
          <w:color w:val="C0C0C0"/>
          <w:sz w:val="16"/>
          <w:szCs w:val="16"/>
        </w:rPr>
        <w:t>xogadores</w:t>
      </w:r>
      <w:r w:rsidR="00D5224E" w:rsidRPr="00D5224E">
        <w:rPr>
          <w:rFonts w:ascii="Courier New" w:hAnsi="Courier New" w:cs="Courier New"/>
          <w:color w:val="C0C0C0"/>
          <w:sz w:val="16"/>
          <w:szCs w:val="16"/>
        </w:rPr>
        <w:t xml:space="preserve"> do equipo de código 'BILB'.</w:t>
      </w:r>
    </w:p>
    <w:p w:rsidR="00D5224E" w:rsidRDefault="00D5224E" w:rsidP="00D5224E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>-</w:t>
      </w:r>
      <w:r>
        <w:rPr>
          <w:rFonts w:ascii="Courier New" w:hAnsi="Courier New" w:cs="Courier New"/>
          <w:color w:val="C0C0C0"/>
          <w:sz w:val="16"/>
          <w:szCs w:val="16"/>
        </w:rPr>
        <w:t xml:space="preserve"> </w:t>
      </w:r>
      <w:r w:rsidRPr="00D5224E">
        <w:rPr>
          <w:rFonts w:ascii="Courier New" w:hAnsi="Courier New" w:cs="Courier New"/>
          <w:color w:val="C0C0C0"/>
          <w:sz w:val="16"/>
          <w:szCs w:val="16"/>
        </w:rPr>
        <w:t>Consulta 2: seleccionar</w:t>
      </w:r>
      <w:r w:rsidR="00736D1D" w:rsidRPr="00D5224E">
        <w:rPr>
          <w:rFonts w:ascii="Courier New" w:hAnsi="Courier New" w:cs="Courier New"/>
          <w:color w:val="C0C0C0"/>
          <w:sz w:val="16"/>
          <w:szCs w:val="16"/>
        </w:rPr>
        <w:t xml:space="preserve"> nome, nacionalidade, nome d</w:t>
      </w: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>o equipo e nome do pavillón dos</w:t>
      </w:r>
    </w:p>
    <w:p w:rsidR="00D5224E" w:rsidRPr="00D5224E" w:rsidRDefault="00736D1D" w:rsidP="00D5224E">
      <w:pPr>
        <w:spacing w:before="0" w:after="0"/>
        <w:rPr>
          <w:rFonts w:ascii="Courier New" w:hAnsi="Courier New" w:cs="Courier New"/>
          <w:color w:val="C0C0C0"/>
          <w:sz w:val="16"/>
          <w:szCs w:val="16"/>
        </w:rPr>
      </w:pPr>
      <w:r w:rsidRPr="00D5224E">
        <w:rPr>
          <w:rFonts w:ascii="Courier New" w:hAnsi="Courier New" w:cs="Courier New"/>
          <w:color w:val="C0C0C0"/>
          <w:sz w:val="16"/>
          <w:szCs w:val="16"/>
        </w:rPr>
        <w:t>xogadores</w:t>
      </w:r>
      <w:r w:rsidR="00D5224E" w:rsidRPr="00D5224E">
        <w:rPr>
          <w:rFonts w:ascii="Courier New" w:hAnsi="Courier New" w:cs="Courier New"/>
          <w:color w:val="C0C0C0"/>
          <w:sz w:val="16"/>
          <w:szCs w:val="16"/>
        </w:rPr>
        <w:t xml:space="preserve"> do equipo que ten como</w:t>
      </w:r>
      <w:r w:rsidRPr="00D5224E">
        <w:rPr>
          <w:rFonts w:ascii="Courier New" w:hAnsi="Courier New" w:cs="Courier New"/>
          <w:color w:val="C0C0C0"/>
          <w:sz w:val="16"/>
          <w:szCs w:val="16"/>
        </w:rPr>
        <w:t xml:space="preserve"> nome 'Asefa Estudian</w:t>
      </w:r>
      <w:r w:rsidR="00D5224E" w:rsidRPr="00D5224E">
        <w:rPr>
          <w:rFonts w:ascii="Courier New" w:hAnsi="Courier New" w:cs="Courier New"/>
          <w:color w:val="C0C0C0"/>
          <w:sz w:val="16"/>
          <w:szCs w:val="16"/>
        </w:rPr>
        <w:t>tes'.</w:t>
      </w:r>
    </w:p>
    <w:p w:rsidR="00D5224E" w:rsidRDefault="00D5224E" w:rsidP="00D5224E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- </w:t>
      </w:r>
      <w:r w:rsidRPr="00D5224E">
        <w:rPr>
          <w:rFonts w:ascii="Courier New" w:hAnsi="Courier New" w:cs="Courier New"/>
          <w:color w:val="C0C0C0"/>
          <w:sz w:val="16"/>
          <w:szCs w:val="16"/>
        </w:rPr>
        <w:t xml:space="preserve">Crear unha única táboa de resultados, </w:t>
      </w:r>
      <w:r w:rsidR="00736D1D" w:rsidRPr="00D5224E">
        <w:rPr>
          <w:rFonts w:ascii="Courier New" w:hAnsi="Courier New" w:cs="Courier New"/>
          <w:color w:val="C0C0C0"/>
          <w:sz w:val="16"/>
          <w:szCs w:val="16"/>
        </w:rPr>
        <w:t>ordenados alfabeti</w:t>
      </w: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>camente polo nome do</w:t>
      </w:r>
    </w:p>
    <w:p w:rsidR="00A84865" w:rsidRPr="000911AF" w:rsidRDefault="00D5224E" w:rsidP="00D5224E">
      <w:pPr>
        <w:spacing w:before="0"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>xogador.</w:t>
      </w:r>
      <w:r w:rsidR="00A84865" w:rsidRPr="00C37232">
        <w:rPr>
          <w:rFonts w:ascii="Courier New" w:hAnsi="Courier New" w:cs="Courier New"/>
          <w:color w:val="C0C0C0"/>
          <w:sz w:val="16"/>
          <w:szCs w:val="16"/>
          <w:highlight w:val="white"/>
        </w:rPr>
        <w:t>*/</w:t>
      </w:r>
    </w:p>
    <w:p w:rsidR="00A84865" w:rsidRPr="00C37232" w:rsidRDefault="00141235" w:rsidP="00A8486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(</w:t>
      </w:r>
      <w:r w:rsidR="00A84865" w:rsidRPr="00C3723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="00D200C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A84865" w:rsidRPr="00C37232">
        <w:rPr>
          <w:rFonts w:ascii="Courier New" w:hAnsi="Courier New" w:cs="Courier New"/>
          <w:color w:val="000000"/>
          <w:sz w:val="16"/>
          <w:szCs w:val="16"/>
          <w:highlight w:val="white"/>
        </w:rPr>
        <w:t>xo</w:t>
      </w:r>
      <w:r w:rsidR="00A84865" w:rsidRPr="00C3723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="00A84865" w:rsidRPr="00C372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nome </w:t>
      </w:r>
      <w:r w:rsidR="00A84865" w:rsidRPr="00C3723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="00A84865" w:rsidRPr="00C372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Xogador</w:t>
      </w:r>
      <w:r w:rsidR="00A84865" w:rsidRPr="00C3723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D200C3" w:rsidRDefault="00D200C3" w:rsidP="00A8486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A84865" w:rsidRPr="00C37232">
        <w:rPr>
          <w:rFonts w:ascii="Courier New" w:hAnsi="Courier New" w:cs="Courier New"/>
          <w:color w:val="000000"/>
          <w:sz w:val="16"/>
          <w:szCs w:val="16"/>
          <w:highlight w:val="white"/>
        </w:rPr>
        <w:t>xo</w:t>
      </w:r>
      <w:r w:rsidR="00A84865" w:rsidRPr="00C3723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="00A84865" w:rsidRPr="00C372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nacionalidade </w:t>
      </w:r>
      <w:r w:rsidR="00A84865" w:rsidRPr="00C3723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="00A84865" w:rsidRPr="00C372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Nacionalidade</w:t>
      </w:r>
      <w:r w:rsidR="00A84865" w:rsidRPr="00C3723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A84865" w:rsidRPr="00C37232" w:rsidRDefault="00D200C3" w:rsidP="00A8486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A84865" w:rsidRPr="00C37232">
        <w:rPr>
          <w:rFonts w:ascii="Courier New" w:hAnsi="Courier New" w:cs="Courier New"/>
          <w:color w:val="000000"/>
          <w:sz w:val="16"/>
          <w:szCs w:val="16"/>
          <w:highlight w:val="white"/>
        </w:rPr>
        <w:t>eq</w:t>
      </w:r>
      <w:r w:rsidR="00A84865" w:rsidRPr="00C3723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="00A84865" w:rsidRPr="00C372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nome_equipo </w:t>
      </w:r>
      <w:r w:rsidR="00A84865" w:rsidRPr="00C3723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="00A84865" w:rsidRPr="00C372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Equipo</w:t>
      </w:r>
      <w:r w:rsidR="00A84865" w:rsidRPr="00C3723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A84865" w:rsidRPr="00C37232" w:rsidRDefault="00D200C3" w:rsidP="00A8486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A84865" w:rsidRPr="00C37232">
        <w:rPr>
          <w:rFonts w:ascii="Courier New" w:hAnsi="Courier New" w:cs="Courier New"/>
          <w:color w:val="000000"/>
          <w:sz w:val="16"/>
          <w:szCs w:val="16"/>
          <w:highlight w:val="white"/>
        </w:rPr>
        <w:t>eq</w:t>
      </w:r>
      <w:r w:rsidR="00A84865" w:rsidRPr="00C3723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="00A84865" w:rsidRPr="00C372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pavillon </w:t>
      </w:r>
      <w:r w:rsidR="00A84865" w:rsidRPr="00C3723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="00A84865" w:rsidRPr="00C372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Pavillon</w:t>
      </w:r>
    </w:p>
    <w:p w:rsidR="00A84865" w:rsidRPr="00C37232" w:rsidRDefault="00D200C3" w:rsidP="00A8486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</w:t>
      </w:r>
      <w:r w:rsidR="00A84865" w:rsidRPr="00C3723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rom</w:t>
      </w:r>
      <w:r w:rsidR="00A84865" w:rsidRPr="00C372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xogador </w:t>
      </w:r>
      <w:r w:rsidR="00A84865" w:rsidRPr="00C3723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="00EC16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xo </w:t>
      </w:r>
      <w:r w:rsidR="00A84865" w:rsidRPr="00C3723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join</w:t>
      </w:r>
      <w:r w:rsidR="00A84865" w:rsidRPr="00C372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equipo </w:t>
      </w:r>
      <w:r w:rsidR="00A84865" w:rsidRPr="00C3723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="00A84865" w:rsidRPr="00C372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eq </w:t>
      </w:r>
      <w:r w:rsidR="00A84865" w:rsidRPr="00C3723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="00A84865" w:rsidRPr="00C372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A84865" w:rsidRPr="00C3723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="00A84865" w:rsidRPr="00C37232">
        <w:rPr>
          <w:rFonts w:ascii="Courier New" w:hAnsi="Courier New" w:cs="Courier New"/>
          <w:color w:val="000000"/>
          <w:sz w:val="16"/>
          <w:szCs w:val="16"/>
          <w:highlight w:val="white"/>
        </w:rPr>
        <w:t>eq</w:t>
      </w:r>
      <w:r w:rsidR="00A84865" w:rsidRPr="00C3723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="00A84865" w:rsidRPr="00C372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codigo </w:t>
      </w:r>
      <w:r w:rsidR="00A84865" w:rsidRPr="00C3723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="00A84865" w:rsidRPr="00C372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xo</w:t>
      </w:r>
      <w:r w:rsidR="00A84865" w:rsidRPr="00C3723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="00A84865" w:rsidRPr="00C37232">
        <w:rPr>
          <w:rFonts w:ascii="Courier New" w:hAnsi="Courier New" w:cs="Courier New"/>
          <w:color w:val="000000"/>
          <w:sz w:val="16"/>
          <w:szCs w:val="16"/>
          <w:highlight w:val="white"/>
        </w:rPr>
        <w:t>codigo_equipo</w:t>
      </w:r>
      <w:r w:rsidR="00A84865" w:rsidRPr="00C3723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A84865" w:rsidRPr="00C37232" w:rsidRDefault="00A84865" w:rsidP="00A8486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3723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C372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eq</w:t>
      </w:r>
      <w:r w:rsidRPr="00C3723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C37232">
        <w:rPr>
          <w:rFonts w:ascii="Courier New" w:hAnsi="Courier New" w:cs="Courier New"/>
          <w:color w:val="000000"/>
          <w:sz w:val="16"/>
          <w:szCs w:val="16"/>
          <w:highlight w:val="white"/>
        </w:rPr>
        <w:t>nome_equipo</w:t>
      </w:r>
      <w:r w:rsidRPr="00C3723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C37232">
        <w:rPr>
          <w:rFonts w:ascii="Courier New" w:hAnsi="Courier New" w:cs="Courier New"/>
          <w:color w:val="67AD27"/>
          <w:sz w:val="16"/>
          <w:szCs w:val="16"/>
          <w:highlight w:val="white"/>
        </w:rPr>
        <w:t>'Asefa Estudiantes'</w:t>
      </w:r>
    </w:p>
    <w:p w:rsidR="00A84865" w:rsidRPr="00C37232" w:rsidRDefault="00A84865" w:rsidP="00A8486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3723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union</w:t>
      </w:r>
    </w:p>
    <w:p w:rsidR="00A84865" w:rsidRPr="00C37232" w:rsidRDefault="00A84865" w:rsidP="00A8486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3723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="00D200C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37232">
        <w:rPr>
          <w:rFonts w:ascii="Courier New" w:hAnsi="Courier New" w:cs="Courier New"/>
          <w:color w:val="000000"/>
          <w:sz w:val="16"/>
          <w:szCs w:val="16"/>
          <w:highlight w:val="white"/>
        </w:rPr>
        <w:t>xo</w:t>
      </w:r>
      <w:r w:rsidRPr="00C3723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C372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nome </w:t>
      </w:r>
      <w:r w:rsidRPr="00C3723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C372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Xogador</w:t>
      </w:r>
      <w:r w:rsidRPr="00C3723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A84865" w:rsidRPr="00C37232" w:rsidRDefault="00D200C3" w:rsidP="00A8486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A84865" w:rsidRPr="00C37232">
        <w:rPr>
          <w:rFonts w:ascii="Courier New" w:hAnsi="Courier New" w:cs="Courier New"/>
          <w:color w:val="000000"/>
          <w:sz w:val="16"/>
          <w:szCs w:val="16"/>
          <w:highlight w:val="white"/>
        </w:rPr>
        <w:t>xo</w:t>
      </w:r>
      <w:r w:rsidR="00A84865" w:rsidRPr="00C3723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="00A84865" w:rsidRPr="00C372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nacionalidade </w:t>
      </w:r>
      <w:r w:rsidR="00A84865" w:rsidRPr="00C3723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="00A84865" w:rsidRPr="00C372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Nacionalidade</w:t>
      </w:r>
      <w:r w:rsidR="00A84865" w:rsidRPr="00C3723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="00A84865" w:rsidRPr="00C372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D200C3" w:rsidRDefault="00D200C3" w:rsidP="00A8486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A84865" w:rsidRPr="00C37232">
        <w:rPr>
          <w:rFonts w:ascii="Courier New" w:hAnsi="Courier New" w:cs="Courier New"/>
          <w:color w:val="000000"/>
          <w:sz w:val="16"/>
          <w:szCs w:val="16"/>
          <w:highlight w:val="white"/>
        </w:rPr>
        <w:t>eq</w:t>
      </w:r>
      <w:r w:rsidR="00A84865" w:rsidRPr="00C3723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="00A84865" w:rsidRPr="00C372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nome_equipo </w:t>
      </w:r>
      <w:r w:rsidR="00A84865" w:rsidRPr="00C3723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="00A84865" w:rsidRPr="00C372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Equipo</w:t>
      </w:r>
      <w:r w:rsidR="00A84865" w:rsidRPr="00C3723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A84865" w:rsidRPr="00C37232" w:rsidRDefault="00D200C3" w:rsidP="00A8486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A84865" w:rsidRPr="00C37232">
        <w:rPr>
          <w:rFonts w:ascii="Courier New" w:hAnsi="Courier New" w:cs="Courier New"/>
          <w:color w:val="000000"/>
          <w:sz w:val="16"/>
          <w:szCs w:val="16"/>
          <w:highlight w:val="white"/>
        </w:rPr>
        <w:t>eq</w:t>
      </w:r>
      <w:r w:rsidR="00A84865" w:rsidRPr="00C3723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="00A84865" w:rsidRPr="00C372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pavillon </w:t>
      </w:r>
      <w:r w:rsidR="00A84865" w:rsidRPr="00C3723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="00A84865" w:rsidRPr="00C372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Pavillon</w:t>
      </w:r>
    </w:p>
    <w:p w:rsidR="00A84865" w:rsidRPr="00C37232" w:rsidRDefault="00A84865" w:rsidP="00A8486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3723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C372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xogador </w:t>
      </w:r>
      <w:r w:rsidRPr="00C3723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="00EC16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xo </w:t>
      </w:r>
      <w:r w:rsidRPr="00C3723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join</w:t>
      </w:r>
      <w:r w:rsidRPr="00C372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equipo </w:t>
      </w:r>
      <w:r w:rsidRPr="00C3723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C372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eq </w:t>
      </w:r>
      <w:r w:rsidRPr="00C3723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C372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3723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C37232">
        <w:rPr>
          <w:rFonts w:ascii="Courier New" w:hAnsi="Courier New" w:cs="Courier New"/>
          <w:color w:val="000000"/>
          <w:sz w:val="16"/>
          <w:szCs w:val="16"/>
          <w:highlight w:val="white"/>
        </w:rPr>
        <w:t>eq</w:t>
      </w:r>
      <w:r w:rsidRPr="00C3723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C372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codigo </w:t>
      </w:r>
      <w:r w:rsidRPr="00C3723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C372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xo</w:t>
      </w:r>
      <w:r w:rsidRPr="00C3723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C37232">
        <w:rPr>
          <w:rFonts w:ascii="Courier New" w:hAnsi="Courier New" w:cs="Courier New"/>
          <w:color w:val="000000"/>
          <w:sz w:val="16"/>
          <w:szCs w:val="16"/>
          <w:highlight w:val="white"/>
        </w:rPr>
        <w:t>codigo_equipo</w:t>
      </w:r>
      <w:r w:rsidRPr="00C3723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A84865" w:rsidRDefault="00A84865" w:rsidP="00A8486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3723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C372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eq</w:t>
      </w:r>
      <w:r w:rsidRPr="00C3723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C37232">
        <w:rPr>
          <w:rFonts w:ascii="Courier New" w:hAnsi="Courier New" w:cs="Courier New"/>
          <w:color w:val="000000"/>
          <w:sz w:val="16"/>
          <w:szCs w:val="16"/>
          <w:highlight w:val="white"/>
        </w:rPr>
        <w:t>codigo</w:t>
      </w:r>
      <w:r w:rsidRPr="00C3723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C37232">
        <w:rPr>
          <w:rFonts w:ascii="Courier New" w:hAnsi="Courier New" w:cs="Courier New"/>
          <w:color w:val="67AD27"/>
          <w:sz w:val="16"/>
          <w:szCs w:val="16"/>
          <w:highlight w:val="white"/>
        </w:rPr>
        <w:t>'BILB'</w:t>
      </w:r>
      <w:r w:rsidR="00141235">
        <w:rPr>
          <w:rFonts w:ascii="Courier New" w:hAnsi="Courier New" w:cs="Courier New"/>
          <w:color w:val="67AD27"/>
          <w:sz w:val="16"/>
          <w:szCs w:val="16"/>
          <w:highlight w:val="white"/>
        </w:rPr>
        <w:t>)</w:t>
      </w:r>
    </w:p>
    <w:p w:rsidR="00A84865" w:rsidRPr="00C37232" w:rsidRDefault="00A84865" w:rsidP="00A8486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3723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order</w:t>
      </w:r>
      <w:r w:rsidRPr="00C372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3723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by</w:t>
      </w:r>
      <w:r w:rsidRPr="00C372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Xogador</w:t>
      </w:r>
      <w:r w:rsidRPr="00C3723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C37232" w:rsidRDefault="00C37232" w:rsidP="00EC1632">
      <w:pPr>
        <w:pStyle w:val="formula1"/>
      </w:pPr>
      <w:r>
        <w:t xml:space="preserve"> </w:t>
      </w:r>
      <w:r w:rsidRPr="00EC1632">
        <w:rPr>
          <w:noProof/>
          <w:lang w:val="es-ES"/>
        </w:rPr>
        <w:drawing>
          <wp:inline distT="0" distB="0" distL="0" distR="0">
            <wp:extent cx="2452688" cy="914400"/>
            <wp:effectExtent l="19050" t="0" r="4762" b="0"/>
            <wp:docPr id="40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2688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232" w:rsidRDefault="00C37232" w:rsidP="00EC1632">
      <w:pPr>
        <w:pStyle w:val="formula1"/>
      </w:pPr>
      <w:r w:rsidRPr="00EC1632">
        <w:rPr>
          <w:noProof/>
          <w:lang w:val="es-ES"/>
        </w:rPr>
        <w:drawing>
          <wp:inline distT="0" distB="0" distL="0" distR="0">
            <wp:extent cx="2670524" cy="106013"/>
            <wp:effectExtent l="19050" t="0" r="0" b="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524" cy="106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4540" w:rsidRDefault="00224540" w:rsidP="00224540">
      <w:pPr>
        <w:pStyle w:val="n5"/>
      </w:pPr>
      <w:bookmarkStart w:id="94" w:name="_Toc439854411"/>
      <w:bookmarkEnd w:id="89"/>
      <w:bookmarkEnd w:id="90"/>
      <w:r>
        <w:t>Exemplo de lista de valoración para TO.</w:t>
      </w:r>
      <w:r w:rsidR="00F67ABA">
        <w:t>2</w:t>
      </w:r>
      <w:bookmarkEnd w:id="94"/>
    </w:p>
    <w:p w:rsidR="00224540" w:rsidRPr="002A41C4" w:rsidRDefault="00224540" w:rsidP="00224540">
      <w:pPr>
        <w:pStyle w:val="tx1"/>
        <w:spacing w:after="240"/>
        <w:rPr>
          <w:lang w:eastAsia="gl-ES"/>
        </w:rPr>
      </w:pPr>
      <w:r>
        <w:rPr>
          <w:lang w:eastAsia="gl-ES"/>
        </w:rPr>
        <w:t>Proponse a seguinte lista de valoración para o instrumento de avaliación TO.</w:t>
      </w:r>
      <w:r w:rsidR="00F67ABA">
        <w:rPr>
          <w:lang w:eastAsia="gl-ES"/>
        </w:rPr>
        <w:t>2</w:t>
      </w:r>
      <w:r>
        <w:rPr>
          <w:lang w:eastAsia="gl-ES"/>
        </w:rPr>
        <w:t xml:space="preserve"> (EV) (o</w:t>
      </w:r>
      <w:r>
        <w:rPr>
          <w:lang w:eastAsia="gl-ES"/>
        </w:rPr>
        <w:t>b</w:t>
      </w:r>
      <w:r>
        <w:rPr>
          <w:lang w:eastAsia="gl-ES"/>
        </w:rPr>
        <w:t xml:space="preserve">servación indirecta: </w:t>
      </w:r>
      <w:r w:rsidR="00F67ABA">
        <w:t>documento de rexistro de realización de consultas con datos de máis dunha táboa utilizando composicións internas</w:t>
      </w:r>
      <w:r>
        <w:rPr>
          <w:lang w:eastAsia="gl-ES"/>
        </w:rPr>
        <w:t>)</w:t>
      </w:r>
      <w:r w:rsidRPr="003A190C">
        <w:rPr>
          <w:lang w:eastAsia="gl-ES"/>
        </w:rPr>
        <w:t>.</w:t>
      </w:r>
    </w:p>
    <w:tbl>
      <w:tblPr>
        <w:tblStyle w:val="Tablaconcuadrcula"/>
        <w:tblW w:w="0" w:type="auto"/>
        <w:jc w:val="center"/>
        <w:tblInd w:w="0" w:type="dxa"/>
        <w:tblLook w:val="04A0"/>
      </w:tblPr>
      <w:tblGrid>
        <w:gridCol w:w="5444"/>
        <w:gridCol w:w="1122"/>
        <w:gridCol w:w="1122"/>
      </w:tblGrid>
      <w:tr w:rsidR="00224540" w:rsidTr="00ED0F51">
        <w:trPr>
          <w:tblHeader/>
          <w:jc w:val="center"/>
        </w:trPr>
        <w:tc>
          <w:tcPr>
            <w:tcW w:w="5444" w:type="dxa"/>
            <w:shd w:val="clear" w:color="auto" w:fill="F2F2F2" w:themeFill="background1" w:themeFillShade="F2"/>
          </w:tcPr>
          <w:p w:rsidR="00224540" w:rsidRDefault="00224540" w:rsidP="00ED0F51">
            <w:pPr>
              <w:pStyle w:val="tt1"/>
            </w:pPr>
            <w:r>
              <w:lastRenderedPageBreak/>
              <w:t>Nome</w:t>
            </w:r>
            <w:r>
              <w:br/>
            </w:r>
          </w:p>
        </w:tc>
        <w:tc>
          <w:tcPr>
            <w:tcW w:w="2244" w:type="dxa"/>
            <w:gridSpan w:val="2"/>
            <w:shd w:val="clear" w:color="auto" w:fill="F2F2F2" w:themeFill="background1" w:themeFillShade="F2"/>
          </w:tcPr>
          <w:p w:rsidR="00224540" w:rsidRDefault="00224540" w:rsidP="00ED0F51">
            <w:pPr>
              <w:pStyle w:val="tt1"/>
            </w:pPr>
            <w:r>
              <w:t>Data</w:t>
            </w:r>
          </w:p>
        </w:tc>
      </w:tr>
      <w:tr w:rsidR="00224540" w:rsidTr="00ED0F51">
        <w:trPr>
          <w:tblHeader/>
          <w:jc w:val="center"/>
        </w:trPr>
        <w:tc>
          <w:tcPr>
            <w:tcW w:w="5444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:rsidR="00224540" w:rsidRDefault="00224540" w:rsidP="00ED0F51">
            <w:pPr>
              <w:pStyle w:val="tt1cn"/>
            </w:pPr>
            <w:r w:rsidRPr="003A7AA8">
              <w:t>Indicadores</w:t>
            </w:r>
            <w:r>
              <w:t xml:space="preserve"> para </w:t>
            </w:r>
          </w:p>
          <w:p w:rsidR="00224540" w:rsidRPr="003A7AA8" w:rsidRDefault="00F67ABA" w:rsidP="00ED0F51">
            <w:pPr>
              <w:pStyle w:val="tt1cn"/>
            </w:pPr>
            <w:r w:rsidRPr="00B01B99">
              <w:t>CA5.3 Realizáronse consultas sobre o contido de varias táboas mediante compos</w:t>
            </w:r>
            <w:r w:rsidRPr="00B01B99">
              <w:t>i</w:t>
            </w:r>
            <w:r w:rsidRPr="00B01B99">
              <w:t>cións internas.</w:t>
            </w:r>
          </w:p>
        </w:tc>
        <w:tc>
          <w:tcPr>
            <w:tcW w:w="1122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:rsidR="00224540" w:rsidRDefault="00224540" w:rsidP="00ED0F51">
            <w:pPr>
              <w:pStyle w:val="tt1cn"/>
            </w:pPr>
            <w:r>
              <w:t>Valoración máxima</w:t>
            </w:r>
          </w:p>
          <w:p w:rsidR="00F67ABA" w:rsidRPr="003A7AA8" w:rsidRDefault="00BB3671" w:rsidP="00ED0F51">
            <w:pPr>
              <w:pStyle w:val="tt1cn"/>
            </w:pPr>
            <w:r>
              <w:t>15</w:t>
            </w:r>
          </w:p>
        </w:tc>
        <w:tc>
          <w:tcPr>
            <w:tcW w:w="1122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:rsidR="00224540" w:rsidRDefault="00224540" w:rsidP="00ED0F51">
            <w:pPr>
              <w:pStyle w:val="tt1cn"/>
            </w:pPr>
            <w:r>
              <w:t>Cualificación</w:t>
            </w:r>
          </w:p>
        </w:tc>
      </w:tr>
      <w:tr w:rsidR="00224540" w:rsidTr="00ED0F51">
        <w:trPr>
          <w:jc w:val="center"/>
        </w:trPr>
        <w:tc>
          <w:tcPr>
            <w:tcW w:w="5444" w:type="dxa"/>
            <w:tcBorders>
              <w:top w:val="single" w:sz="12" w:space="0" w:color="auto"/>
            </w:tcBorders>
          </w:tcPr>
          <w:p w:rsidR="00224540" w:rsidRPr="00C621C2" w:rsidRDefault="00224540" w:rsidP="00ED0F51">
            <w:pPr>
              <w:pStyle w:val="ttp2encarnado"/>
            </w:pPr>
            <w:r>
              <w:t>As sentenzas de consulta non teñen erros sintácticos e cumpren as condicións p</w:t>
            </w:r>
            <w:r>
              <w:t>e</w:t>
            </w:r>
            <w:r>
              <w:t>didas.</w:t>
            </w:r>
          </w:p>
        </w:tc>
        <w:tc>
          <w:tcPr>
            <w:tcW w:w="1122" w:type="dxa"/>
            <w:tcBorders>
              <w:top w:val="single" w:sz="12" w:space="0" w:color="auto"/>
            </w:tcBorders>
          </w:tcPr>
          <w:p w:rsidR="00224540" w:rsidRDefault="00BB3671" w:rsidP="00ED0F51">
            <w:pPr>
              <w:pStyle w:val="tt1c"/>
            </w:pPr>
            <w:r>
              <w:t>14</w:t>
            </w:r>
          </w:p>
        </w:tc>
        <w:tc>
          <w:tcPr>
            <w:tcW w:w="1122" w:type="dxa"/>
            <w:tcBorders>
              <w:top w:val="single" w:sz="12" w:space="0" w:color="auto"/>
            </w:tcBorders>
          </w:tcPr>
          <w:p w:rsidR="00224540" w:rsidRDefault="00224540" w:rsidP="00ED0F51">
            <w:pPr>
              <w:pStyle w:val="tt1c"/>
            </w:pPr>
          </w:p>
        </w:tc>
      </w:tr>
      <w:tr w:rsidR="00224540" w:rsidTr="00ED0F51">
        <w:trPr>
          <w:jc w:val="center"/>
        </w:trPr>
        <w:tc>
          <w:tcPr>
            <w:tcW w:w="5444" w:type="dxa"/>
          </w:tcPr>
          <w:p w:rsidR="00224540" w:rsidRPr="00C621C2" w:rsidRDefault="00EC1632" w:rsidP="00ED0F51">
            <w:pPr>
              <w:pStyle w:val="ttp2encarnado"/>
            </w:pPr>
            <w:r>
              <w:t>As sentenza</w:t>
            </w:r>
            <w:r w:rsidR="003B7625">
              <w:t>s</w:t>
            </w:r>
            <w:r>
              <w:t xml:space="preserve"> de consulta contida</w:t>
            </w:r>
            <w:r w:rsidR="003B7625">
              <w:t>s no arquivo .sql correspondent</w:t>
            </w:r>
            <w:r>
              <w:t>e execútanse c</w:t>
            </w:r>
            <w:r>
              <w:t>o</w:t>
            </w:r>
            <w:r>
              <w:t>rrectamente e resolve</w:t>
            </w:r>
            <w:r w:rsidR="003B7625">
              <w:t>n</w:t>
            </w:r>
            <w:r>
              <w:t xml:space="preserve"> a consulta solicitada.</w:t>
            </w:r>
          </w:p>
        </w:tc>
        <w:tc>
          <w:tcPr>
            <w:tcW w:w="1122" w:type="dxa"/>
          </w:tcPr>
          <w:p w:rsidR="00224540" w:rsidRPr="00C621C2" w:rsidRDefault="00BB3671" w:rsidP="00ED0F51">
            <w:pPr>
              <w:pStyle w:val="tt1c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122" w:type="dxa"/>
          </w:tcPr>
          <w:p w:rsidR="00224540" w:rsidRDefault="00224540" w:rsidP="00ED0F51">
            <w:pPr>
              <w:pStyle w:val="tt1c"/>
              <w:rPr>
                <w:lang w:val="pt-PT"/>
              </w:rPr>
            </w:pPr>
          </w:p>
        </w:tc>
      </w:tr>
      <w:tr w:rsidR="00224540" w:rsidTr="00ED0F51">
        <w:trPr>
          <w:jc w:val="center"/>
        </w:trPr>
        <w:tc>
          <w:tcPr>
            <w:tcW w:w="5444" w:type="dxa"/>
          </w:tcPr>
          <w:p w:rsidR="00224540" w:rsidRPr="00C621C2" w:rsidRDefault="00287F0E" w:rsidP="00ED0F51">
            <w:pPr>
              <w:pStyle w:val="ttp2encarnado"/>
            </w:pPr>
            <w:r>
              <w:t>As imaxes capturadas dende o cliente Workbench reflicten os resultado pedidos e correspóndense  co arquivo .sql.</w:t>
            </w:r>
          </w:p>
        </w:tc>
        <w:tc>
          <w:tcPr>
            <w:tcW w:w="1122" w:type="dxa"/>
          </w:tcPr>
          <w:p w:rsidR="00224540" w:rsidRPr="00C621C2" w:rsidRDefault="00BB3671" w:rsidP="00ED0F51">
            <w:pPr>
              <w:pStyle w:val="tt1c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122" w:type="dxa"/>
          </w:tcPr>
          <w:p w:rsidR="00224540" w:rsidRDefault="00224540" w:rsidP="00ED0F51">
            <w:pPr>
              <w:pStyle w:val="tt1c"/>
              <w:rPr>
                <w:lang w:val="pt-PT"/>
              </w:rPr>
            </w:pPr>
          </w:p>
        </w:tc>
      </w:tr>
    </w:tbl>
    <w:p w:rsidR="00224540" w:rsidRDefault="00224540" w:rsidP="00224540">
      <w:pPr>
        <w:pStyle w:val="n5"/>
      </w:pPr>
      <w:bookmarkStart w:id="95" w:name="_Toc439854412"/>
      <w:r>
        <w:t>Exemplo de lista de valoración para TO.</w:t>
      </w:r>
      <w:r w:rsidR="00F67ABA">
        <w:t>3</w:t>
      </w:r>
      <w:bookmarkEnd w:id="95"/>
    </w:p>
    <w:p w:rsidR="00224540" w:rsidRPr="002A41C4" w:rsidRDefault="00224540" w:rsidP="00224540">
      <w:pPr>
        <w:pStyle w:val="tx1"/>
        <w:spacing w:after="240"/>
        <w:rPr>
          <w:lang w:eastAsia="gl-ES"/>
        </w:rPr>
      </w:pPr>
      <w:r>
        <w:rPr>
          <w:lang w:eastAsia="gl-ES"/>
        </w:rPr>
        <w:t>Proponse a seguinte lista de valoración para o instrumento de avaliación TO.</w:t>
      </w:r>
      <w:r w:rsidR="00F67ABA">
        <w:rPr>
          <w:lang w:eastAsia="gl-ES"/>
        </w:rPr>
        <w:t>3</w:t>
      </w:r>
      <w:r>
        <w:rPr>
          <w:lang w:eastAsia="gl-ES"/>
        </w:rPr>
        <w:t xml:space="preserve"> (EV) (o</w:t>
      </w:r>
      <w:r>
        <w:rPr>
          <w:lang w:eastAsia="gl-ES"/>
        </w:rPr>
        <w:t>b</w:t>
      </w:r>
      <w:r>
        <w:rPr>
          <w:lang w:eastAsia="gl-ES"/>
        </w:rPr>
        <w:t xml:space="preserve">servación indirecta: </w:t>
      </w:r>
      <w:r w:rsidR="00F67ABA">
        <w:t>documento de rexistro de realización de consultas con datos de máis dunha táboa utilizando composicións externas</w:t>
      </w:r>
      <w:r>
        <w:rPr>
          <w:lang w:eastAsia="gl-ES"/>
        </w:rPr>
        <w:t>)</w:t>
      </w:r>
      <w:r w:rsidRPr="003A190C">
        <w:rPr>
          <w:lang w:eastAsia="gl-ES"/>
        </w:rPr>
        <w:t>.</w:t>
      </w:r>
    </w:p>
    <w:tbl>
      <w:tblPr>
        <w:tblStyle w:val="Tablaconcuadrcula"/>
        <w:tblW w:w="0" w:type="auto"/>
        <w:jc w:val="center"/>
        <w:tblInd w:w="0" w:type="dxa"/>
        <w:tblLook w:val="04A0"/>
      </w:tblPr>
      <w:tblGrid>
        <w:gridCol w:w="5444"/>
        <w:gridCol w:w="1122"/>
        <w:gridCol w:w="1122"/>
      </w:tblGrid>
      <w:tr w:rsidR="00224540" w:rsidTr="00ED0F51">
        <w:trPr>
          <w:tblHeader/>
          <w:jc w:val="center"/>
        </w:trPr>
        <w:tc>
          <w:tcPr>
            <w:tcW w:w="5444" w:type="dxa"/>
            <w:shd w:val="clear" w:color="auto" w:fill="F2F2F2" w:themeFill="background1" w:themeFillShade="F2"/>
          </w:tcPr>
          <w:p w:rsidR="00224540" w:rsidRDefault="00224540" w:rsidP="00ED0F51">
            <w:pPr>
              <w:pStyle w:val="tt1"/>
            </w:pPr>
            <w:r>
              <w:t>Nome</w:t>
            </w:r>
            <w:r>
              <w:br/>
            </w:r>
          </w:p>
        </w:tc>
        <w:tc>
          <w:tcPr>
            <w:tcW w:w="2244" w:type="dxa"/>
            <w:gridSpan w:val="2"/>
            <w:shd w:val="clear" w:color="auto" w:fill="F2F2F2" w:themeFill="background1" w:themeFillShade="F2"/>
          </w:tcPr>
          <w:p w:rsidR="00224540" w:rsidRDefault="00224540" w:rsidP="00ED0F51">
            <w:pPr>
              <w:pStyle w:val="tt1"/>
            </w:pPr>
            <w:r>
              <w:t>Data</w:t>
            </w:r>
          </w:p>
        </w:tc>
      </w:tr>
      <w:tr w:rsidR="00224540" w:rsidTr="00ED0F51">
        <w:trPr>
          <w:tblHeader/>
          <w:jc w:val="center"/>
        </w:trPr>
        <w:tc>
          <w:tcPr>
            <w:tcW w:w="5444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:rsidR="00224540" w:rsidRDefault="00224540" w:rsidP="00ED0F51">
            <w:pPr>
              <w:pStyle w:val="tt1cn"/>
            </w:pPr>
            <w:r w:rsidRPr="003A7AA8">
              <w:t>Indicadores</w:t>
            </w:r>
            <w:r>
              <w:t xml:space="preserve"> para </w:t>
            </w:r>
          </w:p>
          <w:p w:rsidR="00224540" w:rsidRPr="003A7AA8" w:rsidRDefault="00F67ABA" w:rsidP="00ED0F51">
            <w:pPr>
              <w:pStyle w:val="tt1cn"/>
            </w:pPr>
            <w:r w:rsidRPr="00B01B99">
              <w:t>CA5.4 Realizáronse consultas sobre o contido de varias táboas mediante compos</w:t>
            </w:r>
            <w:r w:rsidRPr="00B01B99">
              <w:t>i</w:t>
            </w:r>
            <w:r>
              <w:t>cións  externas</w:t>
            </w:r>
            <w:r w:rsidR="00224540">
              <w:rPr>
                <w:color w:val="000000"/>
              </w:rPr>
              <w:t>.</w:t>
            </w:r>
          </w:p>
        </w:tc>
        <w:tc>
          <w:tcPr>
            <w:tcW w:w="1122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:rsidR="00224540" w:rsidRDefault="00224540" w:rsidP="00ED0F51">
            <w:pPr>
              <w:pStyle w:val="tt1cn"/>
            </w:pPr>
            <w:r>
              <w:t>Valoración máxima</w:t>
            </w:r>
          </w:p>
          <w:p w:rsidR="00224540" w:rsidRPr="003A7AA8" w:rsidRDefault="00BB3671" w:rsidP="00ED0F51">
            <w:pPr>
              <w:pStyle w:val="tt1cn"/>
            </w:pPr>
            <w:r>
              <w:t>10</w:t>
            </w:r>
          </w:p>
        </w:tc>
        <w:tc>
          <w:tcPr>
            <w:tcW w:w="1122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:rsidR="00224540" w:rsidRDefault="00224540" w:rsidP="00ED0F51">
            <w:pPr>
              <w:pStyle w:val="tt1cn"/>
            </w:pPr>
            <w:r>
              <w:t>Cualificación</w:t>
            </w:r>
          </w:p>
        </w:tc>
      </w:tr>
      <w:tr w:rsidR="00224540" w:rsidTr="00ED0F51">
        <w:trPr>
          <w:jc w:val="center"/>
        </w:trPr>
        <w:tc>
          <w:tcPr>
            <w:tcW w:w="5444" w:type="dxa"/>
            <w:tcBorders>
              <w:top w:val="single" w:sz="12" w:space="0" w:color="auto"/>
            </w:tcBorders>
          </w:tcPr>
          <w:p w:rsidR="00224540" w:rsidRPr="00C621C2" w:rsidRDefault="00224540" w:rsidP="00ED0F51">
            <w:pPr>
              <w:pStyle w:val="ttp2encarnado"/>
            </w:pPr>
            <w:r>
              <w:t>As sentenzas de consulta non teñen erros sintácticos e cumpren as condicións p</w:t>
            </w:r>
            <w:r>
              <w:t>e</w:t>
            </w:r>
            <w:r>
              <w:t>didas.</w:t>
            </w:r>
          </w:p>
        </w:tc>
        <w:tc>
          <w:tcPr>
            <w:tcW w:w="1122" w:type="dxa"/>
            <w:tcBorders>
              <w:top w:val="single" w:sz="12" w:space="0" w:color="auto"/>
            </w:tcBorders>
          </w:tcPr>
          <w:p w:rsidR="00224540" w:rsidRDefault="00BB3671" w:rsidP="00ED0F51">
            <w:pPr>
              <w:pStyle w:val="tt1c"/>
            </w:pPr>
            <w:r>
              <w:t>8</w:t>
            </w:r>
          </w:p>
        </w:tc>
        <w:tc>
          <w:tcPr>
            <w:tcW w:w="1122" w:type="dxa"/>
            <w:tcBorders>
              <w:top w:val="single" w:sz="12" w:space="0" w:color="auto"/>
            </w:tcBorders>
          </w:tcPr>
          <w:p w:rsidR="00224540" w:rsidRDefault="00224540" w:rsidP="00ED0F51">
            <w:pPr>
              <w:pStyle w:val="tt1c"/>
            </w:pPr>
          </w:p>
        </w:tc>
      </w:tr>
      <w:tr w:rsidR="00224540" w:rsidTr="00ED0F51">
        <w:trPr>
          <w:jc w:val="center"/>
        </w:trPr>
        <w:tc>
          <w:tcPr>
            <w:tcW w:w="5444" w:type="dxa"/>
          </w:tcPr>
          <w:p w:rsidR="00224540" w:rsidRPr="00C621C2" w:rsidRDefault="00224540" w:rsidP="00ED0F51">
            <w:pPr>
              <w:pStyle w:val="ttp2encarnado"/>
            </w:pPr>
            <w:r>
              <w:t>A</w:t>
            </w:r>
            <w:r w:rsidR="00EC1632">
              <w:t>s</w:t>
            </w:r>
            <w:r>
              <w:t xml:space="preserve"> sentenza</w:t>
            </w:r>
            <w:r w:rsidR="003B7625">
              <w:t>s</w:t>
            </w:r>
            <w:r>
              <w:t xml:space="preserve"> de consulta contida</w:t>
            </w:r>
            <w:r w:rsidR="003B7625">
              <w:t>s no arquivo .sql correspondent</w:t>
            </w:r>
            <w:r>
              <w:t>e execútanse c</w:t>
            </w:r>
            <w:r>
              <w:t>o</w:t>
            </w:r>
            <w:r>
              <w:t>rrectamente e resolve</w:t>
            </w:r>
            <w:r w:rsidR="003B7625">
              <w:t>n</w:t>
            </w:r>
            <w:r>
              <w:t xml:space="preserve"> a consulta solicitada.</w:t>
            </w:r>
          </w:p>
        </w:tc>
        <w:tc>
          <w:tcPr>
            <w:tcW w:w="1122" w:type="dxa"/>
          </w:tcPr>
          <w:p w:rsidR="00224540" w:rsidRPr="00C621C2" w:rsidRDefault="00F67ABA" w:rsidP="00ED0F51">
            <w:pPr>
              <w:pStyle w:val="tt1c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122" w:type="dxa"/>
          </w:tcPr>
          <w:p w:rsidR="00224540" w:rsidRDefault="00224540" w:rsidP="00ED0F51">
            <w:pPr>
              <w:pStyle w:val="tt1c"/>
              <w:rPr>
                <w:lang w:val="pt-PT"/>
              </w:rPr>
            </w:pPr>
          </w:p>
        </w:tc>
      </w:tr>
      <w:tr w:rsidR="00224540" w:rsidTr="00ED0F51">
        <w:trPr>
          <w:jc w:val="center"/>
        </w:trPr>
        <w:tc>
          <w:tcPr>
            <w:tcW w:w="5444" w:type="dxa"/>
          </w:tcPr>
          <w:p w:rsidR="00224540" w:rsidRPr="00C621C2" w:rsidRDefault="00287F0E" w:rsidP="00ED0F51">
            <w:pPr>
              <w:pStyle w:val="ttp2encarnado"/>
            </w:pPr>
            <w:r>
              <w:t>As imaxes capturadas dende o cliente Workbench reflicten os resultado</w:t>
            </w:r>
            <w:r w:rsidR="00424033">
              <w:t>s</w:t>
            </w:r>
            <w:r>
              <w:t xml:space="preserve"> pedidos e correspóndense  co arquivo .sql.</w:t>
            </w:r>
          </w:p>
        </w:tc>
        <w:tc>
          <w:tcPr>
            <w:tcW w:w="1122" w:type="dxa"/>
          </w:tcPr>
          <w:p w:rsidR="00F67ABA" w:rsidRPr="00C621C2" w:rsidRDefault="00F67ABA" w:rsidP="00ED0F51">
            <w:pPr>
              <w:pStyle w:val="tt1c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122" w:type="dxa"/>
          </w:tcPr>
          <w:p w:rsidR="00224540" w:rsidRDefault="00224540" w:rsidP="00ED0F51">
            <w:pPr>
              <w:pStyle w:val="tt1c"/>
              <w:rPr>
                <w:lang w:val="pt-PT"/>
              </w:rPr>
            </w:pPr>
          </w:p>
        </w:tc>
      </w:tr>
    </w:tbl>
    <w:p w:rsidR="00F67ABA" w:rsidRDefault="00F67ABA" w:rsidP="00F67ABA">
      <w:pPr>
        <w:pStyle w:val="n5"/>
      </w:pPr>
      <w:bookmarkStart w:id="96" w:name="_Toc439854413"/>
      <w:r>
        <w:t>Exemplo de lista de valoración para TO.5</w:t>
      </w:r>
      <w:bookmarkEnd w:id="96"/>
    </w:p>
    <w:p w:rsidR="00F67ABA" w:rsidRPr="002A41C4" w:rsidRDefault="00F67ABA" w:rsidP="00F67ABA">
      <w:pPr>
        <w:pStyle w:val="tx1"/>
        <w:spacing w:after="240"/>
        <w:rPr>
          <w:lang w:eastAsia="gl-ES"/>
        </w:rPr>
      </w:pPr>
      <w:r>
        <w:rPr>
          <w:lang w:eastAsia="gl-ES"/>
        </w:rPr>
        <w:t>Proponse a seguinte lista de valoración para o instrumento de avaliación TO.</w:t>
      </w:r>
      <w:r w:rsidR="00A1615C">
        <w:rPr>
          <w:lang w:eastAsia="gl-ES"/>
        </w:rPr>
        <w:t>5</w:t>
      </w:r>
      <w:r>
        <w:rPr>
          <w:lang w:eastAsia="gl-ES"/>
        </w:rPr>
        <w:t xml:space="preserve"> (EV) (o</w:t>
      </w:r>
      <w:r>
        <w:rPr>
          <w:lang w:eastAsia="gl-ES"/>
        </w:rPr>
        <w:t>b</w:t>
      </w:r>
      <w:r>
        <w:rPr>
          <w:lang w:eastAsia="gl-ES"/>
        </w:rPr>
        <w:t xml:space="preserve">servación indirecta: </w:t>
      </w:r>
      <w:r w:rsidR="00A1615C">
        <w:t>documento de rexistro de realización de consultas con datos de máis dunha táboa utilizando unións</w:t>
      </w:r>
      <w:r>
        <w:rPr>
          <w:lang w:eastAsia="gl-ES"/>
        </w:rPr>
        <w:t>)</w:t>
      </w:r>
      <w:r w:rsidRPr="003A190C">
        <w:rPr>
          <w:lang w:eastAsia="gl-ES"/>
        </w:rPr>
        <w:t>.</w:t>
      </w:r>
    </w:p>
    <w:tbl>
      <w:tblPr>
        <w:tblStyle w:val="Tablaconcuadrcula"/>
        <w:tblW w:w="0" w:type="auto"/>
        <w:jc w:val="center"/>
        <w:tblInd w:w="0" w:type="dxa"/>
        <w:tblLook w:val="04A0"/>
      </w:tblPr>
      <w:tblGrid>
        <w:gridCol w:w="5444"/>
        <w:gridCol w:w="1122"/>
        <w:gridCol w:w="1122"/>
      </w:tblGrid>
      <w:tr w:rsidR="00F67ABA" w:rsidTr="00ED0F51">
        <w:trPr>
          <w:tblHeader/>
          <w:jc w:val="center"/>
        </w:trPr>
        <w:tc>
          <w:tcPr>
            <w:tcW w:w="5444" w:type="dxa"/>
            <w:shd w:val="clear" w:color="auto" w:fill="F2F2F2" w:themeFill="background1" w:themeFillShade="F2"/>
          </w:tcPr>
          <w:p w:rsidR="00F67ABA" w:rsidRDefault="00F67ABA" w:rsidP="00ED0F51">
            <w:pPr>
              <w:pStyle w:val="tt1"/>
            </w:pPr>
            <w:r>
              <w:t>Nome</w:t>
            </w:r>
            <w:r>
              <w:br/>
            </w:r>
          </w:p>
        </w:tc>
        <w:tc>
          <w:tcPr>
            <w:tcW w:w="2244" w:type="dxa"/>
            <w:gridSpan w:val="2"/>
            <w:shd w:val="clear" w:color="auto" w:fill="F2F2F2" w:themeFill="background1" w:themeFillShade="F2"/>
          </w:tcPr>
          <w:p w:rsidR="00F67ABA" w:rsidRDefault="00F67ABA" w:rsidP="00ED0F51">
            <w:pPr>
              <w:pStyle w:val="tt1"/>
            </w:pPr>
            <w:r>
              <w:t>Data</w:t>
            </w:r>
          </w:p>
        </w:tc>
      </w:tr>
      <w:tr w:rsidR="00F67ABA" w:rsidTr="00ED0F51">
        <w:trPr>
          <w:tblHeader/>
          <w:jc w:val="center"/>
        </w:trPr>
        <w:tc>
          <w:tcPr>
            <w:tcW w:w="5444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:rsidR="00F67ABA" w:rsidRDefault="00F67ABA" w:rsidP="00ED0F51">
            <w:pPr>
              <w:pStyle w:val="tt1cn"/>
            </w:pPr>
            <w:r w:rsidRPr="003A7AA8">
              <w:t>Indicadores</w:t>
            </w:r>
            <w:r>
              <w:t xml:space="preserve"> para </w:t>
            </w:r>
          </w:p>
          <w:p w:rsidR="00F67ABA" w:rsidRPr="003A7AA8" w:rsidRDefault="00A1615C" w:rsidP="00ED0F51">
            <w:pPr>
              <w:pStyle w:val="tt1cn"/>
            </w:pPr>
            <w:r w:rsidRPr="00B01B99">
              <w:t>CA5.6 Realizáronse unións de consultas.</w:t>
            </w:r>
          </w:p>
        </w:tc>
        <w:tc>
          <w:tcPr>
            <w:tcW w:w="1122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:rsidR="00F67ABA" w:rsidRDefault="00F67ABA" w:rsidP="00ED0F51">
            <w:pPr>
              <w:pStyle w:val="tt1cn"/>
            </w:pPr>
            <w:r>
              <w:t>Valoración máxima</w:t>
            </w:r>
          </w:p>
          <w:p w:rsidR="00F67ABA" w:rsidRPr="003A7AA8" w:rsidRDefault="00A1615C" w:rsidP="00ED0F51">
            <w:pPr>
              <w:pStyle w:val="tt1cn"/>
            </w:pPr>
            <w:r>
              <w:t>6</w:t>
            </w:r>
          </w:p>
        </w:tc>
        <w:tc>
          <w:tcPr>
            <w:tcW w:w="1122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:rsidR="00F67ABA" w:rsidRDefault="00F67ABA" w:rsidP="00ED0F51">
            <w:pPr>
              <w:pStyle w:val="tt1cn"/>
            </w:pPr>
            <w:r>
              <w:t>Cualificación</w:t>
            </w:r>
          </w:p>
        </w:tc>
      </w:tr>
      <w:tr w:rsidR="00F67ABA" w:rsidTr="00ED0F51">
        <w:trPr>
          <w:jc w:val="center"/>
        </w:trPr>
        <w:tc>
          <w:tcPr>
            <w:tcW w:w="5444" w:type="dxa"/>
            <w:tcBorders>
              <w:top w:val="single" w:sz="12" w:space="0" w:color="auto"/>
            </w:tcBorders>
          </w:tcPr>
          <w:p w:rsidR="00F67ABA" w:rsidRPr="00C621C2" w:rsidRDefault="00F67ABA" w:rsidP="00ED0F51">
            <w:pPr>
              <w:pStyle w:val="ttp2encarnado"/>
            </w:pPr>
            <w:r>
              <w:t>As sentenzas de consulta non teñen erros sintácticos e cumpren as condicións p</w:t>
            </w:r>
            <w:r>
              <w:t>e</w:t>
            </w:r>
            <w:r>
              <w:t>didas.</w:t>
            </w:r>
          </w:p>
        </w:tc>
        <w:tc>
          <w:tcPr>
            <w:tcW w:w="1122" w:type="dxa"/>
            <w:tcBorders>
              <w:top w:val="single" w:sz="12" w:space="0" w:color="auto"/>
            </w:tcBorders>
          </w:tcPr>
          <w:p w:rsidR="00F67ABA" w:rsidRDefault="00A1615C" w:rsidP="00ED0F51">
            <w:pPr>
              <w:pStyle w:val="tt1c"/>
            </w:pPr>
            <w:r>
              <w:t>4</w:t>
            </w:r>
          </w:p>
        </w:tc>
        <w:tc>
          <w:tcPr>
            <w:tcW w:w="1122" w:type="dxa"/>
            <w:tcBorders>
              <w:top w:val="single" w:sz="12" w:space="0" w:color="auto"/>
            </w:tcBorders>
          </w:tcPr>
          <w:p w:rsidR="00F67ABA" w:rsidRDefault="00F67ABA" w:rsidP="00ED0F51">
            <w:pPr>
              <w:pStyle w:val="tt1c"/>
            </w:pPr>
          </w:p>
        </w:tc>
      </w:tr>
      <w:tr w:rsidR="00EC1632" w:rsidTr="00ED0F51">
        <w:trPr>
          <w:jc w:val="center"/>
        </w:trPr>
        <w:tc>
          <w:tcPr>
            <w:tcW w:w="5444" w:type="dxa"/>
          </w:tcPr>
          <w:p w:rsidR="00EC1632" w:rsidRPr="00C621C2" w:rsidRDefault="00EC1632" w:rsidP="00736D1D">
            <w:pPr>
              <w:pStyle w:val="ttp2encarnado"/>
            </w:pPr>
            <w:r>
              <w:t>As sentenza de consulta contida</w:t>
            </w:r>
            <w:r w:rsidR="003B7625">
              <w:t>s no arquivo .sql correspondent</w:t>
            </w:r>
            <w:r>
              <w:t>e execútanse c</w:t>
            </w:r>
            <w:r>
              <w:t>o</w:t>
            </w:r>
            <w:r>
              <w:t>rrectamente e resolve</w:t>
            </w:r>
            <w:r w:rsidR="003B7625">
              <w:t>n</w:t>
            </w:r>
            <w:r>
              <w:t xml:space="preserve"> a consulta solicitada.</w:t>
            </w:r>
          </w:p>
        </w:tc>
        <w:tc>
          <w:tcPr>
            <w:tcW w:w="1122" w:type="dxa"/>
          </w:tcPr>
          <w:p w:rsidR="00EC1632" w:rsidRPr="00C621C2" w:rsidRDefault="00EC1632" w:rsidP="00736D1D">
            <w:pPr>
              <w:pStyle w:val="tt1c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122" w:type="dxa"/>
          </w:tcPr>
          <w:p w:rsidR="00EC1632" w:rsidRDefault="00EC1632" w:rsidP="00736D1D">
            <w:pPr>
              <w:pStyle w:val="tt1c"/>
              <w:rPr>
                <w:lang w:val="pt-PT"/>
              </w:rPr>
            </w:pPr>
          </w:p>
        </w:tc>
      </w:tr>
      <w:tr w:rsidR="00EC1632" w:rsidTr="00ED0F51">
        <w:trPr>
          <w:jc w:val="center"/>
        </w:trPr>
        <w:tc>
          <w:tcPr>
            <w:tcW w:w="5444" w:type="dxa"/>
          </w:tcPr>
          <w:p w:rsidR="00EC1632" w:rsidRPr="00C621C2" w:rsidRDefault="00287F0E" w:rsidP="00736D1D">
            <w:pPr>
              <w:pStyle w:val="ttp2encarnado"/>
            </w:pPr>
            <w:r>
              <w:t>As imaxes capturadas dende o cliente Workbench reflicten os resultado</w:t>
            </w:r>
            <w:r w:rsidR="00424033">
              <w:t>s</w:t>
            </w:r>
            <w:r>
              <w:t xml:space="preserve"> pedidos e correspóndense  co arquivo .sql.</w:t>
            </w:r>
          </w:p>
        </w:tc>
        <w:tc>
          <w:tcPr>
            <w:tcW w:w="1122" w:type="dxa"/>
          </w:tcPr>
          <w:p w:rsidR="00EC1632" w:rsidRPr="00C621C2" w:rsidRDefault="00EC1632" w:rsidP="00736D1D">
            <w:pPr>
              <w:pStyle w:val="tt1c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122" w:type="dxa"/>
          </w:tcPr>
          <w:p w:rsidR="00EC1632" w:rsidRDefault="00EC1632" w:rsidP="00736D1D">
            <w:pPr>
              <w:pStyle w:val="tt1c"/>
              <w:rPr>
                <w:lang w:val="pt-PT"/>
              </w:rPr>
            </w:pPr>
          </w:p>
        </w:tc>
      </w:tr>
    </w:tbl>
    <w:p w:rsidR="00A15F19" w:rsidRDefault="00A15F19">
      <w:pPr>
        <w:widowControl/>
        <w:tabs>
          <w:tab w:val="clear" w:pos="851"/>
        </w:tabs>
        <w:autoSpaceDE/>
        <w:autoSpaceDN/>
        <w:adjustRightInd/>
        <w:spacing w:before="0" w:after="0"/>
        <w:ind w:left="0" w:firstLine="0"/>
        <w:jc w:val="left"/>
        <w:rPr>
          <w:rFonts w:ascii="Arial" w:hAnsi="Arial"/>
          <w:b/>
          <w:color w:val="3342B5"/>
          <w:sz w:val="22"/>
          <w:szCs w:val="20"/>
          <w:highlight w:val="white"/>
        </w:rPr>
      </w:pPr>
    </w:p>
    <w:sectPr w:rsidR="00A15F19" w:rsidSect="000E0EC9">
      <w:headerReference w:type="even" r:id="rId57"/>
      <w:endnotePr>
        <w:numFmt w:val="decimal"/>
      </w:endnotePr>
      <w:pgSz w:w="11905" w:h="16837" w:code="9"/>
      <w:pgMar w:top="851" w:right="1134" w:bottom="567" w:left="1134" w:header="731" w:footer="590" w:gutter="0"/>
      <w:cols w:space="720"/>
      <w:rtlGutter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53">
      <wne:macro wne:macroName="NORMAL.NEWMACROS.COPIARSENFORMATO"/>
    </wne:keymap>
  </wne:keymap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0235" w:rsidRDefault="00F50235">
      <w:r>
        <w:separator/>
      </w:r>
    </w:p>
    <w:p w:rsidR="00F50235" w:rsidRDefault="00F50235"/>
  </w:endnote>
  <w:endnote w:type="continuationSeparator" w:id="1">
    <w:p w:rsidR="00F50235" w:rsidRDefault="00F50235">
      <w:r>
        <w:continuationSeparator/>
      </w:r>
    </w:p>
    <w:p w:rsidR="00F50235" w:rsidRDefault="00F50235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San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5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7625" w:rsidRDefault="003B7625" w:rsidP="00AA6DD2">
    <w:pPr>
      <w:ind w:left="0"/>
      <w:jc w:val="cent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 xml:space="preserve">Páxina </w:t>
    </w:r>
    <w:r w:rsidR="006C40B6">
      <w:rPr>
        <w:rFonts w:ascii="Arial" w:hAnsi="Arial" w:cs="Arial"/>
        <w:b/>
        <w:bCs/>
        <w:sz w:val="20"/>
        <w:szCs w:val="20"/>
      </w:rPr>
      <w:fldChar w:fldCharType="begin"/>
    </w:r>
    <w:r>
      <w:rPr>
        <w:rFonts w:ascii="Arial" w:hAnsi="Arial" w:cs="Arial"/>
        <w:b/>
        <w:bCs/>
        <w:sz w:val="20"/>
        <w:szCs w:val="20"/>
      </w:rPr>
      <w:instrText xml:space="preserve">PAGE </w:instrText>
    </w:r>
    <w:r w:rsidR="006C40B6">
      <w:rPr>
        <w:rFonts w:ascii="Arial" w:hAnsi="Arial" w:cs="Arial"/>
        <w:b/>
        <w:bCs/>
        <w:sz w:val="20"/>
        <w:szCs w:val="20"/>
      </w:rPr>
      <w:fldChar w:fldCharType="separate"/>
    </w:r>
    <w:r w:rsidR="005C3639">
      <w:rPr>
        <w:rFonts w:ascii="Arial" w:hAnsi="Arial" w:cs="Arial"/>
        <w:b/>
        <w:bCs/>
        <w:noProof/>
        <w:sz w:val="20"/>
        <w:szCs w:val="20"/>
      </w:rPr>
      <w:t>1</w:t>
    </w:r>
    <w:r w:rsidR="006C40B6">
      <w:rPr>
        <w:rFonts w:ascii="Arial" w:hAnsi="Arial" w:cs="Arial"/>
        <w:b/>
        <w:bCs/>
        <w:sz w:val="20"/>
        <w:szCs w:val="20"/>
      </w:rPr>
      <w:fldChar w:fldCharType="end"/>
    </w:r>
    <w:r>
      <w:rPr>
        <w:rFonts w:ascii="Arial" w:hAnsi="Arial" w:cs="Arial"/>
        <w:sz w:val="20"/>
        <w:szCs w:val="20"/>
      </w:rPr>
      <w:t xml:space="preserve"> de </w:t>
    </w:r>
    <w:r w:rsidR="006C40B6">
      <w:rPr>
        <w:rFonts w:ascii="Arial" w:hAnsi="Arial" w:cs="Arial"/>
        <w:sz w:val="20"/>
        <w:szCs w:val="20"/>
      </w:rPr>
      <w:fldChar w:fldCharType="begin"/>
    </w:r>
    <w:r>
      <w:rPr>
        <w:rFonts w:ascii="Arial" w:hAnsi="Arial" w:cs="Arial"/>
        <w:sz w:val="20"/>
        <w:szCs w:val="20"/>
      </w:rPr>
      <w:instrText xml:space="preserve"> NUMPAGES </w:instrText>
    </w:r>
    <w:r w:rsidR="006C40B6">
      <w:rPr>
        <w:rFonts w:ascii="Arial" w:hAnsi="Arial" w:cs="Arial"/>
        <w:sz w:val="20"/>
        <w:szCs w:val="20"/>
      </w:rPr>
      <w:fldChar w:fldCharType="separate"/>
    </w:r>
    <w:r w:rsidR="005C3639">
      <w:rPr>
        <w:rFonts w:ascii="Arial" w:hAnsi="Arial" w:cs="Arial"/>
        <w:noProof/>
        <w:sz w:val="20"/>
        <w:szCs w:val="20"/>
      </w:rPr>
      <w:t>34</w:t>
    </w:r>
    <w:r w:rsidR="006C40B6">
      <w:rPr>
        <w:rFonts w:ascii="Arial" w:hAnsi="Arial" w:cs="Arial"/>
        <w:sz w:val="20"/>
        <w:szCs w:val="20"/>
      </w:rPr>
      <w:fldChar w:fldCharType="end"/>
    </w:r>
  </w:p>
  <w:p w:rsidR="003B7625" w:rsidRDefault="003B7625">
    <w:pPr>
      <w:rPr>
        <w:noProof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7625" w:rsidRDefault="003B7625" w:rsidP="00764FEA">
    <w:pPr>
      <w:pStyle w:val="Piedepgina"/>
      <w:ind w:left="0" w:firstLine="0"/>
      <w:jc w:val="center"/>
      <w:rPr>
        <w:rFonts w:ascii="Arial Narrow" w:hAnsi="Arial Narrow"/>
      </w:rPr>
    </w:pPr>
  </w:p>
  <w:p w:rsidR="003B7625" w:rsidRPr="000B3186" w:rsidRDefault="003B7625" w:rsidP="00764FEA">
    <w:pPr>
      <w:pStyle w:val="Piedepgina"/>
      <w:ind w:left="0" w:firstLine="0"/>
      <w:jc w:val="center"/>
      <w:rPr>
        <w:rFonts w:ascii="Arial" w:hAnsi="Arial" w:cs="Arial"/>
        <w:b/>
      </w:rPr>
    </w:pPr>
    <w:r w:rsidRPr="000B3186">
      <w:rPr>
        <w:rFonts w:ascii="Arial" w:hAnsi="Arial" w:cs="Arial"/>
      </w:rPr>
      <w:t xml:space="preserve">Páxina </w:t>
    </w:r>
    <w:r w:rsidR="006C40B6" w:rsidRPr="000B3186">
      <w:rPr>
        <w:rFonts w:ascii="Arial" w:hAnsi="Arial" w:cs="Arial"/>
        <w:b/>
      </w:rPr>
      <w:fldChar w:fldCharType="begin"/>
    </w:r>
    <w:r w:rsidRPr="000B3186">
      <w:rPr>
        <w:rFonts w:ascii="Arial" w:hAnsi="Arial" w:cs="Arial"/>
        <w:b/>
      </w:rPr>
      <w:instrText xml:space="preserve"> PAGE  \* Arabic  \* MERGEFORMAT </w:instrText>
    </w:r>
    <w:r w:rsidR="006C40B6" w:rsidRPr="000B3186">
      <w:rPr>
        <w:rFonts w:ascii="Arial" w:hAnsi="Arial" w:cs="Arial"/>
        <w:b/>
      </w:rPr>
      <w:fldChar w:fldCharType="separate"/>
    </w:r>
    <w:r w:rsidR="005C3639">
      <w:rPr>
        <w:rFonts w:ascii="Arial" w:hAnsi="Arial" w:cs="Arial"/>
        <w:b/>
        <w:noProof/>
      </w:rPr>
      <w:t>2</w:t>
    </w:r>
    <w:r w:rsidR="006C40B6" w:rsidRPr="000B3186">
      <w:rPr>
        <w:rFonts w:ascii="Arial" w:hAnsi="Arial" w:cs="Arial"/>
        <w:b/>
      </w:rPr>
      <w:fldChar w:fldCharType="end"/>
    </w:r>
    <w:r w:rsidRPr="000B3186">
      <w:rPr>
        <w:rFonts w:ascii="Arial" w:hAnsi="Arial" w:cs="Arial"/>
      </w:rPr>
      <w:t xml:space="preserve"> de</w:t>
    </w:r>
    <w:fldSimple w:instr=" NUMPAGES  \* Arabic  \* MERGEFORMAT ">
      <w:r w:rsidR="005C3639" w:rsidRPr="005C3639">
        <w:rPr>
          <w:rFonts w:ascii="Arial" w:hAnsi="Arial" w:cs="Arial"/>
          <w:b/>
          <w:noProof/>
        </w:rPr>
        <w:t>34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0235" w:rsidRDefault="00F50235" w:rsidP="00B051E2">
      <w:pPr>
        <w:pStyle w:val="tx1"/>
      </w:pPr>
      <w:r>
        <w:separator/>
      </w:r>
    </w:p>
  </w:footnote>
  <w:footnote w:type="continuationSeparator" w:id="1">
    <w:p w:rsidR="00F50235" w:rsidRDefault="00F50235" w:rsidP="00B051E2">
      <w:pPr>
        <w:pStyle w:val="tx1"/>
      </w:pPr>
      <w:r>
        <w:continuationSeparator/>
      </w:r>
    </w:p>
    <w:p w:rsidR="00F50235" w:rsidRDefault="00F50235"/>
  </w:footnote>
  <w:footnote w:type="continuationNotice" w:id="2">
    <w:p w:rsidR="00F50235" w:rsidRDefault="00F50235" w:rsidP="00B051E2">
      <w:pPr>
        <w:pStyle w:val="tx1"/>
      </w:pPr>
    </w:p>
  </w:footnote>
  <w:footnote w:id="3">
    <w:p w:rsidR="003B7625" w:rsidRPr="00E578A3" w:rsidRDefault="003B7625" w:rsidP="00CD07B7">
      <w:pPr>
        <w:pStyle w:val="Textonotapie"/>
        <w:rPr>
          <w:lang w:val="es-ES"/>
        </w:rPr>
      </w:pPr>
      <w:r w:rsidRPr="00D861A9">
        <w:rPr>
          <w:rStyle w:val="Refdenotaalpie"/>
        </w:rPr>
        <w:footnoteRef/>
      </w:r>
      <w:r>
        <w:t xml:space="preserve"> </w:t>
      </w:r>
      <w:r>
        <w:rPr>
          <w:lang w:val="es-ES"/>
        </w:rPr>
        <w:t xml:space="preserve">Máis información sobre a norma </w:t>
      </w:r>
      <w:r>
        <w:t>ISO</w:t>
      </w:r>
      <w:r w:rsidRPr="00E578A3">
        <w:t xml:space="preserve"> 3166-1:2013</w:t>
      </w:r>
      <w:r>
        <w:t xml:space="preserve"> en </w:t>
      </w:r>
      <w:hyperlink r:id="rId1" w:history="1">
        <w:r w:rsidRPr="003B66B3">
          <w:rPr>
            <w:rStyle w:val="Hipervnculo"/>
          </w:rPr>
          <w:t>https://es.wikipedia.org/wiki/ISO_3166-1</w:t>
        </w:r>
      </w:hyperlink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7625" w:rsidRDefault="003B7625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AAA85E3C"/>
    <w:lvl w:ilvl="0">
      <w:start w:val="1"/>
      <w:numFmt w:val="bullet"/>
      <w:pStyle w:val="pn1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0000001"/>
    <w:multiLevelType w:val="multilevel"/>
    <w:tmpl w:val="00000001"/>
    <w:name w:val="RTF_Num 12"/>
    <w:lvl w:ilvl="0">
      <w:start w:val="1"/>
      <w:numFmt w:val="bullet"/>
      <w:lvlText w:val="o"/>
      <w:lvlJc w:val="left"/>
      <w:pPr>
        <w:tabs>
          <w:tab w:val="num" w:pos="1361"/>
        </w:tabs>
      </w:pPr>
      <w:rPr>
        <w:rFonts w:ascii="Wingdings" w:hAnsi="Wingdings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2">
    <w:nsid w:val="00000002"/>
    <w:multiLevelType w:val="multilevel"/>
    <w:tmpl w:val="00000002"/>
    <w:name w:val="RTF_Num 16"/>
    <w:lvl w:ilvl="0">
      <w:start w:val="1"/>
      <w:numFmt w:val="decimal"/>
      <w:lvlText w:val="%1."/>
      <w:lvlJc w:val="left"/>
      <w:pPr>
        <w:tabs>
          <w:tab w:val="num" w:pos="227"/>
        </w:tabs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113"/>
        </w:tabs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113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13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2232"/>
        </w:tabs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</w:pPr>
      <w:rPr>
        <w:rFonts w:cs="Times New Roman"/>
      </w:rPr>
    </w:lvl>
  </w:abstractNum>
  <w:abstractNum w:abstractNumId="3">
    <w:nsid w:val="00000003"/>
    <w:multiLevelType w:val="multilevel"/>
    <w:tmpl w:val="00000003"/>
    <w:name w:val="RTF_Num 17"/>
    <w:lvl w:ilvl="0">
      <w:start w:val="1"/>
      <w:numFmt w:val="bullet"/>
      <w:lvlText w:val="x"/>
      <w:lvlJc w:val="left"/>
      <w:pPr>
        <w:tabs>
          <w:tab w:val="num" w:pos="2722"/>
        </w:tabs>
      </w:pPr>
      <w:rPr>
        <w:rFonts w:ascii="Wingdings" w:hAnsi="Wingdings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4">
    <w:nsid w:val="00000004"/>
    <w:multiLevelType w:val="multilevel"/>
    <w:tmpl w:val="00000004"/>
    <w:name w:val="RTF_Num 18"/>
    <w:lvl w:ilvl="0">
      <w:start w:val="1"/>
      <w:numFmt w:val="bullet"/>
      <w:lvlText w:val="–"/>
      <w:lvlJc w:val="left"/>
      <w:pPr>
        <w:tabs>
          <w:tab w:val="num" w:pos="1361"/>
        </w:tabs>
      </w:pPr>
      <w:rPr>
        <w:rFonts w:ascii="Times New Roman" w:hAnsi="Times New Roman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5">
    <w:nsid w:val="00000005"/>
    <w:multiLevelType w:val="multilevel"/>
    <w:tmpl w:val="00000005"/>
    <w:name w:val="RTF_Num 19"/>
    <w:lvl w:ilvl="0">
      <w:start w:val="1"/>
      <w:numFmt w:val="bullet"/>
      <w:lvlText w:val="§"/>
      <w:lvlJc w:val="left"/>
      <w:pPr>
        <w:tabs>
          <w:tab w:val="num" w:pos="1267"/>
        </w:tabs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Wingdings" w:hAnsi="Wingdings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6">
    <w:nsid w:val="00000006"/>
    <w:multiLevelType w:val="singleLevel"/>
    <w:tmpl w:val="00000006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">
    <w:nsid w:val="00000007"/>
    <w:multiLevelType w:val="singleLevel"/>
    <w:tmpl w:val="00000007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8">
    <w:nsid w:val="00000008"/>
    <w:multiLevelType w:val="singleLevel"/>
    <w:tmpl w:val="00000008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9">
    <w:nsid w:val="00000009"/>
    <w:multiLevelType w:val="singleLevel"/>
    <w:tmpl w:val="00000009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0">
    <w:nsid w:val="0000000A"/>
    <w:multiLevelType w:val="singleLevel"/>
    <w:tmpl w:val="0000000A"/>
    <w:name w:val="WW8Num12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11">
    <w:nsid w:val="0000000B"/>
    <w:multiLevelType w:val="singleLevel"/>
    <w:tmpl w:val="0000000B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2">
    <w:nsid w:val="0000000C"/>
    <w:multiLevelType w:val="singleLevel"/>
    <w:tmpl w:val="0000000C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3">
    <w:nsid w:val="0000000D"/>
    <w:multiLevelType w:val="singleLevel"/>
    <w:tmpl w:val="0000000D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4">
    <w:nsid w:val="0000000E"/>
    <w:multiLevelType w:val="singleLevel"/>
    <w:tmpl w:val="0000000E"/>
    <w:name w:val="WW8Num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5">
    <w:nsid w:val="0000000F"/>
    <w:multiLevelType w:val="singleLevel"/>
    <w:tmpl w:val="0000000F"/>
    <w:name w:val="WW8Num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6">
    <w:nsid w:val="00000010"/>
    <w:multiLevelType w:val="singleLevel"/>
    <w:tmpl w:val="00000010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7">
    <w:nsid w:val="00000011"/>
    <w:multiLevelType w:val="singleLevel"/>
    <w:tmpl w:val="00000011"/>
    <w:name w:val="WW8Num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8">
    <w:nsid w:val="00000012"/>
    <w:multiLevelType w:val="singleLevel"/>
    <w:tmpl w:val="00000012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9">
    <w:nsid w:val="00000013"/>
    <w:multiLevelType w:val="singleLevel"/>
    <w:tmpl w:val="00000013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0">
    <w:nsid w:val="00000014"/>
    <w:multiLevelType w:val="singleLevel"/>
    <w:tmpl w:val="00000014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1">
    <w:nsid w:val="00000015"/>
    <w:multiLevelType w:val="singleLevel"/>
    <w:tmpl w:val="00000015"/>
    <w:name w:val="WW8Num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2">
    <w:nsid w:val="00000016"/>
    <w:multiLevelType w:val="singleLevel"/>
    <w:tmpl w:val="00000016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3">
    <w:nsid w:val="00000017"/>
    <w:multiLevelType w:val="singleLevel"/>
    <w:tmpl w:val="00000017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4">
    <w:nsid w:val="00000018"/>
    <w:multiLevelType w:val="singleLevel"/>
    <w:tmpl w:val="00000018"/>
    <w:name w:val="WW8Num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5">
    <w:nsid w:val="00000019"/>
    <w:multiLevelType w:val="singleLevel"/>
    <w:tmpl w:val="00000019"/>
    <w:name w:val="WW8Num27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26">
    <w:nsid w:val="0000001A"/>
    <w:multiLevelType w:val="singleLevel"/>
    <w:tmpl w:val="0000001A"/>
    <w:name w:val="WW8Num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7">
    <w:nsid w:val="0000001B"/>
    <w:multiLevelType w:val="singleLevel"/>
    <w:tmpl w:val="0000001B"/>
    <w:name w:val="WW8Num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8">
    <w:nsid w:val="0000001C"/>
    <w:multiLevelType w:val="singleLevel"/>
    <w:tmpl w:val="0000001C"/>
    <w:name w:val="WW8Num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9">
    <w:nsid w:val="0000001D"/>
    <w:multiLevelType w:val="singleLevel"/>
    <w:tmpl w:val="0000001D"/>
    <w:name w:val="WW8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0">
    <w:nsid w:val="0000001E"/>
    <w:multiLevelType w:val="singleLevel"/>
    <w:tmpl w:val="0000001E"/>
    <w:name w:val="WW8Num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1">
    <w:nsid w:val="0000001F"/>
    <w:multiLevelType w:val="singleLevel"/>
    <w:tmpl w:val="0000001F"/>
    <w:name w:val="WW8Num3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2">
    <w:nsid w:val="00000020"/>
    <w:multiLevelType w:val="singleLevel"/>
    <w:tmpl w:val="00000020"/>
    <w:name w:val="WW8Num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3">
    <w:nsid w:val="00000021"/>
    <w:multiLevelType w:val="singleLevel"/>
    <w:tmpl w:val="00000021"/>
    <w:name w:val="WW8Num3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4">
    <w:nsid w:val="00000022"/>
    <w:multiLevelType w:val="singleLevel"/>
    <w:tmpl w:val="00000022"/>
    <w:name w:val="WW8Num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5">
    <w:nsid w:val="00000023"/>
    <w:multiLevelType w:val="singleLevel"/>
    <w:tmpl w:val="00000023"/>
    <w:name w:val="WW8Num3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6">
    <w:nsid w:val="00000024"/>
    <w:multiLevelType w:val="singleLevel"/>
    <w:tmpl w:val="00000024"/>
    <w:name w:val="WW8Num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7">
    <w:nsid w:val="00000025"/>
    <w:multiLevelType w:val="singleLevel"/>
    <w:tmpl w:val="00000025"/>
    <w:name w:val="WW8Num3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8">
    <w:nsid w:val="00000026"/>
    <w:multiLevelType w:val="singleLevel"/>
    <w:tmpl w:val="00000026"/>
    <w:name w:val="WW8Num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9">
    <w:nsid w:val="00000027"/>
    <w:multiLevelType w:val="singleLevel"/>
    <w:tmpl w:val="00000027"/>
    <w:name w:val="WW8Num41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40">
    <w:nsid w:val="00000028"/>
    <w:multiLevelType w:val="singleLevel"/>
    <w:tmpl w:val="00000028"/>
    <w:name w:val="WW8Num42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41">
    <w:nsid w:val="00000029"/>
    <w:multiLevelType w:val="singleLevel"/>
    <w:tmpl w:val="00000029"/>
    <w:name w:val="WW8Num4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2">
    <w:nsid w:val="0000002A"/>
    <w:multiLevelType w:val="singleLevel"/>
    <w:tmpl w:val="0000002A"/>
    <w:name w:val="WW8Num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3">
    <w:nsid w:val="0000002B"/>
    <w:multiLevelType w:val="singleLevel"/>
    <w:tmpl w:val="0000002B"/>
    <w:name w:val="WW8Num4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4">
    <w:nsid w:val="0000002C"/>
    <w:multiLevelType w:val="singleLevel"/>
    <w:tmpl w:val="0000002C"/>
    <w:name w:val="WW8Num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5">
    <w:nsid w:val="0000002D"/>
    <w:multiLevelType w:val="singleLevel"/>
    <w:tmpl w:val="0000002D"/>
    <w:name w:val="WW8Num4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6">
    <w:nsid w:val="0000002E"/>
    <w:multiLevelType w:val="singleLevel"/>
    <w:tmpl w:val="0000002E"/>
    <w:name w:val="WW8Num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7">
    <w:nsid w:val="0000002F"/>
    <w:multiLevelType w:val="singleLevel"/>
    <w:tmpl w:val="0000002F"/>
    <w:name w:val="WW8Num4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8">
    <w:nsid w:val="00000030"/>
    <w:multiLevelType w:val="singleLevel"/>
    <w:tmpl w:val="00000030"/>
    <w:name w:val="WW8Num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9">
    <w:nsid w:val="00000031"/>
    <w:multiLevelType w:val="singleLevel"/>
    <w:tmpl w:val="00000031"/>
    <w:name w:val="WW8Num5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0">
    <w:nsid w:val="00000032"/>
    <w:multiLevelType w:val="singleLevel"/>
    <w:tmpl w:val="00000032"/>
    <w:name w:val="WW8Num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1">
    <w:nsid w:val="00000033"/>
    <w:multiLevelType w:val="singleLevel"/>
    <w:tmpl w:val="00000033"/>
    <w:name w:val="WW8Num5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2">
    <w:nsid w:val="00000034"/>
    <w:multiLevelType w:val="singleLevel"/>
    <w:tmpl w:val="00000034"/>
    <w:name w:val="WW8Num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3">
    <w:nsid w:val="00000035"/>
    <w:multiLevelType w:val="singleLevel"/>
    <w:tmpl w:val="00000035"/>
    <w:name w:val="WW8Num5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4">
    <w:nsid w:val="05663CE4"/>
    <w:multiLevelType w:val="hybridMultilevel"/>
    <w:tmpl w:val="AC7E04E6"/>
    <w:lvl w:ilvl="0" w:tplc="D16A507A">
      <w:start w:val="1"/>
      <w:numFmt w:val="bullet"/>
      <w:pStyle w:val="p3"/>
      <w:lvlText w:val="–"/>
      <w:lvlJc w:val="left"/>
      <w:pPr>
        <w:tabs>
          <w:tab w:val="num" w:pos="1758"/>
        </w:tabs>
        <w:ind w:left="1758" w:hanging="284"/>
      </w:pPr>
      <w:rPr>
        <w:rFonts w:ascii="Times New Roman" w:hAnsi="Times New Roman" w:hint="default"/>
        <w:b/>
        <w:i w:val="0"/>
        <w:color w:val="auto"/>
        <w:sz w:val="24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5">
    <w:nsid w:val="0A05208A"/>
    <w:multiLevelType w:val="multilevel"/>
    <w:tmpl w:val="33BC3D1E"/>
    <w:name w:val="num4"/>
    <w:lvl w:ilvl="0">
      <w:start w:val="1"/>
      <w:numFmt w:val="decimal"/>
      <w:pStyle w:val="n1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1">
      <w:start w:val="1"/>
      <w:numFmt w:val="decimal"/>
      <w:pStyle w:val="n2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2">
      <w:start w:val="1"/>
      <w:numFmt w:val="decimal"/>
      <w:pStyle w:val="n3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3">
      <w:start w:val="1"/>
      <w:numFmt w:val="decimal"/>
      <w:pStyle w:val="n4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cs="Times New Roman" w:hint="default"/>
      </w:rPr>
    </w:lvl>
  </w:abstractNum>
  <w:abstractNum w:abstractNumId="56">
    <w:nsid w:val="0AB864FF"/>
    <w:multiLevelType w:val="multilevel"/>
    <w:tmpl w:val="9AF89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>
    <w:nsid w:val="15BB6887"/>
    <w:multiLevelType w:val="hybridMultilevel"/>
    <w:tmpl w:val="18AE0F72"/>
    <w:lvl w:ilvl="0" w:tplc="CE6C82A2">
      <w:start w:val="1"/>
      <w:numFmt w:val="bullet"/>
      <w:pStyle w:val="ttp1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color w:val="667DD1"/>
        <w:sz w:val="16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8">
    <w:nsid w:val="184F4129"/>
    <w:multiLevelType w:val="hybridMultilevel"/>
    <w:tmpl w:val="FA2AB93E"/>
    <w:lvl w:ilvl="0" w:tplc="1D5CC7C8">
      <w:start w:val="1"/>
      <w:numFmt w:val="bullet"/>
      <w:pStyle w:val="ttp2"/>
      <w:lvlText w:val="–"/>
      <w:lvlJc w:val="left"/>
      <w:pPr>
        <w:tabs>
          <w:tab w:val="num" w:pos="454"/>
        </w:tabs>
        <w:ind w:left="454" w:hanging="227"/>
      </w:pPr>
      <w:rPr>
        <w:rFonts w:ascii="Times New Roman" w:hAnsi="Times New Roman" w:hint="default"/>
        <w:color w:val="667DD1"/>
        <w:sz w:val="16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9">
    <w:nsid w:val="19046135"/>
    <w:multiLevelType w:val="multilevel"/>
    <w:tmpl w:val="EADED5BC"/>
    <w:name w:val="num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907"/>
      </w:pPr>
      <w:rPr>
        <w:rFonts w:ascii="Arial" w:hAnsi="Arial" w:cs="Times New Roman" w:hint="default"/>
        <w:b/>
        <w:i w:val="0"/>
        <w:color w:val="999999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999999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113" w:hanging="113"/>
      </w:pPr>
      <w:rPr>
        <w:rFonts w:ascii="Arial" w:hAnsi="Arial" w:cs="Times New Roman" w:hint="default"/>
        <w:b/>
        <w:i w:val="0"/>
        <w:color w:val="999999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113" w:hanging="113"/>
      </w:pPr>
      <w:rPr>
        <w:rFonts w:ascii="Arial" w:hAnsi="Arial" w:cs="Times New Roman" w:hint="default"/>
        <w:b/>
        <w:i w:val="0"/>
        <w:color w:val="999999"/>
      </w:rPr>
    </w:lvl>
    <w:lvl w:ilvl="4">
      <w:start w:val="1"/>
      <w:numFmt w:val="decimal"/>
      <w:lvlText w:val="%1.%2.%3.%4.%5"/>
      <w:lvlJc w:val="left"/>
      <w:pPr>
        <w:tabs>
          <w:tab w:val="num" w:pos="2232"/>
        </w:tabs>
        <w:ind w:left="2232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60">
    <w:nsid w:val="1FB93ADA"/>
    <w:multiLevelType w:val="hybridMultilevel"/>
    <w:tmpl w:val="8330470C"/>
    <w:lvl w:ilvl="0" w:tplc="2C2268CC">
      <w:start w:val="1"/>
      <w:numFmt w:val="bullet"/>
      <w:pStyle w:val="n22"/>
      <w:lvlText w:val="–"/>
      <w:lvlJc w:val="left"/>
      <w:pPr>
        <w:tabs>
          <w:tab w:val="num" w:pos="2325"/>
        </w:tabs>
        <w:ind w:left="2325" w:hanging="227"/>
      </w:pPr>
      <w:rPr>
        <w:rFonts w:ascii="Times New Roman" w:hAnsi="Times New Roman" w:hint="default"/>
        <w:color w:val="auto"/>
        <w:sz w:val="24"/>
      </w:rPr>
    </w:lvl>
    <w:lvl w:ilvl="1" w:tplc="04560003" w:tentative="1">
      <w:start w:val="1"/>
      <w:numFmt w:val="bullet"/>
      <w:lvlText w:val="o"/>
      <w:lvlJc w:val="left"/>
      <w:pPr>
        <w:tabs>
          <w:tab w:val="num" w:pos="2631"/>
        </w:tabs>
        <w:ind w:left="2631" w:hanging="360"/>
      </w:pPr>
      <w:rPr>
        <w:rFonts w:ascii="Courier New" w:hAnsi="Courier New" w:hint="default"/>
      </w:rPr>
    </w:lvl>
    <w:lvl w:ilvl="2" w:tplc="04560005" w:tentative="1">
      <w:start w:val="1"/>
      <w:numFmt w:val="bullet"/>
      <w:lvlText w:val=""/>
      <w:lvlJc w:val="left"/>
      <w:pPr>
        <w:tabs>
          <w:tab w:val="num" w:pos="3351"/>
        </w:tabs>
        <w:ind w:left="3351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tabs>
          <w:tab w:val="num" w:pos="4071"/>
        </w:tabs>
        <w:ind w:left="4071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tabs>
          <w:tab w:val="num" w:pos="4791"/>
        </w:tabs>
        <w:ind w:left="4791" w:hanging="360"/>
      </w:pPr>
      <w:rPr>
        <w:rFonts w:ascii="Courier New" w:hAnsi="Courier New" w:hint="default"/>
      </w:rPr>
    </w:lvl>
    <w:lvl w:ilvl="5" w:tplc="04560005" w:tentative="1">
      <w:start w:val="1"/>
      <w:numFmt w:val="bullet"/>
      <w:lvlText w:val=""/>
      <w:lvlJc w:val="left"/>
      <w:pPr>
        <w:tabs>
          <w:tab w:val="num" w:pos="5511"/>
        </w:tabs>
        <w:ind w:left="5511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tabs>
          <w:tab w:val="num" w:pos="6231"/>
        </w:tabs>
        <w:ind w:left="6231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tabs>
          <w:tab w:val="num" w:pos="6951"/>
        </w:tabs>
        <w:ind w:left="6951" w:hanging="360"/>
      </w:pPr>
      <w:rPr>
        <w:rFonts w:ascii="Courier New" w:hAnsi="Courier New" w:hint="default"/>
      </w:rPr>
    </w:lvl>
    <w:lvl w:ilvl="8" w:tplc="04560005" w:tentative="1">
      <w:start w:val="1"/>
      <w:numFmt w:val="bullet"/>
      <w:lvlText w:val=""/>
      <w:lvlJc w:val="left"/>
      <w:pPr>
        <w:tabs>
          <w:tab w:val="num" w:pos="7671"/>
        </w:tabs>
        <w:ind w:left="7671" w:hanging="360"/>
      </w:pPr>
      <w:rPr>
        <w:rFonts w:ascii="Wingdings" w:hAnsi="Wingdings" w:hint="default"/>
      </w:rPr>
    </w:lvl>
  </w:abstractNum>
  <w:abstractNum w:abstractNumId="61">
    <w:nsid w:val="296D001F"/>
    <w:multiLevelType w:val="hybridMultilevel"/>
    <w:tmpl w:val="CA8C0F62"/>
    <w:name w:val="num52"/>
    <w:lvl w:ilvl="0" w:tplc="82206652">
      <w:start w:val="1"/>
      <w:numFmt w:val="bullet"/>
      <w:pStyle w:val="p4"/>
      <w:lvlText w:val="–"/>
      <w:lvlJc w:val="left"/>
      <w:pPr>
        <w:tabs>
          <w:tab w:val="num" w:pos="2118"/>
        </w:tabs>
        <w:ind w:left="2118" w:hanging="360"/>
      </w:pPr>
      <w:rPr>
        <w:rFonts w:ascii="GillSans" w:hAnsi="GillSans" w:hint="default"/>
        <w:b w:val="0"/>
        <w:i w:val="0"/>
        <w:color w:val="auto"/>
        <w:sz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3482"/>
        </w:tabs>
        <w:ind w:left="348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202"/>
        </w:tabs>
        <w:ind w:left="42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922"/>
        </w:tabs>
        <w:ind w:left="49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642"/>
        </w:tabs>
        <w:ind w:left="564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362"/>
        </w:tabs>
        <w:ind w:left="63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082"/>
        </w:tabs>
        <w:ind w:left="70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802"/>
        </w:tabs>
        <w:ind w:left="780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522"/>
        </w:tabs>
        <w:ind w:left="8522" w:hanging="360"/>
      </w:pPr>
      <w:rPr>
        <w:rFonts w:ascii="Wingdings" w:hAnsi="Wingdings" w:hint="default"/>
      </w:rPr>
    </w:lvl>
  </w:abstractNum>
  <w:abstractNum w:abstractNumId="62">
    <w:nsid w:val="2EDD1A6A"/>
    <w:multiLevelType w:val="multilevel"/>
    <w:tmpl w:val="28603DD6"/>
    <w:name w:val="num42"/>
    <w:lvl w:ilvl="0">
      <w:start w:val="1"/>
      <w:numFmt w:val="decimal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2">
      <w:start w:val="1"/>
      <w:numFmt w:val="decimal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3">
      <w:start w:val="1"/>
      <w:numFmt w:val="decimal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cs="Times New Roman" w:hint="default"/>
      </w:rPr>
    </w:lvl>
  </w:abstractNum>
  <w:abstractNum w:abstractNumId="63">
    <w:nsid w:val="31D445F1"/>
    <w:multiLevelType w:val="hybridMultilevel"/>
    <w:tmpl w:val="4F04BCE2"/>
    <w:lvl w:ilvl="0" w:tplc="FFFFFFFF">
      <w:start w:val="1"/>
      <w:numFmt w:val="bullet"/>
      <w:pStyle w:val="cuest2"/>
      <w:lvlText w:val=""/>
      <w:lvlJc w:val="left"/>
      <w:pPr>
        <w:tabs>
          <w:tab w:val="num" w:pos="1474"/>
        </w:tabs>
        <w:ind w:left="1474" w:hanging="283"/>
      </w:pPr>
      <w:rPr>
        <w:rFonts w:ascii="Wingdings" w:hAnsi="Wingdings" w:hint="default"/>
        <w:sz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4">
    <w:nsid w:val="33EE686E"/>
    <w:multiLevelType w:val="multilevel"/>
    <w:tmpl w:val="07C09100"/>
    <w:lvl w:ilvl="0">
      <w:start w:val="1"/>
      <w:numFmt w:val="lowerLetter"/>
      <w:pStyle w:val="Textoindependiente2"/>
      <w:lvlText w:val="%1)"/>
      <w:lvlJc w:val="left"/>
      <w:pPr>
        <w:tabs>
          <w:tab w:val="num" w:pos="1474"/>
        </w:tabs>
        <w:ind w:left="1474" w:hanging="283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3462"/>
        </w:tabs>
        <w:ind w:left="3174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4182"/>
        </w:tabs>
        <w:ind w:left="3606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4902"/>
        </w:tabs>
        <w:ind w:left="4110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5622"/>
        </w:tabs>
        <w:ind w:left="4614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6342"/>
        </w:tabs>
        <w:ind w:left="5118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62"/>
        </w:tabs>
        <w:ind w:left="5622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422"/>
        </w:tabs>
        <w:ind w:left="6126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142"/>
        </w:tabs>
        <w:ind w:left="6702" w:hanging="1440"/>
      </w:pPr>
      <w:rPr>
        <w:rFonts w:cs="Times New Roman" w:hint="default"/>
      </w:rPr>
    </w:lvl>
  </w:abstractNum>
  <w:abstractNum w:abstractNumId="65">
    <w:nsid w:val="367026A2"/>
    <w:multiLevelType w:val="multilevel"/>
    <w:tmpl w:val="29A270EA"/>
    <w:lvl w:ilvl="0">
      <w:start w:val="1"/>
      <w:numFmt w:val="lowerLetter"/>
      <w:pStyle w:val="pn2"/>
      <w:lvlText w:val="%1)"/>
      <w:lvlJc w:val="left"/>
      <w:pPr>
        <w:tabs>
          <w:tab w:val="num" w:pos="511"/>
        </w:tabs>
        <w:ind w:left="454" w:hanging="227"/>
      </w:pPr>
      <w:rPr>
        <w:rFonts w:ascii="Arial Narrow" w:hAnsi="Arial Narrow" w:cs="Times New Roman" w:hint="default"/>
        <w:b w:val="0"/>
        <w:i w:val="0"/>
      </w:rPr>
    </w:lvl>
    <w:lvl w:ilvl="1">
      <w:start w:val="1"/>
      <w:numFmt w:val="decimal"/>
      <w:lvlText w:val="%1.%2."/>
      <w:lvlJc w:val="left"/>
      <w:pPr>
        <w:tabs>
          <w:tab w:val="num" w:pos="1019"/>
        </w:tabs>
        <w:ind w:left="1019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667"/>
        </w:tabs>
        <w:ind w:left="1451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387"/>
        </w:tabs>
        <w:ind w:left="1955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747"/>
        </w:tabs>
        <w:ind w:left="2459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467"/>
        </w:tabs>
        <w:ind w:left="2963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827"/>
        </w:tabs>
        <w:ind w:left="3467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47"/>
        </w:tabs>
        <w:ind w:left="3971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67"/>
        </w:tabs>
        <w:ind w:left="4547" w:hanging="1440"/>
      </w:pPr>
      <w:rPr>
        <w:rFonts w:cs="Times New Roman" w:hint="default"/>
      </w:rPr>
    </w:lvl>
  </w:abstractNum>
  <w:abstractNum w:abstractNumId="66">
    <w:nsid w:val="3A6615AC"/>
    <w:multiLevelType w:val="hybridMultilevel"/>
    <w:tmpl w:val="47ECAE4A"/>
    <w:lvl w:ilvl="0" w:tplc="FFFFFFFF">
      <w:start w:val="1"/>
      <w:numFmt w:val="bullet"/>
      <w:pStyle w:val="p1"/>
      <w:lvlText w:val=""/>
      <w:lvlJc w:val="left"/>
      <w:pPr>
        <w:tabs>
          <w:tab w:val="num" w:pos="1191"/>
        </w:tabs>
        <w:ind w:left="1191" w:hanging="284"/>
      </w:pPr>
      <w:rPr>
        <w:rFonts w:ascii="Wingdings" w:hAnsi="Wingdings" w:hint="default"/>
        <w:color w:val="667DD1"/>
        <w:sz w:val="24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7">
    <w:nsid w:val="42531CBA"/>
    <w:multiLevelType w:val="hybridMultilevel"/>
    <w:tmpl w:val="5BBA8756"/>
    <w:lvl w:ilvl="0" w:tplc="FFFFFFFF">
      <w:start w:val="1"/>
      <w:numFmt w:val="decimal"/>
      <w:pStyle w:val="cuest1"/>
      <w:lvlText w:val="%1."/>
      <w:lvlJc w:val="left"/>
      <w:pPr>
        <w:tabs>
          <w:tab w:val="num" w:pos="1191"/>
        </w:tabs>
        <w:ind w:left="1191" w:hanging="284"/>
      </w:pPr>
      <w:rPr>
        <w:rFonts w:ascii="Arial Narrow" w:hAnsi="Arial Narrow" w:cs="Times New Roman" w:hint="default"/>
        <w:b/>
        <w:i w:val="0"/>
        <w:color w:val="667DD1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347"/>
        </w:tabs>
        <w:ind w:left="2347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3067"/>
        </w:tabs>
        <w:ind w:left="3067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3787"/>
        </w:tabs>
        <w:ind w:left="3787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4507"/>
        </w:tabs>
        <w:ind w:left="4507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5227"/>
        </w:tabs>
        <w:ind w:left="5227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947"/>
        </w:tabs>
        <w:ind w:left="5947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6667"/>
        </w:tabs>
        <w:ind w:left="6667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7387"/>
        </w:tabs>
        <w:ind w:left="7387" w:hanging="180"/>
      </w:pPr>
      <w:rPr>
        <w:rFonts w:cs="Times New Roman"/>
      </w:rPr>
    </w:lvl>
  </w:abstractNum>
  <w:abstractNum w:abstractNumId="68">
    <w:nsid w:val="4CE81BE9"/>
    <w:multiLevelType w:val="hybridMultilevel"/>
    <w:tmpl w:val="68D05EF4"/>
    <w:lvl w:ilvl="0" w:tplc="F81E2E36">
      <w:start w:val="1"/>
      <w:numFmt w:val="bullet"/>
      <w:pStyle w:val="Estilottpn1Izquierda0cmSangrafrancesa04cm"/>
      <w:lvlText w:val=""/>
      <w:lvlJc w:val="left"/>
      <w:pPr>
        <w:tabs>
          <w:tab w:val="num" w:pos="1191"/>
        </w:tabs>
        <w:ind w:left="1191" w:hanging="624"/>
      </w:pPr>
      <w:rPr>
        <w:rFonts w:ascii="Wingdings" w:hAnsi="Wingdings" w:hint="default"/>
        <w:b/>
        <w:i w:val="0"/>
        <w:color w:val="33CCCC"/>
        <w:sz w:val="48"/>
      </w:rPr>
    </w:lvl>
    <w:lvl w:ilvl="1" w:tplc="0C0A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9">
    <w:nsid w:val="4FB22222"/>
    <w:multiLevelType w:val="hybridMultilevel"/>
    <w:tmpl w:val="66FAFB40"/>
    <w:lvl w:ilvl="0" w:tplc="5E32236C">
      <w:start w:val="1"/>
      <w:numFmt w:val="bullet"/>
      <w:pStyle w:val="p2"/>
      <w:lvlText w:val="–"/>
      <w:lvlJc w:val="left"/>
      <w:pPr>
        <w:tabs>
          <w:tab w:val="num" w:pos="1475"/>
        </w:tabs>
        <w:ind w:left="1475" w:hanging="284"/>
      </w:pPr>
      <w:rPr>
        <w:rFonts w:ascii="Times New Roman" w:hAnsi="Times New Roman" w:hint="default"/>
        <w:color w:val="auto"/>
        <w:sz w:val="24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0">
    <w:nsid w:val="56A83C4D"/>
    <w:multiLevelType w:val="multilevel"/>
    <w:tmpl w:val="3D020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>
    <w:nsid w:val="5DC93852"/>
    <w:multiLevelType w:val="multilevel"/>
    <w:tmpl w:val="AAD2E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>
    <w:nsid w:val="66D265CB"/>
    <w:multiLevelType w:val="hybridMultilevel"/>
    <w:tmpl w:val="436865B8"/>
    <w:lvl w:ilvl="0" w:tplc="FFFFFFFF">
      <w:start w:val="1"/>
      <w:numFmt w:val="bullet"/>
      <w:pStyle w:val="txentregable1"/>
      <w:lvlText w:val="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color w:val="FF0000"/>
        <w:sz w:val="4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7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3">
    <w:nsid w:val="690A74C2"/>
    <w:multiLevelType w:val="hybridMultilevel"/>
    <w:tmpl w:val="EE3CFC06"/>
    <w:name w:val="num3"/>
    <w:lvl w:ilvl="0" w:tplc="AE7AECCC">
      <w:start w:val="1"/>
      <w:numFmt w:val="bullet"/>
      <w:pStyle w:val="txtarefa1"/>
      <w:lvlText w:val="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b/>
        <w:i w:val="0"/>
        <w:color w:val="667DD1"/>
        <w:sz w:val="48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4">
    <w:nsid w:val="6B9347B1"/>
    <w:multiLevelType w:val="hybridMultilevel"/>
    <w:tmpl w:val="4D841230"/>
    <w:name w:val="num5"/>
    <w:lvl w:ilvl="0" w:tplc="EC9E1AEE">
      <w:start w:val="1"/>
      <w:numFmt w:val="bullet"/>
      <w:pStyle w:val="txapoio"/>
      <w:lvlText w:val="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b/>
        <w:i w:val="0"/>
        <w:color w:val="0000FF"/>
        <w:sz w:val="40"/>
      </w:rPr>
    </w:lvl>
    <w:lvl w:ilvl="1" w:tplc="FFFFFFFF">
      <w:start w:val="1"/>
      <w:numFmt w:val="bullet"/>
      <w:lvlText w:val="o"/>
      <w:lvlJc w:val="left"/>
      <w:pPr>
        <w:tabs>
          <w:tab w:val="num" w:pos="1600"/>
        </w:tabs>
        <w:ind w:left="16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320"/>
        </w:tabs>
        <w:ind w:left="23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040"/>
        </w:tabs>
        <w:ind w:left="30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760"/>
        </w:tabs>
        <w:ind w:left="37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480"/>
        </w:tabs>
        <w:ind w:left="44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200"/>
        </w:tabs>
        <w:ind w:left="52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920"/>
        </w:tabs>
        <w:ind w:left="59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640"/>
        </w:tabs>
        <w:ind w:left="6640" w:hanging="360"/>
      </w:pPr>
      <w:rPr>
        <w:rFonts w:ascii="Wingdings" w:hAnsi="Wingdings" w:hint="default"/>
      </w:rPr>
    </w:lvl>
  </w:abstractNum>
  <w:abstractNum w:abstractNumId="75">
    <w:nsid w:val="70C74FF7"/>
    <w:multiLevelType w:val="hybridMultilevel"/>
    <w:tmpl w:val="4FC4A33A"/>
    <w:lvl w:ilvl="0" w:tplc="FFFFFFFF">
      <w:start w:val="1"/>
      <w:numFmt w:val="bullet"/>
      <w:pStyle w:val="cuest3"/>
      <w:lvlText w:val=""/>
      <w:lvlJc w:val="left"/>
      <w:pPr>
        <w:tabs>
          <w:tab w:val="num" w:pos="1474"/>
        </w:tabs>
        <w:ind w:left="1474" w:hanging="283"/>
      </w:pPr>
      <w:rPr>
        <w:rFonts w:ascii="Wingdings" w:hAnsi="Wingdings" w:hint="default"/>
        <w:sz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6">
    <w:nsid w:val="79934B56"/>
    <w:multiLevelType w:val="multilevel"/>
    <w:tmpl w:val="DA1AD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>
    <w:nsid w:val="799A51B4"/>
    <w:multiLevelType w:val="multilevel"/>
    <w:tmpl w:val="472CB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4"/>
  </w:num>
  <w:num w:numId="3">
    <w:abstractNumId w:val="57"/>
  </w:num>
  <w:num w:numId="4">
    <w:abstractNumId w:val="58"/>
  </w:num>
  <w:num w:numId="5">
    <w:abstractNumId w:val="73"/>
  </w:num>
  <w:num w:numId="6">
    <w:abstractNumId w:val="72"/>
  </w:num>
  <w:num w:numId="7">
    <w:abstractNumId w:val="66"/>
  </w:num>
  <w:num w:numId="8">
    <w:abstractNumId w:val="68"/>
  </w:num>
  <w:num w:numId="9">
    <w:abstractNumId w:val="74"/>
  </w:num>
  <w:num w:numId="10">
    <w:abstractNumId w:val="55"/>
  </w:num>
  <w:num w:numId="11">
    <w:abstractNumId w:val="69"/>
  </w:num>
  <w:num w:numId="12">
    <w:abstractNumId w:val="67"/>
  </w:num>
  <w:num w:numId="13">
    <w:abstractNumId w:val="63"/>
  </w:num>
  <w:num w:numId="14">
    <w:abstractNumId w:val="75"/>
  </w:num>
  <w:num w:numId="15">
    <w:abstractNumId w:val="65"/>
  </w:num>
  <w:num w:numId="16">
    <w:abstractNumId w:val="64"/>
  </w:num>
  <w:num w:numId="17">
    <w:abstractNumId w:val="60"/>
  </w:num>
  <w:num w:numId="18">
    <w:abstractNumId w:val="61"/>
  </w:num>
  <w:num w:numId="19">
    <w:abstractNumId w:val="3"/>
  </w:num>
  <w:num w:numId="20">
    <w:abstractNumId w:val="70"/>
  </w:num>
  <w:num w:numId="21">
    <w:abstractNumId w:val="76"/>
    <w:lvlOverride w:ilvl="0"/>
    <w:lvlOverride w:ilvl="1"/>
    <w:lvlOverride w:ilvl="2"/>
    <w:lvlOverride w:ilvl="3">
      <w:startOverride w:val="1"/>
    </w:lvlOverride>
  </w:num>
  <w:num w:numId="22">
    <w:abstractNumId w:val="77"/>
    <w:lvlOverride w:ilvl="0"/>
    <w:lvlOverride w:ilvl="1"/>
    <w:lvlOverride w:ilvl="2"/>
    <w:lvlOverride w:ilvl="3">
      <w:startOverride w:val="1"/>
    </w:lvlOverride>
  </w:num>
  <w:num w:numId="23">
    <w:abstractNumId w:val="71"/>
  </w:num>
  <w:num w:numId="24">
    <w:abstractNumId w:val="56"/>
  </w:num>
  <w:num w:numId="25">
    <w:abstractNumId w:val="56"/>
    <w:lvlOverride w:ilvl="0">
      <w:startOverride w:val="1"/>
    </w:lvlOverride>
  </w:num>
  <w:num w:numId="26">
    <w:abstractNumId w:val="57"/>
  </w:num>
  <w:num w:numId="27">
    <w:abstractNumId w:val="66"/>
  </w:num>
  <w:numIdMacAtCleanup w:val="2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bordersDoNotSurroundHeader/>
  <w:bordersDoNotSurroundFooter/>
  <w:attachedTemplate r:id="rId1"/>
  <w:stylePaneFormatFilter w:val="1001"/>
  <w:stylePaneSortMethod w:val="0000"/>
  <w:defaultTabStop w:val="720"/>
  <w:autoHyphenation/>
  <w:hyphenationZone w:val="420"/>
  <w:doNotHyphenateCaps/>
  <w:defaultTableStyle w:val="Carcterdenumeracin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0"/>
    <w:footnote w:id="1"/>
    <w:footnote w:id="2"/>
  </w:footnotePr>
  <w:endnotePr>
    <w:numFmt w:val="decimal"/>
    <w:endnote w:id="0"/>
    <w:endnote w:id="1"/>
  </w:endnotePr>
  <w:compat/>
  <w:rsids>
    <w:rsidRoot w:val="00225443"/>
    <w:rsid w:val="0000280B"/>
    <w:rsid w:val="0000306C"/>
    <w:rsid w:val="0000328F"/>
    <w:rsid w:val="000038AB"/>
    <w:rsid w:val="00003C7F"/>
    <w:rsid w:val="000045D4"/>
    <w:rsid w:val="000049CB"/>
    <w:rsid w:val="00005465"/>
    <w:rsid w:val="00005A6D"/>
    <w:rsid w:val="00011030"/>
    <w:rsid w:val="0001116C"/>
    <w:rsid w:val="00012DC9"/>
    <w:rsid w:val="00013734"/>
    <w:rsid w:val="0001533D"/>
    <w:rsid w:val="000224DB"/>
    <w:rsid w:val="0002446C"/>
    <w:rsid w:val="00024D5C"/>
    <w:rsid w:val="00025A8B"/>
    <w:rsid w:val="00025BB6"/>
    <w:rsid w:val="00027E58"/>
    <w:rsid w:val="00030CBD"/>
    <w:rsid w:val="00031694"/>
    <w:rsid w:val="000330AB"/>
    <w:rsid w:val="000339B7"/>
    <w:rsid w:val="00034637"/>
    <w:rsid w:val="000407DD"/>
    <w:rsid w:val="00042006"/>
    <w:rsid w:val="00042044"/>
    <w:rsid w:val="00043607"/>
    <w:rsid w:val="000459A4"/>
    <w:rsid w:val="00045F6D"/>
    <w:rsid w:val="00046596"/>
    <w:rsid w:val="00046F95"/>
    <w:rsid w:val="00047636"/>
    <w:rsid w:val="00053DC4"/>
    <w:rsid w:val="000549B8"/>
    <w:rsid w:val="000562A9"/>
    <w:rsid w:val="00060001"/>
    <w:rsid w:val="00060144"/>
    <w:rsid w:val="00060D14"/>
    <w:rsid w:val="00063FD8"/>
    <w:rsid w:val="00064DE8"/>
    <w:rsid w:val="0006695A"/>
    <w:rsid w:val="00066F75"/>
    <w:rsid w:val="0006785C"/>
    <w:rsid w:val="000713EF"/>
    <w:rsid w:val="000723E9"/>
    <w:rsid w:val="0007435B"/>
    <w:rsid w:val="00075884"/>
    <w:rsid w:val="00077433"/>
    <w:rsid w:val="000809E5"/>
    <w:rsid w:val="00080CE6"/>
    <w:rsid w:val="00080D33"/>
    <w:rsid w:val="00087950"/>
    <w:rsid w:val="000911AF"/>
    <w:rsid w:val="00093713"/>
    <w:rsid w:val="00093F71"/>
    <w:rsid w:val="0009495C"/>
    <w:rsid w:val="000956B7"/>
    <w:rsid w:val="00096785"/>
    <w:rsid w:val="00096A89"/>
    <w:rsid w:val="0009733C"/>
    <w:rsid w:val="00097B71"/>
    <w:rsid w:val="000A0608"/>
    <w:rsid w:val="000A0623"/>
    <w:rsid w:val="000A0A11"/>
    <w:rsid w:val="000A0DC9"/>
    <w:rsid w:val="000A1879"/>
    <w:rsid w:val="000A1993"/>
    <w:rsid w:val="000A1C13"/>
    <w:rsid w:val="000A443E"/>
    <w:rsid w:val="000A4521"/>
    <w:rsid w:val="000A4731"/>
    <w:rsid w:val="000A542F"/>
    <w:rsid w:val="000B1ACC"/>
    <w:rsid w:val="000B226B"/>
    <w:rsid w:val="000B33F5"/>
    <w:rsid w:val="000B498F"/>
    <w:rsid w:val="000B5387"/>
    <w:rsid w:val="000B6605"/>
    <w:rsid w:val="000B78D0"/>
    <w:rsid w:val="000C072C"/>
    <w:rsid w:val="000C0BB2"/>
    <w:rsid w:val="000C1331"/>
    <w:rsid w:val="000C1520"/>
    <w:rsid w:val="000C25CD"/>
    <w:rsid w:val="000C2EDB"/>
    <w:rsid w:val="000C7175"/>
    <w:rsid w:val="000C7D84"/>
    <w:rsid w:val="000C7EB5"/>
    <w:rsid w:val="000D16A2"/>
    <w:rsid w:val="000D2799"/>
    <w:rsid w:val="000D2ADA"/>
    <w:rsid w:val="000D3BC3"/>
    <w:rsid w:val="000D5EF9"/>
    <w:rsid w:val="000D6B6C"/>
    <w:rsid w:val="000E01CE"/>
    <w:rsid w:val="000E0EC9"/>
    <w:rsid w:val="000E34A6"/>
    <w:rsid w:val="000E3CAE"/>
    <w:rsid w:val="000E3D8A"/>
    <w:rsid w:val="000E44AF"/>
    <w:rsid w:val="000E5D40"/>
    <w:rsid w:val="000E68A2"/>
    <w:rsid w:val="000F0A59"/>
    <w:rsid w:val="000F1917"/>
    <w:rsid w:val="000F2C33"/>
    <w:rsid w:val="000F2E26"/>
    <w:rsid w:val="000F2E84"/>
    <w:rsid w:val="000F36C8"/>
    <w:rsid w:val="000F3BA8"/>
    <w:rsid w:val="000F4594"/>
    <w:rsid w:val="000F4AC9"/>
    <w:rsid w:val="000F6F43"/>
    <w:rsid w:val="00101DBB"/>
    <w:rsid w:val="00103A2A"/>
    <w:rsid w:val="001053E0"/>
    <w:rsid w:val="001055D4"/>
    <w:rsid w:val="001060A9"/>
    <w:rsid w:val="0010623A"/>
    <w:rsid w:val="0011071E"/>
    <w:rsid w:val="0011077D"/>
    <w:rsid w:val="00110E27"/>
    <w:rsid w:val="0011295B"/>
    <w:rsid w:val="0011496E"/>
    <w:rsid w:val="00116C6F"/>
    <w:rsid w:val="00117DE3"/>
    <w:rsid w:val="001221C3"/>
    <w:rsid w:val="00122559"/>
    <w:rsid w:val="0012277E"/>
    <w:rsid w:val="0012303B"/>
    <w:rsid w:val="00126DEB"/>
    <w:rsid w:val="0012716B"/>
    <w:rsid w:val="00127680"/>
    <w:rsid w:val="00131AA9"/>
    <w:rsid w:val="00131FF1"/>
    <w:rsid w:val="00133DAF"/>
    <w:rsid w:val="0013540B"/>
    <w:rsid w:val="00135F1C"/>
    <w:rsid w:val="001409BA"/>
    <w:rsid w:val="0014101E"/>
    <w:rsid w:val="00141235"/>
    <w:rsid w:val="00141552"/>
    <w:rsid w:val="00142B2D"/>
    <w:rsid w:val="001445F0"/>
    <w:rsid w:val="00144ABE"/>
    <w:rsid w:val="001468DF"/>
    <w:rsid w:val="001472B5"/>
    <w:rsid w:val="00150548"/>
    <w:rsid w:val="00150B85"/>
    <w:rsid w:val="00150CC2"/>
    <w:rsid w:val="001513F4"/>
    <w:rsid w:val="0015466A"/>
    <w:rsid w:val="0015675F"/>
    <w:rsid w:val="0015761C"/>
    <w:rsid w:val="00157825"/>
    <w:rsid w:val="00160826"/>
    <w:rsid w:val="001614D8"/>
    <w:rsid w:val="001627BF"/>
    <w:rsid w:val="0016360A"/>
    <w:rsid w:val="00163682"/>
    <w:rsid w:val="0016520D"/>
    <w:rsid w:val="0016543A"/>
    <w:rsid w:val="00165A88"/>
    <w:rsid w:val="00166FC3"/>
    <w:rsid w:val="0016769F"/>
    <w:rsid w:val="00170FB1"/>
    <w:rsid w:val="00171160"/>
    <w:rsid w:val="00173076"/>
    <w:rsid w:val="00173293"/>
    <w:rsid w:val="00176D10"/>
    <w:rsid w:val="00177191"/>
    <w:rsid w:val="001773F1"/>
    <w:rsid w:val="00180754"/>
    <w:rsid w:val="00181E99"/>
    <w:rsid w:val="001846F4"/>
    <w:rsid w:val="00184B45"/>
    <w:rsid w:val="001857F8"/>
    <w:rsid w:val="00190678"/>
    <w:rsid w:val="001941DE"/>
    <w:rsid w:val="0019491C"/>
    <w:rsid w:val="00195C13"/>
    <w:rsid w:val="00195E96"/>
    <w:rsid w:val="0019604E"/>
    <w:rsid w:val="001966D3"/>
    <w:rsid w:val="001976C5"/>
    <w:rsid w:val="001A032F"/>
    <w:rsid w:val="001A054A"/>
    <w:rsid w:val="001A13AA"/>
    <w:rsid w:val="001A20AE"/>
    <w:rsid w:val="001A5A47"/>
    <w:rsid w:val="001A6F41"/>
    <w:rsid w:val="001B21EF"/>
    <w:rsid w:val="001B237E"/>
    <w:rsid w:val="001B2405"/>
    <w:rsid w:val="001B248C"/>
    <w:rsid w:val="001B266B"/>
    <w:rsid w:val="001B690D"/>
    <w:rsid w:val="001B7656"/>
    <w:rsid w:val="001C05AF"/>
    <w:rsid w:val="001C1290"/>
    <w:rsid w:val="001C3618"/>
    <w:rsid w:val="001C3A00"/>
    <w:rsid w:val="001C5991"/>
    <w:rsid w:val="001C5A81"/>
    <w:rsid w:val="001C78F9"/>
    <w:rsid w:val="001D077A"/>
    <w:rsid w:val="001D22E7"/>
    <w:rsid w:val="001D4FF6"/>
    <w:rsid w:val="001E004E"/>
    <w:rsid w:val="001E165A"/>
    <w:rsid w:val="001E1D82"/>
    <w:rsid w:val="001E31C6"/>
    <w:rsid w:val="001E3357"/>
    <w:rsid w:val="001E4006"/>
    <w:rsid w:val="001E52B3"/>
    <w:rsid w:val="001E5395"/>
    <w:rsid w:val="001E5D48"/>
    <w:rsid w:val="001E6861"/>
    <w:rsid w:val="001F2385"/>
    <w:rsid w:val="001F2B27"/>
    <w:rsid w:val="001F502C"/>
    <w:rsid w:val="001F6363"/>
    <w:rsid w:val="001F6C27"/>
    <w:rsid w:val="00201449"/>
    <w:rsid w:val="002021CB"/>
    <w:rsid w:val="00202FF7"/>
    <w:rsid w:val="0020332C"/>
    <w:rsid w:val="00204586"/>
    <w:rsid w:val="00206736"/>
    <w:rsid w:val="002112F7"/>
    <w:rsid w:val="00211699"/>
    <w:rsid w:val="0021176E"/>
    <w:rsid w:val="002118F1"/>
    <w:rsid w:val="00212441"/>
    <w:rsid w:val="00212958"/>
    <w:rsid w:val="00212FD4"/>
    <w:rsid w:val="002143AC"/>
    <w:rsid w:val="00214B41"/>
    <w:rsid w:val="00214F98"/>
    <w:rsid w:val="00215762"/>
    <w:rsid w:val="002163BF"/>
    <w:rsid w:val="00217AEB"/>
    <w:rsid w:val="00217B1D"/>
    <w:rsid w:val="00220CC9"/>
    <w:rsid w:val="00221361"/>
    <w:rsid w:val="00224540"/>
    <w:rsid w:val="00224643"/>
    <w:rsid w:val="00225443"/>
    <w:rsid w:val="0023021E"/>
    <w:rsid w:val="00230B0E"/>
    <w:rsid w:val="0023191D"/>
    <w:rsid w:val="0023365E"/>
    <w:rsid w:val="00235853"/>
    <w:rsid w:val="0023587B"/>
    <w:rsid w:val="0023677D"/>
    <w:rsid w:val="0023681D"/>
    <w:rsid w:val="00237025"/>
    <w:rsid w:val="002378F8"/>
    <w:rsid w:val="00241757"/>
    <w:rsid w:val="00241E70"/>
    <w:rsid w:val="00242AEC"/>
    <w:rsid w:val="002513CA"/>
    <w:rsid w:val="0025262C"/>
    <w:rsid w:val="0025453E"/>
    <w:rsid w:val="00254DDE"/>
    <w:rsid w:val="0025540E"/>
    <w:rsid w:val="00260699"/>
    <w:rsid w:val="00260FE3"/>
    <w:rsid w:val="002614D5"/>
    <w:rsid w:val="0026350F"/>
    <w:rsid w:val="00263D86"/>
    <w:rsid w:val="002650A2"/>
    <w:rsid w:val="00265140"/>
    <w:rsid w:val="00265248"/>
    <w:rsid w:val="0026593F"/>
    <w:rsid w:val="00265BCF"/>
    <w:rsid w:val="00267CBD"/>
    <w:rsid w:val="00270274"/>
    <w:rsid w:val="00270B87"/>
    <w:rsid w:val="0027105A"/>
    <w:rsid w:val="002717A2"/>
    <w:rsid w:val="002740C6"/>
    <w:rsid w:val="00274F63"/>
    <w:rsid w:val="00275BEE"/>
    <w:rsid w:val="00276A76"/>
    <w:rsid w:val="0027774F"/>
    <w:rsid w:val="00280938"/>
    <w:rsid w:val="00281DB4"/>
    <w:rsid w:val="002826C2"/>
    <w:rsid w:val="00282DB2"/>
    <w:rsid w:val="0028332D"/>
    <w:rsid w:val="00283DA2"/>
    <w:rsid w:val="002865F3"/>
    <w:rsid w:val="0028780A"/>
    <w:rsid w:val="00287F0E"/>
    <w:rsid w:val="0029112B"/>
    <w:rsid w:val="002912B9"/>
    <w:rsid w:val="002932D0"/>
    <w:rsid w:val="00293B98"/>
    <w:rsid w:val="00294924"/>
    <w:rsid w:val="0029587C"/>
    <w:rsid w:val="0029608C"/>
    <w:rsid w:val="00296140"/>
    <w:rsid w:val="002974EF"/>
    <w:rsid w:val="00297F08"/>
    <w:rsid w:val="002A0269"/>
    <w:rsid w:val="002A15BB"/>
    <w:rsid w:val="002A1B9E"/>
    <w:rsid w:val="002A1F8D"/>
    <w:rsid w:val="002A2070"/>
    <w:rsid w:val="002A273B"/>
    <w:rsid w:val="002A470D"/>
    <w:rsid w:val="002A4D0E"/>
    <w:rsid w:val="002B03F6"/>
    <w:rsid w:val="002B0BA0"/>
    <w:rsid w:val="002B1256"/>
    <w:rsid w:val="002B2E29"/>
    <w:rsid w:val="002B3048"/>
    <w:rsid w:val="002B372D"/>
    <w:rsid w:val="002B3D64"/>
    <w:rsid w:val="002B5091"/>
    <w:rsid w:val="002B5E35"/>
    <w:rsid w:val="002B76E8"/>
    <w:rsid w:val="002C0932"/>
    <w:rsid w:val="002C13FE"/>
    <w:rsid w:val="002C2562"/>
    <w:rsid w:val="002C3038"/>
    <w:rsid w:val="002C4196"/>
    <w:rsid w:val="002C58DF"/>
    <w:rsid w:val="002C7016"/>
    <w:rsid w:val="002C737C"/>
    <w:rsid w:val="002C7E51"/>
    <w:rsid w:val="002D299B"/>
    <w:rsid w:val="002D40D9"/>
    <w:rsid w:val="002D6403"/>
    <w:rsid w:val="002D7510"/>
    <w:rsid w:val="002D7574"/>
    <w:rsid w:val="002D7BF9"/>
    <w:rsid w:val="002E00F7"/>
    <w:rsid w:val="002E1DCA"/>
    <w:rsid w:val="002E2073"/>
    <w:rsid w:val="002E39C9"/>
    <w:rsid w:val="002E53CD"/>
    <w:rsid w:val="002F0329"/>
    <w:rsid w:val="002F0531"/>
    <w:rsid w:val="002F0C17"/>
    <w:rsid w:val="002F0C44"/>
    <w:rsid w:val="002F138F"/>
    <w:rsid w:val="002F2A50"/>
    <w:rsid w:val="002F3827"/>
    <w:rsid w:val="002F4E40"/>
    <w:rsid w:val="002F5150"/>
    <w:rsid w:val="002F61B1"/>
    <w:rsid w:val="002F6994"/>
    <w:rsid w:val="002F6D66"/>
    <w:rsid w:val="00303AF4"/>
    <w:rsid w:val="00304634"/>
    <w:rsid w:val="00306CE1"/>
    <w:rsid w:val="00306E5A"/>
    <w:rsid w:val="00310264"/>
    <w:rsid w:val="00310BAB"/>
    <w:rsid w:val="00310DA9"/>
    <w:rsid w:val="003130FC"/>
    <w:rsid w:val="0031332E"/>
    <w:rsid w:val="0031488F"/>
    <w:rsid w:val="0031551C"/>
    <w:rsid w:val="003175C6"/>
    <w:rsid w:val="00317BB9"/>
    <w:rsid w:val="003204E9"/>
    <w:rsid w:val="00322E2D"/>
    <w:rsid w:val="003232FC"/>
    <w:rsid w:val="0032396F"/>
    <w:rsid w:val="003265BC"/>
    <w:rsid w:val="00326A7B"/>
    <w:rsid w:val="00330577"/>
    <w:rsid w:val="00330744"/>
    <w:rsid w:val="0033244E"/>
    <w:rsid w:val="0033296B"/>
    <w:rsid w:val="00332BAE"/>
    <w:rsid w:val="003332A7"/>
    <w:rsid w:val="00333FB4"/>
    <w:rsid w:val="00335F4C"/>
    <w:rsid w:val="00340AE6"/>
    <w:rsid w:val="0034180F"/>
    <w:rsid w:val="00341F34"/>
    <w:rsid w:val="00342F65"/>
    <w:rsid w:val="0034326C"/>
    <w:rsid w:val="0034372F"/>
    <w:rsid w:val="00343F5E"/>
    <w:rsid w:val="003505CB"/>
    <w:rsid w:val="00350A2F"/>
    <w:rsid w:val="00350F1E"/>
    <w:rsid w:val="00351C6A"/>
    <w:rsid w:val="00353791"/>
    <w:rsid w:val="003540F4"/>
    <w:rsid w:val="003554C7"/>
    <w:rsid w:val="00356E7F"/>
    <w:rsid w:val="00362054"/>
    <w:rsid w:val="00362947"/>
    <w:rsid w:val="0036369F"/>
    <w:rsid w:val="0036566B"/>
    <w:rsid w:val="00367047"/>
    <w:rsid w:val="0037025D"/>
    <w:rsid w:val="003711AE"/>
    <w:rsid w:val="00373A3B"/>
    <w:rsid w:val="0037543E"/>
    <w:rsid w:val="00375BD5"/>
    <w:rsid w:val="003774DA"/>
    <w:rsid w:val="0038049B"/>
    <w:rsid w:val="00380C79"/>
    <w:rsid w:val="0038156C"/>
    <w:rsid w:val="00381649"/>
    <w:rsid w:val="00381E5A"/>
    <w:rsid w:val="00382B86"/>
    <w:rsid w:val="003861E5"/>
    <w:rsid w:val="0038754B"/>
    <w:rsid w:val="003915CA"/>
    <w:rsid w:val="00392C51"/>
    <w:rsid w:val="00393A72"/>
    <w:rsid w:val="0039483E"/>
    <w:rsid w:val="00395B87"/>
    <w:rsid w:val="00395C5D"/>
    <w:rsid w:val="00396ACF"/>
    <w:rsid w:val="003A190C"/>
    <w:rsid w:val="003A27F9"/>
    <w:rsid w:val="003A472C"/>
    <w:rsid w:val="003A57BD"/>
    <w:rsid w:val="003A6A52"/>
    <w:rsid w:val="003A731E"/>
    <w:rsid w:val="003A7F71"/>
    <w:rsid w:val="003B15DC"/>
    <w:rsid w:val="003B2B4D"/>
    <w:rsid w:val="003B5821"/>
    <w:rsid w:val="003B6200"/>
    <w:rsid w:val="003B7625"/>
    <w:rsid w:val="003B79B9"/>
    <w:rsid w:val="003C1AF7"/>
    <w:rsid w:val="003C1DAB"/>
    <w:rsid w:val="003C2E07"/>
    <w:rsid w:val="003C325B"/>
    <w:rsid w:val="003C34A0"/>
    <w:rsid w:val="003C3500"/>
    <w:rsid w:val="003C4420"/>
    <w:rsid w:val="003C49E6"/>
    <w:rsid w:val="003C55DC"/>
    <w:rsid w:val="003C6C79"/>
    <w:rsid w:val="003C7098"/>
    <w:rsid w:val="003D1125"/>
    <w:rsid w:val="003D5D9E"/>
    <w:rsid w:val="003D6117"/>
    <w:rsid w:val="003D64A4"/>
    <w:rsid w:val="003E2F2A"/>
    <w:rsid w:val="003E37A0"/>
    <w:rsid w:val="003E41E1"/>
    <w:rsid w:val="003E48CA"/>
    <w:rsid w:val="003E493E"/>
    <w:rsid w:val="003E5596"/>
    <w:rsid w:val="003E5613"/>
    <w:rsid w:val="003E5B4A"/>
    <w:rsid w:val="003F012E"/>
    <w:rsid w:val="003F0EEF"/>
    <w:rsid w:val="003F3599"/>
    <w:rsid w:val="003F4D16"/>
    <w:rsid w:val="003F61EA"/>
    <w:rsid w:val="003F64F9"/>
    <w:rsid w:val="003F6C01"/>
    <w:rsid w:val="0040247D"/>
    <w:rsid w:val="00402DCB"/>
    <w:rsid w:val="004037E4"/>
    <w:rsid w:val="00403EA0"/>
    <w:rsid w:val="00403F17"/>
    <w:rsid w:val="004040E7"/>
    <w:rsid w:val="0040630E"/>
    <w:rsid w:val="00406FBA"/>
    <w:rsid w:val="00414415"/>
    <w:rsid w:val="004163D9"/>
    <w:rsid w:val="00416DCA"/>
    <w:rsid w:val="0041727A"/>
    <w:rsid w:val="00420498"/>
    <w:rsid w:val="004206C3"/>
    <w:rsid w:val="00421681"/>
    <w:rsid w:val="004226D2"/>
    <w:rsid w:val="00424033"/>
    <w:rsid w:val="00424273"/>
    <w:rsid w:val="0042434A"/>
    <w:rsid w:val="0042494B"/>
    <w:rsid w:val="00425106"/>
    <w:rsid w:val="004251F1"/>
    <w:rsid w:val="004260D1"/>
    <w:rsid w:val="00426CC3"/>
    <w:rsid w:val="004309F4"/>
    <w:rsid w:val="00431F60"/>
    <w:rsid w:val="00432572"/>
    <w:rsid w:val="00432D75"/>
    <w:rsid w:val="00434904"/>
    <w:rsid w:val="00435F47"/>
    <w:rsid w:val="00436277"/>
    <w:rsid w:val="004373F6"/>
    <w:rsid w:val="00440BB5"/>
    <w:rsid w:val="004424F0"/>
    <w:rsid w:val="00442551"/>
    <w:rsid w:val="00445D85"/>
    <w:rsid w:val="00446315"/>
    <w:rsid w:val="00446ED6"/>
    <w:rsid w:val="0044798C"/>
    <w:rsid w:val="00450496"/>
    <w:rsid w:val="00450B55"/>
    <w:rsid w:val="0045172D"/>
    <w:rsid w:val="00452AD4"/>
    <w:rsid w:val="00453EFD"/>
    <w:rsid w:val="00454A21"/>
    <w:rsid w:val="00454EE1"/>
    <w:rsid w:val="00455B5C"/>
    <w:rsid w:val="00455DB0"/>
    <w:rsid w:val="00455E5A"/>
    <w:rsid w:val="00456F90"/>
    <w:rsid w:val="00460DEE"/>
    <w:rsid w:val="0046376C"/>
    <w:rsid w:val="00465EF7"/>
    <w:rsid w:val="00466C36"/>
    <w:rsid w:val="00467953"/>
    <w:rsid w:val="004700FC"/>
    <w:rsid w:val="00471DF5"/>
    <w:rsid w:val="00472ED4"/>
    <w:rsid w:val="00473B95"/>
    <w:rsid w:val="00474C08"/>
    <w:rsid w:val="004751A6"/>
    <w:rsid w:val="00475DAD"/>
    <w:rsid w:val="00476505"/>
    <w:rsid w:val="00476B05"/>
    <w:rsid w:val="00477529"/>
    <w:rsid w:val="0048138D"/>
    <w:rsid w:val="00481704"/>
    <w:rsid w:val="00482586"/>
    <w:rsid w:val="0048454B"/>
    <w:rsid w:val="00484F5B"/>
    <w:rsid w:val="00485464"/>
    <w:rsid w:val="00485823"/>
    <w:rsid w:val="0048589A"/>
    <w:rsid w:val="00485AC8"/>
    <w:rsid w:val="00485B62"/>
    <w:rsid w:val="004867CD"/>
    <w:rsid w:val="004869A5"/>
    <w:rsid w:val="00491A73"/>
    <w:rsid w:val="00492D61"/>
    <w:rsid w:val="00493109"/>
    <w:rsid w:val="00493F7A"/>
    <w:rsid w:val="004946A5"/>
    <w:rsid w:val="0049540C"/>
    <w:rsid w:val="004969B1"/>
    <w:rsid w:val="00497FBB"/>
    <w:rsid w:val="004A05EC"/>
    <w:rsid w:val="004A0A0E"/>
    <w:rsid w:val="004A2A26"/>
    <w:rsid w:val="004A2D8E"/>
    <w:rsid w:val="004A2DD3"/>
    <w:rsid w:val="004A2FCE"/>
    <w:rsid w:val="004A41F9"/>
    <w:rsid w:val="004A4B4F"/>
    <w:rsid w:val="004A5616"/>
    <w:rsid w:val="004A5AA2"/>
    <w:rsid w:val="004B0A55"/>
    <w:rsid w:val="004B2EC8"/>
    <w:rsid w:val="004B321A"/>
    <w:rsid w:val="004B3A7B"/>
    <w:rsid w:val="004B42A3"/>
    <w:rsid w:val="004B67B2"/>
    <w:rsid w:val="004C0FE5"/>
    <w:rsid w:val="004C174A"/>
    <w:rsid w:val="004C1F21"/>
    <w:rsid w:val="004C25A7"/>
    <w:rsid w:val="004C47E7"/>
    <w:rsid w:val="004C49FF"/>
    <w:rsid w:val="004C4F04"/>
    <w:rsid w:val="004C7DDD"/>
    <w:rsid w:val="004D0199"/>
    <w:rsid w:val="004D2E13"/>
    <w:rsid w:val="004D337F"/>
    <w:rsid w:val="004D3591"/>
    <w:rsid w:val="004D3610"/>
    <w:rsid w:val="004D4816"/>
    <w:rsid w:val="004D49BE"/>
    <w:rsid w:val="004D4BD6"/>
    <w:rsid w:val="004D625A"/>
    <w:rsid w:val="004D78DD"/>
    <w:rsid w:val="004E05AC"/>
    <w:rsid w:val="004E0845"/>
    <w:rsid w:val="004E239F"/>
    <w:rsid w:val="004E2786"/>
    <w:rsid w:val="004E2B14"/>
    <w:rsid w:val="004E64E4"/>
    <w:rsid w:val="004E787C"/>
    <w:rsid w:val="004E7DFF"/>
    <w:rsid w:val="004F1210"/>
    <w:rsid w:val="004F228D"/>
    <w:rsid w:val="004F2645"/>
    <w:rsid w:val="004F3F5A"/>
    <w:rsid w:val="004F4449"/>
    <w:rsid w:val="004F4873"/>
    <w:rsid w:val="004F4AAA"/>
    <w:rsid w:val="004F7F61"/>
    <w:rsid w:val="00500686"/>
    <w:rsid w:val="00502545"/>
    <w:rsid w:val="005048A2"/>
    <w:rsid w:val="00504E29"/>
    <w:rsid w:val="00506C90"/>
    <w:rsid w:val="005105F6"/>
    <w:rsid w:val="0051103A"/>
    <w:rsid w:val="00511F32"/>
    <w:rsid w:val="005122F1"/>
    <w:rsid w:val="00513F60"/>
    <w:rsid w:val="00514CB8"/>
    <w:rsid w:val="00514E91"/>
    <w:rsid w:val="00514FFF"/>
    <w:rsid w:val="00515E9B"/>
    <w:rsid w:val="005167F9"/>
    <w:rsid w:val="00522568"/>
    <w:rsid w:val="00522589"/>
    <w:rsid w:val="00523A39"/>
    <w:rsid w:val="005245C7"/>
    <w:rsid w:val="00524FA3"/>
    <w:rsid w:val="005262D9"/>
    <w:rsid w:val="00527020"/>
    <w:rsid w:val="005274E7"/>
    <w:rsid w:val="0053066D"/>
    <w:rsid w:val="005308B8"/>
    <w:rsid w:val="00530A49"/>
    <w:rsid w:val="00531102"/>
    <w:rsid w:val="0053133D"/>
    <w:rsid w:val="00531BCF"/>
    <w:rsid w:val="0053269B"/>
    <w:rsid w:val="0053361E"/>
    <w:rsid w:val="0053391F"/>
    <w:rsid w:val="00533BC4"/>
    <w:rsid w:val="00534F4C"/>
    <w:rsid w:val="00534FA2"/>
    <w:rsid w:val="00535203"/>
    <w:rsid w:val="00537DA2"/>
    <w:rsid w:val="00537E37"/>
    <w:rsid w:val="005408A6"/>
    <w:rsid w:val="005411DE"/>
    <w:rsid w:val="005423D3"/>
    <w:rsid w:val="00542630"/>
    <w:rsid w:val="00542944"/>
    <w:rsid w:val="00543E1A"/>
    <w:rsid w:val="0054446A"/>
    <w:rsid w:val="00552D9B"/>
    <w:rsid w:val="00552E15"/>
    <w:rsid w:val="005532D5"/>
    <w:rsid w:val="0056002F"/>
    <w:rsid w:val="005628FB"/>
    <w:rsid w:val="005636E0"/>
    <w:rsid w:val="00564768"/>
    <w:rsid w:val="00567A17"/>
    <w:rsid w:val="00570181"/>
    <w:rsid w:val="005742E7"/>
    <w:rsid w:val="00575749"/>
    <w:rsid w:val="005771AE"/>
    <w:rsid w:val="00580AEB"/>
    <w:rsid w:val="005852FC"/>
    <w:rsid w:val="0058550C"/>
    <w:rsid w:val="00586135"/>
    <w:rsid w:val="0058635C"/>
    <w:rsid w:val="00586705"/>
    <w:rsid w:val="00587777"/>
    <w:rsid w:val="00590190"/>
    <w:rsid w:val="00590C4D"/>
    <w:rsid w:val="00591CC3"/>
    <w:rsid w:val="005921AD"/>
    <w:rsid w:val="00592ACD"/>
    <w:rsid w:val="005931F7"/>
    <w:rsid w:val="00593795"/>
    <w:rsid w:val="005957A2"/>
    <w:rsid w:val="00596C88"/>
    <w:rsid w:val="005970E5"/>
    <w:rsid w:val="005971FE"/>
    <w:rsid w:val="005972CC"/>
    <w:rsid w:val="00597AAA"/>
    <w:rsid w:val="005A02C9"/>
    <w:rsid w:val="005A36E8"/>
    <w:rsid w:val="005A3839"/>
    <w:rsid w:val="005A48E5"/>
    <w:rsid w:val="005A50D1"/>
    <w:rsid w:val="005A75A4"/>
    <w:rsid w:val="005B1F93"/>
    <w:rsid w:val="005B24E6"/>
    <w:rsid w:val="005B2DFA"/>
    <w:rsid w:val="005B3EEE"/>
    <w:rsid w:val="005B4942"/>
    <w:rsid w:val="005B6628"/>
    <w:rsid w:val="005C0849"/>
    <w:rsid w:val="005C0993"/>
    <w:rsid w:val="005C1F7A"/>
    <w:rsid w:val="005C309C"/>
    <w:rsid w:val="005C31D2"/>
    <w:rsid w:val="005C333D"/>
    <w:rsid w:val="005C3639"/>
    <w:rsid w:val="005C3A0A"/>
    <w:rsid w:val="005C43C5"/>
    <w:rsid w:val="005C484B"/>
    <w:rsid w:val="005C4892"/>
    <w:rsid w:val="005C4B8C"/>
    <w:rsid w:val="005C56B0"/>
    <w:rsid w:val="005C6FD0"/>
    <w:rsid w:val="005C702E"/>
    <w:rsid w:val="005C7943"/>
    <w:rsid w:val="005D08F1"/>
    <w:rsid w:val="005D0DAB"/>
    <w:rsid w:val="005D1BE6"/>
    <w:rsid w:val="005D234E"/>
    <w:rsid w:val="005D288A"/>
    <w:rsid w:val="005D2C18"/>
    <w:rsid w:val="005D3E64"/>
    <w:rsid w:val="005D6146"/>
    <w:rsid w:val="005D6174"/>
    <w:rsid w:val="005E0AD2"/>
    <w:rsid w:val="005E1C1F"/>
    <w:rsid w:val="005E1DDA"/>
    <w:rsid w:val="005E1E19"/>
    <w:rsid w:val="005E242B"/>
    <w:rsid w:val="005E2657"/>
    <w:rsid w:val="005E2A36"/>
    <w:rsid w:val="005E564F"/>
    <w:rsid w:val="005E60D3"/>
    <w:rsid w:val="005E66F8"/>
    <w:rsid w:val="005E7451"/>
    <w:rsid w:val="005E7B6C"/>
    <w:rsid w:val="005F0258"/>
    <w:rsid w:val="005F299B"/>
    <w:rsid w:val="005F3DF5"/>
    <w:rsid w:val="005F491B"/>
    <w:rsid w:val="005F5A57"/>
    <w:rsid w:val="005F7802"/>
    <w:rsid w:val="00602551"/>
    <w:rsid w:val="00605C06"/>
    <w:rsid w:val="00606BBE"/>
    <w:rsid w:val="00606C18"/>
    <w:rsid w:val="0060717E"/>
    <w:rsid w:val="006072A9"/>
    <w:rsid w:val="00607BCE"/>
    <w:rsid w:val="00610507"/>
    <w:rsid w:val="00610ABB"/>
    <w:rsid w:val="0061159C"/>
    <w:rsid w:val="00611AE2"/>
    <w:rsid w:val="00612F0A"/>
    <w:rsid w:val="0061561F"/>
    <w:rsid w:val="00615F65"/>
    <w:rsid w:val="006160B2"/>
    <w:rsid w:val="006200EC"/>
    <w:rsid w:val="00620DFA"/>
    <w:rsid w:val="00621C1E"/>
    <w:rsid w:val="00622EDB"/>
    <w:rsid w:val="00623916"/>
    <w:rsid w:val="0062446F"/>
    <w:rsid w:val="006275BA"/>
    <w:rsid w:val="00630495"/>
    <w:rsid w:val="0063089A"/>
    <w:rsid w:val="00631836"/>
    <w:rsid w:val="006332E4"/>
    <w:rsid w:val="006338D9"/>
    <w:rsid w:val="00633978"/>
    <w:rsid w:val="00635C9B"/>
    <w:rsid w:val="00635D68"/>
    <w:rsid w:val="00636656"/>
    <w:rsid w:val="00636DE2"/>
    <w:rsid w:val="00644A25"/>
    <w:rsid w:val="0064628F"/>
    <w:rsid w:val="006469EF"/>
    <w:rsid w:val="0064778B"/>
    <w:rsid w:val="006500F6"/>
    <w:rsid w:val="00650AB0"/>
    <w:rsid w:val="00652E8E"/>
    <w:rsid w:val="00653040"/>
    <w:rsid w:val="00653369"/>
    <w:rsid w:val="0065404D"/>
    <w:rsid w:val="00656EFA"/>
    <w:rsid w:val="006611F4"/>
    <w:rsid w:val="00661AC9"/>
    <w:rsid w:val="00662AA8"/>
    <w:rsid w:val="00664450"/>
    <w:rsid w:val="006664C4"/>
    <w:rsid w:val="00666865"/>
    <w:rsid w:val="0066711E"/>
    <w:rsid w:val="006673B0"/>
    <w:rsid w:val="00667914"/>
    <w:rsid w:val="00673DBD"/>
    <w:rsid w:val="0067441E"/>
    <w:rsid w:val="006752E0"/>
    <w:rsid w:val="006757EE"/>
    <w:rsid w:val="006763AD"/>
    <w:rsid w:val="00681843"/>
    <w:rsid w:val="0068280E"/>
    <w:rsid w:val="00683543"/>
    <w:rsid w:val="00684D4E"/>
    <w:rsid w:val="006853C2"/>
    <w:rsid w:val="00686015"/>
    <w:rsid w:val="0068760D"/>
    <w:rsid w:val="00687956"/>
    <w:rsid w:val="00687D1B"/>
    <w:rsid w:val="006912CC"/>
    <w:rsid w:val="006913BF"/>
    <w:rsid w:val="00693F2A"/>
    <w:rsid w:val="0069450A"/>
    <w:rsid w:val="00694B43"/>
    <w:rsid w:val="0069677C"/>
    <w:rsid w:val="00696AE8"/>
    <w:rsid w:val="00697133"/>
    <w:rsid w:val="0069752A"/>
    <w:rsid w:val="00697D8E"/>
    <w:rsid w:val="00697DD4"/>
    <w:rsid w:val="006A073C"/>
    <w:rsid w:val="006A0861"/>
    <w:rsid w:val="006A0C6F"/>
    <w:rsid w:val="006A0FF1"/>
    <w:rsid w:val="006A2CF7"/>
    <w:rsid w:val="006A3D0A"/>
    <w:rsid w:val="006A4C7F"/>
    <w:rsid w:val="006A5BC2"/>
    <w:rsid w:val="006A6098"/>
    <w:rsid w:val="006A60FC"/>
    <w:rsid w:val="006A6DF4"/>
    <w:rsid w:val="006A7011"/>
    <w:rsid w:val="006A7689"/>
    <w:rsid w:val="006B21AD"/>
    <w:rsid w:val="006B2885"/>
    <w:rsid w:val="006B773B"/>
    <w:rsid w:val="006B794F"/>
    <w:rsid w:val="006C0240"/>
    <w:rsid w:val="006C0924"/>
    <w:rsid w:val="006C0D7B"/>
    <w:rsid w:val="006C142A"/>
    <w:rsid w:val="006C169A"/>
    <w:rsid w:val="006C2598"/>
    <w:rsid w:val="006C33CB"/>
    <w:rsid w:val="006C40B6"/>
    <w:rsid w:val="006C47A6"/>
    <w:rsid w:val="006C4FC2"/>
    <w:rsid w:val="006C6A14"/>
    <w:rsid w:val="006C6BA5"/>
    <w:rsid w:val="006C7EA4"/>
    <w:rsid w:val="006D0B4B"/>
    <w:rsid w:val="006D0D35"/>
    <w:rsid w:val="006D1A03"/>
    <w:rsid w:val="006D3766"/>
    <w:rsid w:val="006D60EE"/>
    <w:rsid w:val="006D7B81"/>
    <w:rsid w:val="006D7E94"/>
    <w:rsid w:val="006E04E9"/>
    <w:rsid w:val="006E055B"/>
    <w:rsid w:val="006E08F5"/>
    <w:rsid w:val="006E09A6"/>
    <w:rsid w:val="006E0B81"/>
    <w:rsid w:val="006E1380"/>
    <w:rsid w:val="006E35A6"/>
    <w:rsid w:val="006E5E52"/>
    <w:rsid w:val="006E771E"/>
    <w:rsid w:val="006F0648"/>
    <w:rsid w:val="006F09F8"/>
    <w:rsid w:val="006F17EC"/>
    <w:rsid w:val="006F3863"/>
    <w:rsid w:val="006F3BC5"/>
    <w:rsid w:val="006F5B98"/>
    <w:rsid w:val="006F6077"/>
    <w:rsid w:val="006F65F2"/>
    <w:rsid w:val="006F76FD"/>
    <w:rsid w:val="007023BE"/>
    <w:rsid w:val="007047D4"/>
    <w:rsid w:val="007104CE"/>
    <w:rsid w:val="00712350"/>
    <w:rsid w:val="00712DCC"/>
    <w:rsid w:val="00716DFC"/>
    <w:rsid w:val="00720432"/>
    <w:rsid w:val="007211D5"/>
    <w:rsid w:val="00722137"/>
    <w:rsid w:val="0072258F"/>
    <w:rsid w:val="00722667"/>
    <w:rsid w:val="007241D6"/>
    <w:rsid w:val="0072553C"/>
    <w:rsid w:val="00726730"/>
    <w:rsid w:val="0072783C"/>
    <w:rsid w:val="007309E8"/>
    <w:rsid w:val="00731211"/>
    <w:rsid w:val="00733CB2"/>
    <w:rsid w:val="0073561A"/>
    <w:rsid w:val="00736A4B"/>
    <w:rsid w:val="00736D1D"/>
    <w:rsid w:val="00736E40"/>
    <w:rsid w:val="00736F87"/>
    <w:rsid w:val="007371FA"/>
    <w:rsid w:val="00737A61"/>
    <w:rsid w:val="00737C1F"/>
    <w:rsid w:val="0074141F"/>
    <w:rsid w:val="00741C6A"/>
    <w:rsid w:val="00742584"/>
    <w:rsid w:val="00742B4A"/>
    <w:rsid w:val="007433F7"/>
    <w:rsid w:val="00745193"/>
    <w:rsid w:val="00745A9A"/>
    <w:rsid w:val="00745B09"/>
    <w:rsid w:val="007461F9"/>
    <w:rsid w:val="00746C6A"/>
    <w:rsid w:val="00747F3A"/>
    <w:rsid w:val="0075104F"/>
    <w:rsid w:val="00751680"/>
    <w:rsid w:val="00752D01"/>
    <w:rsid w:val="00752DC3"/>
    <w:rsid w:val="0075411F"/>
    <w:rsid w:val="00757BB7"/>
    <w:rsid w:val="00760756"/>
    <w:rsid w:val="00761845"/>
    <w:rsid w:val="007618B8"/>
    <w:rsid w:val="00764FEA"/>
    <w:rsid w:val="007655DA"/>
    <w:rsid w:val="00766223"/>
    <w:rsid w:val="007665A3"/>
    <w:rsid w:val="007666F9"/>
    <w:rsid w:val="00766FBD"/>
    <w:rsid w:val="007700C9"/>
    <w:rsid w:val="00770564"/>
    <w:rsid w:val="00770FA3"/>
    <w:rsid w:val="007730FF"/>
    <w:rsid w:val="00773138"/>
    <w:rsid w:val="007741F8"/>
    <w:rsid w:val="007755BD"/>
    <w:rsid w:val="0077635E"/>
    <w:rsid w:val="0077684B"/>
    <w:rsid w:val="007806F2"/>
    <w:rsid w:val="0078095C"/>
    <w:rsid w:val="007825E7"/>
    <w:rsid w:val="007825F0"/>
    <w:rsid w:val="00782926"/>
    <w:rsid w:val="007848A5"/>
    <w:rsid w:val="00785309"/>
    <w:rsid w:val="007856F1"/>
    <w:rsid w:val="007869F8"/>
    <w:rsid w:val="00786B91"/>
    <w:rsid w:val="00786F29"/>
    <w:rsid w:val="007914EA"/>
    <w:rsid w:val="00791A69"/>
    <w:rsid w:val="0079291C"/>
    <w:rsid w:val="00793258"/>
    <w:rsid w:val="00794132"/>
    <w:rsid w:val="007944E4"/>
    <w:rsid w:val="00794D93"/>
    <w:rsid w:val="00795DCB"/>
    <w:rsid w:val="0079692A"/>
    <w:rsid w:val="00797574"/>
    <w:rsid w:val="007977C5"/>
    <w:rsid w:val="007A0333"/>
    <w:rsid w:val="007A0452"/>
    <w:rsid w:val="007A08EC"/>
    <w:rsid w:val="007A1F31"/>
    <w:rsid w:val="007A4595"/>
    <w:rsid w:val="007A6417"/>
    <w:rsid w:val="007A6CB5"/>
    <w:rsid w:val="007A6F26"/>
    <w:rsid w:val="007A741F"/>
    <w:rsid w:val="007B29CF"/>
    <w:rsid w:val="007B2DD3"/>
    <w:rsid w:val="007B41A3"/>
    <w:rsid w:val="007B5482"/>
    <w:rsid w:val="007B67DF"/>
    <w:rsid w:val="007B71C2"/>
    <w:rsid w:val="007B78F0"/>
    <w:rsid w:val="007B7DE5"/>
    <w:rsid w:val="007C2839"/>
    <w:rsid w:val="007C2F68"/>
    <w:rsid w:val="007C2FCD"/>
    <w:rsid w:val="007C4BB8"/>
    <w:rsid w:val="007C4CB0"/>
    <w:rsid w:val="007C559F"/>
    <w:rsid w:val="007C55E6"/>
    <w:rsid w:val="007C5F92"/>
    <w:rsid w:val="007C60AD"/>
    <w:rsid w:val="007C6751"/>
    <w:rsid w:val="007D05C2"/>
    <w:rsid w:val="007D085C"/>
    <w:rsid w:val="007D458E"/>
    <w:rsid w:val="007D4C78"/>
    <w:rsid w:val="007D6408"/>
    <w:rsid w:val="007D6C6D"/>
    <w:rsid w:val="007E0E19"/>
    <w:rsid w:val="007E1689"/>
    <w:rsid w:val="007E216B"/>
    <w:rsid w:val="007E29C3"/>
    <w:rsid w:val="007E4250"/>
    <w:rsid w:val="007E436D"/>
    <w:rsid w:val="007E7C96"/>
    <w:rsid w:val="007F1C29"/>
    <w:rsid w:val="007F1E2F"/>
    <w:rsid w:val="007F2813"/>
    <w:rsid w:val="007F2EFD"/>
    <w:rsid w:val="007F37F7"/>
    <w:rsid w:val="007F5295"/>
    <w:rsid w:val="007F7647"/>
    <w:rsid w:val="00800B6C"/>
    <w:rsid w:val="00801AB4"/>
    <w:rsid w:val="0080230A"/>
    <w:rsid w:val="00803838"/>
    <w:rsid w:val="008039E0"/>
    <w:rsid w:val="00804603"/>
    <w:rsid w:val="008050FA"/>
    <w:rsid w:val="008052DE"/>
    <w:rsid w:val="008065A6"/>
    <w:rsid w:val="00806869"/>
    <w:rsid w:val="00810073"/>
    <w:rsid w:val="008100D8"/>
    <w:rsid w:val="00810257"/>
    <w:rsid w:val="00813477"/>
    <w:rsid w:val="00820BC6"/>
    <w:rsid w:val="00821BE5"/>
    <w:rsid w:val="008233C6"/>
    <w:rsid w:val="0082365E"/>
    <w:rsid w:val="00823FB2"/>
    <w:rsid w:val="00824AD4"/>
    <w:rsid w:val="008260AB"/>
    <w:rsid w:val="00831298"/>
    <w:rsid w:val="008320CD"/>
    <w:rsid w:val="00832156"/>
    <w:rsid w:val="00833066"/>
    <w:rsid w:val="008340D7"/>
    <w:rsid w:val="00841D99"/>
    <w:rsid w:val="008424D6"/>
    <w:rsid w:val="0084398C"/>
    <w:rsid w:val="00845171"/>
    <w:rsid w:val="008464A0"/>
    <w:rsid w:val="00846C9C"/>
    <w:rsid w:val="00847F4F"/>
    <w:rsid w:val="00850F35"/>
    <w:rsid w:val="008515A4"/>
    <w:rsid w:val="00853608"/>
    <w:rsid w:val="008539AE"/>
    <w:rsid w:val="00853CEB"/>
    <w:rsid w:val="00853EB8"/>
    <w:rsid w:val="008554B5"/>
    <w:rsid w:val="00855E5F"/>
    <w:rsid w:val="00861D0D"/>
    <w:rsid w:val="0086294E"/>
    <w:rsid w:val="00862F09"/>
    <w:rsid w:val="008632DB"/>
    <w:rsid w:val="00866758"/>
    <w:rsid w:val="00866B9A"/>
    <w:rsid w:val="00872AEC"/>
    <w:rsid w:val="008747FE"/>
    <w:rsid w:val="00874F18"/>
    <w:rsid w:val="00875A43"/>
    <w:rsid w:val="008771F6"/>
    <w:rsid w:val="00877A44"/>
    <w:rsid w:val="00880EFA"/>
    <w:rsid w:val="00883874"/>
    <w:rsid w:val="008839A0"/>
    <w:rsid w:val="008847EC"/>
    <w:rsid w:val="008849D1"/>
    <w:rsid w:val="008862AD"/>
    <w:rsid w:val="008863D7"/>
    <w:rsid w:val="00886F1A"/>
    <w:rsid w:val="00887AF8"/>
    <w:rsid w:val="008929A7"/>
    <w:rsid w:val="00893576"/>
    <w:rsid w:val="00893DC9"/>
    <w:rsid w:val="008945F3"/>
    <w:rsid w:val="00894E27"/>
    <w:rsid w:val="00895023"/>
    <w:rsid w:val="00895F24"/>
    <w:rsid w:val="00896FF5"/>
    <w:rsid w:val="008A05E1"/>
    <w:rsid w:val="008A0690"/>
    <w:rsid w:val="008A1D18"/>
    <w:rsid w:val="008A1E1B"/>
    <w:rsid w:val="008A2287"/>
    <w:rsid w:val="008A3CA7"/>
    <w:rsid w:val="008A3DC0"/>
    <w:rsid w:val="008A3DE9"/>
    <w:rsid w:val="008A500B"/>
    <w:rsid w:val="008A7891"/>
    <w:rsid w:val="008B05E6"/>
    <w:rsid w:val="008B2E32"/>
    <w:rsid w:val="008B2E96"/>
    <w:rsid w:val="008B35D7"/>
    <w:rsid w:val="008B40AF"/>
    <w:rsid w:val="008B4721"/>
    <w:rsid w:val="008B4E76"/>
    <w:rsid w:val="008B6658"/>
    <w:rsid w:val="008B6D16"/>
    <w:rsid w:val="008B722E"/>
    <w:rsid w:val="008B7D2C"/>
    <w:rsid w:val="008C12BB"/>
    <w:rsid w:val="008C190A"/>
    <w:rsid w:val="008C2919"/>
    <w:rsid w:val="008C4477"/>
    <w:rsid w:val="008C5C79"/>
    <w:rsid w:val="008C7B14"/>
    <w:rsid w:val="008D010C"/>
    <w:rsid w:val="008D0636"/>
    <w:rsid w:val="008D0C16"/>
    <w:rsid w:val="008D3157"/>
    <w:rsid w:val="008D3E40"/>
    <w:rsid w:val="008D4572"/>
    <w:rsid w:val="008D4DEE"/>
    <w:rsid w:val="008D65B9"/>
    <w:rsid w:val="008D6B15"/>
    <w:rsid w:val="008E1571"/>
    <w:rsid w:val="008E3913"/>
    <w:rsid w:val="008E5BBA"/>
    <w:rsid w:val="008F0564"/>
    <w:rsid w:val="008F17C9"/>
    <w:rsid w:val="008F3BB9"/>
    <w:rsid w:val="008F4195"/>
    <w:rsid w:val="008F52F7"/>
    <w:rsid w:val="008F625F"/>
    <w:rsid w:val="00902C0C"/>
    <w:rsid w:val="009035C9"/>
    <w:rsid w:val="009053B1"/>
    <w:rsid w:val="00905C4D"/>
    <w:rsid w:val="00907D77"/>
    <w:rsid w:val="00910087"/>
    <w:rsid w:val="00911ABF"/>
    <w:rsid w:val="0091231C"/>
    <w:rsid w:val="0091358B"/>
    <w:rsid w:val="00914844"/>
    <w:rsid w:val="00916E0C"/>
    <w:rsid w:val="00921B7F"/>
    <w:rsid w:val="009228DB"/>
    <w:rsid w:val="00923DED"/>
    <w:rsid w:val="00923E32"/>
    <w:rsid w:val="009260EA"/>
    <w:rsid w:val="00930F76"/>
    <w:rsid w:val="00931097"/>
    <w:rsid w:val="00931F1F"/>
    <w:rsid w:val="0093253C"/>
    <w:rsid w:val="00933310"/>
    <w:rsid w:val="00935531"/>
    <w:rsid w:val="0093563C"/>
    <w:rsid w:val="009408C5"/>
    <w:rsid w:val="00941237"/>
    <w:rsid w:val="00942823"/>
    <w:rsid w:val="00942C4B"/>
    <w:rsid w:val="00942DA8"/>
    <w:rsid w:val="009459F3"/>
    <w:rsid w:val="009514C4"/>
    <w:rsid w:val="0095300C"/>
    <w:rsid w:val="0096125B"/>
    <w:rsid w:val="009628B5"/>
    <w:rsid w:val="00963EAE"/>
    <w:rsid w:val="0096489F"/>
    <w:rsid w:val="00964B5E"/>
    <w:rsid w:val="00965548"/>
    <w:rsid w:val="00965719"/>
    <w:rsid w:val="0097014F"/>
    <w:rsid w:val="00972BFB"/>
    <w:rsid w:val="00974B61"/>
    <w:rsid w:val="00975C03"/>
    <w:rsid w:val="0097638C"/>
    <w:rsid w:val="00980BEF"/>
    <w:rsid w:val="0098199B"/>
    <w:rsid w:val="0098604E"/>
    <w:rsid w:val="00986871"/>
    <w:rsid w:val="00991903"/>
    <w:rsid w:val="00992BF5"/>
    <w:rsid w:val="009934E7"/>
    <w:rsid w:val="00993607"/>
    <w:rsid w:val="00994B7A"/>
    <w:rsid w:val="009967D8"/>
    <w:rsid w:val="00996F0C"/>
    <w:rsid w:val="009A2596"/>
    <w:rsid w:val="009A3DE8"/>
    <w:rsid w:val="009A55FD"/>
    <w:rsid w:val="009A6C03"/>
    <w:rsid w:val="009A7CE1"/>
    <w:rsid w:val="009B15C1"/>
    <w:rsid w:val="009B19B3"/>
    <w:rsid w:val="009B2548"/>
    <w:rsid w:val="009B360F"/>
    <w:rsid w:val="009B3CEE"/>
    <w:rsid w:val="009B3F98"/>
    <w:rsid w:val="009B48E2"/>
    <w:rsid w:val="009B5272"/>
    <w:rsid w:val="009C2083"/>
    <w:rsid w:val="009C2F86"/>
    <w:rsid w:val="009C33DF"/>
    <w:rsid w:val="009C3E82"/>
    <w:rsid w:val="009C5635"/>
    <w:rsid w:val="009C7731"/>
    <w:rsid w:val="009D0121"/>
    <w:rsid w:val="009D2C7A"/>
    <w:rsid w:val="009D30C6"/>
    <w:rsid w:val="009E1648"/>
    <w:rsid w:val="009E272A"/>
    <w:rsid w:val="009E33E8"/>
    <w:rsid w:val="009E4D3D"/>
    <w:rsid w:val="009E74D9"/>
    <w:rsid w:val="009E7E6C"/>
    <w:rsid w:val="009F1AF3"/>
    <w:rsid w:val="009F1F61"/>
    <w:rsid w:val="009F238F"/>
    <w:rsid w:val="009F352C"/>
    <w:rsid w:val="009F58AE"/>
    <w:rsid w:val="009F617B"/>
    <w:rsid w:val="00A047A7"/>
    <w:rsid w:val="00A04D22"/>
    <w:rsid w:val="00A04DDC"/>
    <w:rsid w:val="00A103C8"/>
    <w:rsid w:val="00A109CE"/>
    <w:rsid w:val="00A12237"/>
    <w:rsid w:val="00A13CA9"/>
    <w:rsid w:val="00A13EFD"/>
    <w:rsid w:val="00A14278"/>
    <w:rsid w:val="00A15F19"/>
    <w:rsid w:val="00A1615C"/>
    <w:rsid w:val="00A16307"/>
    <w:rsid w:val="00A171EA"/>
    <w:rsid w:val="00A172AF"/>
    <w:rsid w:val="00A17CB0"/>
    <w:rsid w:val="00A205FD"/>
    <w:rsid w:val="00A21C3F"/>
    <w:rsid w:val="00A23AAF"/>
    <w:rsid w:val="00A23BA1"/>
    <w:rsid w:val="00A248D1"/>
    <w:rsid w:val="00A24FDC"/>
    <w:rsid w:val="00A26666"/>
    <w:rsid w:val="00A2694A"/>
    <w:rsid w:val="00A27435"/>
    <w:rsid w:val="00A276F0"/>
    <w:rsid w:val="00A3052C"/>
    <w:rsid w:val="00A315F9"/>
    <w:rsid w:val="00A33C86"/>
    <w:rsid w:val="00A3443B"/>
    <w:rsid w:val="00A35671"/>
    <w:rsid w:val="00A35F0A"/>
    <w:rsid w:val="00A36B2D"/>
    <w:rsid w:val="00A3734B"/>
    <w:rsid w:val="00A41427"/>
    <w:rsid w:val="00A42CA0"/>
    <w:rsid w:val="00A4347A"/>
    <w:rsid w:val="00A44393"/>
    <w:rsid w:val="00A4466F"/>
    <w:rsid w:val="00A45575"/>
    <w:rsid w:val="00A4622A"/>
    <w:rsid w:val="00A46E66"/>
    <w:rsid w:val="00A50C76"/>
    <w:rsid w:val="00A51189"/>
    <w:rsid w:val="00A570FA"/>
    <w:rsid w:val="00A57C63"/>
    <w:rsid w:val="00A609C4"/>
    <w:rsid w:val="00A61604"/>
    <w:rsid w:val="00A62024"/>
    <w:rsid w:val="00A624F3"/>
    <w:rsid w:val="00A629AC"/>
    <w:rsid w:val="00A63214"/>
    <w:rsid w:val="00A6337D"/>
    <w:rsid w:val="00A6540B"/>
    <w:rsid w:val="00A66CBD"/>
    <w:rsid w:val="00A677AF"/>
    <w:rsid w:val="00A67EB4"/>
    <w:rsid w:val="00A701C2"/>
    <w:rsid w:val="00A715FC"/>
    <w:rsid w:val="00A7200C"/>
    <w:rsid w:val="00A73013"/>
    <w:rsid w:val="00A74731"/>
    <w:rsid w:val="00A75A6F"/>
    <w:rsid w:val="00A75D85"/>
    <w:rsid w:val="00A76902"/>
    <w:rsid w:val="00A77163"/>
    <w:rsid w:val="00A80974"/>
    <w:rsid w:val="00A82BB7"/>
    <w:rsid w:val="00A83490"/>
    <w:rsid w:val="00A8437C"/>
    <w:rsid w:val="00A84865"/>
    <w:rsid w:val="00A84ADB"/>
    <w:rsid w:val="00A85160"/>
    <w:rsid w:val="00A85738"/>
    <w:rsid w:val="00A869FF"/>
    <w:rsid w:val="00A9042D"/>
    <w:rsid w:val="00A9182F"/>
    <w:rsid w:val="00A93201"/>
    <w:rsid w:val="00A93D18"/>
    <w:rsid w:val="00A94A76"/>
    <w:rsid w:val="00A94F1C"/>
    <w:rsid w:val="00A95076"/>
    <w:rsid w:val="00A95DFD"/>
    <w:rsid w:val="00A9782C"/>
    <w:rsid w:val="00AA09DC"/>
    <w:rsid w:val="00AA1350"/>
    <w:rsid w:val="00AA1D3F"/>
    <w:rsid w:val="00AA1FD2"/>
    <w:rsid w:val="00AA220B"/>
    <w:rsid w:val="00AA2276"/>
    <w:rsid w:val="00AA3525"/>
    <w:rsid w:val="00AA499D"/>
    <w:rsid w:val="00AA6A21"/>
    <w:rsid w:val="00AA6DD2"/>
    <w:rsid w:val="00AA76E1"/>
    <w:rsid w:val="00AB00A3"/>
    <w:rsid w:val="00AB105A"/>
    <w:rsid w:val="00AB138C"/>
    <w:rsid w:val="00AB3297"/>
    <w:rsid w:val="00AB40AA"/>
    <w:rsid w:val="00AB4DD4"/>
    <w:rsid w:val="00AB5030"/>
    <w:rsid w:val="00AB532C"/>
    <w:rsid w:val="00AB5833"/>
    <w:rsid w:val="00AB7029"/>
    <w:rsid w:val="00AB75EF"/>
    <w:rsid w:val="00AC058D"/>
    <w:rsid w:val="00AC074A"/>
    <w:rsid w:val="00AC2D5B"/>
    <w:rsid w:val="00AC402B"/>
    <w:rsid w:val="00AC637B"/>
    <w:rsid w:val="00AC6E66"/>
    <w:rsid w:val="00AC70F1"/>
    <w:rsid w:val="00AC7D92"/>
    <w:rsid w:val="00AD0859"/>
    <w:rsid w:val="00AD23EF"/>
    <w:rsid w:val="00AD354A"/>
    <w:rsid w:val="00AD378B"/>
    <w:rsid w:val="00AD386D"/>
    <w:rsid w:val="00AD57B5"/>
    <w:rsid w:val="00AD633E"/>
    <w:rsid w:val="00AD65A0"/>
    <w:rsid w:val="00AD6EED"/>
    <w:rsid w:val="00AD78E3"/>
    <w:rsid w:val="00AE0054"/>
    <w:rsid w:val="00AE02E2"/>
    <w:rsid w:val="00AE07AE"/>
    <w:rsid w:val="00AE135F"/>
    <w:rsid w:val="00AE170C"/>
    <w:rsid w:val="00AE2051"/>
    <w:rsid w:val="00AE2BEF"/>
    <w:rsid w:val="00AE3FCA"/>
    <w:rsid w:val="00AE440E"/>
    <w:rsid w:val="00AE48C4"/>
    <w:rsid w:val="00AE502E"/>
    <w:rsid w:val="00AE53C7"/>
    <w:rsid w:val="00AE5AAC"/>
    <w:rsid w:val="00AE5B25"/>
    <w:rsid w:val="00AF0D47"/>
    <w:rsid w:val="00AF24D2"/>
    <w:rsid w:val="00AF592C"/>
    <w:rsid w:val="00AF5A50"/>
    <w:rsid w:val="00B006C1"/>
    <w:rsid w:val="00B01B99"/>
    <w:rsid w:val="00B029CA"/>
    <w:rsid w:val="00B04B37"/>
    <w:rsid w:val="00B051E2"/>
    <w:rsid w:val="00B059B6"/>
    <w:rsid w:val="00B0690F"/>
    <w:rsid w:val="00B06AA7"/>
    <w:rsid w:val="00B071C1"/>
    <w:rsid w:val="00B11186"/>
    <w:rsid w:val="00B12E5C"/>
    <w:rsid w:val="00B13E0B"/>
    <w:rsid w:val="00B13ED1"/>
    <w:rsid w:val="00B15207"/>
    <w:rsid w:val="00B2050E"/>
    <w:rsid w:val="00B21415"/>
    <w:rsid w:val="00B217EF"/>
    <w:rsid w:val="00B21A00"/>
    <w:rsid w:val="00B227CC"/>
    <w:rsid w:val="00B22FCF"/>
    <w:rsid w:val="00B23B94"/>
    <w:rsid w:val="00B23F54"/>
    <w:rsid w:val="00B244F0"/>
    <w:rsid w:val="00B254E5"/>
    <w:rsid w:val="00B310C5"/>
    <w:rsid w:val="00B316B8"/>
    <w:rsid w:val="00B31E08"/>
    <w:rsid w:val="00B33440"/>
    <w:rsid w:val="00B33BDA"/>
    <w:rsid w:val="00B35301"/>
    <w:rsid w:val="00B40938"/>
    <w:rsid w:val="00B43198"/>
    <w:rsid w:val="00B4388C"/>
    <w:rsid w:val="00B4587E"/>
    <w:rsid w:val="00B46FC8"/>
    <w:rsid w:val="00B47D70"/>
    <w:rsid w:val="00B52BBE"/>
    <w:rsid w:val="00B5357E"/>
    <w:rsid w:val="00B578EE"/>
    <w:rsid w:val="00B600CD"/>
    <w:rsid w:val="00B601F6"/>
    <w:rsid w:val="00B609D7"/>
    <w:rsid w:val="00B60FCC"/>
    <w:rsid w:val="00B61C17"/>
    <w:rsid w:val="00B61F36"/>
    <w:rsid w:val="00B63FCC"/>
    <w:rsid w:val="00B6578B"/>
    <w:rsid w:val="00B65FC4"/>
    <w:rsid w:val="00B660B1"/>
    <w:rsid w:val="00B7046C"/>
    <w:rsid w:val="00B70CAF"/>
    <w:rsid w:val="00B71D11"/>
    <w:rsid w:val="00B7263D"/>
    <w:rsid w:val="00B74CC6"/>
    <w:rsid w:val="00B7668A"/>
    <w:rsid w:val="00B77F17"/>
    <w:rsid w:val="00B80998"/>
    <w:rsid w:val="00B81CFC"/>
    <w:rsid w:val="00B83343"/>
    <w:rsid w:val="00B851C5"/>
    <w:rsid w:val="00B857AB"/>
    <w:rsid w:val="00B86B32"/>
    <w:rsid w:val="00B87066"/>
    <w:rsid w:val="00B87DA0"/>
    <w:rsid w:val="00B90D33"/>
    <w:rsid w:val="00B91D4C"/>
    <w:rsid w:val="00B91DD9"/>
    <w:rsid w:val="00B93DFF"/>
    <w:rsid w:val="00B94049"/>
    <w:rsid w:val="00B96E34"/>
    <w:rsid w:val="00BA20C2"/>
    <w:rsid w:val="00BA2BE3"/>
    <w:rsid w:val="00BA4F7F"/>
    <w:rsid w:val="00BA53AA"/>
    <w:rsid w:val="00BA68E1"/>
    <w:rsid w:val="00BA74F3"/>
    <w:rsid w:val="00BA7682"/>
    <w:rsid w:val="00BA790A"/>
    <w:rsid w:val="00BB1BF2"/>
    <w:rsid w:val="00BB299C"/>
    <w:rsid w:val="00BB30A7"/>
    <w:rsid w:val="00BB3671"/>
    <w:rsid w:val="00BB3725"/>
    <w:rsid w:val="00BB38A7"/>
    <w:rsid w:val="00BB3EEE"/>
    <w:rsid w:val="00BB4100"/>
    <w:rsid w:val="00BB4D03"/>
    <w:rsid w:val="00BB519D"/>
    <w:rsid w:val="00BB66D9"/>
    <w:rsid w:val="00BB6725"/>
    <w:rsid w:val="00BC190B"/>
    <w:rsid w:val="00BC1BAF"/>
    <w:rsid w:val="00BC2269"/>
    <w:rsid w:val="00BC3908"/>
    <w:rsid w:val="00BC4848"/>
    <w:rsid w:val="00BC507C"/>
    <w:rsid w:val="00BC5471"/>
    <w:rsid w:val="00BC5B60"/>
    <w:rsid w:val="00BC713A"/>
    <w:rsid w:val="00BC75A4"/>
    <w:rsid w:val="00BD194C"/>
    <w:rsid w:val="00BD1FAE"/>
    <w:rsid w:val="00BD33E0"/>
    <w:rsid w:val="00BD3F5D"/>
    <w:rsid w:val="00BD5E63"/>
    <w:rsid w:val="00BD7053"/>
    <w:rsid w:val="00BE14CD"/>
    <w:rsid w:val="00BE392F"/>
    <w:rsid w:val="00BE4CBD"/>
    <w:rsid w:val="00BE5585"/>
    <w:rsid w:val="00BE5CE8"/>
    <w:rsid w:val="00BF1DC5"/>
    <w:rsid w:val="00BF235B"/>
    <w:rsid w:val="00BF2A56"/>
    <w:rsid w:val="00BF2F39"/>
    <w:rsid w:val="00BF3ABC"/>
    <w:rsid w:val="00BF6439"/>
    <w:rsid w:val="00BF6554"/>
    <w:rsid w:val="00BF688A"/>
    <w:rsid w:val="00BF6CFB"/>
    <w:rsid w:val="00BF7792"/>
    <w:rsid w:val="00C015AA"/>
    <w:rsid w:val="00C02339"/>
    <w:rsid w:val="00C039E9"/>
    <w:rsid w:val="00C064F9"/>
    <w:rsid w:val="00C072D3"/>
    <w:rsid w:val="00C10100"/>
    <w:rsid w:val="00C11ECB"/>
    <w:rsid w:val="00C1350D"/>
    <w:rsid w:val="00C147EC"/>
    <w:rsid w:val="00C1602F"/>
    <w:rsid w:val="00C20EA2"/>
    <w:rsid w:val="00C23731"/>
    <w:rsid w:val="00C2423D"/>
    <w:rsid w:val="00C27467"/>
    <w:rsid w:val="00C30058"/>
    <w:rsid w:val="00C33180"/>
    <w:rsid w:val="00C338A3"/>
    <w:rsid w:val="00C35A4A"/>
    <w:rsid w:val="00C35D31"/>
    <w:rsid w:val="00C37232"/>
    <w:rsid w:val="00C37D9C"/>
    <w:rsid w:val="00C40275"/>
    <w:rsid w:val="00C429C1"/>
    <w:rsid w:val="00C45C28"/>
    <w:rsid w:val="00C45EC4"/>
    <w:rsid w:val="00C464ED"/>
    <w:rsid w:val="00C52699"/>
    <w:rsid w:val="00C52FB2"/>
    <w:rsid w:val="00C5639D"/>
    <w:rsid w:val="00C57CA5"/>
    <w:rsid w:val="00C6024B"/>
    <w:rsid w:val="00C61B41"/>
    <w:rsid w:val="00C6240F"/>
    <w:rsid w:val="00C706CC"/>
    <w:rsid w:val="00C73A9E"/>
    <w:rsid w:val="00C73E84"/>
    <w:rsid w:val="00C754AD"/>
    <w:rsid w:val="00C767A8"/>
    <w:rsid w:val="00C7755E"/>
    <w:rsid w:val="00C77AFF"/>
    <w:rsid w:val="00C801A9"/>
    <w:rsid w:val="00C82701"/>
    <w:rsid w:val="00C83514"/>
    <w:rsid w:val="00C83A59"/>
    <w:rsid w:val="00C83C30"/>
    <w:rsid w:val="00C83F3D"/>
    <w:rsid w:val="00C843C3"/>
    <w:rsid w:val="00C86318"/>
    <w:rsid w:val="00C86EA3"/>
    <w:rsid w:val="00C874FE"/>
    <w:rsid w:val="00C9250F"/>
    <w:rsid w:val="00C930C1"/>
    <w:rsid w:val="00C95D91"/>
    <w:rsid w:val="00C96107"/>
    <w:rsid w:val="00C96C9E"/>
    <w:rsid w:val="00C978F9"/>
    <w:rsid w:val="00C97DC8"/>
    <w:rsid w:val="00CA1C59"/>
    <w:rsid w:val="00CA421A"/>
    <w:rsid w:val="00CA4494"/>
    <w:rsid w:val="00CA4A81"/>
    <w:rsid w:val="00CA510F"/>
    <w:rsid w:val="00CA6C0F"/>
    <w:rsid w:val="00CA6FAA"/>
    <w:rsid w:val="00CA7443"/>
    <w:rsid w:val="00CB0935"/>
    <w:rsid w:val="00CB26AC"/>
    <w:rsid w:val="00CB2AA3"/>
    <w:rsid w:val="00CB2E24"/>
    <w:rsid w:val="00CB3551"/>
    <w:rsid w:val="00CB6FCC"/>
    <w:rsid w:val="00CB7C4A"/>
    <w:rsid w:val="00CC1824"/>
    <w:rsid w:val="00CC390B"/>
    <w:rsid w:val="00CC48D5"/>
    <w:rsid w:val="00CC4E08"/>
    <w:rsid w:val="00CC4F1B"/>
    <w:rsid w:val="00CC4FC3"/>
    <w:rsid w:val="00CC6162"/>
    <w:rsid w:val="00CC64B2"/>
    <w:rsid w:val="00CC68BF"/>
    <w:rsid w:val="00CC6B5D"/>
    <w:rsid w:val="00CC723D"/>
    <w:rsid w:val="00CC7BA7"/>
    <w:rsid w:val="00CD07B7"/>
    <w:rsid w:val="00CD178B"/>
    <w:rsid w:val="00CD1BE0"/>
    <w:rsid w:val="00CD21F1"/>
    <w:rsid w:val="00CD4655"/>
    <w:rsid w:val="00CD6CBA"/>
    <w:rsid w:val="00CE19E2"/>
    <w:rsid w:val="00CE2EC0"/>
    <w:rsid w:val="00CE3168"/>
    <w:rsid w:val="00CE3A9A"/>
    <w:rsid w:val="00CE3ED2"/>
    <w:rsid w:val="00CE5DE4"/>
    <w:rsid w:val="00CE671C"/>
    <w:rsid w:val="00CE729D"/>
    <w:rsid w:val="00CE7DD6"/>
    <w:rsid w:val="00CF0171"/>
    <w:rsid w:val="00CF2627"/>
    <w:rsid w:val="00CF31BC"/>
    <w:rsid w:val="00CF354F"/>
    <w:rsid w:val="00D0168B"/>
    <w:rsid w:val="00D01D78"/>
    <w:rsid w:val="00D054C8"/>
    <w:rsid w:val="00D07187"/>
    <w:rsid w:val="00D10728"/>
    <w:rsid w:val="00D10CB7"/>
    <w:rsid w:val="00D121FF"/>
    <w:rsid w:val="00D12355"/>
    <w:rsid w:val="00D14041"/>
    <w:rsid w:val="00D154CE"/>
    <w:rsid w:val="00D16248"/>
    <w:rsid w:val="00D17AAF"/>
    <w:rsid w:val="00D20063"/>
    <w:rsid w:val="00D200C3"/>
    <w:rsid w:val="00D233AB"/>
    <w:rsid w:val="00D242FD"/>
    <w:rsid w:val="00D255AA"/>
    <w:rsid w:val="00D2585F"/>
    <w:rsid w:val="00D300D9"/>
    <w:rsid w:val="00D3060D"/>
    <w:rsid w:val="00D30E71"/>
    <w:rsid w:val="00D3183B"/>
    <w:rsid w:val="00D327AF"/>
    <w:rsid w:val="00D33122"/>
    <w:rsid w:val="00D33987"/>
    <w:rsid w:val="00D34A6E"/>
    <w:rsid w:val="00D350D6"/>
    <w:rsid w:val="00D35F27"/>
    <w:rsid w:val="00D42EEB"/>
    <w:rsid w:val="00D436EA"/>
    <w:rsid w:val="00D44B02"/>
    <w:rsid w:val="00D44EF1"/>
    <w:rsid w:val="00D4578D"/>
    <w:rsid w:val="00D45FAC"/>
    <w:rsid w:val="00D51692"/>
    <w:rsid w:val="00D51FE0"/>
    <w:rsid w:val="00D5224E"/>
    <w:rsid w:val="00D52FDE"/>
    <w:rsid w:val="00D55326"/>
    <w:rsid w:val="00D60412"/>
    <w:rsid w:val="00D6071A"/>
    <w:rsid w:val="00D623A3"/>
    <w:rsid w:val="00D630DC"/>
    <w:rsid w:val="00D630F7"/>
    <w:rsid w:val="00D637DF"/>
    <w:rsid w:val="00D64E95"/>
    <w:rsid w:val="00D65A12"/>
    <w:rsid w:val="00D65CAA"/>
    <w:rsid w:val="00D7087E"/>
    <w:rsid w:val="00D71CEF"/>
    <w:rsid w:val="00D7223E"/>
    <w:rsid w:val="00D725F2"/>
    <w:rsid w:val="00D72D7F"/>
    <w:rsid w:val="00D72EA2"/>
    <w:rsid w:val="00D73589"/>
    <w:rsid w:val="00D74030"/>
    <w:rsid w:val="00D746BC"/>
    <w:rsid w:val="00D77021"/>
    <w:rsid w:val="00D8008D"/>
    <w:rsid w:val="00D80689"/>
    <w:rsid w:val="00D80B85"/>
    <w:rsid w:val="00D81943"/>
    <w:rsid w:val="00D84BB5"/>
    <w:rsid w:val="00D854C7"/>
    <w:rsid w:val="00D86BA5"/>
    <w:rsid w:val="00D875E1"/>
    <w:rsid w:val="00D906DE"/>
    <w:rsid w:val="00D915C6"/>
    <w:rsid w:val="00D92323"/>
    <w:rsid w:val="00D93AA4"/>
    <w:rsid w:val="00D9425D"/>
    <w:rsid w:val="00D943F6"/>
    <w:rsid w:val="00D95B3B"/>
    <w:rsid w:val="00D96ED1"/>
    <w:rsid w:val="00D97282"/>
    <w:rsid w:val="00D97CAF"/>
    <w:rsid w:val="00D97FF6"/>
    <w:rsid w:val="00DA22B4"/>
    <w:rsid w:val="00DA24C1"/>
    <w:rsid w:val="00DA302A"/>
    <w:rsid w:val="00DA357B"/>
    <w:rsid w:val="00DA3EE2"/>
    <w:rsid w:val="00DA4141"/>
    <w:rsid w:val="00DA4A2B"/>
    <w:rsid w:val="00DA5865"/>
    <w:rsid w:val="00DA5C74"/>
    <w:rsid w:val="00DA6F57"/>
    <w:rsid w:val="00DA78EE"/>
    <w:rsid w:val="00DB0F9F"/>
    <w:rsid w:val="00DB1172"/>
    <w:rsid w:val="00DB154B"/>
    <w:rsid w:val="00DB30D2"/>
    <w:rsid w:val="00DB3C07"/>
    <w:rsid w:val="00DB3F70"/>
    <w:rsid w:val="00DB5EBA"/>
    <w:rsid w:val="00DB771A"/>
    <w:rsid w:val="00DC069F"/>
    <w:rsid w:val="00DC153C"/>
    <w:rsid w:val="00DC46EE"/>
    <w:rsid w:val="00DC53A6"/>
    <w:rsid w:val="00DC5F93"/>
    <w:rsid w:val="00DC6417"/>
    <w:rsid w:val="00DD04B8"/>
    <w:rsid w:val="00DD163C"/>
    <w:rsid w:val="00DD2BE6"/>
    <w:rsid w:val="00DD2ECC"/>
    <w:rsid w:val="00DD3B86"/>
    <w:rsid w:val="00DD403A"/>
    <w:rsid w:val="00DD434B"/>
    <w:rsid w:val="00DD44EB"/>
    <w:rsid w:val="00DD50FB"/>
    <w:rsid w:val="00DD7346"/>
    <w:rsid w:val="00DE1F9D"/>
    <w:rsid w:val="00DE338F"/>
    <w:rsid w:val="00DE3A2B"/>
    <w:rsid w:val="00DE5D39"/>
    <w:rsid w:val="00DE6AA4"/>
    <w:rsid w:val="00DE775E"/>
    <w:rsid w:val="00DF35E7"/>
    <w:rsid w:val="00DF3A5D"/>
    <w:rsid w:val="00DF4661"/>
    <w:rsid w:val="00DF50A2"/>
    <w:rsid w:val="00DF60F6"/>
    <w:rsid w:val="00DF696F"/>
    <w:rsid w:val="00E01E13"/>
    <w:rsid w:val="00E0340B"/>
    <w:rsid w:val="00E03F95"/>
    <w:rsid w:val="00E04083"/>
    <w:rsid w:val="00E043B1"/>
    <w:rsid w:val="00E04B82"/>
    <w:rsid w:val="00E05248"/>
    <w:rsid w:val="00E05F8C"/>
    <w:rsid w:val="00E07BFE"/>
    <w:rsid w:val="00E102A0"/>
    <w:rsid w:val="00E110BC"/>
    <w:rsid w:val="00E12B73"/>
    <w:rsid w:val="00E13D73"/>
    <w:rsid w:val="00E140E4"/>
    <w:rsid w:val="00E14B97"/>
    <w:rsid w:val="00E16032"/>
    <w:rsid w:val="00E17F79"/>
    <w:rsid w:val="00E21114"/>
    <w:rsid w:val="00E21C64"/>
    <w:rsid w:val="00E22B00"/>
    <w:rsid w:val="00E22CFD"/>
    <w:rsid w:val="00E23B4F"/>
    <w:rsid w:val="00E23D43"/>
    <w:rsid w:val="00E2454A"/>
    <w:rsid w:val="00E24954"/>
    <w:rsid w:val="00E24F18"/>
    <w:rsid w:val="00E2540D"/>
    <w:rsid w:val="00E25CA3"/>
    <w:rsid w:val="00E2765B"/>
    <w:rsid w:val="00E3002D"/>
    <w:rsid w:val="00E309A8"/>
    <w:rsid w:val="00E3105D"/>
    <w:rsid w:val="00E31624"/>
    <w:rsid w:val="00E3511D"/>
    <w:rsid w:val="00E3586A"/>
    <w:rsid w:val="00E35B81"/>
    <w:rsid w:val="00E36DDD"/>
    <w:rsid w:val="00E37CAC"/>
    <w:rsid w:val="00E406CB"/>
    <w:rsid w:val="00E43509"/>
    <w:rsid w:val="00E43BE9"/>
    <w:rsid w:val="00E44E96"/>
    <w:rsid w:val="00E47BA4"/>
    <w:rsid w:val="00E5246D"/>
    <w:rsid w:val="00E5337F"/>
    <w:rsid w:val="00E54A85"/>
    <w:rsid w:val="00E54AA0"/>
    <w:rsid w:val="00E55336"/>
    <w:rsid w:val="00E554D2"/>
    <w:rsid w:val="00E558E6"/>
    <w:rsid w:val="00E563C0"/>
    <w:rsid w:val="00E60A97"/>
    <w:rsid w:val="00E62030"/>
    <w:rsid w:val="00E62B96"/>
    <w:rsid w:val="00E655FD"/>
    <w:rsid w:val="00E66CCE"/>
    <w:rsid w:val="00E7031F"/>
    <w:rsid w:val="00E70B81"/>
    <w:rsid w:val="00E72016"/>
    <w:rsid w:val="00E74A16"/>
    <w:rsid w:val="00E75254"/>
    <w:rsid w:val="00E77352"/>
    <w:rsid w:val="00E836C9"/>
    <w:rsid w:val="00E848FF"/>
    <w:rsid w:val="00E857D9"/>
    <w:rsid w:val="00E87126"/>
    <w:rsid w:val="00E9047C"/>
    <w:rsid w:val="00E90ADB"/>
    <w:rsid w:val="00E913B9"/>
    <w:rsid w:val="00E919CC"/>
    <w:rsid w:val="00E92E82"/>
    <w:rsid w:val="00E937E0"/>
    <w:rsid w:val="00E94CAD"/>
    <w:rsid w:val="00E954AF"/>
    <w:rsid w:val="00E95F8B"/>
    <w:rsid w:val="00E96038"/>
    <w:rsid w:val="00EA16D1"/>
    <w:rsid w:val="00EA2D80"/>
    <w:rsid w:val="00EA2DEA"/>
    <w:rsid w:val="00EA37B2"/>
    <w:rsid w:val="00EA3B28"/>
    <w:rsid w:val="00EA3B7F"/>
    <w:rsid w:val="00EA3C51"/>
    <w:rsid w:val="00EA3D49"/>
    <w:rsid w:val="00EA5C68"/>
    <w:rsid w:val="00EA7466"/>
    <w:rsid w:val="00EB1454"/>
    <w:rsid w:val="00EB20A3"/>
    <w:rsid w:val="00EB569C"/>
    <w:rsid w:val="00EB6CAE"/>
    <w:rsid w:val="00EB7D45"/>
    <w:rsid w:val="00EC0B6B"/>
    <w:rsid w:val="00EC0C33"/>
    <w:rsid w:val="00EC1257"/>
    <w:rsid w:val="00EC1632"/>
    <w:rsid w:val="00EC2733"/>
    <w:rsid w:val="00EC27CE"/>
    <w:rsid w:val="00EC2A69"/>
    <w:rsid w:val="00EC2DCA"/>
    <w:rsid w:val="00EC333C"/>
    <w:rsid w:val="00EC40BD"/>
    <w:rsid w:val="00EC45C6"/>
    <w:rsid w:val="00EC47CA"/>
    <w:rsid w:val="00EC5AAB"/>
    <w:rsid w:val="00EC6F65"/>
    <w:rsid w:val="00EC6FA5"/>
    <w:rsid w:val="00EC7159"/>
    <w:rsid w:val="00EC7B42"/>
    <w:rsid w:val="00EC7C3F"/>
    <w:rsid w:val="00ED0F51"/>
    <w:rsid w:val="00ED1264"/>
    <w:rsid w:val="00ED1911"/>
    <w:rsid w:val="00ED2BC5"/>
    <w:rsid w:val="00ED4A3D"/>
    <w:rsid w:val="00ED5A96"/>
    <w:rsid w:val="00ED7825"/>
    <w:rsid w:val="00ED7FEC"/>
    <w:rsid w:val="00EE04CF"/>
    <w:rsid w:val="00EE1A1F"/>
    <w:rsid w:val="00EE219E"/>
    <w:rsid w:val="00EE227A"/>
    <w:rsid w:val="00EE3372"/>
    <w:rsid w:val="00EE38AA"/>
    <w:rsid w:val="00EE42A8"/>
    <w:rsid w:val="00EE56E9"/>
    <w:rsid w:val="00EE64FD"/>
    <w:rsid w:val="00EE710F"/>
    <w:rsid w:val="00EE7CA6"/>
    <w:rsid w:val="00EF05B5"/>
    <w:rsid w:val="00EF247B"/>
    <w:rsid w:val="00EF2A34"/>
    <w:rsid w:val="00EF3A6A"/>
    <w:rsid w:val="00EF79E5"/>
    <w:rsid w:val="00F00E3B"/>
    <w:rsid w:val="00F01A86"/>
    <w:rsid w:val="00F01B33"/>
    <w:rsid w:val="00F01C75"/>
    <w:rsid w:val="00F03242"/>
    <w:rsid w:val="00F044C9"/>
    <w:rsid w:val="00F059BC"/>
    <w:rsid w:val="00F102EA"/>
    <w:rsid w:val="00F11B88"/>
    <w:rsid w:val="00F12D3B"/>
    <w:rsid w:val="00F12DB5"/>
    <w:rsid w:val="00F13D25"/>
    <w:rsid w:val="00F13EFD"/>
    <w:rsid w:val="00F14DE1"/>
    <w:rsid w:val="00F1513A"/>
    <w:rsid w:val="00F15ECB"/>
    <w:rsid w:val="00F175E7"/>
    <w:rsid w:val="00F17905"/>
    <w:rsid w:val="00F17A82"/>
    <w:rsid w:val="00F17BBC"/>
    <w:rsid w:val="00F17C6D"/>
    <w:rsid w:val="00F20546"/>
    <w:rsid w:val="00F20E46"/>
    <w:rsid w:val="00F21019"/>
    <w:rsid w:val="00F21500"/>
    <w:rsid w:val="00F21838"/>
    <w:rsid w:val="00F229A3"/>
    <w:rsid w:val="00F23A12"/>
    <w:rsid w:val="00F24D48"/>
    <w:rsid w:val="00F30409"/>
    <w:rsid w:val="00F3098B"/>
    <w:rsid w:val="00F30B08"/>
    <w:rsid w:val="00F33108"/>
    <w:rsid w:val="00F3345E"/>
    <w:rsid w:val="00F334F1"/>
    <w:rsid w:val="00F33DDD"/>
    <w:rsid w:val="00F3527B"/>
    <w:rsid w:val="00F36DD1"/>
    <w:rsid w:val="00F42ABC"/>
    <w:rsid w:val="00F43F57"/>
    <w:rsid w:val="00F4419C"/>
    <w:rsid w:val="00F45341"/>
    <w:rsid w:val="00F45E68"/>
    <w:rsid w:val="00F4675E"/>
    <w:rsid w:val="00F471C0"/>
    <w:rsid w:val="00F471EA"/>
    <w:rsid w:val="00F47778"/>
    <w:rsid w:val="00F479CC"/>
    <w:rsid w:val="00F50235"/>
    <w:rsid w:val="00F50E62"/>
    <w:rsid w:val="00F510CF"/>
    <w:rsid w:val="00F52BC0"/>
    <w:rsid w:val="00F534DD"/>
    <w:rsid w:val="00F53E43"/>
    <w:rsid w:val="00F56B78"/>
    <w:rsid w:val="00F61451"/>
    <w:rsid w:val="00F617CB"/>
    <w:rsid w:val="00F61C0B"/>
    <w:rsid w:val="00F6221F"/>
    <w:rsid w:val="00F63B16"/>
    <w:rsid w:val="00F6543A"/>
    <w:rsid w:val="00F666A9"/>
    <w:rsid w:val="00F67318"/>
    <w:rsid w:val="00F67ABA"/>
    <w:rsid w:val="00F67E9F"/>
    <w:rsid w:val="00F67F59"/>
    <w:rsid w:val="00F72966"/>
    <w:rsid w:val="00F737A3"/>
    <w:rsid w:val="00F73B3F"/>
    <w:rsid w:val="00F73D0F"/>
    <w:rsid w:val="00F73DCD"/>
    <w:rsid w:val="00F7442E"/>
    <w:rsid w:val="00F80F14"/>
    <w:rsid w:val="00F81D6B"/>
    <w:rsid w:val="00F827C3"/>
    <w:rsid w:val="00F83809"/>
    <w:rsid w:val="00F84ECF"/>
    <w:rsid w:val="00F853D8"/>
    <w:rsid w:val="00F8586C"/>
    <w:rsid w:val="00F86F7F"/>
    <w:rsid w:val="00F87A3E"/>
    <w:rsid w:val="00F906EF"/>
    <w:rsid w:val="00F93978"/>
    <w:rsid w:val="00F939A6"/>
    <w:rsid w:val="00F93B6A"/>
    <w:rsid w:val="00F960D8"/>
    <w:rsid w:val="00FA05BD"/>
    <w:rsid w:val="00FA065B"/>
    <w:rsid w:val="00FA2855"/>
    <w:rsid w:val="00FA31CE"/>
    <w:rsid w:val="00FA55A6"/>
    <w:rsid w:val="00FA5E14"/>
    <w:rsid w:val="00FB02BB"/>
    <w:rsid w:val="00FB1043"/>
    <w:rsid w:val="00FB2417"/>
    <w:rsid w:val="00FB32F5"/>
    <w:rsid w:val="00FB342D"/>
    <w:rsid w:val="00FB6022"/>
    <w:rsid w:val="00FB6489"/>
    <w:rsid w:val="00FB6BB0"/>
    <w:rsid w:val="00FC2A3A"/>
    <w:rsid w:val="00FC331D"/>
    <w:rsid w:val="00FC3782"/>
    <w:rsid w:val="00FC46F9"/>
    <w:rsid w:val="00FC6406"/>
    <w:rsid w:val="00FC6857"/>
    <w:rsid w:val="00FC6F32"/>
    <w:rsid w:val="00FC7C05"/>
    <w:rsid w:val="00FD1C89"/>
    <w:rsid w:val="00FD3291"/>
    <w:rsid w:val="00FD5523"/>
    <w:rsid w:val="00FD6125"/>
    <w:rsid w:val="00FD6E79"/>
    <w:rsid w:val="00FD7DE4"/>
    <w:rsid w:val="00FE0B8F"/>
    <w:rsid w:val="00FE1F94"/>
    <w:rsid w:val="00FE45A3"/>
    <w:rsid w:val="00FE5351"/>
    <w:rsid w:val="00FF1126"/>
    <w:rsid w:val="00FF4E95"/>
    <w:rsid w:val="00FF529E"/>
    <w:rsid w:val="00FF6A73"/>
    <w:rsid w:val="00FF6BA8"/>
    <w:rsid w:val="00FF6B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>
      <o:colormenu v:ext="edit" fill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39"/>
    <w:lsdException w:name="toc 2" w:locked="1" w:semiHidden="0" w:uiPriority="39"/>
    <w:lsdException w:name="toc 3" w:locked="1" w:semiHidden="0" w:uiPriority="39"/>
    <w:lsdException w:name="toc 4" w:locked="1" w:semiHidden="0" w:uiPriority="39"/>
    <w:lsdException w:name="toc 5" w:locked="1" w:semiHidden="0" w:uiPriority="39"/>
    <w:lsdException w:name="toc 6" w:locked="1" w:semiHidden="0" w:uiPriority="39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224540"/>
    <w:pPr>
      <w:widowControl w:val="0"/>
      <w:tabs>
        <w:tab w:val="left" w:pos="851"/>
      </w:tabs>
      <w:autoSpaceDE w:val="0"/>
      <w:autoSpaceDN w:val="0"/>
      <w:adjustRightInd w:val="0"/>
      <w:spacing w:before="60" w:after="60"/>
      <w:ind w:left="907" w:firstLine="284"/>
      <w:jc w:val="both"/>
    </w:pPr>
    <w:rPr>
      <w:sz w:val="24"/>
      <w:szCs w:val="24"/>
      <w:lang w:val="gl-ES"/>
    </w:rPr>
  </w:style>
  <w:style w:type="paragraph" w:styleId="Ttulo1">
    <w:name w:val="heading 1"/>
    <w:basedOn w:val="Normal"/>
    <w:next w:val="Normal"/>
    <w:link w:val="Ttulo1Car"/>
    <w:uiPriority w:val="99"/>
    <w:qFormat/>
    <w:rsid w:val="00237025"/>
    <w:pPr>
      <w:keepNext/>
      <w:jc w:val="left"/>
      <w:outlineLvl w:val="0"/>
    </w:pPr>
    <w:rPr>
      <w:rFonts w:ascii="Cambria" w:hAnsi="Cambria"/>
      <w:b/>
      <w:kern w:val="32"/>
      <w:sz w:val="32"/>
      <w:szCs w:val="20"/>
    </w:rPr>
  </w:style>
  <w:style w:type="paragraph" w:styleId="Ttulo2">
    <w:name w:val="heading 2"/>
    <w:basedOn w:val="Normal"/>
    <w:next w:val="Normal"/>
    <w:link w:val="Ttulo2Car"/>
    <w:uiPriority w:val="99"/>
    <w:qFormat/>
    <w:rsid w:val="00237025"/>
    <w:pPr>
      <w:keepNext/>
      <w:widowControl/>
      <w:tabs>
        <w:tab w:val="left" w:pos="-720"/>
        <w:tab w:val="left" w:pos="0"/>
        <w:tab w:val="left" w:pos="454"/>
        <w:tab w:val="left" w:pos="720"/>
        <w:tab w:val="left" w:pos="909"/>
        <w:tab w:val="left" w:pos="1364"/>
        <w:tab w:val="left" w:pos="1440"/>
        <w:tab w:val="left" w:pos="1819"/>
        <w:tab w:val="left" w:pos="2160"/>
        <w:tab w:val="left" w:pos="2274"/>
        <w:tab w:val="left" w:pos="2728"/>
        <w:tab w:val="left" w:pos="2880"/>
        <w:tab w:val="left" w:pos="3183"/>
        <w:tab w:val="left" w:pos="3600"/>
        <w:tab w:val="left" w:pos="3638"/>
        <w:tab w:val="left" w:pos="4093"/>
        <w:tab w:val="left" w:pos="4320"/>
        <w:tab w:val="left" w:pos="4548"/>
        <w:tab w:val="left" w:pos="5002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autoSpaceDE/>
      <w:autoSpaceDN/>
      <w:adjustRightInd/>
      <w:outlineLvl w:val="1"/>
    </w:pPr>
    <w:rPr>
      <w:rFonts w:ascii="Cambria" w:hAnsi="Cambria"/>
      <w:b/>
      <w:i/>
      <w:sz w:val="28"/>
      <w:szCs w:val="20"/>
    </w:rPr>
  </w:style>
  <w:style w:type="paragraph" w:styleId="Ttulo3">
    <w:name w:val="heading 3"/>
    <w:basedOn w:val="Normal"/>
    <w:next w:val="Normal"/>
    <w:link w:val="Ttulo3Car"/>
    <w:uiPriority w:val="99"/>
    <w:qFormat/>
    <w:rsid w:val="00237025"/>
    <w:pPr>
      <w:keepNext/>
      <w:outlineLvl w:val="2"/>
    </w:pPr>
    <w:rPr>
      <w:rFonts w:ascii="Cambria" w:hAnsi="Cambria"/>
      <w:b/>
      <w:sz w:val="26"/>
      <w:szCs w:val="20"/>
    </w:rPr>
  </w:style>
  <w:style w:type="paragraph" w:styleId="Ttulo4">
    <w:name w:val="heading 4"/>
    <w:basedOn w:val="Normal"/>
    <w:next w:val="Normal"/>
    <w:link w:val="Ttulo4Car"/>
    <w:uiPriority w:val="99"/>
    <w:qFormat/>
    <w:rsid w:val="00237025"/>
    <w:pPr>
      <w:keepNext/>
      <w:outlineLvl w:val="3"/>
    </w:pPr>
    <w:rPr>
      <w:rFonts w:ascii="Calibri" w:hAnsi="Calibri"/>
      <w:b/>
      <w:sz w:val="28"/>
      <w:szCs w:val="20"/>
    </w:rPr>
  </w:style>
  <w:style w:type="paragraph" w:styleId="Ttulo5">
    <w:name w:val="heading 5"/>
    <w:basedOn w:val="Normal"/>
    <w:next w:val="Normal"/>
    <w:link w:val="Ttulo5Car"/>
    <w:uiPriority w:val="99"/>
    <w:qFormat/>
    <w:rsid w:val="00237025"/>
    <w:pPr>
      <w:keepNext/>
      <w:tabs>
        <w:tab w:val="left" w:pos="-1440"/>
      </w:tabs>
      <w:jc w:val="right"/>
      <w:outlineLvl w:val="4"/>
    </w:pPr>
    <w:rPr>
      <w:rFonts w:ascii="Calibri" w:hAnsi="Calibri"/>
      <w:b/>
      <w:i/>
      <w:sz w:val="26"/>
      <w:szCs w:val="20"/>
    </w:rPr>
  </w:style>
  <w:style w:type="paragraph" w:styleId="Ttulo6">
    <w:name w:val="heading 6"/>
    <w:basedOn w:val="Normal"/>
    <w:next w:val="Normal"/>
    <w:link w:val="Ttulo6Car"/>
    <w:uiPriority w:val="99"/>
    <w:qFormat/>
    <w:rsid w:val="00237025"/>
    <w:pPr>
      <w:keepNext/>
      <w:tabs>
        <w:tab w:val="left" w:pos="-1440"/>
      </w:tabs>
      <w:jc w:val="right"/>
      <w:outlineLvl w:val="5"/>
    </w:pPr>
    <w:rPr>
      <w:rFonts w:ascii="Calibri" w:hAnsi="Calibri"/>
      <w:b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9"/>
    <w:qFormat/>
    <w:rsid w:val="00237025"/>
    <w:pPr>
      <w:keepNext/>
      <w:tabs>
        <w:tab w:val="left" w:pos="-1440"/>
      </w:tabs>
      <w:outlineLvl w:val="6"/>
    </w:pPr>
    <w:rPr>
      <w:rFonts w:ascii="Calibri" w:hAnsi="Calibri"/>
      <w:szCs w:val="20"/>
    </w:rPr>
  </w:style>
  <w:style w:type="paragraph" w:styleId="Ttulo8">
    <w:name w:val="heading 8"/>
    <w:basedOn w:val="Normal"/>
    <w:next w:val="Normal"/>
    <w:link w:val="Ttulo8Car"/>
    <w:uiPriority w:val="99"/>
    <w:qFormat/>
    <w:rsid w:val="00237025"/>
    <w:pPr>
      <w:keepNext/>
      <w:pBdr>
        <w:top w:val="single" w:sz="6" w:space="0" w:color="000000" w:shadow="1"/>
        <w:left w:val="single" w:sz="6" w:space="1" w:color="000000" w:shadow="1"/>
        <w:bottom w:val="single" w:sz="6" w:space="0" w:color="000000" w:shadow="1"/>
        <w:right w:val="single" w:sz="6" w:space="0" w:color="000000" w:shadow="1"/>
      </w:pBdr>
      <w:shd w:val="pct20" w:color="00FFFF" w:fill="FFFFFF"/>
      <w:tabs>
        <w:tab w:val="clear" w:pos="851"/>
        <w:tab w:val="left" w:pos="-590"/>
        <w:tab w:val="left" w:pos="130"/>
        <w:tab w:val="left" w:pos="850"/>
        <w:tab w:val="left" w:pos="1570"/>
        <w:tab w:val="left" w:pos="2290"/>
        <w:tab w:val="left" w:pos="3010"/>
        <w:tab w:val="left" w:pos="3730"/>
        <w:tab w:val="left" w:pos="4450"/>
        <w:tab w:val="left" w:pos="5170"/>
        <w:tab w:val="left" w:pos="5890"/>
        <w:tab w:val="left" w:pos="6610"/>
        <w:tab w:val="left" w:pos="7330"/>
        <w:tab w:val="left" w:pos="8050"/>
        <w:tab w:val="left" w:pos="8770"/>
      </w:tabs>
      <w:ind w:left="851" w:right="851"/>
      <w:jc w:val="center"/>
      <w:outlineLvl w:val="7"/>
    </w:pPr>
    <w:rPr>
      <w:rFonts w:ascii="Calibri" w:hAnsi="Calibri"/>
      <w:i/>
      <w:szCs w:val="20"/>
    </w:rPr>
  </w:style>
  <w:style w:type="paragraph" w:styleId="Ttulo9">
    <w:name w:val="heading 9"/>
    <w:basedOn w:val="Normal"/>
    <w:next w:val="Normal"/>
    <w:link w:val="Ttulo9Car"/>
    <w:uiPriority w:val="99"/>
    <w:qFormat/>
    <w:rsid w:val="00237025"/>
    <w:pPr>
      <w:keepNext/>
      <w:tabs>
        <w:tab w:val="left" w:pos="-1440"/>
      </w:tabs>
      <w:outlineLvl w:val="8"/>
    </w:pPr>
    <w:rPr>
      <w:rFonts w:ascii="Cambria" w:hAnsi="Cambria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ita2">
    <w:name w:val="cita2"/>
    <w:basedOn w:val="cita1"/>
    <w:qFormat/>
    <w:rsid w:val="00A77163"/>
    <w:pPr>
      <w:spacing w:before="120"/>
    </w:pPr>
    <w:rPr>
      <w:rFonts w:ascii="Arial" w:hAnsi="Arial"/>
    </w:rPr>
  </w:style>
  <w:style w:type="character" w:customStyle="1" w:styleId="Heading2Char">
    <w:name w:val="Heading 2 Char"/>
    <w:uiPriority w:val="9"/>
    <w:semiHidden/>
    <w:rsid w:val="00EB7D45"/>
    <w:rPr>
      <w:rFonts w:ascii="Cambria" w:hAnsi="Cambria" w:cs="Times New Roman"/>
      <w:b/>
      <w:bCs/>
      <w:i/>
      <w:iCs/>
      <w:sz w:val="28"/>
      <w:szCs w:val="28"/>
      <w:lang w:val="gl-ES"/>
    </w:rPr>
  </w:style>
  <w:style w:type="character" w:customStyle="1" w:styleId="Heading3Char">
    <w:name w:val="Heading 3 Char"/>
    <w:uiPriority w:val="9"/>
    <w:semiHidden/>
    <w:rsid w:val="00EB7D45"/>
    <w:rPr>
      <w:rFonts w:ascii="Cambria" w:hAnsi="Cambria" w:cs="Times New Roman"/>
      <w:b/>
      <w:bCs/>
      <w:sz w:val="26"/>
      <w:szCs w:val="26"/>
      <w:lang w:val="gl-ES"/>
    </w:rPr>
  </w:style>
  <w:style w:type="character" w:customStyle="1" w:styleId="Heading4Char">
    <w:name w:val="Heading 4 Char"/>
    <w:uiPriority w:val="9"/>
    <w:semiHidden/>
    <w:rsid w:val="00EB7D45"/>
    <w:rPr>
      <w:rFonts w:ascii="Calibri" w:hAnsi="Calibri" w:cs="Times New Roman"/>
      <w:b/>
      <w:bCs/>
      <w:sz w:val="28"/>
      <w:szCs w:val="28"/>
      <w:lang w:val="gl-ES"/>
    </w:rPr>
  </w:style>
  <w:style w:type="character" w:customStyle="1" w:styleId="Heading5Char">
    <w:name w:val="Heading 5 Char"/>
    <w:uiPriority w:val="9"/>
    <w:semiHidden/>
    <w:rsid w:val="00EB7D45"/>
    <w:rPr>
      <w:rFonts w:ascii="Calibri" w:hAnsi="Calibri" w:cs="Times New Roman"/>
      <w:b/>
      <w:bCs/>
      <w:i/>
      <w:iCs/>
      <w:sz w:val="26"/>
      <w:szCs w:val="26"/>
      <w:lang w:val="gl-ES"/>
    </w:rPr>
  </w:style>
  <w:style w:type="character" w:customStyle="1" w:styleId="Heading6Char">
    <w:name w:val="Heading 6 Char"/>
    <w:uiPriority w:val="9"/>
    <w:semiHidden/>
    <w:rsid w:val="00EB7D45"/>
    <w:rPr>
      <w:rFonts w:ascii="Calibri" w:hAnsi="Calibri" w:cs="Times New Roman"/>
      <w:b/>
      <w:bCs/>
      <w:lang w:val="gl-ES"/>
    </w:rPr>
  </w:style>
  <w:style w:type="character" w:customStyle="1" w:styleId="Heading7Char">
    <w:name w:val="Heading 7 Char"/>
    <w:uiPriority w:val="9"/>
    <w:semiHidden/>
    <w:rsid w:val="00EB7D45"/>
    <w:rPr>
      <w:rFonts w:ascii="Calibri" w:hAnsi="Calibri" w:cs="Times New Roman"/>
      <w:sz w:val="24"/>
      <w:szCs w:val="24"/>
      <w:lang w:val="gl-ES"/>
    </w:rPr>
  </w:style>
  <w:style w:type="character" w:customStyle="1" w:styleId="Heading8Char">
    <w:name w:val="Heading 8 Char"/>
    <w:uiPriority w:val="9"/>
    <w:semiHidden/>
    <w:rsid w:val="00EB7D45"/>
    <w:rPr>
      <w:rFonts w:ascii="Calibri" w:hAnsi="Calibri" w:cs="Times New Roman"/>
      <w:i/>
      <w:iCs/>
      <w:sz w:val="24"/>
      <w:szCs w:val="24"/>
      <w:lang w:val="gl-ES"/>
    </w:rPr>
  </w:style>
  <w:style w:type="character" w:customStyle="1" w:styleId="Heading9Char">
    <w:name w:val="Heading 9 Char"/>
    <w:uiPriority w:val="9"/>
    <w:semiHidden/>
    <w:rsid w:val="00EB7D45"/>
    <w:rPr>
      <w:rFonts w:ascii="Cambria" w:hAnsi="Cambria" w:cs="Times New Roman"/>
      <w:lang w:val="gl-ES"/>
    </w:rPr>
  </w:style>
  <w:style w:type="character" w:customStyle="1" w:styleId="Ttulo1Car">
    <w:name w:val="Título 1 Car"/>
    <w:link w:val="Ttulo1"/>
    <w:uiPriority w:val="99"/>
    <w:locked/>
    <w:rsid w:val="002614D5"/>
    <w:rPr>
      <w:rFonts w:ascii="Cambria" w:hAnsi="Cambria"/>
      <w:b/>
      <w:kern w:val="32"/>
      <w:sz w:val="32"/>
      <w:lang w:val="gl-ES"/>
    </w:rPr>
  </w:style>
  <w:style w:type="character" w:customStyle="1" w:styleId="Ttulo2Car">
    <w:name w:val="Título 2 Car"/>
    <w:link w:val="Ttulo2"/>
    <w:uiPriority w:val="99"/>
    <w:semiHidden/>
    <w:locked/>
    <w:rsid w:val="002614D5"/>
    <w:rPr>
      <w:rFonts w:ascii="Cambria" w:hAnsi="Cambria"/>
      <w:b/>
      <w:i/>
      <w:sz w:val="28"/>
      <w:lang w:val="gl-ES"/>
    </w:rPr>
  </w:style>
  <w:style w:type="character" w:customStyle="1" w:styleId="Ttulo3Car">
    <w:name w:val="Título 3 Car"/>
    <w:link w:val="Ttulo3"/>
    <w:uiPriority w:val="99"/>
    <w:semiHidden/>
    <w:locked/>
    <w:rsid w:val="002614D5"/>
    <w:rPr>
      <w:rFonts w:ascii="Cambria" w:hAnsi="Cambria"/>
      <w:b/>
      <w:sz w:val="26"/>
      <w:lang w:val="gl-ES"/>
    </w:rPr>
  </w:style>
  <w:style w:type="character" w:customStyle="1" w:styleId="Ttulo4Car">
    <w:name w:val="Título 4 Car"/>
    <w:link w:val="Ttulo4"/>
    <w:uiPriority w:val="99"/>
    <w:semiHidden/>
    <w:locked/>
    <w:rsid w:val="002614D5"/>
    <w:rPr>
      <w:rFonts w:ascii="Calibri" w:hAnsi="Calibri"/>
      <w:b/>
      <w:sz w:val="28"/>
      <w:lang w:val="gl-ES"/>
    </w:rPr>
  </w:style>
  <w:style w:type="character" w:customStyle="1" w:styleId="Ttulo5Car">
    <w:name w:val="Título 5 Car"/>
    <w:link w:val="Ttulo5"/>
    <w:uiPriority w:val="99"/>
    <w:semiHidden/>
    <w:locked/>
    <w:rsid w:val="002614D5"/>
    <w:rPr>
      <w:rFonts w:ascii="Calibri" w:hAnsi="Calibri"/>
      <w:b/>
      <w:i/>
      <w:sz w:val="26"/>
      <w:lang w:val="gl-ES"/>
    </w:rPr>
  </w:style>
  <w:style w:type="character" w:customStyle="1" w:styleId="Ttulo6Car">
    <w:name w:val="Título 6 Car"/>
    <w:link w:val="Ttulo6"/>
    <w:uiPriority w:val="99"/>
    <w:semiHidden/>
    <w:locked/>
    <w:rsid w:val="002614D5"/>
    <w:rPr>
      <w:rFonts w:ascii="Calibri" w:hAnsi="Calibri"/>
      <w:b/>
      <w:lang w:val="gl-ES"/>
    </w:rPr>
  </w:style>
  <w:style w:type="character" w:customStyle="1" w:styleId="Ttulo7Car">
    <w:name w:val="Título 7 Car"/>
    <w:link w:val="Ttulo7"/>
    <w:uiPriority w:val="99"/>
    <w:semiHidden/>
    <w:locked/>
    <w:rsid w:val="002614D5"/>
    <w:rPr>
      <w:rFonts w:ascii="Calibri" w:hAnsi="Calibri"/>
      <w:sz w:val="24"/>
      <w:lang w:val="gl-ES"/>
    </w:rPr>
  </w:style>
  <w:style w:type="character" w:customStyle="1" w:styleId="Ttulo8Car">
    <w:name w:val="Título 8 Car"/>
    <w:link w:val="Ttulo8"/>
    <w:uiPriority w:val="99"/>
    <w:semiHidden/>
    <w:locked/>
    <w:rsid w:val="002614D5"/>
    <w:rPr>
      <w:rFonts w:ascii="Calibri" w:hAnsi="Calibri"/>
      <w:i/>
      <w:sz w:val="24"/>
      <w:lang w:val="gl-ES"/>
    </w:rPr>
  </w:style>
  <w:style w:type="character" w:customStyle="1" w:styleId="Ttulo9Car">
    <w:name w:val="Título 9 Car"/>
    <w:link w:val="Ttulo9"/>
    <w:uiPriority w:val="99"/>
    <w:semiHidden/>
    <w:locked/>
    <w:rsid w:val="002614D5"/>
    <w:rPr>
      <w:rFonts w:ascii="Cambria" w:hAnsi="Cambria"/>
      <w:lang w:val="gl-ES"/>
    </w:rPr>
  </w:style>
  <w:style w:type="character" w:styleId="Hipervnculo">
    <w:name w:val="Hyperlink"/>
    <w:uiPriority w:val="99"/>
    <w:rsid w:val="00237025"/>
    <w:rPr>
      <w:rFonts w:cs="Times New Roman"/>
      <w:color w:val="0000FF"/>
      <w:u w:val="single"/>
    </w:rPr>
  </w:style>
  <w:style w:type="character" w:styleId="Hipervnculovisitado">
    <w:name w:val="FollowedHyperlink"/>
    <w:uiPriority w:val="99"/>
    <w:semiHidden/>
    <w:rsid w:val="00237025"/>
    <w:rPr>
      <w:rFonts w:cs="Times New Roman"/>
      <w:color w:val="800080"/>
      <w:u w:val="single"/>
    </w:rPr>
  </w:style>
  <w:style w:type="paragraph" w:styleId="TDC1">
    <w:name w:val="toc 1"/>
    <w:basedOn w:val="Normal"/>
    <w:next w:val="Normal"/>
    <w:uiPriority w:val="39"/>
    <w:rsid w:val="00317BB9"/>
    <w:pPr>
      <w:widowControl/>
      <w:tabs>
        <w:tab w:val="clear" w:pos="851"/>
        <w:tab w:val="right" w:pos="709"/>
        <w:tab w:val="right" w:leader="dot" w:pos="9639"/>
      </w:tabs>
      <w:autoSpaceDE/>
      <w:autoSpaceDN/>
      <w:adjustRightInd/>
      <w:spacing w:before="120" w:after="120"/>
      <w:ind w:left="567" w:hanging="567"/>
      <w:jc w:val="left"/>
    </w:pPr>
    <w:rPr>
      <w:rFonts w:ascii="Arial" w:hAnsi="Arial" w:cs="Arial"/>
      <w:b/>
      <w:noProof/>
      <w:color w:val="3342B5"/>
    </w:rPr>
  </w:style>
  <w:style w:type="paragraph" w:styleId="TDC2">
    <w:name w:val="toc 2"/>
    <w:basedOn w:val="TDC1"/>
    <w:next w:val="Normal"/>
    <w:uiPriority w:val="39"/>
    <w:rsid w:val="00317BB9"/>
    <w:pPr>
      <w:tabs>
        <w:tab w:val="clear" w:pos="709"/>
      </w:tabs>
      <w:spacing w:before="60" w:after="60"/>
      <w:ind w:left="1134"/>
    </w:pPr>
    <w:rPr>
      <w:b w:val="0"/>
      <w:sz w:val="22"/>
      <w:szCs w:val="22"/>
    </w:rPr>
  </w:style>
  <w:style w:type="paragraph" w:styleId="TDC3">
    <w:name w:val="toc 3"/>
    <w:basedOn w:val="TDC1"/>
    <w:next w:val="Normal"/>
    <w:uiPriority w:val="39"/>
    <w:rsid w:val="00317BB9"/>
    <w:pPr>
      <w:tabs>
        <w:tab w:val="clear" w:pos="709"/>
        <w:tab w:val="left" w:pos="1701"/>
      </w:tabs>
      <w:spacing w:before="60" w:after="60"/>
      <w:ind w:left="1843" w:hanging="709"/>
    </w:pPr>
    <w:rPr>
      <w:rFonts w:ascii="Arial Narrow" w:hAnsi="Arial Narrow"/>
      <w:b w:val="0"/>
      <w:sz w:val="20"/>
      <w:szCs w:val="20"/>
    </w:rPr>
  </w:style>
  <w:style w:type="paragraph" w:styleId="TDC4">
    <w:name w:val="toc 4"/>
    <w:basedOn w:val="TDC1"/>
    <w:next w:val="Normal"/>
    <w:uiPriority w:val="39"/>
    <w:rsid w:val="00317BB9"/>
    <w:pPr>
      <w:tabs>
        <w:tab w:val="clear" w:pos="709"/>
        <w:tab w:val="right" w:pos="1276"/>
        <w:tab w:val="left" w:pos="2410"/>
      </w:tabs>
      <w:spacing w:before="60" w:after="60"/>
      <w:ind w:left="1701" w:firstLine="0"/>
    </w:pPr>
    <w:rPr>
      <w:rFonts w:ascii="Arial Narrow" w:hAnsi="Arial Narrow"/>
      <w:b w:val="0"/>
      <w:sz w:val="20"/>
      <w:szCs w:val="20"/>
    </w:rPr>
  </w:style>
  <w:style w:type="paragraph" w:styleId="TDC5">
    <w:name w:val="toc 5"/>
    <w:basedOn w:val="TDC1"/>
    <w:next w:val="Normal"/>
    <w:uiPriority w:val="39"/>
    <w:rsid w:val="00317BB9"/>
    <w:pPr>
      <w:spacing w:before="40" w:after="40"/>
      <w:ind w:left="2268" w:firstLine="142"/>
    </w:pPr>
    <w:rPr>
      <w:rFonts w:ascii="Arial Narrow" w:hAnsi="Arial Narrow"/>
      <w:b w:val="0"/>
      <w:sz w:val="20"/>
      <w:szCs w:val="20"/>
    </w:rPr>
  </w:style>
  <w:style w:type="paragraph" w:styleId="TDC6">
    <w:name w:val="toc 6"/>
    <w:basedOn w:val="TDC1"/>
    <w:next w:val="Normal"/>
    <w:uiPriority w:val="39"/>
    <w:rsid w:val="00317BB9"/>
    <w:pPr>
      <w:spacing w:before="20" w:after="20"/>
      <w:ind w:left="2835" w:firstLine="0"/>
    </w:pPr>
    <w:rPr>
      <w:rFonts w:ascii="Arial Narrow" w:hAnsi="Arial Narrow"/>
      <w:b w:val="0"/>
      <w:sz w:val="18"/>
      <w:szCs w:val="18"/>
    </w:rPr>
  </w:style>
  <w:style w:type="paragraph" w:styleId="TDC7">
    <w:name w:val="toc 7"/>
    <w:basedOn w:val="TDC1"/>
    <w:next w:val="Normal"/>
    <w:autoRedefine/>
    <w:uiPriority w:val="99"/>
    <w:semiHidden/>
    <w:rsid w:val="00237025"/>
    <w:pPr>
      <w:ind w:left="1440"/>
    </w:pPr>
  </w:style>
  <w:style w:type="paragraph" w:styleId="TDC8">
    <w:name w:val="toc 8"/>
    <w:basedOn w:val="TDC1"/>
    <w:next w:val="Normal"/>
    <w:autoRedefine/>
    <w:uiPriority w:val="99"/>
    <w:semiHidden/>
    <w:rsid w:val="00237025"/>
    <w:pPr>
      <w:ind w:left="1680"/>
    </w:pPr>
  </w:style>
  <w:style w:type="paragraph" w:styleId="TDC9">
    <w:name w:val="toc 9"/>
    <w:basedOn w:val="TDC1"/>
    <w:next w:val="Normal"/>
    <w:autoRedefine/>
    <w:uiPriority w:val="99"/>
    <w:semiHidden/>
    <w:rsid w:val="00237025"/>
    <w:pPr>
      <w:ind w:left="1920"/>
    </w:pPr>
  </w:style>
  <w:style w:type="paragraph" w:styleId="Piedepgina">
    <w:name w:val="footer"/>
    <w:basedOn w:val="Normal"/>
    <w:link w:val="PiedepginaCar"/>
    <w:uiPriority w:val="99"/>
    <w:rsid w:val="00237025"/>
    <w:pPr>
      <w:tabs>
        <w:tab w:val="clear" w:pos="851"/>
        <w:tab w:val="center" w:pos="4252"/>
        <w:tab w:val="right" w:pos="8504"/>
      </w:tabs>
    </w:pPr>
    <w:rPr>
      <w:szCs w:val="20"/>
    </w:rPr>
  </w:style>
  <w:style w:type="character" w:customStyle="1" w:styleId="FooterChar">
    <w:name w:val="Footer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PiedepginaCar">
    <w:name w:val="Pie de página Car"/>
    <w:link w:val="Piedepgina"/>
    <w:uiPriority w:val="99"/>
    <w:semiHidden/>
    <w:locked/>
    <w:rsid w:val="002614D5"/>
    <w:rPr>
      <w:sz w:val="24"/>
      <w:lang w:val="gl-ES"/>
    </w:rPr>
  </w:style>
  <w:style w:type="paragraph" w:customStyle="1" w:styleId="n1">
    <w:name w:val="n1"/>
    <w:next w:val="tx1"/>
    <w:link w:val="n1Car"/>
    <w:qFormat/>
    <w:rsid w:val="00FA2855"/>
    <w:pPr>
      <w:numPr>
        <w:numId w:val="10"/>
      </w:numPr>
      <w:pBdr>
        <w:bottom w:val="single" w:sz="12" w:space="1" w:color="667DD1"/>
      </w:pBdr>
      <w:tabs>
        <w:tab w:val="left" w:pos="907"/>
      </w:tabs>
      <w:suppressAutoHyphens/>
      <w:spacing w:before="320" w:after="180"/>
    </w:pPr>
    <w:rPr>
      <w:rFonts w:ascii="Arial" w:hAnsi="Arial"/>
      <w:b/>
      <w:bCs/>
      <w:noProof/>
      <w:color w:val="3342B5"/>
      <w:sz w:val="48"/>
      <w:szCs w:val="48"/>
      <w:lang w:val="gl-ES" w:eastAsia="gl-ES"/>
    </w:rPr>
  </w:style>
  <w:style w:type="paragraph" w:customStyle="1" w:styleId="tx1">
    <w:name w:val="tx1"/>
    <w:next w:val="Normal"/>
    <w:link w:val="tx1Car1"/>
    <w:uiPriority w:val="99"/>
    <w:qFormat/>
    <w:rsid w:val="00D51FE0"/>
    <w:pPr>
      <w:spacing w:before="120" w:after="60"/>
      <w:ind w:left="907"/>
      <w:jc w:val="both"/>
    </w:pPr>
    <w:rPr>
      <w:sz w:val="24"/>
      <w:lang w:val="gl-ES"/>
    </w:rPr>
  </w:style>
  <w:style w:type="character" w:customStyle="1" w:styleId="tx1Car1">
    <w:name w:val="tx1 Car1"/>
    <w:link w:val="tx1"/>
    <w:uiPriority w:val="99"/>
    <w:locked/>
    <w:rsid w:val="00D51FE0"/>
    <w:rPr>
      <w:sz w:val="24"/>
      <w:lang w:eastAsia="es-ES"/>
    </w:rPr>
  </w:style>
  <w:style w:type="character" w:customStyle="1" w:styleId="n1Car">
    <w:name w:val="n1 Car"/>
    <w:link w:val="n1"/>
    <w:locked/>
    <w:rsid w:val="001966D3"/>
    <w:rPr>
      <w:rFonts w:ascii="Arial" w:hAnsi="Arial"/>
      <w:b/>
      <w:bCs/>
      <w:noProof/>
      <w:color w:val="3342B5"/>
      <w:sz w:val="48"/>
      <w:szCs w:val="48"/>
      <w:lang w:val="gl-ES" w:eastAsia="gl-ES"/>
    </w:rPr>
  </w:style>
  <w:style w:type="paragraph" w:customStyle="1" w:styleId="n2">
    <w:name w:val="n2"/>
    <w:next w:val="tx1"/>
    <w:link w:val="n2Car"/>
    <w:qFormat/>
    <w:rsid w:val="007F7647"/>
    <w:pPr>
      <w:numPr>
        <w:ilvl w:val="1"/>
        <w:numId w:val="10"/>
      </w:numPr>
      <w:tabs>
        <w:tab w:val="left" w:pos="907"/>
      </w:tabs>
      <w:spacing w:before="400" w:after="180"/>
    </w:pPr>
    <w:rPr>
      <w:rFonts w:ascii="Arial" w:hAnsi="Arial"/>
      <w:b/>
      <w:bCs/>
      <w:color w:val="3342B5"/>
      <w:sz w:val="36"/>
      <w:szCs w:val="36"/>
      <w:lang w:val="gl-ES" w:eastAsia="gl-ES"/>
    </w:rPr>
  </w:style>
  <w:style w:type="character" w:customStyle="1" w:styleId="n2Car">
    <w:name w:val="n2 Car"/>
    <w:link w:val="n2"/>
    <w:locked/>
    <w:rsid w:val="007F7647"/>
    <w:rPr>
      <w:rFonts w:ascii="Arial" w:hAnsi="Arial"/>
      <w:b/>
      <w:bCs/>
      <w:color w:val="3342B5"/>
      <w:sz w:val="36"/>
      <w:szCs w:val="36"/>
      <w:lang w:val="gl-ES" w:eastAsia="gl-ES"/>
    </w:rPr>
  </w:style>
  <w:style w:type="paragraph" w:customStyle="1" w:styleId="n3">
    <w:name w:val="n3"/>
    <w:next w:val="tx1"/>
    <w:qFormat/>
    <w:rsid w:val="00063FD8"/>
    <w:pPr>
      <w:keepNext/>
      <w:numPr>
        <w:ilvl w:val="2"/>
        <w:numId w:val="10"/>
      </w:numPr>
      <w:spacing w:before="400" w:after="180"/>
    </w:pPr>
    <w:rPr>
      <w:rFonts w:ascii="Arial" w:hAnsi="Arial" w:cs="Arial"/>
      <w:b/>
      <w:bCs/>
      <w:color w:val="3342B5"/>
      <w:sz w:val="28"/>
      <w:szCs w:val="28"/>
      <w:lang w:val="gl-ES"/>
    </w:rPr>
  </w:style>
  <w:style w:type="paragraph" w:customStyle="1" w:styleId="p1">
    <w:name w:val="p1"/>
    <w:link w:val="p1CarCar"/>
    <w:qFormat/>
    <w:rsid w:val="002378F8"/>
    <w:pPr>
      <w:numPr>
        <w:numId w:val="7"/>
      </w:numPr>
      <w:spacing w:before="120" w:after="60"/>
      <w:jc w:val="both"/>
    </w:pPr>
    <w:rPr>
      <w:sz w:val="24"/>
      <w:szCs w:val="24"/>
      <w:lang w:val="gl-ES" w:eastAsia="gl-ES"/>
    </w:rPr>
  </w:style>
  <w:style w:type="character" w:customStyle="1" w:styleId="p1CarCar">
    <w:name w:val="p1 Car Car"/>
    <w:link w:val="p1"/>
    <w:locked/>
    <w:rsid w:val="002378F8"/>
    <w:rPr>
      <w:sz w:val="24"/>
      <w:szCs w:val="24"/>
      <w:lang w:val="gl-ES" w:eastAsia="gl-ES"/>
    </w:rPr>
  </w:style>
  <w:style w:type="paragraph" w:customStyle="1" w:styleId="p2">
    <w:name w:val="p2"/>
    <w:link w:val="p2CarCar"/>
    <w:qFormat/>
    <w:rsid w:val="004F4449"/>
    <w:pPr>
      <w:numPr>
        <w:numId w:val="11"/>
      </w:numPr>
      <w:spacing w:before="60" w:after="60"/>
      <w:jc w:val="both"/>
      <w:outlineLvl w:val="1"/>
    </w:pPr>
    <w:rPr>
      <w:sz w:val="24"/>
      <w:szCs w:val="24"/>
      <w:lang w:val="gl-ES" w:eastAsia="gl-ES"/>
    </w:rPr>
  </w:style>
  <w:style w:type="character" w:customStyle="1" w:styleId="p2CarCar">
    <w:name w:val="p2 Car Car"/>
    <w:link w:val="p2"/>
    <w:locked/>
    <w:rsid w:val="004F4449"/>
    <w:rPr>
      <w:sz w:val="24"/>
      <w:szCs w:val="24"/>
      <w:lang w:val="gl-ES" w:eastAsia="gl-ES"/>
    </w:rPr>
  </w:style>
  <w:style w:type="paragraph" w:customStyle="1" w:styleId="n4">
    <w:name w:val="n4"/>
    <w:next w:val="tx1"/>
    <w:rsid w:val="00D35F27"/>
    <w:pPr>
      <w:keepNext/>
      <w:numPr>
        <w:ilvl w:val="3"/>
        <w:numId w:val="10"/>
      </w:numPr>
      <w:spacing w:before="400" w:after="120"/>
    </w:pPr>
    <w:rPr>
      <w:rFonts w:ascii="Arial" w:hAnsi="Arial" w:cs="Arial"/>
      <w:b/>
      <w:bCs/>
      <w:color w:val="3342B5"/>
      <w:sz w:val="22"/>
      <w:szCs w:val="22"/>
      <w:lang w:val="gl-ES"/>
    </w:rPr>
  </w:style>
  <w:style w:type="paragraph" w:customStyle="1" w:styleId="n5">
    <w:name w:val="n5"/>
    <w:next w:val="tx1"/>
    <w:link w:val="n5Car"/>
    <w:qFormat/>
    <w:rsid w:val="007F7647"/>
    <w:pPr>
      <w:keepNext/>
      <w:tabs>
        <w:tab w:val="left" w:pos="907"/>
      </w:tabs>
      <w:spacing w:before="300" w:after="240"/>
      <w:ind w:left="907"/>
    </w:pPr>
    <w:rPr>
      <w:rFonts w:ascii="Arial" w:hAnsi="Arial"/>
      <w:b/>
      <w:color w:val="3342B5"/>
      <w:sz w:val="22"/>
      <w:lang w:val="gl-ES"/>
    </w:rPr>
  </w:style>
  <w:style w:type="character" w:customStyle="1" w:styleId="n5Car">
    <w:name w:val="n5 Car"/>
    <w:link w:val="n5"/>
    <w:locked/>
    <w:rsid w:val="007F7647"/>
    <w:rPr>
      <w:rFonts w:ascii="Arial" w:hAnsi="Arial"/>
      <w:b/>
      <w:color w:val="3342B5"/>
      <w:sz w:val="22"/>
      <w:lang w:val="gl-ES" w:eastAsia="es-ES" w:bidi="ar-SA"/>
    </w:rPr>
  </w:style>
  <w:style w:type="paragraph" w:customStyle="1" w:styleId="tt1cn">
    <w:name w:val="tt1cn"/>
    <w:basedOn w:val="tt1c"/>
    <w:qFormat/>
    <w:rsid w:val="00395C5D"/>
    <w:pPr>
      <w:widowControl w:val="0"/>
      <w:tabs>
        <w:tab w:val="left" w:pos="851"/>
      </w:tabs>
      <w:autoSpaceDE w:val="0"/>
      <w:autoSpaceDN w:val="0"/>
      <w:adjustRightInd w:val="0"/>
    </w:pPr>
    <w:rPr>
      <w:b/>
      <w:bCs/>
    </w:rPr>
  </w:style>
  <w:style w:type="paragraph" w:customStyle="1" w:styleId="tt1c">
    <w:name w:val="tt1c"/>
    <w:basedOn w:val="tt1"/>
    <w:uiPriority w:val="99"/>
    <w:qFormat/>
    <w:rsid w:val="00395C5D"/>
    <w:pPr>
      <w:jc w:val="center"/>
    </w:pPr>
  </w:style>
  <w:style w:type="paragraph" w:customStyle="1" w:styleId="tt1">
    <w:name w:val="tt1"/>
    <w:link w:val="tt1Carc"/>
    <w:uiPriority w:val="99"/>
    <w:qFormat/>
    <w:rsid w:val="0068760D"/>
    <w:pPr>
      <w:spacing w:before="20" w:after="20"/>
    </w:pPr>
    <w:rPr>
      <w:rFonts w:ascii="Arial Narrow" w:hAnsi="Arial Narrow"/>
      <w:sz w:val="16"/>
      <w:lang w:val="gl-ES"/>
    </w:rPr>
  </w:style>
  <w:style w:type="character" w:customStyle="1" w:styleId="tt1Carc">
    <w:name w:val="tt1 Carác."/>
    <w:link w:val="tt1"/>
    <w:uiPriority w:val="99"/>
    <w:locked/>
    <w:rsid w:val="0068760D"/>
    <w:rPr>
      <w:rFonts w:ascii="Arial Narrow" w:hAnsi="Arial Narrow"/>
      <w:sz w:val="16"/>
      <w:lang w:eastAsia="es-ES"/>
    </w:rPr>
  </w:style>
  <w:style w:type="paragraph" w:customStyle="1" w:styleId="n6">
    <w:name w:val="n6"/>
    <w:next w:val="tx1"/>
    <w:link w:val="n6Car"/>
    <w:qFormat/>
    <w:rsid w:val="007F7647"/>
    <w:pPr>
      <w:keepNext/>
      <w:spacing w:before="320" w:after="180"/>
      <w:ind w:left="907"/>
    </w:pPr>
    <w:rPr>
      <w:rFonts w:ascii="Arial" w:hAnsi="Arial"/>
      <w:color w:val="3342B5"/>
      <w:sz w:val="22"/>
      <w:lang w:val="gl-ES"/>
    </w:rPr>
  </w:style>
  <w:style w:type="character" w:customStyle="1" w:styleId="n6Car">
    <w:name w:val="n6 Car"/>
    <w:link w:val="n6"/>
    <w:locked/>
    <w:rsid w:val="00304634"/>
    <w:rPr>
      <w:rFonts w:ascii="Arial" w:hAnsi="Arial"/>
      <w:color w:val="3342B5"/>
      <w:sz w:val="22"/>
      <w:lang w:val="gl-ES"/>
    </w:rPr>
  </w:style>
  <w:style w:type="paragraph" w:customStyle="1" w:styleId="t1">
    <w:name w:val="t1"/>
    <w:uiPriority w:val="99"/>
    <w:rsid w:val="00317BB9"/>
    <w:pPr>
      <w:pBdr>
        <w:bottom w:val="single" w:sz="12" w:space="1" w:color="667DD1"/>
      </w:pBdr>
      <w:shd w:val="clear" w:color="auto" w:fill="E6E6E6"/>
      <w:tabs>
        <w:tab w:val="left" w:pos="-1440"/>
      </w:tabs>
    </w:pPr>
    <w:rPr>
      <w:rFonts w:ascii="Arial Narrow" w:hAnsi="Arial Narrow" w:cs="Arial"/>
      <w:b/>
      <w:bCs/>
      <w:noProof/>
      <w:sz w:val="28"/>
      <w:szCs w:val="32"/>
      <w:lang w:val="gl-ES"/>
    </w:rPr>
  </w:style>
  <w:style w:type="paragraph" w:customStyle="1" w:styleId="indice1">
    <w:name w:val="indice1"/>
    <w:uiPriority w:val="99"/>
    <w:rsid w:val="00317BB9"/>
    <w:pPr>
      <w:pBdr>
        <w:bottom w:val="single" w:sz="12" w:space="1" w:color="667DD1"/>
      </w:pBdr>
      <w:spacing w:before="120" w:after="400"/>
    </w:pPr>
    <w:rPr>
      <w:rFonts w:ascii="Arial" w:hAnsi="Arial" w:cs="Arial"/>
      <w:b/>
      <w:color w:val="3342B5"/>
      <w:sz w:val="28"/>
      <w:szCs w:val="28"/>
      <w:lang w:val="gl-ES"/>
    </w:rPr>
  </w:style>
  <w:style w:type="paragraph" w:customStyle="1" w:styleId="p3">
    <w:name w:val="p3"/>
    <w:link w:val="p3CarCar"/>
    <w:uiPriority w:val="99"/>
    <w:rsid w:val="004F4449"/>
    <w:pPr>
      <w:numPr>
        <w:numId w:val="2"/>
      </w:numPr>
      <w:spacing w:before="60" w:after="60"/>
    </w:pPr>
    <w:rPr>
      <w:sz w:val="24"/>
      <w:szCs w:val="24"/>
      <w:lang w:val="gl-ES" w:eastAsia="gl-ES"/>
    </w:rPr>
  </w:style>
  <w:style w:type="character" w:customStyle="1" w:styleId="p3CarCar">
    <w:name w:val="p3 Car Car"/>
    <w:link w:val="p3"/>
    <w:uiPriority w:val="99"/>
    <w:locked/>
    <w:rsid w:val="004F4449"/>
    <w:rPr>
      <w:sz w:val="24"/>
      <w:szCs w:val="24"/>
      <w:lang w:val="gl-ES" w:eastAsia="gl-ES"/>
    </w:rPr>
  </w:style>
  <w:style w:type="paragraph" w:customStyle="1" w:styleId="tt1n">
    <w:name w:val="tt1n"/>
    <w:basedOn w:val="tt1"/>
    <w:link w:val="tt1nCar"/>
    <w:uiPriority w:val="99"/>
    <w:rsid w:val="00ED1911"/>
    <w:pPr>
      <w:spacing w:before="40"/>
    </w:pPr>
    <w:rPr>
      <w:b/>
    </w:rPr>
  </w:style>
  <w:style w:type="character" w:customStyle="1" w:styleId="tt1nCar">
    <w:name w:val="tt1n Car"/>
    <w:link w:val="tt1n"/>
    <w:uiPriority w:val="99"/>
    <w:locked/>
    <w:rsid w:val="00921B7F"/>
    <w:rPr>
      <w:rFonts w:ascii="Arial Narrow" w:hAnsi="Arial Narrow"/>
      <w:b/>
      <w:sz w:val="16"/>
      <w:lang w:val="gl-ES" w:eastAsia="es-ES"/>
    </w:rPr>
  </w:style>
  <w:style w:type="paragraph" w:customStyle="1" w:styleId="ttp1">
    <w:name w:val="ttp1"/>
    <w:basedOn w:val="tt1"/>
    <w:link w:val="ttp1CarCar"/>
    <w:uiPriority w:val="99"/>
    <w:qFormat/>
    <w:rsid w:val="004A05EC"/>
    <w:pPr>
      <w:numPr>
        <w:numId w:val="3"/>
      </w:numPr>
      <w:spacing w:before="40" w:after="40"/>
    </w:pPr>
  </w:style>
  <w:style w:type="character" w:customStyle="1" w:styleId="ttp1CarCar">
    <w:name w:val="ttp1 Car Car"/>
    <w:link w:val="ttp1"/>
    <w:uiPriority w:val="99"/>
    <w:locked/>
    <w:rsid w:val="004A05EC"/>
    <w:rPr>
      <w:rFonts w:ascii="Arial Narrow" w:hAnsi="Arial Narrow"/>
      <w:sz w:val="16"/>
      <w:lang w:val="gl-ES"/>
    </w:rPr>
  </w:style>
  <w:style w:type="paragraph" w:customStyle="1" w:styleId="ttp2">
    <w:name w:val="ttp2"/>
    <w:basedOn w:val="ttp1"/>
    <w:link w:val="ttp2CarCar"/>
    <w:uiPriority w:val="99"/>
    <w:qFormat/>
    <w:rsid w:val="004A05EC"/>
    <w:pPr>
      <w:numPr>
        <w:numId w:val="4"/>
      </w:numPr>
    </w:pPr>
  </w:style>
  <w:style w:type="character" w:customStyle="1" w:styleId="ttp2CarCar">
    <w:name w:val="ttp2 Car Car"/>
    <w:link w:val="ttp2"/>
    <w:uiPriority w:val="99"/>
    <w:locked/>
    <w:rsid w:val="004A05EC"/>
    <w:rPr>
      <w:rFonts w:ascii="Arial Narrow" w:hAnsi="Arial Narrow"/>
      <w:sz w:val="16"/>
      <w:lang w:val="gl-ES"/>
    </w:rPr>
  </w:style>
  <w:style w:type="paragraph" w:customStyle="1" w:styleId="sp1">
    <w:name w:val="sp1"/>
    <w:basedOn w:val="Normal"/>
    <w:uiPriority w:val="99"/>
    <w:rsid w:val="00C33180"/>
    <w:pPr>
      <w:ind w:left="1191"/>
    </w:pPr>
  </w:style>
  <w:style w:type="paragraph" w:customStyle="1" w:styleId="t2">
    <w:name w:val="t2"/>
    <w:basedOn w:val="t1"/>
    <w:uiPriority w:val="99"/>
    <w:rsid w:val="00317BB9"/>
    <w:pPr>
      <w:shd w:val="clear" w:color="auto" w:fill="auto"/>
      <w:spacing w:before="120"/>
    </w:pPr>
    <w:rPr>
      <w:color w:val="667DD1"/>
      <w:sz w:val="44"/>
      <w:szCs w:val="56"/>
    </w:rPr>
  </w:style>
  <w:style w:type="paragraph" w:customStyle="1" w:styleId="t3">
    <w:name w:val="t3"/>
    <w:basedOn w:val="t2"/>
    <w:uiPriority w:val="99"/>
    <w:rsid w:val="00317BB9"/>
    <w:pPr>
      <w:pBdr>
        <w:bottom w:val="none" w:sz="0" w:space="0" w:color="auto"/>
      </w:pBdr>
      <w:spacing w:before="400" w:after="200"/>
    </w:pPr>
    <w:rPr>
      <w:color w:val="3342B5"/>
      <w:sz w:val="52"/>
      <w:szCs w:val="52"/>
    </w:rPr>
  </w:style>
  <w:style w:type="paragraph" w:customStyle="1" w:styleId="p4">
    <w:name w:val="p4"/>
    <w:basedOn w:val="p3"/>
    <w:uiPriority w:val="99"/>
    <w:rsid w:val="004F4449"/>
    <w:pPr>
      <w:numPr>
        <w:numId w:val="18"/>
      </w:numPr>
      <w:tabs>
        <w:tab w:val="num" w:pos="1474"/>
        <w:tab w:val="left" w:pos="2041"/>
      </w:tabs>
      <w:ind w:hanging="567"/>
    </w:pPr>
  </w:style>
  <w:style w:type="paragraph" w:customStyle="1" w:styleId="sp2">
    <w:name w:val="sp2"/>
    <w:basedOn w:val="sp1"/>
    <w:uiPriority w:val="99"/>
    <w:rsid w:val="00B71D11"/>
    <w:pPr>
      <w:ind w:left="1474"/>
    </w:pPr>
  </w:style>
  <w:style w:type="paragraph" w:customStyle="1" w:styleId="tt2">
    <w:name w:val="tt2"/>
    <w:basedOn w:val="tt1"/>
    <w:rsid w:val="00793258"/>
    <w:pPr>
      <w:widowControl w:val="0"/>
      <w:tabs>
        <w:tab w:val="left" w:pos="851"/>
      </w:tabs>
      <w:autoSpaceDE w:val="0"/>
      <w:autoSpaceDN w:val="0"/>
      <w:adjustRightInd w:val="0"/>
      <w:jc w:val="both"/>
    </w:pPr>
    <w:rPr>
      <w:sz w:val="20"/>
    </w:rPr>
  </w:style>
  <w:style w:type="paragraph" w:customStyle="1" w:styleId="tt1d">
    <w:name w:val="tt1d"/>
    <w:basedOn w:val="tt1"/>
    <w:uiPriority w:val="99"/>
    <w:rsid w:val="00237025"/>
    <w:pPr>
      <w:widowControl w:val="0"/>
      <w:tabs>
        <w:tab w:val="left" w:pos="851"/>
      </w:tabs>
      <w:autoSpaceDE w:val="0"/>
      <w:autoSpaceDN w:val="0"/>
      <w:adjustRightInd w:val="0"/>
      <w:jc w:val="right"/>
    </w:pPr>
    <w:rPr>
      <w:rFonts w:ascii="Arial" w:hAnsi="Arial"/>
    </w:rPr>
  </w:style>
  <w:style w:type="paragraph" w:customStyle="1" w:styleId="tt1dn">
    <w:name w:val="tt1dn"/>
    <w:basedOn w:val="tt1d"/>
    <w:uiPriority w:val="99"/>
    <w:rsid w:val="00237025"/>
    <w:rPr>
      <w:b/>
    </w:rPr>
  </w:style>
  <w:style w:type="paragraph" w:customStyle="1" w:styleId="pn1">
    <w:name w:val="pn1"/>
    <w:basedOn w:val="Textoindependiente"/>
    <w:uiPriority w:val="99"/>
    <w:rsid w:val="00D77021"/>
    <w:pPr>
      <w:numPr>
        <w:numId w:val="1"/>
      </w:numPr>
      <w:tabs>
        <w:tab w:val="clear" w:pos="851"/>
        <w:tab w:val="num" w:pos="1191"/>
      </w:tabs>
      <w:spacing w:after="60"/>
      <w:ind w:left="1191" w:hanging="284"/>
    </w:pPr>
  </w:style>
  <w:style w:type="paragraph" w:styleId="Textoindependiente">
    <w:name w:val="Body Text"/>
    <w:basedOn w:val="Normal"/>
    <w:link w:val="TextoindependienteCar1"/>
    <w:uiPriority w:val="99"/>
    <w:semiHidden/>
    <w:rsid w:val="00237025"/>
    <w:pPr>
      <w:spacing w:after="120"/>
    </w:pPr>
    <w:rPr>
      <w:szCs w:val="20"/>
    </w:rPr>
  </w:style>
  <w:style w:type="character" w:customStyle="1" w:styleId="BodyTextChar">
    <w:name w:val="Body Text Char"/>
    <w:uiPriority w:val="99"/>
    <w:semiHidden/>
    <w:locked/>
    <w:rsid w:val="002614D5"/>
    <w:rPr>
      <w:rFonts w:cs="Times New Roman"/>
      <w:sz w:val="24"/>
      <w:lang w:val="gl-ES"/>
    </w:rPr>
  </w:style>
  <w:style w:type="character" w:customStyle="1" w:styleId="TextoindependienteCar1">
    <w:name w:val="Texto independiente Car1"/>
    <w:link w:val="Textoindependiente"/>
    <w:uiPriority w:val="99"/>
    <w:locked/>
    <w:rsid w:val="00921B7F"/>
    <w:rPr>
      <w:sz w:val="24"/>
      <w:lang w:val="gl-ES" w:eastAsia="es-ES"/>
    </w:rPr>
  </w:style>
  <w:style w:type="paragraph" w:customStyle="1" w:styleId="cuest1">
    <w:name w:val="cuest1"/>
    <w:basedOn w:val="p1"/>
    <w:next w:val="Textoindependiente"/>
    <w:link w:val="cuest1CarCar"/>
    <w:uiPriority w:val="99"/>
    <w:rsid w:val="002378F8"/>
    <w:pPr>
      <w:widowControl w:val="0"/>
      <w:numPr>
        <w:numId w:val="12"/>
      </w:numPr>
      <w:pBdr>
        <w:bottom w:val="single" w:sz="4" w:space="1" w:color="667DD1"/>
      </w:pBdr>
      <w:spacing w:before="300" w:after="180"/>
    </w:pPr>
    <w:rPr>
      <w:rFonts w:ascii="Helvetica" w:hAnsi="Helvetica"/>
      <w:color w:val="000080"/>
      <w:sz w:val="20"/>
    </w:rPr>
  </w:style>
  <w:style w:type="character" w:customStyle="1" w:styleId="cuest1CarCar">
    <w:name w:val="cuest1 Car Car"/>
    <w:link w:val="cuest1"/>
    <w:uiPriority w:val="99"/>
    <w:locked/>
    <w:rsid w:val="002378F8"/>
    <w:rPr>
      <w:rFonts w:ascii="Helvetica" w:hAnsi="Helvetica"/>
      <w:color w:val="000080"/>
      <w:szCs w:val="24"/>
      <w:lang w:val="gl-ES" w:eastAsia="gl-ES"/>
    </w:rPr>
  </w:style>
  <w:style w:type="paragraph" w:customStyle="1" w:styleId="cuest2">
    <w:name w:val="cuest2"/>
    <w:link w:val="cuest2CarCar"/>
    <w:rsid w:val="006B794F"/>
    <w:pPr>
      <w:numPr>
        <w:numId w:val="13"/>
      </w:numPr>
      <w:spacing w:before="120" w:after="120"/>
    </w:pPr>
    <w:rPr>
      <w:sz w:val="24"/>
      <w:szCs w:val="24"/>
      <w:lang w:val="gl-ES" w:eastAsia="gl-ES"/>
    </w:rPr>
  </w:style>
  <w:style w:type="character" w:customStyle="1" w:styleId="cuest2CarCar">
    <w:name w:val="cuest2 Car Car"/>
    <w:link w:val="cuest2"/>
    <w:locked/>
    <w:rsid w:val="006B794F"/>
    <w:rPr>
      <w:sz w:val="24"/>
      <w:szCs w:val="24"/>
      <w:lang w:val="gl-ES" w:eastAsia="gl-ES"/>
    </w:rPr>
  </w:style>
  <w:style w:type="paragraph" w:customStyle="1" w:styleId="cuest3">
    <w:name w:val="cuest3"/>
    <w:basedOn w:val="Textoindependiente"/>
    <w:rsid w:val="006B794F"/>
    <w:pPr>
      <w:numPr>
        <w:numId w:val="14"/>
      </w:numPr>
      <w:spacing w:before="120"/>
    </w:pPr>
  </w:style>
  <w:style w:type="paragraph" w:customStyle="1" w:styleId="formula1">
    <w:name w:val="formula1"/>
    <w:basedOn w:val="tx1"/>
    <w:uiPriority w:val="99"/>
    <w:rsid w:val="00237025"/>
    <w:pPr>
      <w:spacing w:before="360" w:after="360"/>
      <w:jc w:val="center"/>
    </w:pPr>
  </w:style>
  <w:style w:type="paragraph" w:customStyle="1" w:styleId="formula">
    <w:name w:val="formula"/>
    <w:basedOn w:val="p2"/>
    <w:uiPriority w:val="99"/>
    <w:semiHidden/>
    <w:rsid w:val="0028780A"/>
    <w:pPr>
      <w:numPr>
        <w:numId w:val="0"/>
      </w:numPr>
    </w:pPr>
  </w:style>
  <w:style w:type="paragraph" w:customStyle="1" w:styleId="txapoio">
    <w:name w:val="tx_apoio"/>
    <w:basedOn w:val="cuest1"/>
    <w:next w:val="Textoindependiente"/>
    <w:link w:val="txapoioCarCar"/>
    <w:uiPriority w:val="99"/>
    <w:qFormat/>
    <w:rsid w:val="002378F8"/>
    <w:pPr>
      <w:numPr>
        <w:numId w:val="9"/>
      </w:numPr>
      <w:pBdr>
        <w:left w:val="single" w:sz="36" w:space="4" w:color="667DD1"/>
        <w:bottom w:val="none" w:sz="0" w:space="0" w:color="auto"/>
      </w:pBdr>
      <w:tabs>
        <w:tab w:val="clear" w:pos="1474"/>
        <w:tab w:val="num" w:pos="1191"/>
      </w:tabs>
    </w:pPr>
    <w:rPr>
      <w:rFonts w:ascii="Times New Roman" w:hAnsi="Times New Roman"/>
      <w:color w:val="auto"/>
      <w:sz w:val="24"/>
    </w:rPr>
  </w:style>
  <w:style w:type="character" w:customStyle="1" w:styleId="txapoioCarCar">
    <w:name w:val="tx_apoio Car Car"/>
    <w:link w:val="txapoio"/>
    <w:uiPriority w:val="99"/>
    <w:locked/>
    <w:rsid w:val="002378F8"/>
    <w:rPr>
      <w:sz w:val="24"/>
      <w:szCs w:val="24"/>
      <w:lang w:val="gl-ES" w:eastAsia="gl-ES"/>
    </w:rPr>
  </w:style>
  <w:style w:type="paragraph" w:customStyle="1" w:styleId="txtarefa1">
    <w:name w:val="tx_tarefa1"/>
    <w:basedOn w:val="txapoio"/>
    <w:uiPriority w:val="99"/>
    <w:rsid w:val="00D35F27"/>
    <w:pPr>
      <w:numPr>
        <w:numId w:val="5"/>
      </w:numPr>
    </w:pPr>
  </w:style>
  <w:style w:type="paragraph" w:customStyle="1" w:styleId="txentregable1">
    <w:name w:val="tx_entregable1"/>
    <w:basedOn w:val="txtarefa1"/>
    <w:rsid w:val="0068760D"/>
    <w:pPr>
      <w:numPr>
        <w:numId w:val="6"/>
      </w:numPr>
      <w:tabs>
        <w:tab w:val="num" w:pos="454"/>
        <w:tab w:val="left" w:pos="1531"/>
      </w:tabs>
    </w:pPr>
  </w:style>
  <w:style w:type="character" w:customStyle="1" w:styleId="Carcterdenumeracin">
    <w:name w:val="Carácter de numeración"/>
    <w:uiPriority w:val="99"/>
    <w:semiHidden/>
    <w:rsid w:val="00237025"/>
  </w:style>
  <w:style w:type="character" w:customStyle="1" w:styleId="Smbolodenotafinal">
    <w:name w:val="Símbolo de nota final"/>
    <w:uiPriority w:val="99"/>
    <w:semiHidden/>
    <w:rsid w:val="00237025"/>
  </w:style>
  <w:style w:type="paragraph" w:customStyle="1" w:styleId="sp11">
    <w:name w:val="sp11"/>
    <w:basedOn w:val="sp1"/>
    <w:uiPriority w:val="99"/>
    <w:rsid w:val="00C33180"/>
    <w:pPr>
      <w:ind w:firstLine="0"/>
    </w:pPr>
  </w:style>
  <w:style w:type="paragraph" w:styleId="Encabezado">
    <w:name w:val="header"/>
    <w:basedOn w:val="Normal"/>
    <w:next w:val="Textoindependiente"/>
    <w:link w:val="EncabezadoCar"/>
    <w:uiPriority w:val="99"/>
    <w:semiHidden/>
    <w:rsid w:val="00237025"/>
    <w:pPr>
      <w:keepNext/>
      <w:tabs>
        <w:tab w:val="clear" w:pos="851"/>
      </w:tabs>
      <w:suppressAutoHyphens/>
      <w:autoSpaceDN/>
      <w:adjustRightInd/>
      <w:spacing w:before="240" w:after="120"/>
      <w:ind w:left="0" w:firstLine="0"/>
      <w:jc w:val="left"/>
    </w:pPr>
    <w:rPr>
      <w:szCs w:val="20"/>
    </w:rPr>
  </w:style>
  <w:style w:type="character" w:customStyle="1" w:styleId="HeaderChar">
    <w:name w:val="Header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EncabezadoCar">
    <w:name w:val="Encabezado Car"/>
    <w:link w:val="Encabezado"/>
    <w:uiPriority w:val="99"/>
    <w:semiHidden/>
    <w:locked/>
    <w:rsid w:val="002614D5"/>
    <w:rPr>
      <w:sz w:val="24"/>
      <w:lang w:val="gl-ES"/>
    </w:rPr>
  </w:style>
  <w:style w:type="paragraph" w:styleId="Lista">
    <w:name w:val="List"/>
    <w:basedOn w:val="Textoindependiente"/>
    <w:uiPriority w:val="99"/>
    <w:semiHidden/>
    <w:rsid w:val="00237025"/>
    <w:pPr>
      <w:tabs>
        <w:tab w:val="clear" w:pos="851"/>
      </w:tabs>
      <w:suppressAutoHyphens/>
      <w:autoSpaceDN/>
      <w:adjustRightInd/>
      <w:spacing w:before="0"/>
      <w:ind w:left="0" w:firstLine="0"/>
      <w:jc w:val="left"/>
    </w:pPr>
    <w:rPr>
      <w:lang w:val="es-ES_tradnl" w:eastAsia="es-ES_tradnl"/>
    </w:rPr>
  </w:style>
  <w:style w:type="paragraph" w:customStyle="1" w:styleId="Contenidodelatabla">
    <w:name w:val="Contenido de la tabla"/>
    <w:basedOn w:val="Textoindependiente"/>
    <w:uiPriority w:val="99"/>
    <w:semiHidden/>
    <w:rsid w:val="00237025"/>
    <w:pPr>
      <w:suppressLineNumbers/>
      <w:tabs>
        <w:tab w:val="clear" w:pos="851"/>
      </w:tabs>
      <w:suppressAutoHyphens/>
      <w:autoSpaceDN/>
      <w:adjustRightInd/>
      <w:spacing w:before="0"/>
      <w:ind w:left="0" w:firstLine="0"/>
      <w:jc w:val="left"/>
    </w:pPr>
    <w:rPr>
      <w:lang w:val="es-ES_tradnl" w:eastAsia="es-ES_tradnl"/>
    </w:rPr>
  </w:style>
  <w:style w:type="paragraph" w:customStyle="1" w:styleId="Encabezadodelatabla">
    <w:name w:val="Encabezado de la tabla"/>
    <w:basedOn w:val="Contenidodelatabla"/>
    <w:uiPriority w:val="99"/>
    <w:semiHidden/>
    <w:rsid w:val="00237025"/>
    <w:pPr>
      <w:jc w:val="center"/>
    </w:pPr>
    <w:rPr>
      <w:b/>
      <w:bCs/>
      <w:i/>
      <w:iCs/>
    </w:rPr>
  </w:style>
  <w:style w:type="paragraph" w:customStyle="1" w:styleId="Etiqueta">
    <w:name w:val="Etiqueta"/>
    <w:basedOn w:val="Normal"/>
    <w:uiPriority w:val="99"/>
    <w:semiHidden/>
    <w:rsid w:val="00237025"/>
    <w:pPr>
      <w:suppressLineNumbers/>
      <w:tabs>
        <w:tab w:val="clear" w:pos="851"/>
      </w:tabs>
      <w:suppressAutoHyphens/>
      <w:autoSpaceDN/>
      <w:adjustRightInd/>
      <w:spacing w:before="120" w:after="120"/>
      <w:ind w:left="0" w:firstLine="0"/>
      <w:jc w:val="left"/>
    </w:pPr>
    <w:rPr>
      <w:i/>
      <w:iCs/>
      <w:sz w:val="20"/>
      <w:szCs w:val="20"/>
      <w:lang w:val="es-ES_tradnl" w:eastAsia="es-ES_tradnl"/>
    </w:rPr>
  </w:style>
  <w:style w:type="paragraph" w:customStyle="1" w:styleId="Contenidodelmarco">
    <w:name w:val="Contenido del marco"/>
    <w:basedOn w:val="Textoindependiente"/>
    <w:uiPriority w:val="99"/>
    <w:semiHidden/>
    <w:rsid w:val="00237025"/>
    <w:pPr>
      <w:tabs>
        <w:tab w:val="clear" w:pos="851"/>
      </w:tabs>
      <w:suppressAutoHyphens/>
      <w:autoSpaceDN/>
      <w:adjustRightInd/>
      <w:spacing w:before="0"/>
      <w:ind w:left="0" w:firstLine="227"/>
      <w:jc w:val="left"/>
    </w:pPr>
    <w:rPr>
      <w:lang w:val="es-ES_tradnl" w:eastAsia="es-ES_tradnl"/>
    </w:rPr>
  </w:style>
  <w:style w:type="paragraph" w:customStyle="1" w:styleId="ndice">
    <w:name w:val="Índice"/>
    <w:basedOn w:val="Normal"/>
    <w:uiPriority w:val="99"/>
    <w:semiHidden/>
    <w:rsid w:val="00237025"/>
    <w:pPr>
      <w:suppressLineNumbers/>
      <w:tabs>
        <w:tab w:val="clear" w:pos="851"/>
      </w:tabs>
      <w:suppressAutoHyphens/>
      <w:autoSpaceDN/>
      <w:adjustRightInd/>
      <w:spacing w:before="0" w:after="0"/>
      <w:ind w:left="0" w:firstLine="0"/>
      <w:jc w:val="left"/>
    </w:pPr>
    <w:rPr>
      <w:lang w:val="es-ES_tradnl" w:eastAsia="es-ES_tradnl"/>
    </w:rPr>
  </w:style>
  <w:style w:type="paragraph" w:customStyle="1" w:styleId="Listado">
    <w:name w:val="Listado"/>
    <w:basedOn w:val="Normal"/>
    <w:uiPriority w:val="99"/>
    <w:semiHidden/>
    <w:rsid w:val="00237025"/>
    <w:pPr>
      <w:tabs>
        <w:tab w:val="clear" w:pos="851"/>
      </w:tabs>
      <w:suppressAutoHyphens/>
      <w:autoSpaceDN/>
      <w:adjustRightInd/>
      <w:spacing w:before="0" w:after="0"/>
      <w:ind w:left="0" w:firstLine="0"/>
      <w:jc w:val="left"/>
    </w:pPr>
    <w:rPr>
      <w:rFonts w:ascii="Courier New" w:hAnsi="Courier New" w:cs="Courier New"/>
      <w:sz w:val="16"/>
      <w:szCs w:val="16"/>
      <w:lang w:val="es-ES_tradnl" w:eastAsia="es-ES_tradnl"/>
    </w:rPr>
  </w:style>
  <w:style w:type="paragraph" w:customStyle="1" w:styleId="tabladchanegrita">
    <w:name w:val="tabla dcha negrita"/>
    <w:basedOn w:val="Contenidodelatabla"/>
    <w:uiPriority w:val="99"/>
    <w:semiHidden/>
    <w:rsid w:val="00237025"/>
    <w:pPr>
      <w:jc w:val="right"/>
    </w:pPr>
    <w:rPr>
      <w:b/>
      <w:bCs/>
    </w:rPr>
  </w:style>
  <w:style w:type="paragraph" w:customStyle="1" w:styleId="tex1">
    <w:name w:val="tex1"/>
    <w:basedOn w:val="sp11"/>
    <w:uiPriority w:val="99"/>
    <w:semiHidden/>
    <w:rsid w:val="00237025"/>
  </w:style>
  <w:style w:type="table" w:styleId="Tablaconcuadrcula">
    <w:name w:val="Table Grid"/>
    <w:basedOn w:val="Tablanormal"/>
    <w:uiPriority w:val="99"/>
    <w:rsid w:val="004F4449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</w:rPr>
    <w:tblPr>
      <w:tblInd w:w="992" w:type="dxa"/>
      <w:tblBorders>
        <w:top w:val="single" w:sz="4" w:space="0" w:color="667DD1"/>
        <w:left w:val="single" w:sz="4" w:space="0" w:color="667DD1"/>
        <w:bottom w:val="single" w:sz="4" w:space="0" w:color="667DD1"/>
        <w:right w:val="single" w:sz="4" w:space="0" w:color="667DD1"/>
        <w:insideH w:val="single" w:sz="4" w:space="0" w:color="667DD1"/>
        <w:insideV w:val="single" w:sz="4" w:space="0" w:color="667DD1"/>
      </w:tblBorders>
      <w:tblCellMar>
        <w:top w:w="57" w:type="dxa"/>
        <w:left w:w="57" w:type="dxa"/>
        <w:bottom w:w="57" w:type="dxa"/>
        <w:right w:w="57" w:type="dxa"/>
      </w:tblCellMar>
    </w:tblPr>
  </w:style>
  <w:style w:type="paragraph" w:customStyle="1" w:styleId="tt0">
    <w:name w:val="tt0"/>
    <w:basedOn w:val="Normal"/>
    <w:uiPriority w:val="99"/>
    <w:semiHidden/>
    <w:rsid w:val="00BF235B"/>
    <w:pPr>
      <w:tabs>
        <w:tab w:val="clear" w:pos="851"/>
      </w:tabs>
      <w:spacing w:beforeLines="20" w:after="0"/>
      <w:ind w:left="0" w:firstLine="0"/>
    </w:pPr>
    <w:rPr>
      <w:rFonts w:ascii="Arial" w:hAnsi="Arial" w:cs="Arial"/>
      <w:sz w:val="20"/>
      <w:szCs w:val="20"/>
      <w:lang w:val="es-ES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rsid w:val="00BF235B"/>
    <w:pPr>
      <w:ind w:left="0" w:firstLine="0"/>
    </w:pPr>
    <w:rPr>
      <w:lang w:val="es-ES"/>
    </w:rPr>
  </w:style>
  <w:style w:type="character" w:customStyle="1" w:styleId="BodyTextFirstIndentChar">
    <w:name w:val="Body Text First Indent Char"/>
    <w:uiPriority w:val="99"/>
    <w:semiHidden/>
    <w:rsid w:val="00EB7D45"/>
    <w:rPr>
      <w:rFonts w:cs="Times New Roman"/>
      <w:sz w:val="24"/>
      <w:szCs w:val="24"/>
      <w:lang w:val="gl-ES" w:eastAsia="es-ES"/>
    </w:rPr>
  </w:style>
  <w:style w:type="character" w:customStyle="1" w:styleId="TextoindependienteprimerasangraCar">
    <w:name w:val="Texto independiente primera sangría Car"/>
    <w:link w:val="Textoindependienteprimerasangra"/>
    <w:uiPriority w:val="99"/>
    <w:semiHidden/>
    <w:locked/>
    <w:rsid w:val="002614D5"/>
    <w:rPr>
      <w:rFonts w:cs="Times New Roman"/>
      <w:sz w:val="24"/>
      <w:szCs w:val="24"/>
      <w:lang w:val="gl-ES" w:eastAsia="es-ES" w:bidi="ar-SA"/>
    </w:rPr>
  </w:style>
  <w:style w:type="table" w:customStyle="1" w:styleId="taboa1">
    <w:name w:val="taboa1"/>
    <w:uiPriority w:val="99"/>
    <w:semiHidden/>
    <w:rsid w:val="00BF235B"/>
    <w:rPr>
      <w:rFonts w:ascii="Arial" w:hAnsi="Arial" w:cs="Arial"/>
      <w:sz w:val="16"/>
      <w:szCs w:val="16"/>
    </w:rPr>
    <w:tblPr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57" w:type="dxa"/>
        <w:left w:w="57" w:type="dxa"/>
        <w:bottom w:w="57" w:type="dxa"/>
        <w:right w:w="57" w:type="dxa"/>
      </w:tblCellMar>
    </w:tblPr>
  </w:style>
  <w:style w:type="character" w:customStyle="1" w:styleId="cverde">
    <w:name w:val="c_verde"/>
    <w:uiPriority w:val="99"/>
    <w:rsid w:val="005E60D3"/>
    <w:rPr>
      <w:color w:val="339966"/>
      <w:lang w:eastAsia="ar-SA" w:bidi="ar-SA"/>
    </w:rPr>
  </w:style>
  <w:style w:type="paragraph" w:customStyle="1" w:styleId="formula2">
    <w:name w:val="formula2"/>
    <w:basedOn w:val="formula1"/>
    <w:uiPriority w:val="99"/>
    <w:rsid w:val="004D3591"/>
    <w:pPr>
      <w:ind w:left="0"/>
    </w:pPr>
  </w:style>
  <w:style w:type="table" w:customStyle="1" w:styleId="Tablaconcuadrculacentrada">
    <w:name w:val="Tabla con cuadrícula centrada"/>
    <w:basedOn w:val="Tablaconcuadrcula"/>
    <w:uiPriority w:val="99"/>
    <w:rsid w:val="004F4449"/>
    <w:pPr>
      <w:spacing w:before="20" w:after="20"/>
    </w:pPr>
    <w:tblPr>
      <w:jc w:val="center"/>
      <w:tblInd w:w="0" w:type="dxa"/>
      <w:tblBorders>
        <w:top w:val="single" w:sz="4" w:space="0" w:color="667DD1"/>
        <w:left w:val="single" w:sz="4" w:space="0" w:color="667DD1"/>
        <w:bottom w:val="single" w:sz="4" w:space="0" w:color="667DD1"/>
        <w:right w:val="single" w:sz="4" w:space="0" w:color="667DD1"/>
        <w:insideH w:val="single" w:sz="4" w:space="0" w:color="667DD1"/>
        <w:insideV w:val="single" w:sz="4" w:space="0" w:color="667DD1"/>
      </w:tblBorders>
      <w:tblCellMar>
        <w:top w:w="57" w:type="dxa"/>
        <w:left w:w="57" w:type="dxa"/>
        <w:bottom w:w="57" w:type="dxa"/>
        <w:right w:w="57" w:type="dxa"/>
      </w:tblCellMar>
    </w:tblPr>
    <w:trPr>
      <w:jc w:val="center"/>
    </w:trPr>
  </w:style>
  <w:style w:type="paragraph" w:customStyle="1" w:styleId="ttcab1">
    <w:name w:val="ttcab1"/>
    <w:uiPriority w:val="99"/>
    <w:rsid w:val="00B81CFC"/>
    <w:pPr>
      <w:tabs>
        <w:tab w:val="num" w:pos="2232"/>
      </w:tabs>
      <w:spacing w:before="40" w:after="40"/>
      <w:ind w:left="2232" w:hanging="2232"/>
      <w:jc w:val="center"/>
    </w:pPr>
    <w:rPr>
      <w:rFonts w:ascii="Arial" w:hAnsi="Arial" w:cs="Arial"/>
      <w:b/>
      <w:bCs/>
    </w:rPr>
  </w:style>
  <w:style w:type="paragraph" w:customStyle="1" w:styleId="txfig1">
    <w:name w:val="tx_fig1"/>
    <w:basedOn w:val="tt2"/>
    <w:uiPriority w:val="99"/>
    <w:rsid w:val="004A05EC"/>
    <w:pPr>
      <w:pBdr>
        <w:top w:val="single" w:sz="4" w:space="1" w:color="667DD1"/>
      </w:pBdr>
      <w:ind w:left="907"/>
    </w:pPr>
    <w:rPr>
      <w:iCs/>
    </w:rPr>
  </w:style>
  <w:style w:type="paragraph" w:customStyle="1" w:styleId="cita1">
    <w:name w:val="cita1"/>
    <w:basedOn w:val="Normal"/>
    <w:link w:val="cita1Car"/>
    <w:uiPriority w:val="99"/>
    <w:rsid w:val="005771AE"/>
    <w:pPr>
      <w:widowControl/>
      <w:tabs>
        <w:tab w:val="clear" w:pos="851"/>
        <w:tab w:val="left" w:pos="1701"/>
      </w:tabs>
      <w:autoSpaceDE/>
      <w:autoSpaceDN/>
      <w:adjustRightInd/>
      <w:ind w:left="1474" w:firstLine="0"/>
    </w:pPr>
    <w:rPr>
      <w:i/>
      <w:sz w:val="20"/>
      <w:szCs w:val="20"/>
    </w:rPr>
  </w:style>
  <w:style w:type="character" w:customStyle="1" w:styleId="cita1Car">
    <w:name w:val="cita1 Car"/>
    <w:link w:val="cita1"/>
    <w:uiPriority w:val="99"/>
    <w:locked/>
    <w:rsid w:val="005771AE"/>
    <w:rPr>
      <w:i/>
      <w:lang w:eastAsia="es-ES"/>
    </w:rPr>
  </w:style>
  <w:style w:type="paragraph" w:customStyle="1" w:styleId="txfig2">
    <w:name w:val="tx_fig2"/>
    <w:basedOn w:val="txfig1"/>
    <w:uiPriority w:val="99"/>
    <w:rsid w:val="004A05EC"/>
    <w:pPr>
      <w:pBdr>
        <w:top w:val="none" w:sz="0" w:space="0" w:color="auto"/>
        <w:bottom w:val="single" w:sz="4" w:space="1" w:color="667DD1"/>
      </w:pBdr>
    </w:pPr>
  </w:style>
  <w:style w:type="paragraph" w:styleId="NormalWeb">
    <w:name w:val="Normal (Web)"/>
    <w:basedOn w:val="Normal"/>
    <w:uiPriority w:val="99"/>
    <w:semiHidden/>
    <w:rsid w:val="00686015"/>
    <w:pPr>
      <w:widowControl/>
      <w:tabs>
        <w:tab w:val="clear" w:pos="851"/>
      </w:tabs>
      <w:autoSpaceDE/>
      <w:autoSpaceDN/>
      <w:adjustRightInd/>
      <w:spacing w:before="100" w:beforeAutospacing="1" w:after="100" w:afterAutospacing="1"/>
      <w:ind w:left="0" w:firstLine="0"/>
      <w:jc w:val="left"/>
    </w:pPr>
    <w:rPr>
      <w:lang w:val="es-ES"/>
    </w:rPr>
  </w:style>
  <w:style w:type="paragraph" w:customStyle="1" w:styleId="Estilo1">
    <w:name w:val="Estilo1"/>
    <w:basedOn w:val="cuest1"/>
    <w:autoRedefine/>
    <w:uiPriority w:val="99"/>
    <w:semiHidden/>
    <w:rsid w:val="00AC2D5B"/>
    <w:pPr>
      <w:numPr>
        <w:numId w:val="0"/>
      </w:numPr>
      <w:ind w:left="907"/>
    </w:pPr>
  </w:style>
  <w:style w:type="paragraph" w:styleId="Textosinformato">
    <w:name w:val="Plain Text"/>
    <w:basedOn w:val="Normal"/>
    <w:link w:val="TextosinformatoCar"/>
    <w:uiPriority w:val="99"/>
    <w:rsid w:val="00686015"/>
    <w:pPr>
      <w:widowControl/>
      <w:tabs>
        <w:tab w:val="clear" w:pos="851"/>
      </w:tabs>
      <w:autoSpaceDE/>
      <w:autoSpaceDN/>
      <w:adjustRightInd/>
      <w:spacing w:before="0" w:after="0"/>
      <w:ind w:left="0" w:firstLine="0"/>
      <w:jc w:val="left"/>
    </w:pPr>
    <w:rPr>
      <w:rFonts w:ascii="Courier New" w:hAnsi="Courier New"/>
      <w:sz w:val="20"/>
      <w:szCs w:val="20"/>
    </w:rPr>
  </w:style>
  <w:style w:type="character" w:customStyle="1" w:styleId="PlainTextChar">
    <w:name w:val="Plain Text Char"/>
    <w:uiPriority w:val="99"/>
    <w:semiHidden/>
    <w:rsid w:val="00EB7D45"/>
    <w:rPr>
      <w:rFonts w:ascii="Courier New" w:hAnsi="Courier New" w:cs="Courier New"/>
      <w:sz w:val="20"/>
      <w:szCs w:val="20"/>
      <w:lang w:val="gl-ES"/>
    </w:rPr>
  </w:style>
  <w:style w:type="character" w:customStyle="1" w:styleId="TextosinformatoCar">
    <w:name w:val="Texto sin formato Car"/>
    <w:link w:val="Textosinformato"/>
    <w:uiPriority w:val="99"/>
    <w:semiHidden/>
    <w:locked/>
    <w:rsid w:val="002614D5"/>
    <w:rPr>
      <w:rFonts w:ascii="Courier New" w:hAnsi="Courier New"/>
      <w:sz w:val="20"/>
      <w:lang w:val="gl-ES"/>
    </w:rPr>
  </w:style>
  <w:style w:type="paragraph" w:styleId="Continuarlista2">
    <w:name w:val="List Continue 2"/>
    <w:basedOn w:val="Normal"/>
    <w:uiPriority w:val="99"/>
    <w:semiHidden/>
    <w:rsid w:val="00686015"/>
    <w:pPr>
      <w:spacing w:after="120"/>
      <w:ind w:left="566" w:firstLine="227"/>
    </w:pPr>
  </w:style>
  <w:style w:type="paragraph" w:styleId="Continuarlista4">
    <w:name w:val="List Continue 4"/>
    <w:basedOn w:val="Normal"/>
    <w:uiPriority w:val="99"/>
    <w:semiHidden/>
    <w:rsid w:val="00686015"/>
    <w:pPr>
      <w:spacing w:after="120"/>
      <w:ind w:left="1132" w:firstLine="227"/>
    </w:pPr>
  </w:style>
  <w:style w:type="paragraph" w:styleId="Sangradetextonormal">
    <w:name w:val="Body Text Indent"/>
    <w:basedOn w:val="Normal"/>
    <w:link w:val="SangradetextonormalCar"/>
    <w:uiPriority w:val="99"/>
    <w:semiHidden/>
    <w:rsid w:val="00686015"/>
    <w:pPr>
      <w:spacing w:after="120"/>
      <w:ind w:left="283" w:firstLine="227"/>
    </w:pPr>
    <w:rPr>
      <w:szCs w:val="20"/>
    </w:rPr>
  </w:style>
  <w:style w:type="character" w:customStyle="1" w:styleId="BodyTextIndentChar">
    <w:name w:val="Body Text Indent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SangradetextonormalCar">
    <w:name w:val="Sangría de texto normal Car"/>
    <w:link w:val="Sangradetextonormal"/>
    <w:uiPriority w:val="99"/>
    <w:semiHidden/>
    <w:locked/>
    <w:rsid w:val="002614D5"/>
    <w:rPr>
      <w:sz w:val="24"/>
      <w:lang w:val="gl-ES"/>
    </w:rPr>
  </w:style>
  <w:style w:type="paragraph" w:customStyle="1" w:styleId="tt1cp">
    <w:name w:val="tt1cp"/>
    <w:basedOn w:val="tt1c"/>
    <w:uiPriority w:val="99"/>
    <w:rsid w:val="00335F4C"/>
    <w:pPr>
      <w:widowControl w:val="0"/>
      <w:autoSpaceDE w:val="0"/>
      <w:autoSpaceDN w:val="0"/>
      <w:adjustRightInd w:val="0"/>
    </w:pPr>
  </w:style>
  <w:style w:type="paragraph" w:customStyle="1" w:styleId="sp21">
    <w:name w:val="sp21"/>
    <w:basedOn w:val="sp2"/>
    <w:uiPriority w:val="99"/>
    <w:qFormat/>
    <w:rsid w:val="00F93978"/>
    <w:pPr>
      <w:spacing w:before="120"/>
      <w:ind w:firstLine="0"/>
    </w:pPr>
  </w:style>
  <w:style w:type="table" w:customStyle="1" w:styleId="57">
    <w:name w:val="57"/>
    <w:uiPriority w:val="99"/>
    <w:rsid w:val="006913BF"/>
    <w:pPr>
      <w:widowControl w:val="0"/>
      <w:autoSpaceDE w:val="0"/>
      <w:autoSpaceDN w:val="0"/>
      <w:adjustRightInd w:val="0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tsp1">
    <w:name w:val="ttsp1"/>
    <w:basedOn w:val="tt1"/>
    <w:uiPriority w:val="99"/>
    <w:rsid w:val="00552E15"/>
    <w:pPr>
      <w:widowControl w:val="0"/>
      <w:autoSpaceDE w:val="0"/>
      <w:autoSpaceDN w:val="0"/>
      <w:adjustRightInd w:val="0"/>
      <w:ind w:left="227" w:firstLine="227"/>
      <w:jc w:val="both"/>
    </w:pPr>
  </w:style>
  <w:style w:type="paragraph" w:customStyle="1" w:styleId="tt1encarnado">
    <w:name w:val="tt1_encarnado"/>
    <w:basedOn w:val="tt1"/>
    <w:uiPriority w:val="99"/>
    <w:rsid w:val="009D2C7A"/>
    <w:rPr>
      <w:color w:val="FF0000"/>
    </w:rPr>
  </w:style>
  <w:style w:type="paragraph" w:customStyle="1" w:styleId="ttp1gris">
    <w:name w:val="ttp1_gris"/>
    <w:basedOn w:val="ttp1"/>
    <w:uiPriority w:val="99"/>
    <w:rsid w:val="00150548"/>
    <w:pPr>
      <w:widowControl w:val="0"/>
      <w:autoSpaceDE w:val="0"/>
      <w:autoSpaceDN w:val="0"/>
      <w:adjustRightInd w:val="0"/>
    </w:pPr>
    <w:rPr>
      <w:color w:val="999999"/>
    </w:rPr>
  </w:style>
  <w:style w:type="paragraph" w:customStyle="1" w:styleId="ttp3">
    <w:name w:val="ttp3"/>
    <w:basedOn w:val="ttp2"/>
    <w:rsid w:val="009628B5"/>
    <w:pPr>
      <w:widowControl w:val="0"/>
      <w:tabs>
        <w:tab w:val="left" w:pos="680"/>
      </w:tabs>
      <w:autoSpaceDE w:val="0"/>
      <w:autoSpaceDN w:val="0"/>
      <w:adjustRightInd w:val="0"/>
      <w:jc w:val="both"/>
    </w:pPr>
  </w:style>
  <w:style w:type="paragraph" w:customStyle="1" w:styleId="ttp1azul">
    <w:name w:val="ttp1_azul"/>
    <w:basedOn w:val="ttp1"/>
    <w:uiPriority w:val="99"/>
    <w:rsid w:val="00150548"/>
    <w:pPr>
      <w:widowControl w:val="0"/>
      <w:autoSpaceDE w:val="0"/>
      <w:autoSpaceDN w:val="0"/>
      <w:adjustRightInd w:val="0"/>
      <w:jc w:val="both"/>
    </w:pPr>
    <w:rPr>
      <w:color w:val="0000FF"/>
    </w:rPr>
  </w:style>
  <w:style w:type="paragraph" w:styleId="Textoindependiente2">
    <w:name w:val="Body Text 2"/>
    <w:basedOn w:val="Normal"/>
    <w:link w:val="Textoindependiente2Car"/>
    <w:uiPriority w:val="99"/>
    <w:semiHidden/>
    <w:rsid w:val="00921B7F"/>
    <w:pPr>
      <w:numPr>
        <w:numId w:val="16"/>
      </w:numPr>
      <w:spacing w:after="120" w:line="480" w:lineRule="auto"/>
    </w:pPr>
  </w:style>
  <w:style w:type="character" w:customStyle="1" w:styleId="BodyText2Char">
    <w:name w:val="Body Text 2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Textoindependiente2Car">
    <w:name w:val="Texto independiente 2 Car"/>
    <w:link w:val="Textoindependiente2"/>
    <w:uiPriority w:val="99"/>
    <w:semiHidden/>
    <w:locked/>
    <w:rsid w:val="002614D5"/>
    <w:rPr>
      <w:sz w:val="24"/>
      <w:szCs w:val="24"/>
      <w:lang w:val="gl-ES"/>
    </w:rPr>
  </w:style>
  <w:style w:type="paragraph" w:customStyle="1" w:styleId="pn2">
    <w:name w:val="pn2"/>
    <w:basedOn w:val="Textoindependiente"/>
    <w:uiPriority w:val="99"/>
    <w:rsid w:val="00921B7F"/>
    <w:pPr>
      <w:widowControl/>
      <w:numPr>
        <w:numId w:val="15"/>
      </w:numPr>
      <w:tabs>
        <w:tab w:val="clear" w:pos="511"/>
        <w:tab w:val="clear" w:pos="851"/>
        <w:tab w:val="num" w:pos="1474"/>
      </w:tabs>
      <w:autoSpaceDE/>
      <w:autoSpaceDN/>
      <w:adjustRightInd/>
      <w:spacing w:after="60"/>
      <w:ind w:left="1474" w:hanging="283"/>
    </w:pPr>
    <w:rPr>
      <w:rFonts w:cs="Arial"/>
    </w:rPr>
  </w:style>
  <w:style w:type="paragraph" w:customStyle="1" w:styleId="ttp2encarnado">
    <w:name w:val="ttp2_encarnado"/>
    <w:basedOn w:val="ttp2"/>
    <w:rsid w:val="00150548"/>
    <w:rPr>
      <w:color w:val="FF0000"/>
    </w:rPr>
  </w:style>
  <w:style w:type="paragraph" w:customStyle="1" w:styleId="ttp2verde">
    <w:name w:val="ttp2_verde"/>
    <w:basedOn w:val="ttp2encarnado"/>
    <w:uiPriority w:val="99"/>
    <w:rsid w:val="00C57CA5"/>
    <w:rPr>
      <w:color w:val="339966"/>
    </w:rPr>
  </w:style>
  <w:style w:type="paragraph" w:customStyle="1" w:styleId="ttp3encarnado">
    <w:name w:val="ttp3_encarnado"/>
    <w:basedOn w:val="ttp3"/>
    <w:uiPriority w:val="99"/>
    <w:rsid w:val="00150548"/>
    <w:pPr>
      <w:tabs>
        <w:tab w:val="clear" w:pos="454"/>
      </w:tabs>
    </w:pPr>
    <w:rPr>
      <w:color w:val="FF0000"/>
    </w:rPr>
  </w:style>
  <w:style w:type="paragraph" w:customStyle="1" w:styleId="ttp1verde">
    <w:name w:val="ttp1_verde"/>
    <w:basedOn w:val="ttp1"/>
    <w:uiPriority w:val="99"/>
    <w:rsid w:val="00150548"/>
    <w:rPr>
      <w:color w:val="339966"/>
    </w:rPr>
  </w:style>
  <w:style w:type="paragraph" w:customStyle="1" w:styleId="ttp1encarnado">
    <w:name w:val="ttp1_encarnado"/>
    <w:basedOn w:val="ttp1verde"/>
    <w:uiPriority w:val="99"/>
    <w:rsid w:val="00D01D78"/>
    <w:rPr>
      <w:color w:val="FF0000"/>
    </w:rPr>
  </w:style>
  <w:style w:type="paragraph" w:customStyle="1" w:styleId="ttp2azul">
    <w:name w:val="ttp2_azul"/>
    <w:basedOn w:val="ttp2verde"/>
    <w:uiPriority w:val="99"/>
    <w:rsid w:val="006B794F"/>
    <w:rPr>
      <w:color w:val="0000FF"/>
    </w:rPr>
  </w:style>
  <w:style w:type="paragraph" w:customStyle="1" w:styleId="ttp3azul">
    <w:name w:val="ttp3_azul"/>
    <w:basedOn w:val="ttp3encarnado"/>
    <w:uiPriority w:val="99"/>
    <w:rsid w:val="00150548"/>
    <w:pPr>
      <w:jc w:val="left"/>
    </w:pPr>
    <w:rPr>
      <w:color w:val="0000FF"/>
    </w:rPr>
  </w:style>
  <w:style w:type="paragraph" w:customStyle="1" w:styleId="ttp3verde">
    <w:name w:val="ttp3_verde"/>
    <w:basedOn w:val="ttp3encarnado"/>
    <w:uiPriority w:val="99"/>
    <w:rsid w:val="006B794F"/>
    <w:rPr>
      <w:color w:val="339966"/>
    </w:rPr>
  </w:style>
  <w:style w:type="character" w:customStyle="1" w:styleId="cvermello">
    <w:name w:val="c_vermello"/>
    <w:uiPriority w:val="99"/>
    <w:rsid w:val="001966D3"/>
    <w:rPr>
      <w:color w:val="FF0000"/>
      <w:lang w:eastAsia="ar-SA" w:bidi="ar-SA"/>
    </w:rPr>
  </w:style>
  <w:style w:type="character" w:customStyle="1" w:styleId="TextoindependienteCar">
    <w:name w:val="Texto independiente Car"/>
    <w:uiPriority w:val="99"/>
    <w:rsid w:val="001966D3"/>
    <w:rPr>
      <w:sz w:val="24"/>
      <w:lang w:val="gl-ES" w:eastAsia="es-ES"/>
    </w:rPr>
  </w:style>
  <w:style w:type="character" w:customStyle="1" w:styleId="cazul">
    <w:name w:val="c_azul"/>
    <w:uiPriority w:val="99"/>
    <w:rsid w:val="001966D3"/>
    <w:rPr>
      <w:color w:val="0000FF"/>
      <w:lang w:eastAsia="ar-SA" w:bidi="ar-SA"/>
    </w:rPr>
  </w:style>
  <w:style w:type="paragraph" w:styleId="Textoindependiente3">
    <w:name w:val="Body Text 3"/>
    <w:basedOn w:val="Normal"/>
    <w:link w:val="Textoindependiente3Car"/>
    <w:uiPriority w:val="99"/>
    <w:semiHidden/>
    <w:rsid w:val="001966D3"/>
    <w:pPr>
      <w:spacing w:after="120"/>
    </w:pPr>
    <w:rPr>
      <w:sz w:val="16"/>
      <w:szCs w:val="20"/>
    </w:rPr>
  </w:style>
  <w:style w:type="character" w:customStyle="1" w:styleId="BodyText3Char">
    <w:name w:val="Body Text 3 Char"/>
    <w:uiPriority w:val="99"/>
    <w:semiHidden/>
    <w:rsid w:val="00EB7D45"/>
    <w:rPr>
      <w:rFonts w:cs="Times New Roman"/>
      <w:sz w:val="16"/>
      <w:szCs w:val="16"/>
      <w:lang w:val="gl-ES"/>
    </w:rPr>
  </w:style>
  <w:style w:type="character" w:customStyle="1" w:styleId="Textoindependiente3Car">
    <w:name w:val="Texto independiente 3 Car"/>
    <w:link w:val="Textoindependiente3"/>
    <w:uiPriority w:val="99"/>
    <w:semiHidden/>
    <w:locked/>
    <w:rsid w:val="002614D5"/>
    <w:rPr>
      <w:sz w:val="16"/>
      <w:lang w:val="gl-ES"/>
    </w:rPr>
  </w:style>
  <w:style w:type="character" w:customStyle="1" w:styleId="criscado">
    <w:name w:val="c_riscado"/>
    <w:uiPriority w:val="99"/>
    <w:rsid w:val="001966D3"/>
    <w:rPr>
      <w:strike/>
      <w:color w:val="auto"/>
      <w:vertAlign w:val="baseline"/>
      <w:lang w:eastAsia="ar-SA" w:bidi="ar-SA"/>
    </w:rPr>
  </w:style>
  <w:style w:type="paragraph" w:customStyle="1" w:styleId="n7">
    <w:name w:val="n7"/>
    <w:basedOn w:val="n6"/>
    <w:rsid w:val="001966D3"/>
    <w:pPr>
      <w:spacing w:before="180" w:after="120"/>
      <w:ind w:left="1191"/>
    </w:pPr>
    <w:rPr>
      <w:rFonts w:ascii="Arial Narrow" w:hAnsi="Arial Narrow"/>
      <w:color w:val="000080"/>
    </w:rPr>
  </w:style>
  <w:style w:type="paragraph" w:customStyle="1" w:styleId="Estilottpn1Izquierda0cmSangrafrancesa04cm">
    <w:name w:val="Estilo tt_pn1 + Izquierda:  0 cm Sangría francesa:  04 cm"/>
    <w:basedOn w:val="Normal"/>
    <w:uiPriority w:val="99"/>
    <w:semiHidden/>
    <w:rsid w:val="001966D3"/>
    <w:pPr>
      <w:numPr>
        <w:numId w:val="8"/>
      </w:numPr>
      <w:tabs>
        <w:tab w:val="clear" w:pos="851"/>
      </w:tabs>
      <w:spacing w:before="20" w:after="20"/>
      <w:ind w:left="360" w:hanging="360"/>
    </w:pPr>
    <w:rPr>
      <w:rFonts w:ascii="Arial Narrow" w:hAnsi="Arial Narrow"/>
      <w:sz w:val="18"/>
      <w:szCs w:val="20"/>
    </w:rPr>
  </w:style>
  <w:style w:type="paragraph" w:customStyle="1" w:styleId="auc">
    <w:name w:val="auc"/>
    <w:basedOn w:val="Textoindependiente"/>
    <w:uiPriority w:val="99"/>
    <w:semiHidden/>
    <w:rsid w:val="001966D3"/>
    <w:pPr>
      <w:ind w:firstLine="0"/>
    </w:pPr>
    <w:rPr>
      <w:rFonts w:ascii="Arial" w:hAnsi="Arial" w:cs="Arial"/>
      <w:b/>
      <w:bCs/>
      <w:color w:val="808080"/>
    </w:rPr>
  </w:style>
  <w:style w:type="paragraph" w:styleId="Textocomentario">
    <w:name w:val="annotation text"/>
    <w:basedOn w:val="Normal"/>
    <w:link w:val="TextocomentarioCar"/>
    <w:uiPriority w:val="99"/>
    <w:semiHidden/>
    <w:rsid w:val="001966D3"/>
    <w:pPr>
      <w:widowControl/>
      <w:tabs>
        <w:tab w:val="clear" w:pos="851"/>
      </w:tabs>
      <w:autoSpaceDE/>
      <w:autoSpaceDN/>
      <w:adjustRightInd/>
      <w:spacing w:before="0" w:after="0"/>
      <w:ind w:left="0" w:firstLine="0"/>
      <w:jc w:val="left"/>
    </w:pPr>
    <w:rPr>
      <w:sz w:val="20"/>
      <w:szCs w:val="20"/>
    </w:rPr>
  </w:style>
  <w:style w:type="character" w:customStyle="1" w:styleId="CommentTextChar">
    <w:name w:val="Comment Text Char"/>
    <w:uiPriority w:val="99"/>
    <w:semiHidden/>
    <w:rsid w:val="00EB7D45"/>
    <w:rPr>
      <w:rFonts w:cs="Times New Roman"/>
      <w:sz w:val="20"/>
      <w:szCs w:val="20"/>
      <w:lang w:val="gl-ES"/>
    </w:rPr>
  </w:style>
  <w:style w:type="character" w:customStyle="1" w:styleId="TextocomentarioCar">
    <w:name w:val="Texto comentario Car"/>
    <w:link w:val="Textocomentario"/>
    <w:uiPriority w:val="99"/>
    <w:semiHidden/>
    <w:locked/>
    <w:rsid w:val="002614D5"/>
    <w:rPr>
      <w:sz w:val="20"/>
      <w:lang w:val="gl-ES"/>
    </w:rPr>
  </w:style>
  <w:style w:type="paragraph" w:styleId="Textonotapie">
    <w:name w:val="footnote text"/>
    <w:basedOn w:val="Normal"/>
    <w:link w:val="TextonotapieCar"/>
    <w:uiPriority w:val="99"/>
    <w:semiHidden/>
    <w:rsid w:val="00B051E2"/>
    <w:pPr>
      <w:widowControl/>
      <w:tabs>
        <w:tab w:val="clear" w:pos="851"/>
      </w:tabs>
      <w:autoSpaceDE/>
      <w:autoSpaceDN/>
      <w:adjustRightInd/>
      <w:ind w:firstLine="0"/>
      <w:jc w:val="left"/>
    </w:pPr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B7D45"/>
    <w:rPr>
      <w:rFonts w:cs="Times New Roman"/>
      <w:sz w:val="20"/>
      <w:szCs w:val="20"/>
      <w:lang w:val="gl-ES"/>
    </w:rPr>
  </w:style>
  <w:style w:type="character" w:customStyle="1" w:styleId="TextonotapieCar">
    <w:name w:val="Texto nota pie Car"/>
    <w:link w:val="Textonotapie"/>
    <w:uiPriority w:val="99"/>
    <w:semiHidden/>
    <w:locked/>
    <w:rsid w:val="00B051E2"/>
  </w:style>
  <w:style w:type="paragraph" w:customStyle="1" w:styleId="listaxe1">
    <w:name w:val="listaxe1"/>
    <w:basedOn w:val="Normal"/>
    <w:uiPriority w:val="99"/>
    <w:semiHidden/>
    <w:rsid w:val="001966D3"/>
    <w:pPr>
      <w:tabs>
        <w:tab w:val="left" w:pos="2127"/>
        <w:tab w:val="left" w:pos="2835"/>
        <w:tab w:val="left" w:pos="3686"/>
      </w:tabs>
      <w:spacing w:before="180" w:after="180"/>
      <w:ind w:left="1191" w:firstLine="0"/>
      <w:jc w:val="left"/>
    </w:pPr>
    <w:rPr>
      <w:rFonts w:ascii="Courier New" w:hAnsi="Courier New" w:cs="Courier New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rsid w:val="00C35D31"/>
    <w:rPr>
      <w:sz w:val="20"/>
      <w:szCs w:val="20"/>
    </w:rPr>
  </w:style>
  <w:style w:type="character" w:customStyle="1" w:styleId="BalloonTextChar">
    <w:name w:val="Balloon Text Char"/>
    <w:uiPriority w:val="99"/>
    <w:semiHidden/>
    <w:rsid w:val="00EB7D45"/>
    <w:rPr>
      <w:rFonts w:cs="Times New Roman"/>
      <w:sz w:val="2"/>
      <w:lang w:val="gl-ES"/>
    </w:rPr>
  </w:style>
  <w:style w:type="character" w:customStyle="1" w:styleId="TextodegloboCar">
    <w:name w:val="Texto de globo Car"/>
    <w:link w:val="Textodeglobo"/>
    <w:uiPriority w:val="99"/>
    <w:semiHidden/>
    <w:locked/>
    <w:rsid w:val="00C35D31"/>
    <w:rPr>
      <w:lang w:val="gl-ES"/>
    </w:rPr>
  </w:style>
  <w:style w:type="character" w:styleId="Refdecomentario">
    <w:name w:val="annotation reference"/>
    <w:uiPriority w:val="99"/>
    <w:semiHidden/>
    <w:rsid w:val="001966D3"/>
    <w:rPr>
      <w:rFonts w:cs="Times New Roman"/>
      <w:sz w:val="16"/>
    </w:rPr>
  </w:style>
  <w:style w:type="character" w:customStyle="1" w:styleId="p1Carc">
    <w:name w:val="p1 Carác."/>
    <w:uiPriority w:val="99"/>
    <w:semiHidden/>
    <w:rsid w:val="001966D3"/>
    <w:rPr>
      <w:sz w:val="24"/>
      <w:lang w:val="gl-ES" w:eastAsia="es-ES"/>
    </w:rPr>
  </w:style>
  <w:style w:type="paragraph" w:customStyle="1" w:styleId="p22">
    <w:name w:val="p22"/>
    <w:basedOn w:val="Normal"/>
    <w:uiPriority w:val="99"/>
    <w:semiHidden/>
    <w:rsid w:val="001966D3"/>
    <w:pPr>
      <w:tabs>
        <w:tab w:val="left" w:pos="-1260"/>
        <w:tab w:val="num" w:pos="720"/>
        <w:tab w:val="num" w:pos="907"/>
      </w:tabs>
      <w:spacing w:after="120"/>
      <w:ind w:left="720" w:hanging="360"/>
    </w:pPr>
    <w:rPr>
      <w:rFonts w:ascii="Arial" w:hAnsi="Arial"/>
      <w:sz w:val="26"/>
    </w:rPr>
  </w:style>
  <w:style w:type="paragraph" w:styleId="Listaconvietas2">
    <w:name w:val="List Bullet 2"/>
    <w:basedOn w:val="Normal"/>
    <w:autoRedefine/>
    <w:uiPriority w:val="99"/>
    <w:semiHidden/>
    <w:rsid w:val="001966D3"/>
    <w:pPr>
      <w:widowControl/>
      <w:tabs>
        <w:tab w:val="clear" w:pos="851"/>
        <w:tab w:val="num" w:pos="511"/>
        <w:tab w:val="num" w:pos="1191"/>
      </w:tabs>
      <w:autoSpaceDE/>
      <w:autoSpaceDN/>
      <w:adjustRightInd/>
      <w:spacing w:before="0" w:after="0"/>
      <w:ind w:left="454" w:hanging="227"/>
      <w:jc w:val="left"/>
    </w:pPr>
    <w:rPr>
      <w:lang w:val="es-ES"/>
    </w:rPr>
  </w:style>
  <w:style w:type="paragraph" w:styleId="Listaconvietas3">
    <w:name w:val="List Bullet 3"/>
    <w:basedOn w:val="Normal"/>
    <w:autoRedefine/>
    <w:uiPriority w:val="99"/>
    <w:semiHidden/>
    <w:rsid w:val="001966D3"/>
    <w:pPr>
      <w:widowControl/>
      <w:tabs>
        <w:tab w:val="clear" w:pos="851"/>
        <w:tab w:val="num" w:pos="1474"/>
      </w:tabs>
      <w:autoSpaceDE/>
      <w:autoSpaceDN/>
      <w:adjustRightInd/>
      <w:spacing w:before="0" w:after="0"/>
      <w:ind w:left="1474" w:hanging="283"/>
      <w:jc w:val="left"/>
    </w:pPr>
    <w:rPr>
      <w:lang w:val="es-ES"/>
    </w:rPr>
  </w:style>
  <w:style w:type="paragraph" w:customStyle="1" w:styleId="n22">
    <w:name w:val="n22"/>
    <w:basedOn w:val="Normal"/>
    <w:uiPriority w:val="99"/>
    <w:semiHidden/>
    <w:rsid w:val="001966D3"/>
    <w:pPr>
      <w:widowControl/>
      <w:numPr>
        <w:numId w:val="17"/>
      </w:numPr>
      <w:tabs>
        <w:tab w:val="clear" w:pos="851"/>
        <w:tab w:val="clear" w:pos="2325"/>
        <w:tab w:val="num" w:pos="645"/>
      </w:tabs>
      <w:autoSpaceDE/>
      <w:autoSpaceDN/>
      <w:adjustRightInd/>
      <w:spacing w:before="0" w:after="0"/>
      <w:ind w:left="645" w:hanging="360"/>
    </w:pPr>
    <w:rPr>
      <w:rFonts w:ascii="Arial" w:hAnsi="Arial" w:cs="Arial"/>
      <w:b/>
      <w:bCs/>
      <w:sz w:val="20"/>
      <w:szCs w:val="20"/>
    </w:rPr>
  </w:style>
  <w:style w:type="character" w:styleId="Refdenotaalpie">
    <w:name w:val="footnote reference"/>
    <w:uiPriority w:val="99"/>
    <w:semiHidden/>
    <w:unhideWhenUsed/>
    <w:rsid w:val="008F17C9"/>
    <w:rPr>
      <w:vertAlign w:val="superscript"/>
    </w:rPr>
  </w:style>
  <w:style w:type="paragraph" w:customStyle="1" w:styleId="tticn">
    <w:name w:val="tticn"/>
    <w:basedOn w:val="tt1cn"/>
    <w:semiHidden/>
    <w:rsid w:val="00764FEA"/>
    <w:pPr>
      <w:spacing w:before="40" w:after="40"/>
    </w:pPr>
    <w:rPr>
      <w:rFonts w:cs="Helvetica"/>
      <w:szCs w:val="16"/>
    </w:rPr>
  </w:style>
  <w:style w:type="paragraph" w:customStyle="1" w:styleId="nota1">
    <w:name w:val="nota1"/>
    <w:basedOn w:val="Normal"/>
    <w:link w:val="nota1Car"/>
    <w:rsid w:val="00491A73"/>
    <w:pPr>
      <w:widowControl/>
      <w:tabs>
        <w:tab w:val="clear" w:pos="851"/>
      </w:tabs>
      <w:autoSpaceDE/>
      <w:autoSpaceDN/>
      <w:adjustRightInd/>
      <w:spacing w:before="240"/>
      <w:ind w:firstLine="0"/>
    </w:pPr>
    <w:rPr>
      <w:sz w:val="18"/>
      <w:szCs w:val="18"/>
    </w:rPr>
  </w:style>
  <w:style w:type="character" w:customStyle="1" w:styleId="nota1Car">
    <w:name w:val="nota1 Car"/>
    <w:link w:val="nota1"/>
    <w:rsid w:val="00491A73"/>
    <w:rPr>
      <w:sz w:val="18"/>
      <w:szCs w:val="18"/>
      <w:lang w:val="gl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35D31"/>
    <w:pPr>
      <w:widowControl w:val="0"/>
      <w:tabs>
        <w:tab w:val="left" w:pos="851"/>
      </w:tabs>
      <w:autoSpaceDE w:val="0"/>
      <w:autoSpaceDN w:val="0"/>
      <w:adjustRightInd w:val="0"/>
      <w:spacing w:before="60" w:after="60"/>
      <w:ind w:left="907" w:firstLine="284"/>
      <w:jc w:val="both"/>
    </w:pPr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35D31"/>
    <w:rPr>
      <w:b/>
      <w:bCs/>
    </w:rPr>
  </w:style>
  <w:style w:type="paragraph" w:customStyle="1" w:styleId="Codigo">
    <w:name w:val="Codigo"/>
    <w:basedOn w:val="Normal"/>
    <w:qFormat/>
    <w:rsid w:val="004C25A7"/>
    <w:rPr>
      <w:rFonts w:ascii="Courier New" w:hAnsi="Courier New" w:cs="Courier New"/>
      <w:sz w:val="16"/>
      <w:szCs w:val="18"/>
    </w:rPr>
  </w:style>
  <w:style w:type="character" w:customStyle="1" w:styleId="sc51">
    <w:name w:val="sc51"/>
    <w:basedOn w:val="Fuentedeprrafopredeter"/>
    <w:rsid w:val="007848A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Fuentedeprrafopredeter"/>
    <w:rsid w:val="007848A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Fuentedeprrafopredeter"/>
    <w:rsid w:val="007848A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Fuentedeprrafopredeter"/>
    <w:rsid w:val="007848A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Fuentedeprrafopredeter"/>
    <w:rsid w:val="007848A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Fuentedeprrafopredeter"/>
    <w:rsid w:val="007848A5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Fuentedeprrafopredeter"/>
    <w:rsid w:val="00F102E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Fuentedeprrafopredeter"/>
    <w:rsid w:val="00F102E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Fuentedeprrafopredeter"/>
    <w:rsid w:val="008260AB"/>
    <w:rPr>
      <w:rFonts w:ascii="Courier New" w:hAnsi="Courier New" w:cs="Courier New" w:hint="default"/>
      <w:color w:val="67AD27"/>
      <w:sz w:val="20"/>
      <w:szCs w:val="20"/>
    </w:rPr>
  </w:style>
  <w:style w:type="paragraph" w:customStyle="1" w:styleId="casp1">
    <w:name w:val="cas_p1"/>
    <w:basedOn w:val="Textoindependiente"/>
    <w:rsid w:val="00B61C17"/>
    <w:pPr>
      <w:tabs>
        <w:tab w:val="clear" w:pos="851"/>
        <w:tab w:val="num" w:pos="1474"/>
      </w:tabs>
      <w:spacing w:before="120"/>
      <w:ind w:left="1475" w:hanging="284"/>
    </w:pPr>
    <w:rPr>
      <w:i/>
      <w:sz w:val="20"/>
      <w:szCs w:val="24"/>
      <w:lang w:val="es-ES"/>
    </w:rPr>
  </w:style>
  <w:style w:type="paragraph" w:customStyle="1" w:styleId="Default">
    <w:name w:val="Default"/>
    <w:rsid w:val="008D010C"/>
    <w:pPr>
      <w:autoSpaceDE w:val="0"/>
      <w:autoSpaceDN w:val="0"/>
      <w:adjustRightInd w:val="0"/>
    </w:pPr>
    <w:rPr>
      <w:rFonts w:ascii="Trebuchet MS" w:hAnsi="Trebuchet MS" w:cs="Trebuchet MS"/>
      <w:color w:val="000000"/>
      <w:sz w:val="24"/>
      <w:szCs w:val="24"/>
    </w:rPr>
  </w:style>
  <w:style w:type="paragraph" w:customStyle="1" w:styleId="western">
    <w:name w:val="western"/>
    <w:basedOn w:val="Normal"/>
    <w:rsid w:val="00424273"/>
    <w:pPr>
      <w:widowControl/>
      <w:tabs>
        <w:tab w:val="clear" w:pos="851"/>
      </w:tabs>
      <w:autoSpaceDE/>
      <w:autoSpaceDN/>
      <w:adjustRightInd/>
      <w:spacing w:before="100" w:beforeAutospacing="1" w:after="0"/>
      <w:ind w:left="0" w:firstLine="0"/>
      <w:jc w:val="left"/>
    </w:pPr>
    <w:rPr>
      <w:rFonts w:ascii="Arial" w:hAnsi="Arial" w:cs="Arial"/>
      <w:color w:val="000000"/>
      <w:sz w:val="20"/>
      <w:szCs w:val="20"/>
      <w:lang w:val="es-ES"/>
    </w:rPr>
  </w:style>
  <w:style w:type="character" w:customStyle="1" w:styleId="epnivel1">
    <w:name w:val="ep_nivel1"/>
    <w:basedOn w:val="Fuentedeprrafopredeter"/>
    <w:rsid w:val="00FC6F32"/>
  </w:style>
  <w:style w:type="character" w:customStyle="1" w:styleId="hps">
    <w:name w:val="hps"/>
    <w:basedOn w:val="Fuentedeprrafopredeter"/>
    <w:rsid w:val="00F67F59"/>
  </w:style>
  <w:style w:type="paragraph" w:customStyle="1" w:styleId="western1">
    <w:name w:val="western1"/>
    <w:basedOn w:val="Normal"/>
    <w:rsid w:val="000C0BB2"/>
    <w:pPr>
      <w:widowControl/>
      <w:tabs>
        <w:tab w:val="clear" w:pos="851"/>
      </w:tabs>
      <w:autoSpaceDE/>
      <w:autoSpaceDN/>
      <w:adjustRightInd/>
      <w:spacing w:before="100" w:beforeAutospacing="1" w:after="0"/>
      <w:ind w:left="0" w:firstLine="0"/>
      <w:jc w:val="left"/>
    </w:pPr>
    <w:rPr>
      <w:i/>
      <w:iCs/>
      <w:color w:val="000000"/>
      <w:sz w:val="20"/>
      <w:szCs w:val="20"/>
      <w:lang w:val="es-ES"/>
    </w:rPr>
  </w:style>
  <w:style w:type="character" w:styleId="CdigoHTML">
    <w:name w:val="HTML Code"/>
    <w:basedOn w:val="Fuentedeprrafopredeter"/>
    <w:uiPriority w:val="99"/>
    <w:semiHidden/>
    <w:unhideWhenUsed/>
    <w:rsid w:val="0023681D"/>
    <w:rPr>
      <w:rFonts w:ascii="Courier New" w:eastAsia="Times New Roman" w:hAnsi="Courier New" w:cs="Courier New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930F76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6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1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7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93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0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5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9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7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99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6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1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1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8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7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71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2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1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75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0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2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1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9" Type="http://schemas.openxmlformats.org/officeDocument/2006/relationships/image" Target="media/image25.png"/><Relationship Id="rId21" Type="http://schemas.openxmlformats.org/officeDocument/2006/relationships/image" Target="media/image7.png"/><Relationship Id="rId34" Type="http://schemas.openxmlformats.org/officeDocument/2006/relationships/image" Target="media/image20.png"/><Relationship Id="rId42" Type="http://schemas.openxmlformats.org/officeDocument/2006/relationships/hyperlink" Target="http://ocw.uoc.edu/informatica-tecnologia-y-multimedia/bases-de-datos/Course_listing" TargetMode="External"/><Relationship Id="rId47" Type="http://schemas.openxmlformats.org/officeDocument/2006/relationships/image" Target="media/image30.png"/><Relationship Id="rId50" Type="http://schemas.openxmlformats.org/officeDocument/2006/relationships/image" Target="media/image33.png"/><Relationship Id="rId55" Type="http://schemas.openxmlformats.org/officeDocument/2006/relationships/image" Target="media/image38.png"/><Relationship Id="rId7" Type="http://schemas.openxmlformats.org/officeDocument/2006/relationships/footnotes" Target="footnotes.xml"/><Relationship Id="rId12" Type="http://schemas.openxmlformats.org/officeDocument/2006/relationships/hyperlink" Target="http://www.wampserver.com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33" Type="http://schemas.openxmlformats.org/officeDocument/2006/relationships/image" Target="media/image19.png"/><Relationship Id="rId38" Type="http://schemas.openxmlformats.org/officeDocument/2006/relationships/image" Target="media/image24.png"/><Relationship Id="rId46" Type="http://schemas.openxmlformats.org/officeDocument/2006/relationships/image" Target="media/image29.png"/><Relationship Id="rId59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hyperlink" Target="http://dev.mysql.com/doc/index-gui.html%20" TargetMode="External"/><Relationship Id="rId20" Type="http://schemas.openxmlformats.org/officeDocument/2006/relationships/image" Target="media/image6.emf"/><Relationship Id="rId29" Type="http://schemas.openxmlformats.org/officeDocument/2006/relationships/image" Target="media/image15.png"/><Relationship Id="rId41" Type="http://schemas.openxmlformats.org/officeDocument/2006/relationships/hyperlink" Target="http://www.jorgesanchez.net/bd/sgbd.html" TargetMode="External"/><Relationship Id="rId54" Type="http://schemas.openxmlformats.org/officeDocument/2006/relationships/image" Target="media/image37.png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37" Type="http://schemas.openxmlformats.org/officeDocument/2006/relationships/image" Target="media/image23.png"/><Relationship Id="rId40" Type="http://schemas.openxmlformats.org/officeDocument/2006/relationships/image" Target="media/image26.png"/><Relationship Id="rId45" Type="http://schemas.openxmlformats.org/officeDocument/2006/relationships/image" Target="media/image28.png"/><Relationship Id="rId53" Type="http://schemas.openxmlformats.org/officeDocument/2006/relationships/image" Target="media/image36.png"/><Relationship Id="rId58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www.mysql.com/products/workbench/%20" TargetMode="External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image" Target="media/image22.png"/><Relationship Id="rId49" Type="http://schemas.openxmlformats.org/officeDocument/2006/relationships/image" Target="media/image32.png"/><Relationship Id="rId57" Type="http://schemas.openxmlformats.org/officeDocument/2006/relationships/header" Target="header1.xml"/><Relationship Id="rId10" Type="http://schemas.openxmlformats.org/officeDocument/2006/relationships/footer" Target="footer2.xml"/><Relationship Id="rId19" Type="http://schemas.openxmlformats.org/officeDocument/2006/relationships/image" Target="media/image5.emf"/><Relationship Id="rId31" Type="http://schemas.openxmlformats.org/officeDocument/2006/relationships/image" Target="media/image17.png"/><Relationship Id="rId44" Type="http://schemas.openxmlformats.org/officeDocument/2006/relationships/image" Target="media/image27.png"/><Relationship Id="rId52" Type="http://schemas.openxmlformats.org/officeDocument/2006/relationships/image" Target="media/image35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hyperlink" Target="https://www.mysql.com/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43" Type="http://schemas.openxmlformats.org/officeDocument/2006/relationships/hyperlink" Target="http://dev.mysql.com/doc/" TargetMode="External"/><Relationship Id="rId48" Type="http://schemas.openxmlformats.org/officeDocument/2006/relationships/image" Target="media/image31.png"/><Relationship Id="rId56" Type="http://schemas.openxmlformats.org/officeDocument/2006/relationships/image" Target="media/image39.png"/><Relationship Id="rId8" Type="http://schemas.openxmlformats.org/officeDocument/2006/relationships/endnotes" Target="endnotes.xml"/><Relationship Id="rId51" Type="http://schemas.openxmlformats.org/officeDocument/2006/relationships/image" Target="media/image34.png"/><Relationship Id="rId3" Type="http://schemas.openxmlformats.org/officeDocument/2006/relationships/numbering" Target="numbering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es.wikipedia.org/wiki/ISO_3166-1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-CASTELAO\Datos%20de%20programa\Microsoft\Plantillas\Modelo_cor_paraPDF3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ED5EBD-3C75-4160-B549-51053E689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Modelo_cor_paraPDF3.dot</Template>
  <TotalTime>2948</TotalTime>
  <Pages>1</Pages>
  <Words>10853</Words>
  <Characters>59693</Characters>
  <Application>Microsoft Office Word</Application>
  <DocSecurity>0</DocSecurity>
  <Lines>497</Lines>
  <Paragraphs>140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traballo</vt:lpstr>
    </vt:vector>
  </TitlesOfParts>
  <Company>---</Company>
  <LinksUpToDate>false</LinksUpToDate>
  <CharactersWithSpaces>70406</CharactersWithSpaces>
  <SharedDoc>false</SharedDoc>
  <HLinks>
    <vt:vector size="84" baseType="variant">
      <vt:variant>
        <vt:i4>1572927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_Toc399928779</vt:lpwstr>
      </vt:variant>
      <vt:variant>
        <vt:i4>1572927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_Toc399928778</vt:lpwstr>
      </vt:variant>
      <vt:variant>
        <vt:i4>1572927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_Toc399928777</vt:lpwstr>
      </vt:variant>
      <vt:variant>
        <vt:i4>1572927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_Toc399928776</vt:lpwstr>
      </vt:variant>
      <vt:variant>
        <vt:i4>1572927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_Toc399928775</vt:lpwstr>
      </vt:variant>
      <vt:variant>
        <vt:i4>1572927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_Toc399928774</vt:lpwstr>
      </vt:variant>
      <vt:variant>
        <vt:i4>1572927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_Toc399928773</vt:lpwstr>
      </vt:variant>
      <vt:variant>
        <vt:i4>1572927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_Toc399928772</vt:lpwstr>
      </vt:variant>
      <vt:variant>
        <vt:i4>1572927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_Toc399928771</vt:lpwstr>
      </vt:variant>
      <vt:variant>
        <vt:i4>1572927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_Toc399928770</vt:lpwstr>
      </vt:variant>
      <vt:variant>
        <vt:i4>1638463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_Toc399928769</vt:lpwstr>
      </vt:variant>
      <vt:variant>
        <vt:i4>1638463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_Toc399928768</vt:lpwstr>
      </vt:variant>
      <vt:variant>
        <vt:i4>1638463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_Toc399928767</vt:lpwstr>
      </vt:variant>
      <vt:variant>
        <vt:i4>1638463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_Toc399928766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traballo</dc:title>
  <dc:creator>---</dc:creator>
  <cp:lastModifiedBy>ALGUIEN</cp:lastModifiedBy>
  <cp:revision>103</cp:revision>
  <cp:lastPrinted>2010-03-01T17:35:00Z</cp:lastPrinted>
  <dcterms:created xsi:type="dcterms:W3CDTF">2015-12-15T17:05:00Z</dcterms:created>
  <dcterms:modified xsi:type="dcterms:W3CDTF">2016-02-15T17:08:00Z</dcterms:modified>
</cp:coreProperties>
</file>