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279329A3" w14:textId="77777777" w:rsidR="00863B57" w:rsidRPr="000E2E39" w:rsidRDefault="001D301F">
      <w:pPr>
        <w:pStyle w:val="Ttulo1"/>
        <w:rPr>
          <w:rFonts w:hint="eastAsia"/>
          <w:lang w:val="en-US"/>
        </w:rPr>
      </w:pPr>
      <w:r w:rsidRPr="000E2E39">
        <w:rPr>
          <w:lang w:val="en-US"/>
        </w:rPr>
        <w:t>Manual Introduction:</w:t>
      </w:r>
    </w:p>
    <w:p w14:paraId="53B12A2E" w14:textId="77777777" w:rsidR="00863B57" w:rsidRPr="000E2E39" w:rsidRDefault="00863B57">
      <w:pPr>
        <w:pStyle w:val="Standard"/>
        <w:rPr>
          <w:rFonts w:hint="eastAsia"/>
          <w:lang w:val="en-US"/>
        </w:rPr>
      </w:pPr>
    </w:p>
    <w:p w14:paraId="4EAC09FE" w14:textId="77777777" w:rsidR="00863B57" w:rsidRDefault="001D301F">
      <w:pPr>
        <w:pStyle w:val="Standard"/>
        <w:rPr>
          <w:rFonts w:hint="eastAsia"/>
        </w:rPr>
      </w:pPr>
      <w:r w:rsidRPr="000E2E39">
        <w:rPr>
          <w:lang w:val="en-US"/>
        </w:rPr>
        <w:t xml:space="preserve">Within this manual, the main sections with their respective functions and characteristics will be presented and developed. The sections are grouped by priority according to their relevance and their </w:t>
      </w:r>
      <w:r w:rsidRPr="000E2E39">
        <w:rPr>
          <w:lang w:val="en-US"/>
        </w:rPr>
        <w:t>corresponding utilities.</w:t>
      </w:r>
      <w:r w:rsidRPr="000E2E39">
        <w:rPr>
          <w:lang w:val="en-US"/>
        </w:rPr>
        <w:br/>
      </w:r>
      <w:proofErr w:type="spellStart"/>
      <w:r>
        <w:t>The</w:t>
      </w:r>
      <w:proofErr w:type="spellEnd"/>
      <w:r>
        <w:t xml:space="preserve"> </w:t>
      </w:r>
      <w:proofErr w:type="spellStart"/>
      <w:r>
        <w:t>following</w:t>
      </w:r>
      <w:proofErr w:type="spellEnd"/>
      <w:r>
        <w:t xml:space="preserve"> </w:t>
      </w:r>
      <w:proofErr w:type="spellStart"/>
      <w:r>
        <w:t>pages</w:t>
      </w:r>
      <w:proofErr w:type="spellEnd"/>
      <w:r>
        <w:t xml:space="preserve"> describe, in </w:t>
      </w:r>
      <w:proofErr w:type="spellStart"/>
      <w:r>
        <w:t>an</w:t>
      </w:r>
      <w:proofErr w:type="spellEnd"/>
      <w:r>
        <w:t xml:space="preserve"> </w:t>
      </w:r>
      <w:proofErr w:type="spellStart"/>
      <w:r>
        <w:t>orderly</w:t>
      </w:r>
      <w:proofErr w:type="spellEnd"/>
      <w:r>
        <w:t xml:space="preserve"> </w:t>
      </w:r>
      <w:proofErr w:type="spellStart"/>
      <w:r>
        <w:t>matter</w:t>
      </w:r>
      <w:proofErr w:type="spellEnd"/>
      <w:r>
        <w:t xml:space="preserve">, </w:t>
      </w:r>
      <w:proofErr w:type="spellStart"/>
      <w:r>
        <w:t>how</w:t>
      </w:r>
      <w:proofErr w:type="spellEnd"/>
      <w:r>
        <w:t xml:space="preserve"> </w:t>
      </w:r>
      <w:proofErr w:type="spellStart"/>
      <w:r>
        <w:t>to</w:t>
      </w:r>
      <w:proofErr w:type="spellEnd"/>
      <w:r>
        <w:t xml:space="preserve"> </w:t>
      </w:r>
      <w:proofErr w:type="spellStart"/>
      <w:r>
        <w:t>go</w:t>
      </w:r>
      <w:proofErr w:type="spellEnd"/>
      <w:r>
        <w:t xml:space="preserve"> </w:t>
      </w:r>
      <w:proofErr w:type="spellStart"/>
      <w:r>
        <w:t>through</w:t>
      </w:r>
      <w:proofErr w:type="spellEnd"/>
      <w:r>
        <w:t xml:space="preserve"> </w:t>
      </w:r>
      <w:proofErr w:type="spellStart"/>
      <w:r>
        <w:t>each</w:t>
      </w:r>
      <w:proofErr w:type="spellEnd"/>
      <w:r>
        <w:t xml:space="preserve"> </w:t>
      </w:r>
      <w:proofErr w:type="spellStart"/>
      <w:r>
        <w:t>section</w:t>
      </w:r>
      <w:proofErr w:type="spellEnd"/>
      <w:r>
        <w:t xml:space="preserve"> </w:t>
      </w:r>
      <w:proofErr w:type="spellStart"/>
      <w:r>
        <w:t>of</w:t>
      </w:r>
      <w:proofErr w:type="spellEnd"/>
      <w:r>
        <w:t xml:space="preserve"> </w:t>
      </w:r>
      <w:proofErr w:type="spellStart"/>
      <w:r>
        <w:t>the</w:t>
      </w:r>
      <w:proofErr w:type="spellEnd"/>
      <w:r>
        <w:t xml:space="preserve"> </w:t>
      </w:r>
      <w:proofErr w:type="spellStart"/>
      <w:r>
        <w:t>program</w:t>
      </w:r>
      <w:proofErr w:type="spellEnd"/>
      <w:r>
        <w:t>.</w:t>
      </w:r>
    </w:p>
    <w:p w14:paraId="3908229A" w14:textId="77777777" w:rsidR="00863B57" w:rsidRDefault="00863B57">
      <w:pPr>
        <w:pStyle w:val="Standard"/>
        <w:rPr>
          <w:rFonts w:hint="eastAsia"/>
        </w:rPr>
      </w:pPr>
    </w:p>
    <w:p w14:paraId="082432CF" w14:textId="77777777" w:rsidR="00863B57" w:rsidRDefault="00863B57">
      <w:pPr>
        <w:pStyle w:val="Standard"/>
        <w:rPr>
          <w:rFonts w:hint="eastAsia"/>
        </w:rPr>
      </w:pPr>
    </w:p>
    <w:p w14:paraId="6FBDDFE6" w14:textId="77777777" w:rsidR="00863B57" w:rsidRDefault="00863B57">
      <w:pPr>
        <w:pStyle w:val="Standard"/>
        <w:rPr>
          <w:rFonts w:hint="eastAsia"/>
        </w:rPr>
      </w:pPr>
    </w:p>
    <w:p w14:paraId="62437D4E" w14:textId="77777777" w:rsidR="00863B57" w:rsidRDefault="00863B57">
      <w:pPr>
        <w:pStyle w:val="Standard"/>
        <w:rPr>
          <w:rFonts w:hint="eastAsia"/>
        </w:rPr>
      </w:pPr>
    </w:p>
    <w:p w14:paraId="522AF1D3" w14:textId="77777777" w:rsidR="00863B57" w:rsidRDefault="00863B57">
      <w:pPr>
        <w:pStyle w:val="Standard"/>
        <w:rPr>
          <w:rFonts w:hint="eastAsia"/>
        </w:rPr>
      </w:pPr>
    </w:p>
    <w:p w14:paraId="548C1959" w14:textId="77777777" w:rsidR="00863B57" w:rsidRPr="000E2E39" w:rsidRDefault="001D301F">
      <w:pPr>
        <w:pStyle w:val="Ttulo1"/>
        <w:rPr>
          <w:rFonts w:hint="eastAsia"/>
          <w:lang w:val="en-US"/>
        </w:rPr>
      </w:pPr>
      <w:r>
        <w:tab/>
      </w:r>
      <w:r>
        <w:tab/>
      </w:r>
      <w:r>
        <w:tab/>
      </w:r>
      <w:r>
        <w:tab/>
      </w:r>
      <w:r>
        <w:tab/>
      </w:r>
      <w:r w:rsidRPr="000E2E39">
        <w:rPr>
          <w:sz w:val="36"/>
          <w:szCs w:val="36"/>
          <w:lang w:val="en-US"/>
        </w:rPr>
        <w:t>Manual:</w:t>
      </w:r>
    </w:p>
    <w:p w14:paraId="1DB5422D" w14:textId="77777777" w:rsidR="00863B57" w:rsidRPr="000E2E39" w:rsidRDefault="00863B57">
      <w:pPr>
        <w:pStyle w:val="Standard"/>
        <w:rPr>
          <w:rFonts w:hint="eastAsia"/>
          <w:sz w:val="36"/>
          <w:szCs w:val="36"/>
          <w:lang w:val="en-US"/>
        </w:rPr>
      </w:pPr>
    </w:p>
    <w:p w14:paraId="4DB87FD4" w14:textId="77777777" w:rsidR="00863B57" w:rsidRPr="000E2E39" w:rsidRDefault="001D301F">
      <w:pPr>
        <w:pStyle w:val="Ttulo3"/>
        <w:rPr>
          <w:rFonts w:hint="eastAsia"/>
          <w:lang w:val="en-US"/>
        </w:rPr>
      </w:pPr>
      <w:r w:rsidRPr="000E2E39">
        <w:rPr>
          <w:lang w:val="en-US"/>
        </w:rPr>
        <w:t>1.1 First window</w:t>
      </w:r>
    </w:p>
    <w:p w14:paraId="3A0CCCCB" w14:textId="77777777" w:rsidR="00863B57" w:rsidRPr="000E2E39" w:rsidRDefault="00863B57">
      <w:pPr>
        <w:pStyle w:val="Standard"/>
        <w:rPr>
          <w:rFonts w:hint="eastAsia"/>
          <w:lang w:val="en-US"/>
        </w:rPr>
      </w:pPr>
    </w:p>
    <w:p w14:paraId="18196D5A" w14:textId="77777777" w:rsidR="00863B57" w:rsidRPr="000E2E39" w:rsidRDefault="00863B57">
      <w:pPr>
        <w:pStyle w:val="Standard"/>
        <w:rPr>
          <w:rFonts w:hint="eastAsia"/>
          <w:lang w:val="en-US"/>
        </w:rPr>
      </w:pPr>
    </w:p>
    <w:p w14:paraId="2284D4DD" w14:textId="77777777" w:rsidR="00863B57" w:rsidRPr="000E2E39" w:rsidRDefault="001D301F">
      <w:pPr>
        <w:pStyle w:val="Standard"/>
        <w:rPr>
          <w:rFonts w:hint="eastAsia"/>
          <w:lang w:val="en-US"/>
        </w:rPr>
      </w:pPr>
      <w:r>
        <w:rPr>
          <w:noProof/>
        </w:rPr>
        <w:drawing>
          <wp:anchor distT="0" distB="0" distL="114300" distR="114300" simplePos="0" relativeHeight="251658240" behindDoc="0" locked="0" layoutInCell="1" allowOverlap="1" wp14:anchorId="2A4791D0" wp14:editId="16B1926A">
            <wp:simplePos x="0" y="0"/>
            <wp:positionH relativeFrom="column">
              <wp:posOffset>-1440</wp:posOffset>
            </wp:positionH>
            <wp:positionV relativeFrom="paragraph">
              <wp:posOffset>60480</wp:posOffset>
            </wp:positionV>
            <wp:extent cx="3153240" cy="1847880"/>
            <wp:effectExtent l="19050" t="19050" r="28110" b="19020"/>
            <wp:wrapSquare wrapText="bothSides"/>
            <wp:docPr id="1" name="0 Imagen" descr="Captura de pantalla (3).png"/>
            <wp:cNvGraphicFramePr/>
            <a:graphic xmlns:a="http://purl.oclc.org/ooxml/drawingml/main">
              <a:graphicData uri="http://purl.oclc.org/ooxml/drawingml/picture">
                <pic:pic xmlns:pic="http://purl.oclc.org/ooxml/drawingml/picture">
                  <pic:nvPicPr>
                    <pic:cNvPr id="0" name=""/>
                    <pic:cNvPicPr/>
                  </pic:nvPicPr>
                  <pic:blipFill>
                    <a:blip r:embed="rId6">
                      <a:lum/>
                      <a:alphaModFix/>
                    </a:blip>
                    <a:srcRect/>
                    <a:stretch>
                      <a:fillRect/>
                    </a:stretch>
                  </pic:blipFill>
                  <pic:spPr>
                    <a:xfrm>
                      <a:off x="0" y="0"/>
                      <a:ext cx="3153240" cy="1847880"/>
                    </a:xfrm>
                    <a:prstGeom prst="rect">
                      <a:avLst/>
                    </a:prstGeom>
                    <a:noFill/>
                    <a:ln w="15875">
                      <a:solidFill>
                        <a:srgbClr val="000000"/>
                      </a:solidFill>
                      <a:prstDash val="solid"/>
                    </a:ln>
                  </pic:spPr>
                </pic:pic>
              </a:graphicData>
            </a:graphic>
          </wp:anchor>
        </w:drawing>
      </w:r>
    </w:p>
    <w:p w14:paraId="5CE6DA7B" w14:textId="77777777" w:rsidR="00863B57" w:rsidRPr="000E2E39" w:rsidRDefault="00863B57">
      <w:pPr>
        <w:pStyle w:val="Standard"/>
        <w:rPr>
          <w:rFonts w:hint="eastAsia"/>
          <w:lang w:val="en-US"/>
        </w:rPr>
      </w:pPr>
    </w:p>
    <w:p w14:paraId="1F58835E" w14:textId="77777777" w:rsidR="00863B57" w:rsidRPr="000E2E39" w:rsidRDefault="00863B57">
      <w:pPr>
        <w:pStyle w:val="Standard"/>
        <w:rPr>
          <w:rFonts w:hint="eastAsia"/>
          <w:lang w:val="en-US"/>
        </w:rPr>
      </w:pPr>
    </w:p>
    <w:p w14:paraId="21B46918" w14:textId="77777777" w:rsidR="00863B57" w:rsidRPr="000E2E39" w:rsidRDefault="00863B57">
      <w:pPr>
        <w:pStyle w:val="Standard"/>
        <w:rPr>
          <w:rFonts w:hint="eastAsia"/>
          <w:lang w:val="en-US"/>
        </w:rPr>
      </w:pPr>
    </w:p>
    <w:p w14:paraId="21307D2F" w14:textId="77777777" w:rsidR="00863B57" w:rsidRPr="000E2E39" w:rsidRDefault="00863B57">
      <w:pPr>
        <w:pStyle w:val="Standard"/>
        <w:rPr>
          <w:rFonts w:hint="eastAsia"/>
          <w:lang w:val="en-US"/>
        </w:rPr>
      </w:pPr>
    </w:p>
    <w:p w14:paraId="5C3F4824" w14:textId="77777777" w:rsidR="00863B57" w:rsidRPr="000E2E39" w:rsidRDefault="00863B57">
      <w:pPr>
        <w:pStyle w:val="Standard"/>
        <w:rPr>
          <w:rFonts w:hint="eastAsia"/>
          <w:lang w:val="en-US"/>
        </w:rPr>
      </w:pPr>
    </w:p>
    <w:p w14:paraId="02BF85A4" w14:textId="77777777" w:rsidR="00863B57" w:rsidRPr="000E2E39" w:rsidRDefault="00863B57">
      <w:pPr>
        <w:pStyle w:val="Standard"/>
        <w:rPr>
          <w:rFonts w:hint="eastAsia"/>
          <w:lang w:val="en-US"/>
        </w:rPr>
      </w:pPr>
    </w:p>
    <w:p w14:paraId="0876A206" w14:textId="77777777" w:rsidR="00863B57" w:rsidRPr="000E2E39" w:rsidRDefault="00863B57">
      <w:pPr>
        <w:pStyle w:val="Standard"/>
        <w:rPr>
          <w:rFonts w:hint="eastAsia"/>
          <w:lang w:val="en-US"/>
        </w:rPr>
      </w:pPr>
    </w:p>
    <w:p w14:paraId="4A32718F" w14:textId="77777777" w:rsidR="00863B57" w:rsidRPr="000E2E39" w:rsidRDefault="00863B57">
      <w:pPr>
        <w:pStyle w:val="Standard"/>
        <w:rPr>
          <w:rFonts w:hint="eastAsia"/>
          <w:lang w:val="en-US"/>
        </w:rPr>
      </w:pPr>
    </w:p>
    <w:p w14:paraId="0C3B6052" w14:textId="77777777" w:rsidR="00863B57" w:rsidRPr="000E2E39" w:rsidRDefault="00863B57">
      <w:pPr>
        <w:pStyle w:val="Standard"/>
        <w:rPr>
          <w:rFonts w:hint="eastAsia"/>
          <w:lang w:val="en-US"/>
        </w:rPr>
      </w:pPr>
    </w:p>
    <w:p w14:paraId="5CEAEB20" w14:textId="77777777" w:rsidR="00863B57" w:rsidRPr="000E2E39" w:rsidRDefault="00863B57">
      <w:pPr>
        <w:pStyle w:val="Standard"/>
        <w:rPr>
          <w:rFonts w:hint="eastAsia"/>
          <w:lang w:val="en-US"/>
        </w:rPr>
      </w:pPr>
    </w:p>
    <w:p w14:paraId="3B4B1373" w14:textId="77777777" w:rsidR="00863B57" w:rsidRPr="000E2E39" w:rsidRDefault="00863B57">
      <w:pPr>
        <w:pStyle w:val="Standard"/>
        <w:rPr>
          <w:rFonts w:hint="eastAsia"/>
          <w:lang w:val="en-US"/>
        </w:rPr>
      </w:pPr>
    </w:p>
    <w:p w14:paraId="4A360109" w14:textId="77777777" w:rsidR="00863B57" w:rsidRDefault="001D301F">
      <w:pPr>
        <w:pStyle w:val="Standard"/>
        <w:rPr>
          <w:rFonts w:hint="eastAsia"/>
        </w:rPr>
      </w:pPr>
      <w:r w:rsidRPr="000E2E39">
        <w:rPr>
          <w:lang w:val="en-US"/>
        </w:rPr>
        <w:t xml:space="preserve">The login screen, as is, the first window shown, requests the user to enter </w:t>
      </w:r>
      <w:r w:rsidRPr="000E2E39">
        <w:rPr>
          <w:lang w:val="en-US"/>
        </w:rPr>
        <w:t xml:space="preserve">their login credentials. For the first blank field, the user shall enter their username. </w:t>
      </w:r>
      <w:proofErr w:type="spellStart"/>
      <w:r>
        <w:t>Likewise</w:t>
      </w:r>
      <w:proofErr w:type="spellEnd"/>
      <w:r>
        <w:t xml:space="preserve">, in </w:t>
      </w:r>
      <w:proofErr w:type="spellStart"/>
      <w:r>
        <w:t>the</w:t>
      </w:r>
      <w:proofErr w:type="spellEnd"/>
      <w:r>
        <w:t xml:space="preserve"> </w:t>
      </w:r>
      <w:proofErr w:type="spellStart"/>
      <w:r>
        <w:t>second</w:t>
      </w:r>
      <w:proofErr w:type="spellEnd"/>
      <w:r>
        <w:t xml:space="preserve"> </w:t>
      </w:r>
      <w:proofErr w:type="spellStart"/>
      <w:r>
        <w:t>field</w:t>
      </w:r>
      <w:proofErr w:type="spellEnd"/>
      <w:r>
        <w:t xml:space="preserve">, </w:t>
      </w:r>
      <w:proofErr w:type="spellStart"/>
      <w:r>
        <w:t>their</w:t>
      </w:r>
      <w:proofErr w:type="spellEnd"/>
      <w:r>
        <w:t xml:space="preserve"> </w:t>
      </w:r>
      <w:proofErr w:type="spellStart"/>
      <w:r>
        <w:t>password</w:t>
      </w:r>
      <w:proofErr w:type="spellEnd"/>
      <w:r>
        <w:t>.</w:t>
      </w:r>
      <w:r>
        <w:br/>
      </w:r>
      <w:proofErr w:type="spellStart"/>
      <w:r>
        <w:t>If</w:t>
      </w:r>
      <w:proofErr w:type="spellEnd"/>
      <w:r>
        <w:t xml:space="preserve"> </w:t>
      </w:r>
      <w:proofErr w:type="spellStart"/>
      <w:r>
        <w:t>the</w:t>
      </w:r>
      <w:proofErr w:type="spellEnd"/>
      <w:r>
        <w:t xml:space="preserve"> data </w:t>
      </w:r>
      <w:proofErr w:type="spellStart"/>
      <w:r>
        <w:t>is</w:t>
      </w:r>
      <w:proofErr w:type="spellEnd"/>
      <w:r>
        <w:t xml:space="preserve"> </w:t>
      </w:r>
      <w:proofErr w:type="spellStart"/>
      <w:r>
        <w:t>valid</w:t>
      </w:r>
      <w:proofErr w:type="spellEnd"/>
      <w:r>
        <w:t xml:space="preserve">, </w:t>
      </w:r>
      <w:proofErr w:type="spellStart"/>
      <w:r>
        <w:t>the</w:t>
      </w:r>
      <w:proofErr w:type="spellEnd"/>
      <w:r>
        <w:t xml:space="preserve"> </w:t>
      </w:r>
      <w:proofErr w:type="spellStart"/>
      <w:r>
        <w:t>user</w:t>
      </w:r>
      <w:proofErr w:type="spellEnd"/>
      <w:r>
        <w:t xml:space="preserve"> </w:t>
      </w:r>
      <w:proofErr w:type="spellStart"/>
      <w:r>
        <w:t>could</w:t>
      </w:r>
      <w:proofErr w:type="spellEnd"/>
      <w:r>
        <w:t xml:space="preserve"> </w:t>
      </w:r>
      <w:proofErr w:type="spellStart"/>
      <w:r>
        <w:t>choose</w:t>
      </w:r>
      <w:proofErr w:type="spellEnd"/>
      <w:r>
        <w:t xml:space="preserve"> </w:t>
      </w:r>
      <w:proofErr w:type="spellStart"/>
      <w:r>
        <w:t>whether</w:t>
      </w:r>
      <w:proofErr w:type="spellEnd"/>
      <w:r>
        <w:t xml:space="preserve"> </w:t>
      </w:r>
      <w:proofErr w:type="spellStart"/>
      <w:r>
        <w:t>to</w:t>
      </w:r>
      <w:proofErr w:type="spellEnd"/>
      <w:r>
        <w:t xml:space="preserve"> </w:t>
      </w:r>
      <w:proofErr w:type="spellStart"/>
      <w:r>
        <w:t>enter</w:t>
      </w:r>
      <w:proofErr w:type="spellEnd"/>
      <w:r>
        <w:t xml:space="preserve"> </w:t>
      </w:r>
      <w:proofErr w:type="spellStart"/>
      <w:r>
        <w:t>the</w:t>
      </w:r>
      <w:proofErr w:type="spellEnd"/>
      <w:r>
        <w:t xml:space="preserve"> </w:t>
      </w:r>
      <w:proofErr w:type="spellStart"/>
      <w:r>
        <w:t>configuration</w:t>
      </w:r>
      <w:proofErr w:type="spellEnd"/>
      <w:r>
        <w:t xml:space="preserve"> </w:t>
      </w:r>
      <w:proofErr w:type="spellStart"/>
      <w:r>
        <w:t>screen</w:t>
      </w:r>
      <w:proofErr w:type="spellEnd"/>
      <w:r>
        <w:t xml:space="preserve"> </w:t>
      </w:r>
      <w:proofErr w:type="spellStart"/>
      <w:r>
        <w:t>or</w:t>
      </w:r>
      <w:proofErr w:type="spellEnd"/>
      <w:r>
        <w:t xml:space="preserve"> </w:t>
      </w:r>
      <w:proofErr w:type="spellStart"/>
      <w:r>
        <w:t>proceed</w:t>
      </w:r>
      <w:proofErr w:type="spellEnd"/>
      <w:r>
        <w:t xml:space="preserve"> </w:t>
      </w:r>
      <w:proofErr w:type="spellStart"/>
      <w:r>
        <w:t>into</w:t>
      </w:r>
      <w:proofErr w:type="spellEnd"/>
      <w:r>
        <w:t xml:space="preserve"> </w:t>
      </w:r>
      <w:proofErr w:type="spellStart"/>
      <w:r>
        <w:t>the</w:t>
      </w:r>
      <w:proofErr w:type="spellEnd"/>
      <w:r>
        <w:t xml:space="preserve"> </w:t>
      </w:r>
      <w:proofErr w:type="spellStart"/>
      <w:r>
        <w:t>main</w:t>
      </w:r>
      <w:proofErr w:type="spellEnd"/>
      <w:r>
        <w:t xml:space="preserve"> </w:t>
      </w:r>
      <w:proofErr w:type="spellStart"/>
      <w:r>
        <w:t>screen</w:t>
      </w:r>
      <w:proofErr w:type="spellEnd"/>
      <w:r>
        <w:t>.</w:t>
      </w:r>
    </w:p>
    <w:p w14:paraId="14D2A371" w14:textId="77777777" w:rsidR="00863B57" w:rsidRDefault="00863B57">
      <w:pPr>
        <w:pStyle w:val="Standard"/>
        <w:rPr>
          <w:rFonts w:hint="eastAsia"/>
        </w:rPr>
      </w:pPr>
    </w:p>
    <w:p w14:paraId="6FD4F27A" w14:textId="77777777" w:rsidR="00863B57" w:rsidRDefault="00863B57">
      <w:pPr>
        <w:pStyle w:val="Standard"/>
        <w:rPr>
          <w:rFonts w:hint="eastAsia"/>
        </w:rPr>
      </w:pPr>
    </w:p>
    <w:p w14:paraId="576716A6" w14:textId="77777777" w:rsidR="00863B57" w:rsidRDefault="00863B57">
      <w:pPr>
        <w:pStyle w:val="Standard"/>
        <w:rPr>
          <w:rFonts w:hint="eastAsia"/>
        </w:rPr>
      </w:pPr>
    </w:p>
    <w:p w14:paraId="28DCC08A" w14:textId="77777777" w:rsidR="00863B57" w:rsidRDefault="00863B57">
      <w:pPr>
        <w:pStyle w:val="Standard"/>
        <w:rPr>
          <w:rFonts w:hint="eastAsia"/>
        </w:rPr>
      </w:pPr>
    </w:p>
    <w:p w14:paraId="37D326A1" w14:textId="77777777" w:rsidR="00863B57" w:rsidRDefault="00863B57">
      <w:pPr>
        <w:pStyle w:val="Standard"/>
        <w:rPr>
          <w:rFonts w:hint="eastAsia"/>
        </w:rPr>
      </w:pPr>
    </w:p>
    <w:p w14:paraId="3A7DC6AE" w14:textId="77777777" w:rsidR="00863B57" w:rsidRDefault="00863B57">
      <w:pPr>
        <w:pStyle w:val="Standard"/>
        <w:rPr>
          <w:rFonts w:hint="eastAsia"/>
        </w:rPr>
      </w:pPr>
    </w:p>
    <w:p w14:paraId="063BD309" w14:textId="77777777" w:rsidR="00863B57" w:rsidRDefault="00863B57">
      <w:pPr>
        <w:pStyle w:val="Standard"/>
        <w:rPr>
          <w:rFonts w:hint="eastAsia"/>
        </w:rPr>
      </w:pPr>
    </w:p>
    <w:p w14:paraId="401BC13C" w14:textId="77777777" w:rsidR="00863B57" w:rsidRDefault="00863B57">
      <w:pPr>
        <w:pStyle w:val="Standard"/>
        <w:rPr>
          <w:rFonts w:hint="eastAsia"/>
        </w:rPr>
      </w:pPr>
    </w:p>
    <w:p w14:paraId="03D0E0C9" w14:textId="77777777" w:rsidR="00863B57" w:rsidRDefault="00863B57">
      <w:pPr>
        <w:pStyle w:val="Standard"/>
        <w:rPr>
          <w:rFonts w:hint="eastAsia"/>
        </w:rPr>
      </w:pPr>
    </w:p>
    <w:p w14:paraId="7F4C2528" w14:textId="77777777" w:rsidR="00863B57" w:rsidRDefault="00863B57">
      <w:pPr>
        <w:pStyle w:val="Standard"/>
        <w:rPr>
          <w:rFonts w:hint="eastAsia"/>
        </w:rPr>
      </w:pPr>
    </w:p>
    <w:p w14:paraId="273A5AD5" w14:textId="77777777" w:rsidR="00863B57" w:rsidRDefault="00863B57">
      <w:pPr>
        <w:pStyle w:val="Standard"/>
        <w:rPr>
          <w:rFonts w:hint="eastAsia"/>
        </w:rPr>
      </w:pPr>
    </w:p>
    <w:p w14:paraId="04BB550E" w14:textId="77777777" w:rsidR="00863B57" w:rsidRDefault="00863B57">
      <w:pPr>
        <w:pStyle w:val="Standard"/>
        <w:rPr>
          <w:rFonts w:hint="eastAsia"/>
        </w:rPr>
      </w:pPr>
    </w:p>
    <w:p w14:paraId="21BAABFE" w14:textId="77777777" w:rsidR="00863B57" w:rsidRDefault="00863B57">
      <w:pPr>
        <w:pStyle w:val="Standard"/>
        <w:rPr>
          <w:rFonts w:hint="eastAsia"/>
        </w:rPr>
      </w:pPr>
    </w:p>
    <w:p w14:paraId="1164E1B4" w14:textId="77777777" w:rsidR="00863B57" w:rsidRDefault="001D301F">
      <w:pPr>
        <w:pStyle w:val="Ttulo3"/>
        <w:rPr>
          <w:rFonts w:hint="eastAsia"/>
        </w:rPr>
      </w:pPr>
      <w:r>
        <w:lastRenderedPageBreak/>
        <w:t xml:space="preserve">1.2 </w:t>
      </w:r>
      <w:proofErr w:type="spellStart"/>
      <w:r>
        <w:t>Configuration</w:t>
      </w:r>
      <w:proofErr w:type="spellEnd"/>
      <w:r>
        <w:t xml:space="preserve"> </w:t>
      </w:r>
      <w:proofErr w:type="spellStart"/>
      <w:r>
        <w:t>screen</w:t>
      </w:r>
      <w:proofErr w:type="spellEnd"/>
    </w:p>
    <w:p w14:paraId="6633733B" w14:textId="77777777" w:rsidR="00863B57" w:rsidRDefault="001D301F">
      <w:pPr>
        <w:pStyle w:val="Standard"/>
        <w:rPr>
          <w:rFonts w:hint="eastAsia"/>
        </w:rPr>
      </w:pPr>
      <w:r>
        <w:rPr>
          <w:noProof/>
        </w:rPr>
        <w:drawing>
          <wp:inline distT="0" distB="0" distL="0" distR="0" wp14:anchorId="354A9951" wp14:editId="09E883BB">
            <wp:extent cx="3261960" cy="2540520"/>
            <wp:effectExtent l="19050" t="19050" r="14640" b="12180"/>
            <wp:docPr id="2" name="Imagen1" descr="Captura de pantalla (9).png"/>
            <wp:cNvGraphicFramePr/>
            <a:graphic xmlns:a="http://purl.oclc.org/ooxml/drawingml/main">
              <a:graphicData uri="http://purl.oclc.org/ooxml/drawingml/picture">
                <pic:pic xmlns:pic="http://purl.oclc.org/ooxml/drawingml/picture">
                  <pic:nvPicPr>
                    <pic:cNvPr id="0" name=""/>
                    <pic:cNvPicPr/>
                  </pic:nvPicPr>
                  <pic:blipFill>
                    <a:blip r:embed="rId7">
                      <a:lum/>
                      <a:alphaModFix/>
                    </a:blip>
                    <a:srcRect/>
                    <a:stretch>
                      <a:fillRect/>
                    </a:stretch>
                  </pic:blipFill>
                  <pic:spPr>
                    <a:xfrm>
                      <a:off x="0" y="0"/>
                      <a:ext cx="3261960" cy="2540520"/>
                    </a:xfrm>
                    <a:prstGeom prst="rect">
                      <a:avLst/>
                    </a:prstGeom>
                    <a:noFill/>
                    <a:ln w="15875">
                      <a:solidFill>
                        <a:srgbClr val="000000"/>
                      </a:solidFill>
                      <a:prstDash val="solid"/>
                    </a:ln>
                  </pic:spPr>
                </pic:pic>
              </a:graphicData>
            </a:graphic>
          </wp:inline>
        </w:drawing>
      </w:r>
    </w:p>
    <w:p w14:paraId="5ED88B27" w14:textId="77777777" w:rsidR="00863B57" w:rsidRDefault="00863B57">
      <w:pPr>
        <w:pStyle w:val="Standard"/>
        <w:rPr>
          <w:rFonts w:hint="eastAsia"/>
        </w:rPr>
      </w:pPr>
    </w:p>
    <w:p w14:paraId="345F4683" w14:textId="77777777" w:rsidR="00863B57" w:rsidRDefault="001D301F">
      <w:pPr>
        <w:pStyle w:val="Standard"/>
        <w:rPr>
          <w:rFonts w:hint="eastAsia"/>
        </w:rPr>
      </w:pPr>
      <w:r w:rsidRPr="000E2E39">
        <w:rPr>
          <w:lang w:val="en-US"/>
        </w:rPr>
        <w:t>The first thing the user could appreciate is the several text fields allowing the user to add or modify login info, each field with their corresponding datatype. It also has the option to return to their default valu</w:t>
      </w:r>
      <w:r w:rsidRPr="000E2E39">
        <w:rPr>
          <w:lang w:val="en-US"/>
        </w:rPr>
        <w:t>es, or save changes.</w:t>
      </w:r>
      <w:r w:rsidRPr="000E2E39">
        <w:rPr>
          <w:lang w:val="en-US"/>
        </w:rPr>
        <w:br/>
      </w:r>
      <w:r>
        <w:t xml:space="preserve">In </w:t>
      </w:r>
      <w:proofErr w:type="spellStart"/>
      <w:r>
        <w:t>addition</w:t>
      </w:r>
      <w:proofErr w:type="spellEnd"/>
      <w:r>
        <w:t xml:space="preserve"> </w:t>
      </w:r>
      <w:proofErr w:type="spellStart"/>
      <w:r>
        <w:t>to</w:t>
      </w:r>
      <w:proofErr w:type="spellEnd"/>
      <w:r>
        <w:t xml:space="preserve"> </w:t>
      </w:r>
      <w:proofErr w:type="spellStart"/>
      <w:r>
        <w:t>this</w:t>
      </w:r>
      <w:proofErr w:type="spellEnd"/>
      <w:r>
        <w:t xml:space="preserve">, </w:t>
      </w:r>
      <w:proofErr w:type="spellStart"/>
      <w:r>
        <w:t>it</w:t>
      </w:r>
      <w:proofErr w:type="spellEnd"/>
      <w:r>
        <w:t xml:space="preserve"> has a </w:t>
      </w:r>
      <w:proofErr w:type="spellStart"/>
      <w:r>
        <w:t>tab</w:t>
      </w:r>
      <w:proofErr w:type="spellEnd"/>
      <w:r>
        <w:t xml:space="preserve"> </w:t>
      </w:r>
      <w:proofErr w:type="spellStart"/>
      <w:r>
        <w:t>to</w:t>
      </w:r>
      <w:proofErr w:type="spellEnd"/>
      <w:r>
        <w:t xml:space="preserve"> </w:t>
      </w:r>
      <w:proofErr w:type="spellStart"/>
      <w:r>
        <w:t>manage</w:t>
      </w:r>
      <w:proofErr w:type="spellEnd"/>
      <w:r>
        <w:t xml:space="preserve"> </w:t>
      </w:r>
      <w:proofErr w:type="spellStart"/>
      <w:r>
        <w:t>users</w:t>
      </w:r>
      <w:proofErr w:type="spellEnd"/>
      <w:r>
        <w:t xml:space="preserve"> (</w:t>
      </w:r>
      <w:proofErr w:type="spellStart"/>
      <w:r>
        <w:t>only</w:t>
      </w:r>
      <w:proofErr w:type="spellEnd"/>
      <w:r>
        <w:t xml:space="preserve"> </w:t>
      </w:r>
      <w:proofErr w:type="spellStart"/>
      <w:r>
        <w:t>available</w:t>
      </w:r>
      <w:proofErr w:type="spellEnd"/>
      <w:r>
        <w:t xml:space="preserve"> </w:t>
      </w:r>
      <w:proofErr w:type="spellStart"/>
      <w:r>
        <w:t>if</w:t>
      </w:r>
      <w:proofErr w:type="spellEnd"/>
      <w:r>
        <w:t xml:space="preserve"> </w:t>
      </w:r>
      <w:proofErr w:type="spellStart"/>
      <w:r>
        <w:t>the</w:t>
      </w:r>
      <w:proofErr w:type="spellEnd"/>
      <w:r>
        <w:t xml:space="preserve"> </w:t>
      </w:r>
      <w:proofErr w:type="spellStart"/>
      <w:r>
        <w:t>user</w:t>
      </w:r>
      <w:proofErr w:type="spellEnd"/>
      <w:r>
        <w:t xml:space="preserve"> has </w:t>
      </w:r>
      <w:proofErr w:type="spellStart"/>
      <w:r>
        <w:t>enough</w:t>
      </w:r>
      <w:proofErr w:type="spellEnd"/>
      <w:r>
        <w:t xml:space="preserve"> </w:t>
      </w:r>
      <w:proofErr w:type="spellStart"/>
      <w:r>
        <w:t>permissions</w:t>
      </w:r>
      <w:proofErr w:type="spellEnd"/>
      <w:r>
        <w:t>).</w:t>
      </w:r>
    </w:p>
    <w:p w14:paraId="4620E648" w14:textId="77777777" w:rsidR="00863B57" w:rsidRDefault="00863B57">
      <w:pPr>
        <w:pStyle w:val="Standard"/>
        <w:rPr>
          <w:rFonts w:hint="eastAsia"/>
        </w:rPr>
      </w:pPr>
    </w:p>
    <w:p w14:paraId="772F3810" w14:textId="77777777" w:rsidR="00863B57" w:rsidRDefault="00863B57">
      <w:pPr>
        <w:pStyle w:val="Standard"/>
        <w:rPr>
          <w:rFonts w:hint="eastAsia"/>
        </w:rPr>
      </w:pPr>
    </w:p>
    <w:p w14:paraId="6986AAD5" w14:textId="77777777" w:rsidR="00863B57" w:rsidRDefault="001D301F">
      <w:pPr>
        <w:pStyle w:val="Standard"/>
        <w:rPr>
          <w:rFonts w:hint="eastAsia"/>
        </w:rPr>
      </w:pPr>
      <w:r>
        <w:t>-   -   -   -   -   -   -</w:t>
      </w:r>
    </w:p>
    <w:p w14:paraId="6E54924E" w14:textId="77777777" w:rsidR="00863B57" w:rsidRDefault="001D301F">
      <w:pPr>
        <w:pStyle w:val="Ttulo3"/>
        <w:rPr>
          <w:rFonts w:hint="eastAsia"/>
        </w:rPr>
      </w:pPr>
      <w:r>
        <w:t xml:space="preserve">1.3 </w:t>
      </w:r>
      <w:proofErr w:type="spellStart"/>
      <w:r>
        <w:t>Users</w:t>
      </w:r>
      <w:proofErr w:type="spellEnd"/>
      <w:r>
        <w:t xml:space="preserve"> </w:t>
      </w:r>
      <w:proofErr w:type="spellStart"/>
      <w:r>
        <w:t>tab</w:t>
      </w:r>
      <w:proofErr w:type="spellEnd"/>
    </w:p>
    <w:p w14:paraId="3D7DADE0" w14:textId="77777777" w:rsidR="00863B57" w:rsidRDefault="001D301F">
      <w:pPr>
        <w:pStyle w:val="Standard"/>
        <w:rPr>
          <w:rFonts w:hint="eastAsia"/>
        </w:rPr>
      </w:pPr>
      <w:r>
        <w:rPr>
          <w:noProof/>
        </w:rPr>
        <w:drawing>
          <wp:inline distT="0" distB="0" distL="0" distR="0" wp14:anchorId="38126577" wp14:editId="34CB597A">
            <wp:extent cx="3103199" cy="2401560"/>
            <wp:effectExtent l="19050" t="19050" r="21001" b="17790"/>
            <wp:docPr id="3" name="5 Imagen" descr="Captura de pantalla (11).png"/>
            <wp:cNvGraphicFramePr/>
            <a:graphic xmlns:a="http://purl.oclc.org/ooxml/drawingml/main">
              <a:graphicData uri="http://purl.oclc.org/ooxml/drawingml/picture">
                <pic:pic xmlns:pic="http://purl.oclc.org/ooxml/drawingml/picture">
                  <pic:nvPicPr>
                    <pic:cNvPr id="0" name=""/>
                    <pic:cNvPicPr/>
                  </pic:nvPicPr>
                  <pic:blipFill>
                    <a:blip r:embed="rId8">
                      <a:lum/>
                      <a:alphaModFix/>
                    </a:blip>
                    <a:srcRect/>
                    <a:stretch>
                      <a:fillRect/>
                    </a:stretch>
                  </pic:blipFill>
                  <pic:spPr>
                    <a:xfrm>
                      <a:off x="0" y="0"/>
                      <a:ext cx="3103199" cy="2401560"/>
                    </a:xfrm>
                    <a:prstGeom prst="rect">
                      <a:avLst/>
                    </a:prstGeom>
                    <a:noFill/>
                    <a:ln w="15875">
                      <a:solidFill>
                        <a:srgbClr val="000000"/>
                      </a:solidFill>
                      <a:prstDash val="solid"/>
                    </a:ln>
                  </pic:spPr>
                </pic:pic>
              </a:graphicData>
            </a:graphic>
          </wp:inline>
        </w:drawing>
      </w:r>
    </w:p>
    <w:p w14:paraId="198447D0" w14:textId="77777777" w:rsidR="00863B57" w:rsidRDefault="00863B57">
      <w:pPr>
        <w:pStyle w:val="Standard"/>
        <w:rPr>
          <w:rFonts w:hint="eastAsia"/>
        </w:rPr>
      </w:pPr>
    </w:p>
    <w:p w14:paraId="02C3BD73" w14:textId="77777777" w:rsidR="00863B57" w:rsidRPr="000E2E39" w:rsidRDefault="001D301F">
      <w:pPr>
        <w:pStyle w:val="Standard"/>
        <w:rPr>
          <w:rFonts w:hint="eastAsia"/>
          <w:lang w:val="en-US"/>
        </w:rPr>
      </w:pPr>
      <w:r w:rsidRPr="000E2E39">
        <w:rPr>
          <w:lang w:val="en-US"/>
        </w:rPr>
        <w:t xml:space="preserve">The users tab presents </w:t>
      </w:r>
      <w:proofErr w:type="gramStart"/>
      <w:r w:rsidRPr="000E2E39">
        <w:rPr>
          <w:lang w:val="en-US"/>
        </w:rPr>
        <w:t>an</w:t>
      </w:r>
      <w:proofErr w:type="gramEnd"/>
      <w:r w:rsidRPr="000E2E39">
        <w:rPr>
          <w:lang w:val="en-US"/>
        </w:rPr>
        <w:t xml:space="preserve"> user creation section as well as an user editing section.</w:t>
      </w:r>
      <w:r w:rsidRPr="000E2E39">
        <w:rPr>
          <w:lang w:val="en-US"/>
        </w:rPr>
        <w:br/>
      </w:r>
      <w:proofErr w:type="spellStart"/>
      <w:r>
        <w:t>The</w:t>
      </w:r>
      <w:proofErr w:type="spellEnd"/>
      <w:r>
        <w:t xml:space="preserve"> </w:t>
      </w:r>
      <w:proofErr w:type="spellStart"/>
      <w:r>
        <w:t>user</w:t>
      </w:r>
      <w:proofErr w:type="spellEnd"/>
      <w:r>
        <w:t xml:space="preserve"> </w:t>
      </w:r>
      <w:proofErr w:type="spellStart"/>
      <w:r>
        <w:t>creation</w:t>
      </w:r>
      <w:proofErr w:type="spellEnd"/>
      <w:r>
        <w:t xml:space="preserve"> </w:t>
      </w:r>
      <w:proofErr w:type="spellStart"/>
      <w:r>
        <w:t>section</w:t>
      </w:r>
      <w:proofErr w:type="spellEnd"/>
      <w:r>
        <w:t xml:space="preserve"> </w:t>
      </w:r>
      <w:proofErr w:type="spellStart"/>
      <w:r>
        <w:t>offers</w:t>
      </w:r>
      <w:proofErr w:type="spellEnd"/>
      <w:r>
        <w:t xml:space="preserve"> a </w:t>
      </w:r>
      <w:proofErr w:type="spellStart"/>
      <w:r>
        <w:t>name</w:t>
      </w:r>
      <w:proofErr w:type="spellEnd"/>
      <w:r>
        <w:t xml:space="preserve"> </w:t>
      </w:r>
      <w:proofErr w:type="spellStart"/>
      <w:r>
        <w:t>field</w:t>
      </w:r>
      <w:proofErr w:type="spellEnd"/>
      <w:r>
        <w:t xml:space="preserve"> and a </w:t>
      </w:r>
      <w:proofErr w:type="spellStart"/>
      <w:r>
        <w:t>password</w:t>
      </w:r>
      <w:proofErr w:type="spellEnd"/>
      <w:r>
        <w:t xml:space="preserve"> </w:t>
      </w:r>
      <w:proofErr w:type="spellStart"/>
      <w:r>
        <w:t>field</w:t>
      </w:r>
      <w:proofErr w:type="spellEnd"/>
      <w:r>
        <w:t xml:space="preserve">, </w:t>
      </w:r>
      <w:proofErr w:type="spellStart"/>
      <w:r>
        <w:t>for</w:t>
      </w:r>
      <w:proofErr w:type="spellEnd"/>
      <w:r>
        <w:t xml:space="preserve"> </w:t>
      </w:r>
      <w:proofErr w:type="spellStart"/>
      <w:r>
        <w:t>the</w:t>
      </w:r>
      <w:proofErr w:type="spellEnd"/>
      <w:r>
        <w:t xml:space="preserve"> </w:t>
      </w:r>
      <w:proofErr w:type="spellStart"/>
      <w:r>
        <w:t>administrator</w:t>
      </w:r>
      <w:proofErr w:type="spellEnd"/>
      <w:r>
        <w:t xml:space="preserve"> </w:t>
      </w:r>
      <w:proofErr w:type="spellStart"/>
      <w:r>
        <w:t>to</w:t>
      </w:r>
      <w:proofErr w:type="spellEnd"/>
      <w:r>
        <w:t xml:space="preserve"> set </w:t>
      </w:r>
      <w:proofErr w:type="spellStart"/>
      <w:r>
        <w:t>the</w:t>
      </w:r>
      <w:proofErr w:type="spellEnd"/>
      <w:r>
        <w:t xml:space="preserve"> new </w:t>
      </w:r>
      <w:proofErr w:type="spellStart"/>
      <w:r>
        <w:t>user's</w:t>
      </w:r>
      <w:proofErr w:type="spellEnd"/>
      <w:r>
        <w:t xml:space="preserve"> </w:t>
      </w:r>
      <w:proofErr w:type="spellStart"/>
      <w:r>
        <w:t>credentials</w:t>
      </w:r>
      <w:proofErr w:type="spellEnd"/>
      <w:r>
        <w:t xml:space="preserve">. </w:t>
      </w:r>
      <w:r w:rsidRPr="000E2E39">
        <w:rPr>
          <w:lang w:val="en-US"/>
        </w:rPr>
        <w:t>Down below there exists a button to fin</w:t>
      </w:r>
      <w:r w:rsidRPr="000E2E39">
        <w:rPr>
          <w:lang w:val="en-US"/>
        </w:rPr>
        <w:t>ish up and create the new user, as well as other one to clear all text fields.</w:t>
      </w:r>
      <w:r w:rsidRPr="000E2E39">
        <w:rPr>
          <w:lang w:val="en-US"/>
        </w:rPr>
        <w:br/>
      </w:r>
      <w:proofErr w:type="spellStart"/>
      <w:r>
        <w:t>The</w:t>
      </w:r>
      <w:proofErr w:type="spellEnd"/>
      <w:r>
        <w:t xml:space="preserve"> </w:t>
      </w:r>
      <w:proofErr w:type="spellStart"/>
      <w:r>
        <w:t>user</w:t>
      </w:r>
      <w:proofErr w:type="spellEnd"/>
      <w:r>
        <w:t xml:space="preserve"> </w:t>
      </w:r>
      <w:proofErr w:type="spellStart"/>
      <w:r>
        <w:t>editing</w:t>
      </w:r>
      <w:proofErr w:type="spellEnd"/>
      <w:r>
        <w:t xml:space="preserve"> </w:t>
      </w:r>
      <w:proofErr w:type="spellStart"/>
      <w:r>
        <w:t>section</w:t>
      </w:r>
      <w:proofErr w:type="spellEnd"/>
      <w:r>
        <w:t xml:space="preserve"> shows a table </w:t>
      </w:r>
      <w:proofErr w:type="spellStart"/>
      <w:r>
        <w:t>with</w:t>
      </w:r>
      <w:proofErr w:type="spellEnd"/>
      <w:r>
        <w:t xml:space="preserve"> </w:t>
      </w:r>
      <w:proofErr w:type="spellStart"/>
      <w:r>
        <w:t>every</w:t>
      </w:r>
      <w:proofErr w:type="spellEnd"/>
      <w:r>
        <w:t xml:space="preserve"> </w:t>
      </w:r>
      <w:proofErr w:type="spellStart"/>
      <w:r>
        <w:t>user's</w:t>
      </w:r>
      <w:proofErr w:type="spellEnd"/>
      <w:r>
        <w:t xml:space="preserve"> id and </w:t>
      </w:r>
      <w:proofErr w:type="spellStart"/>
      <w:r>
        <w:t>username</w:t>
      </w:r>
      <w:proofErr w:type="spellEnd"/>
      <w:r>
        <w:t xml:space="preserve">. </w:t>
      </w:r>
      <w:r w:rsidRPr="000E2E39">
        <w:rPr>
          <w:lang w:val="en-US"/>
        </w:rPr>
        <w:t>Upon selecting any of them, the section will be filled up with the selected user's data, allowing the a</w:t>
      </w:r>
      <w:r w:rsidRPr="000E2E39">
        <w:rPr>
          <w:lang w:val="en-US"/>
        </w:rPr>
        <w:t>dministrator to modify their name and/or password. Afterwards, the administrator can either apply or discard the changes made.</w:t>
      </w:r>
    </w:p>
    <w:sectPr w:rsidR="00863B57" w:rsidRPr="000E2E39">
      <w:pgSz w:w="595.30pt" w:h="841.90pt"/>
      <w:pgMar w:top="56.70pt" w:right="56.70pt" w:bottom="56.70pt" w:left="56.70pt" w:header="36pt" w:footer="36pt" w:gutter="0pt"/>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0035FBB" w14:textId="77777777" w:rsidR="001D301F" w:rsidRDefault="001D301F">
      <w:pPr>
        <w:rPr>
          <w:rFonts w:hint="eastAsia"/>
        </w:rPr>
      </w:pPr>
      <w:r>
        <w:separator/>
      </w:r>
    </w:p>
  </w:endnote>
  <w:endnote w:type="continuationSeparator" w:id="0">
    <w:p w14:paraId="3DF6D44C" w14:textId="77777777" w:rsidR="001D301F" w:rsidRDefault="001D301F">
      <w:pPr>
        <w:rPr>
          <w:rFonts w:hint="eastAsia"/>
        </w:rPr>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characterSet="iso-8859-1"/>
    <w:family w:val="roman"/>
    <w:pitch w:val="variable"/>
  </w:font>
  <w:font w:name="NSimSun">
    <w:panose1 w:val="02010609030101010101"/>
    <w:charset w:characterSet="GBK"/>
    <w:family w:val="modern"/>
    <w:pitch w:val="fixed"/>
    <w:sig w:usb0="00000283" w:usb1="288F0000" w:usb2="00000016" w:usb3="00000000" w:csb0="00040001" w:csb1="00000000"/>
  </w:font>
  <w:font w:name="Arial">
    <w:panose1 w:val="020B0604020202020204"/>
    <w:charset w:characterSet="iso-8859-1"/>
    <w:family w:val="swiss"/>
    <w:pitch w:val="variable"/>
    <w:sig w:usb0="E0002EFF" w:usb1="C000785B" w:usb2="00000009" w:usb3="00000000" w:csb0="000001FF" w:csb1="00000000"/>
  </w:font>
  <w:font w:name="Liberation Sans">
    <w:altName w:val="Arial"/>
    <w:charset w:characterSet="iso-8859-1"/>
    <w:family w:val="swiss"/>
    <w:pitch w:val="variable"/>
  </w:font>
  <w:font w:name="Microsoft YaHei">
    <w:panose1 w:val="020B0503020204020204"/>
    <w:charset w:characterSet="GBK"/>
    <w:family w:val="swiss"/>
    <w:pitch w:val="variable"/>
    <w:sig w:usb0="80000287" w:usb1="2ACF3C50" w:usb2="00000016" w:usb3="00000000" w:csb0="0004001F" w:csb1="00000000"/>
  </w:font>
  <w:font w:name="Times New Roman">
    <w:panose1 w:val="02020603050405020304"/>
    <w:charset w:characterSet="iso-8859-1"/>
    <w:family w:val="roman"/>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5DE5C228" w14:textId="77777777" w:rsidR="001D301F" w:rsidRDefault="001D301F">
      <w:pPr>
        <w:rPr>
          <w:rFonts w:hint="eastAsia"/>
        </w:rPr>
      </w:pPr>
      <w:r>
        <w:rPr>
          <w:color w:val="000000"/>
        </w:rPr>
        <w:separator/>
      </w:r>
    </w:p>
  </w:footnote>
  <w:footnote w:type="continuationSeparator" w:id="0">
    <w:p w14:paraId="58320F30" w14:textId="77777777" w:rsidR="001D301F" w:rsidRDefault="001D301F">
      <w:pPr>
        <w:rPr>
          <w:rFonts w:hint="eastAsia"/>
        </w:rPr>
      </w:pPr>
      <w:r>
        <w:continuationSeparator/>
      </w:r>
    </w:p>
  </w:footnote>
</w:footnote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35.45pt"/>
  <w:autoHyphenation/>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63B57"/>
    <w:rsid w:val="000E2E39"/>
    <w:rsid w:val="001D301F"/>
    <w:rsid w:val="003401EB"/>
    <w:rsid w:val="00863B5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18227C83"/>
  <w15:docId w15:val="{C4C7BBF5-C432-45F1-9574-0C603C8F43B4}"/>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Arial"/>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outlineLvl w:val="0"/>
    </w:pPr>
    <w:rPr>
      <w:b/>
      <w:bCs/>
    </w:rPr>
  </w:style>
  <w:style w:type="paragraph" w:styleId="Ttulo3">
    <w:name w:val="heading 3"/>
    <w:basedOn w:val="Heading"/>
    <w:next w:val="Textbody"/>
    <w:uiPriority w:val="9"/>
    <w:unhideWhenUsed/>
    <w:qFormat/>
    <w:pPr>
      <w:spacing w:before="7pt"/>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12pt" w:after="6pt"/>
    </w:pPr>
    <w:rPr>
      <w:rFonts w:ascii="Liberation Sans" w:eastAsia="Microsoft YaHei" w:hAnsi="Liberation Sans"/>
      <w:sz w:val="28"/>
      <w:szCs w:val="28"/>
    </w:rPr>
  </w:style>
  <w:style w:type="paragraph" w:customStyle="1" w:styleId="Textbody">
    <w:name w:val="Text body"/>
    <w:basedOn w:val="Standard"/>
    <w:pPr>
      <w:spacing w:after="7pt" w:line="13.80pt" w:lineRule="auto"/>
    </w:pPr>
  </w:style>
  <w:style w:type="paragraph" w:styleId="Lista">
    <w:name w:val="List"/>
    <w:basedOn w:val="Textbody"/>
  </w:style>
  <w:style w:type="paragraph" w:styleId="Descripcin">
    <w:name w:val="caption"/>
    <w:basedOn w:val="Standard"/>
    <w:pPr>
      <w:suppressLineNumbers/>
      <w:spacing w:before="6pt" w:after="6pt"/>
    </w:pPr>
    <w:rPr>
      <w:i/>
      <w:iCs/>
    </w:rPr>
  </w:style>
  <w:style w:type="paragraph" w:customStyle="1" w:styleId="Index">
    <w:name w:val="Index"/>
    <w:basedOn w:val="Standard"/>
    <w:pPr>
      <w:suppressLineNumbers/>
    </w:pPr>
  </w:style>
  <w:style w:type="paragraph" w:styleId="Subttulo">
    <w:name w:val="Subtitle"/>
    <w:basedOn w:val="Heading"/>
    <w:next w:val="Textbody"/>
    <w:uiPriority w:val="11"/>
    <w:qFormat/>
    <w:pPr>
      <w:spacing w:before="3pt"/>
      <w:jc w:val="center"/>
    </w:pPr>
    <w:rPr>
      <w:sz w:val="36"/>
      <w:szCs w:val="36"/>
    </w:rPr>
  </w:style>
  <w:style w:type="paragraph" w:styleId="Ttulo">
    <w:name w:val="Title"/>
    <w:basedOn w:val="Heading"/>
    <w:next w:val="Textbody"/>
    <w:uiPriority w:val="10"/>
    <w:qFormat/>
    <w:pPr>
      <w:jc w:val="center"/>
    </w:pPr>
    <w:rPr>
      <w:b/>
      <w:bCs/>
      <w:sz w:val="56"/>
      <w:szCs w:val="5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purl.oclc.org/ooxml/officeDocument/relationships/image" Target="media/image3.png"/><Relationship Id="rId3" Type="http://purl.oclc.org/ooxml/officeDocument/relationships/webSettings" Target="webSettings.xml"/><Relationship Id="rId7" Type="http://purl.oclc.org/ooxml/officeDocument/relationships/image" Target="media/image2.png"/><Relationship Id="rId2" Type="http://purl.oclc.org/ooxml/officeDocument/relationships/settings" Target="settings.xml"/><Relationship Id="rId1" Type="http://purl.oclc.org/ooxml/officeDocument/relationships/styles" Target="styles.xml"/><Relationship Id="rId6" Type="http://purl.oclc.org/ooxml/officeDocument/relationships/image" Target="media/image1.png"/><Relationship Id="rId5" Type="http://purl.oclc.org/ooxml/officeDocument/relationships/endnotes" Target="endnotes.xml"/><Relationship Id="rId10" Type="http://purl.oclc.org/ooxml/officeDocument/relationships/theme" Target="theme/theme1.xml"/><Relationship Id="rId4" Type="http://purl.oclc.org/ooxml/officeDocument/relationships/footnotes" Target="footnotes.xml"/><Relationship Id="rId9" Type="http://purl.oclc.org/ooxml/officeDocument/relationships/fontTable" Target="fontTable.xml"/></Relationships>
</file>

<file path=word/theme/theme1.xml><?xml version="1.0" encoding="utf-8"?>
<a:theme xmlns:a="http://purl.oclc.org/ooxml/drawingml/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0</TotalTime>
  <Pages>2</Pages>
  <Words>274</Words>
  <Characters>1510</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Buslon</dc:creator>
  <cp:lastModifiedBy>Manuel Buslon</cp:lastModifiedBy>
  <cp:revision>2</cp:revision>
  <dcterms:created xsi:type="dcterms:W3CDTF">2020-08-19T12:55:00Z</dcterms:created>
  <dcterms:modified xsi:type="dcterms:W3CDTF">2020-08-19T12:55:00Z</dcterms:modified>
</cp:coreProperties>
</file>