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20E" w:rsidRDefault="002246F5">
      <w:pPr>
        <w:rPr>
          <w:b/>
        </w:rPr>
      </w:pPr>
      <w:r>
        <w:rPr>
          <w:b/>
        </w:rPr>
        <w:t>Medidas de seguridad:</w:t>
      </w:r>
    </w:p>
    <w:p w:rsidR="0001420E" w:rsidRDefault="002246F5">
      <w:pPr>
        <w:rPr>
          <w:i/>
          <w:iCs/>
        </w:rPr>
      </w:pPr>
      <w:r>
        <w:rPr>
          <w:i/>
          <w:iCs/>
        </w:rPr>
        <w:t xml:space="preserve">-Medidas para la ejecución del software: </w:t>
      </w:r>
    </w:p>
    <w:p w:rsidR="0001420E" w:rsidRDefault="002246F5">
      <w:r>
        <w:t>El programa será ejecutado por el usuario administrado.</w:t>
      </w:r>
    </w:p>
    <w:p w:rsidR="0001420E" w:rsidRDefault="0001420E"/>
    <w:p w:rsidR="0001420E" w:rsidRDefault="002246F5">
      <w:pPr>
        <w:rPr>
          <w:i/>
          <w:iCs/>
        </w:rPr>
      </w:pPr>
      <w:r>
        <w:rPr>
          <w:i/>
          <w:iCs/>
        </w:rPr>
        <w:t>-Medidas de seguridad al momento de la utilización del Software:</w:t>
      </w:r>
    </w:p>
    <w:p w:rsidR="0001420E" w:rsidRDefault="002246F5">
      <w:r>
        <w:t xml:space="preserve">Existen dos tipos de usuarios, “administrador” y “funcionarios”, que tienen implementadas funciones específicas. </w:t>
      </w:r>
    </w:p>
    <w:p w:rsidR="0001420E" w:rsidRDefault="002246F5">
      <w:r>
        <w:t xml:space="preserve">Al momento de la inicialización del programa el consumidor debe ingresar su usuario y contraseña correspondiente. </w:t>
      </w:r>
    </w:p>
    <w:p w:rsidR="0001420E" w:rsidRDefault="002246F5">
      <w:r>
        <w:rPr>
          <w:noProof/>
          <w:lang w:eastAsia="es-ES"/>
        </w:rPr>
        <w:drawing>
          <wp:anchor distT="0" distB="0" distL="114300" distR="114300" simplePos="0" relativeHeight="3" behindDoc="0" locked="0" layoutInCell="0" allowOverlap="1">
            <wp:simplePos x="0" y="0"/>
            <wp:positionH relativeFrom="column">
              <wp:posOffset>614045</wp:posOffset>
            </wp:positionH>
            <wp:positionV relativeFrom="paragraph">
              <wp:posOffset>196215</wp:posOffset>
            </wp:positionV>
            <wp:extent cx="2684145" cy="1572260"/>
            <wp:effectExtent l="0" t="0" r="0" b="0"/>
            <wp:wrapSquare wrapText="bothSides"/>
            <wp:docPr id="1" name="0 Imagen" descr="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Captura de pantalla (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20E" w:rsidRDefault="0001420E"/>
    <w:p w:rsidR="0001420E" w:rsidRDefault="0001420E"/>
    <w:p w:rsidR="0001420E" w:rsidRDefault="0001420E"/>
    <w:p w:rsidR="0001420E" w:rsidRDefault="0001420E"/>
    <w:p w:rsidR="0001420E" w:rsidRDefault="0001420E"/>
    <w:p w:rsidR="0001420E" w:rsidRDefault="0001420E"/>
    <w:p w:rsidR="0001420E" w:rsidRDefault="002246F5">
      <w:pPr>
        <w:rPr>
          <w:i/>
          <w:iCs/>
        </w:rPr>
      </w:pPr>
      <w:r>
        <w:rPr>
          <w:i/>
          <w:iCs/>
        </w:rPr>
        <w:t>-Usuario administra</w:t>
      </w:r>
      <w:r>
        <w:rPr>
          <w:i/>
          <w:iCs/>
        </w:rPr>
        <w:t xml:space="preserve">dor: </w:t>
      </w:r>
    </w:p>
    <w:p w:rsidR="0001420E" w:rsidRDefault="002246F5">
      <w:r>
        <w:t>El usuario administrador, es el que tiene todos los permisos asignados en el programa (Edición, selección, actualización, eliminar), es el único usuario que puede crear, eliminar y editar más usuarios, y es el que asigna los permisos a los mismos. Ad</w:t>
      </w:r>
      <w:r>
        <w:t>emás de tener permitido todos los accesos a las áreas del programa. Este usuario será utilizado por el dueño de la empresa.</w:t>
      </w:r>
    </w:p>
    <w:p w:rsidR="0001420E" w:rsidRDefault="0001420E"/>
    <w:p w:rsidR="0001420E" w:rsidRDefault="002246F5">
      <w:pPr>
        <w:rPr>
          <w:i/>
          <w:iCs/>
        </w:rPr>
      </w:pPr>
      <w:r>
        <w:rPr>
          <w:i/>
          <w:iCs/>
        </w:rPr>
        <w:t>-Usuario Funcionario:</w:t>
      </w:r>
    </w:p>
    <w:p w:rsidR="0001420E" w:rsidRDefault="002246F5">
      <w:r>
        <w:t>Los usuarios funcionarios son creados por el usuario administrador, el cual le asigna los permisos correspond</w:t>
      </w:r>
      <w:r>
        <w:t xml:space="preserve">ientes a su función y la utilización que le dará al programa. Además de que estos usuarios pueden estar restringidos a ciertas áreas del programa. Esos usuarios serán utilizados por funcionarios. </w:t>
      </w:r>
    </w:p>
    <w:p w:rsidR="0001420E" w:rsidRDefault="0001420E"/>
    <w:p w:rsidR="0001420E" w:rsidRDefault="0001420E"/>
    <w:p w:rsidR="0001420E" w:rsidRDefault="0001420E"/>
    <w:p w:rsidR="0001420E" w:rsidRDefault="0001420E"/>
    <w:p w:rsidR="0001420E" w:rsidRDefault="002246F5">
      <w:pPr>
        <w:rPr>
          <w:i/>
          <w:iCs/>
        </w:rPr>
      </w:pPr>
      <w:r>
        <w:rPr>
          <w:i/>
          <w:iCs/>
        </w:rPr>
        <w:lastRenderedPageBreak/>
        <w:t xml:space="preserve">-Sistema de </w:t>
      </w:r>
      <w:proofErr w:type="spellStart"/>
      <w:r>
        <w:rPr>
          <w:i/>
          <w:iCs/>
        </w:rPr>
        <w:t>Logueo</w:t>
      </w:r>
      <w:proofErr w:type="spellEnd"/>
      <w:r>
        <w:rPr>
          <w:i/>
          <w:iCs/>
        </w:rPr>
        <w:t>:</w:t>
      </w:r>
    </w:p>
    <w:p w:rsidR="0001420E" w:rsidRDefault="002246F5">
      <w:r>
        <w:t>Las credenciales de usuario están g</w:t>
      </w:r>
      <w:r>
        <w:t>uardadas en la base de datos, en una tabla llamada Usuarios.</w:t>
      </w:r>
    </w:p>
    <w:p w:rsidR="0001420E" w:rsidRDefault="002246F5">
      <w:r>
        <w:t>Los nombres de usuario están guardados en texto simple. Las contraseñas, por otro lado, están encriptados</w:t>
      </w:r>
      <w:r>
        <w:t xml:space="preserve"> usando AES con una </w:t>
      </w:r>
      <w:proofErr w:type="spellStart"/>
      <w:r>
        <w:t>key</w:t>
      </w:r>
      <w:proofErr w:type="spellEnd"/>
      <w:r>
        <w:t xml:space="preserve"> convertida por SHA-256 al momento de ser usadas.</w:t>
      </w:r>
    </w:p>
    <w:p w:rsidR="0001420E" w:rsidRDefault="002246F5">
      <w:r>
        <w:t xml:space="preserve">Las </w:t>
      </w:r>
      <w:proofErr w:type="spellStart"/>
      <w:r>
        <w:t>keys</w:t>
      </w:r>
      <w:proofErr w:type="spellEnd"/>
      <w:r>
        <w:t xml:space="preserve"> están al</w:t>
      </w:r>
      <w:r>
        <w:t xml:space="preserve">macenadas en un archivo llamado Key.txt dentro de la carpeta </w:t>
      </w:r>
      <w:proofErr w:type="spellStart"/>
      <w:r>
        <w:t>bin</w:t>
      </w:r>
      <w:proofErr w:type="spellEnd"/>
      <w:r>
        <w:t>/</w:t>
      </w:r>
      <w:proofErr w:type="spellStart"/>
      <w:r>
        <w:t>User</w:t>
      </w:r>
      <w:proofErr w:type="spellEnd"/>
      <w:r>
        <w:t xml:space="preserve">/ (Sujeto a cambios). Encontrándose allí una </w:t>
      </w:r>
      <w:proofErr w:type="spellStart"/>
      <w:r>
        <w:t>key</w:t>
      </w:r>
      <w:proofErr w:type="spellEnd"/>
      <w:r>
        <w:t xml:space="preserve"> común de 8 caracteres y una </w:t>
      </w:r>
      <w:proofErr w:type="spellStart"/>
      <w:r>
        <w:t>key</w:t>
      </w:r>
      <w:proofErr w:type="spellEnd"/>
      <w:r>
        <w:t xml:space="preserve">  </w:t>
      </w:r>
      <w:proofErr w:type="gramStart"/>
      <w:r>
        <w:t>maestra</w:t>
      </w:r>
      <w:proofErr w:type="gramEnd"/>
      <w:r>
        <w:t xml:space="preserve"> de 32 caracteres. Ambas son un </w:t>
      </w:r>
      <w:proofErr w:type="spellStart"/>
      <w:r>
        <w:t>string</w:t>
      </w:r>
      <w:proofErr w:type="spellEnd"/>
      <w:r>
        <w:t xml:space="preserve"> de letras y números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aleatorios</w:t>
      </w:r>
      <w:proofErr w:type="spellEnd"/>
      <w:r>
        <w:rPr>
          <w:lang w:val="en-US"/>
        </w:rPr>
        <w:t xml:space="preserve"> </w:t>
      </w:r>
      <w:r>
        <w:t>cada una. Si dicho archivo no</w:t>
      </w:r>
      <w:r>
        <w:t xml:space="preserve"> existe, el programa generara un nuevo conjunto de </w:t>
      </w:r>
      <w:proofErr w:type="spellStart"/>
      <w:r>
        <w:t>keys</w:t>
      </w:r>
      <w:proofErr w:type="spellEnd"/>
      <w:r>
        <w:t xml:space="preserve"> y creara el archivo.</w:t>
      </w:r>
    </w:p>
    <w:p w:rsidR="0001420E" w:rsidRDefault="002246F5">
      <w:r>
        <w:t xml:space="preserve">Al momento de </w:t>
      </w:r>
      <w:proofErr w:type="spellStart"/>
      <w:r>
        <w:t>loguearse</w:t>
      </w:r>
      <w:proofErr w:type="spellEnd"/>
      <w:r>
        <w:t xml:space="preserve"> en el programa, la contraseña ingresada es convertida con el método ya mencionado y comparado con la base de datos.</w:t>
      </w:r>
    </w:p>
    <w:p w:rsidR="0001420E" w:rsidRDefault="002246F5">
      <w:r>
        <w:t>Tanto como para entrar al programa o ca</w:t>
      </w:r>
      <w:r>
        <w:t>mbiar la configuración de la base de datos, el usuario deberá ingresar credenciales validas.</w:t>
      </w:r>
    </w:p>
    <w:p w:rsidR="0001420E" w:rsidRDefault="0001420E"/>
    <w:p w:rsidR="0001420E" w:rsidRDefault="002246F5">
      <w:pPr>
        <w:rPr>
          <w:i/>
          <w:iCs/>
          <w:lang w:val="es-UY"/>
        </w:rPr>
      </w:pPr>
      <w:r>
        <w:rPr>
          <w:i/>
          <w:iCs/>
          <w:lang w:val="es-UY"/>
        </w:rPr>
        <w:t>-Datos de Conexión a la Base de Datos:</w:t>
      </w:r>
    </w:p>
    <w:p w:rsidR="0001420E" w:rsidRDefault="002246F5">
      <w:r>
        <w:t xml:space="preserve">Los datos requeridos para que el programa se conecte a la base de datos (usuario, contraseña, IP, puerto, nombre) se </w:t>
      </w:r>
      <w:r>
        <w:t xml:space="preserve">guardan en el archivo User.txt dentro de la carpeta </w:t>
      </w:r>
      <w:proofErr w:type="spellStart"/>
      <w:r>
        <w:t>bin</w:t>
      </w:r>
      <w:proofErr w:type="spellEnd"/>
      <w:r>
        <w:t>/</w:t>
      </w:r>
      <w:proofErr w:type="spellStart"/>
      <w:r>
        <w:t>User</w:t>
      </w:r>
      <w:proofErr w:type="spellEnd"/>
      <w:r>
        <w:t>/ (sujeto a cambios).</w:t>
      </w:r>
    </w:p>
    <w:p w:rsidR="0001420E" w:rsidRDefault="002246F5">
      <w:r>
        <w:t xml:space="preserve">Los datos dentro de dicho archivo se encuentran encriptados en Base64 por encima de </w:t>
      </w:r>
      <w:proofErr w:type="spellStart"/>
      <w:r>
        <w:t>TripleDES</w:t>
      </w:r>
      <w:proofErr w:type="spellEnd"/>
      <w:r>
        <w:t xml:space="preserve">, usando ambas </w:t>
      </w:r>
      <w:proofErr w:type="spellStart"/>
      <w:r>
        <w:t>keys</w:t>
      </w:r>
      <w:proofErr w:type="spellEnd"/>
      <w:r>
        <w:t xml:space="preserve"> del archivo Key.txt.</w:t>
      </w:r>
    </w:p>
    <w:p w:rsidR="0001420E" w:rsidRDefault="002246F5">
      <w:r>
        <w:t>El administrador puede cambiar los datos</w:t>
      </w:r>
      <w:r>
        <w:t xml:space="preserve"> de conexión en la ventana de Configuración. Los cambios serán guardados en el archivo mencionado anteriormente.</w:t>
      </w:r>
    </w:p>
    <w:p w:rsidR="0001420E" w:rsidRDefault="002246F5">
      <w:r>
        <w:t>Además</w:t>
      </w:r>
      <w:r>
        <w:t xml:space="preserve"> del archivo User.txt, se encontrara un </w:t>
      </w:r>
      <w:r>
        <w:t>archivo</w:t>
      </w:r>
      <w:r>
        <w:t xml:space="preserve"> Origin.txt dentro de la misma carpeta, conteniendo los datos por defecto. Si el administr</w:t>
      </w:r>
      <w:r>
        <w:t>ador no ha hecho ningún cambio, ambos archivos serán idénticos; si el archivo User.txt no existe, uno nuevo será creado con los datos de Origin.txt.</w:t>
      </w:r>
    </w:p>
    <w:p w:rsidR="0001420E" w:rsidRDefault="0001420E"/>
    <w:p w:rsidR="0001420E" w:rsidRDefault="0001420E">
      <w:pPr>
        <w:rPr>
          <w:i/>
          <w:iCs/>
        </w:rPr>
      </w:pPr>
    </w:p>
    <w:p w:rsidR="0001420E" w:rsidRDefault="0001420E">
      <w:pPr>
        <w:rPr>
          <w:i/>
          <w:iCs/>
        </w:rPr>
      </w:pPr>
    </w:p>
    <w:p w:rsidR="0001420E" w:rsidRDefault="0001420E">
      <w:pPr>
        <w:rPr>
          <w:i/>
          <w:iCs/>
        </w:rPr>
      </w:pPr>
    </w:p>
    <w:p w:rsidR="0001420E" w:rsidRDefault="0001420E">
      <w:pPr>
        <w:rPr>
          <w:i/>
          <w:iCs/>
        </w:rPr>
      </w:pPr>
    </w:p>
    <w:p w:rsidR="0001420E" w:rsidRDefault="0001420E">
      <w:pPr>
        <w:rPr>
          <w:i/>
          <w:iCs/>
        </w:rPr>
      </w:pPr>
    </w:p>
    <w:p w:rsidR="0001420E" w:rsidRDefault="0001420E">
      <w:pPr>
        <w:rPr>
          <w:i/>
          <w:iCs/>
        </w:rPr>
      </w:pPr>
    </w:p>
    <w:p w:rsidR="0001420E" w:rsidRDefault="002246F5">
      <w:r>
        <w:rPr>
          <w:i/>
          <w:iCs/>
        </w:rPr>
        <w:lastRenderedPageBreak/>
        <w:t xml:space="preserve">-Medidas de seguridad en la base de datos: </w:t>
      </w:r>
    </w:p>
    <w:p w:rsidR="0001420E" w:rsidRDefault="002246F5">
      <w:r>
        <w:rPr>
          <w:noProof/>
          <w:lang w:eastAsia="es-ES"/>
        </w:rPr>
        <w:drawing>
          <wp:inline distT="0" distB="0" distL="0" distR="0">
            <wp:extent cx="5405755" cy="2406650"/>
            <wp:effectExtent l="0" t="0" r="0" b="0"/>
            <wp:docPr id="2" name="1 Imagen" descr="planosjv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planosjvr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20E" w:rsidSect="0001420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/>
  <w:rsids>
    <w:rsidRoot w:val="0001420E"/>
    <w:rsid w:val="0001420E"/>
    <w:rsid w:val="0022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4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Header"/>
    <w:uiPriority w:val="99"/>
    <w:semiHidden/>
    <w:qFormat/>
    <w:rsid w:val="00044952"/>
  </w:style>
  <w:style w:type="character" w:customStyle="1" w:styleId="PiedepginaCar">
    <w:name w:val="Pie de página Car"/>
    <w:basedOn w:val="Fuentedeprrafopredeter"/>
    <w:link w:val="Footer"/>
    <w:uiPriority w:val="99"/>
    <w:semiHidden/>
    <w:qFormat/>
    <w:rsid w:val="00044952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D7C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rsid w:val="0001420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rsid w:val="0001420E"/>
    <w:pPr>
      <w:spacing w:after="140"/>
    </w:pPr>
  </w:style>
  <w:style w:type="paragraph" w:styleId="Lista">
    <w:name w:val="List"/>
    <w:basedOn w:val="Textoindependiente"/>
    <w:rsid w:val="0001420E"/>
    <w:rPr>
      <w:rFonts w:cs="Lucida Sans"/>
    </w:rPr>
  </w:style>
  <w:style w:type="paragraph" w:customStyle="1" w:styleId="Caption">
    <w:name w:val="Caption"/>
    <w:basedOn w:val="Normal"/>
    <w:qFormat/>
    <w:rsid w:val="0001420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01420E"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  <w:rsid w:val="0001420E"/>
  </w:style>
  <w:style w:type="paragraph" w:customStyle="1" w:styleId="Header">
    <w:name w:val="Header"/>
    <w:basedOn w:val="Normal"/>
    <w:link w:val="EncabezadoCar"/>
    <w:uiPriority w:val="99"/>
    <w:semiHidden/>
    <w:unhideWhenUsed/>
    <w:rsid w:val="0004495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PiedepginaCar"/>
    <w:uiPriority w:val="99"/>
    <w:semiHidden/>
    <w:unhideWhenUsed/>
    <w:rsid w:val="00044952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D7CF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452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5</cp:revision>
  <dcterms:created xsi:type="dcterms:W3CDTF">2020-09-22T00:45:00Z</dcterms:created>
  <dcterms:modified xsi:type="dcterms:W3CDTF">2020-09-27T12:59:00Z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