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Smartphone: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years old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GBA, Avellaneda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Frontend Project: Travel Agency Advertising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https://brasil-3j1.pages.dev/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(React, Tailwind, HTML5, CSS3, Flexbox, Grid)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UX/UI Project: Cover of Virtual Reality Application</w:t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(Figma)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Backend Project Rest API: Database of Employees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https://employees-production.up.railway.app/api/employees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(MySQL, Node JS, Express, Nodemon, Dotenv)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(1/2)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(2/2)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Office Automation Tools at the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on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University 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Mechanical engineering student with mechatronics orientation at the Universidad Nacional de Lomas de Zamora. (On-Site, 17 approved subjects)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have equipment for remote work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using Google Hangouts, Zoom, Skype, Slack, Trello, TeamViewer, Google Drive y Discord.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Agile Methodologies: Scrum, Kanban, XP.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rasil-3j1.pages.dev/" Id="docRId1" Type="http://schemas.openxmlformats.org/officeDocument/2006/relationships/hyperlink" /><Relationship TargetMode="External" Target="https://employees-production.up.railway.app/api/employees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gimernahuel@outlook.com" Id="docRId0" Type="http://schemas.openxmlformats.org/officeDocument/2006/relationships/hyperlink" /><Relationship TargetMode="External" Target="https://www.figma.com/file/IsMVYKvhPPuqUxjlSwqHCr/Virtual?node-id=0%3A1" Id="docRId2" Type="http://schemas.openxmlformats.org/officeDocument/2006/relationships/hyperlink" /><Relationship Target="numbering.xml" Id="docRId4" Type="http://schemas.openxmlformats.org/officeDocument/2006/relationships/numbering" /></Relationships>
</file>