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200" w:after="20"/>
      </w:pPr>
      <w:r>
        <w:rPr>
          <w:b/>
          <w:color w:val="1E40AF"/>
          <w:sz w:val="64"/>
        </w:rPr>
        <w:t>CLUB OS</w:t>
      </w:r>
    </w:p>
    <w:p>
      <w:pPr>
        <w:spacing w:before="0" w:after="60"/>
      </w:pPr>
      <w:r>
        <w:rPr>
          <w:color w:val="1E293B"/>
          <w:sz w:val="40"/>
        </w:rPr>
        <w:t>Estrategia de Salida al Mercado</w:t>
      </w:r>
    </w:p>
    <w:p>
      <w:pPr>
        <w:spacing w:before="0" w:after="200"/>
      </w:pPr>
      <w:r>
        <w:rPr>
          <w:color w:val="64748B"/>
          <w:sz w:val="20"/>
        </w:rPr>
        <w:t>Plan Go-To-Market · Mayo 2026 · Versión 1.0</w:t>
      </w:r>
    </w:p>
    <w:tbl>
      <w:tblPr>
        <w:tblStyle w:val="TableGrid"/>
        <w:tblW w:type="auto" w:w="0"/>
        <w:tblLook w:firstColumn="1" w:firstRow="1" w:lastColumn="0" w:lastRow="0" w:noHBand="0" w:noVBand="1" w:val="04A0"/>
      </w:tblPr>
      <w:tblGrid>
        <w:gridCol w:w="9072"/>
      </w:tblGrid>
      <w:tr>
        <w:tc>
          <w:tcPr>
            <w:tcW w:type="dxa" w:w="9072"/>
            <w:shd w:val="clear" w:color="auto" w:fill="DBE9FE"/>
            <w:tcBorders>
              <w:top w:val="single" w:sz="2" w:color="1E40AF"/>
              <w:left w:val="single" w:sz="6" w:color="1E40AF"/>
              <w:bottom w:val="single" w:sz="2" w:color="1E40AF"/>
              <w:right w:val="single" w:sz="2" w:color="1E40AF"/>
            </w:tcBorders>
          </w:tcPr>
          <w:p>
            <w:pPr>
              <w:spacing w:before="60" w:after="60"/>
              <w:ind w:left="144"/>
            </w:pPr>
            <w:r>
              <w:rPr>
                <w:i/>
                <w:color w:val="1E293B"/>
                <w:sz w:val="21"/>
              </w:rPr>
              <w:t>Este documento define cómo Club OS va a salir al mercado: a quién le hablamos, cómo los encontramos, qué les decimos, qué les cobramos y cómo escalamos de Necochea a todo el país. Es un plan de acción, no un paper teórico.</w:t>
            </w:r>
          </w:p>
        </w:tc>
      </w:tr>
    </w:tbl>
    <w:p/>
    <w:p>
      <w:r>
        <w:br w:type="page"/>
      </w:r>
    </w:p>
    <w:p>
      <w:pPr>
        <w:pageBreakBefore w:val="0"/>
        <w:spacing w:before="240" w:after="80"/>
        <w:pBdr>
          <w:bottom w:val="single" w:sz="6" w:space="4" w:color="1E40AF"/>
        </w:pBdr>
      </w:pPr>
      <w:r>
        <w:rPr>
          <w:b/>
          <w:color w:val="1E40AF"/>
          <w:sz w:val="36"/>
        </w:rPr>
        <w:t>Índice</w:t>
      </w:r>
    </w:p>
    <w:p>
      <w:pPr>
        <w:spacing w:before="0" w:after="50"/>
      </w:pPr>
      <w:r>
        <w:rPr>
          <w:b/>
          <w:color w:val="1E40AF"/>
          <w:sz w:val="21"/>
        </w:rPr>
        <w:t xml:space="preserve">1. </w:t>
      </w:r>
      <w:r>
        <w:rPr>
          <w:color w:val="1E293B"/>
          <w:sz w:val="21"/>
        </w:rPr>
        <w:t>El problema que resolvemos</w:t>
      </w:r>
    </w:p>
    <w:p>
      <w:pPr>
        <w:spacing w:before="0" w:after="50"/>
      </w:pPr>
      <w:r>
        <w:rPr>
          <w:b/>
          <w:color w:val="1E40AF"/>
          <w:sz w:val="21"/>
        </w:rPr>
        <w:t xml:space="preserve">2. </w:t>
      </w:r>
      <w:r>
        <w:rPr>
          <w:color w:val="1E293B"/>
          <w:sz w:val="21"/>
        </w:rPr>
        <w:t>Posicionamiento y propuesta de valor</w:t>
      </w:r>
    </w:p>
    <w:p>
      <w:pPr>
        <w:spacing w:before="0" w:after="50"/>
      </w:pPr>
      <w:r>
        <w:rPr>
          <w:b/>
          <w:color w:val="1E40AF"/>
          <w:sz w:val="21"/>
        </w:rPr>
        <w:t xml:space="preserve">3. </w:t>
      </w:r>
      <w:r>
        <w:rPr>
          <w:color w:val="1E293B"/>
          <w:sz w:val="21"/>
        </w:rPr>
        <w:t>Cliente ideal (ICP)</w:t>
      </w:r>
    </w:p>
    <w:p>
      <w:pPr>
        <w:spacing w:before="0" w:after="50"/>
      </w:pPr>
      <w:r>
        <w:rPr>
          <w:b/>
          <w:color w:val="1E40AF"/>
          <w:sz w:val="21"/>
        </w:rPr>
        <w:t xml:space="preserve">4. </w:t>
      </w:r>
      <w:r>
        <w:rPr>
          <w:color w:val="1E293B"/>
          <w:sz w:val="21"/>
        </w:rPr>
        <w:t>Modelo de precios recomendado</w:t>
      </w:r>
    </w:p>
    <w:p>
      <w:pPr>
        <w:spacing w:before="0" w:after="50"/>
      </w:pPr>
      <w:r>
        <w:rPr>
          <w:b/>
          <w:color w:val="1E40AF"/>
          <w:sz w:val="21"/>
        </w:rPr>
        <w:t xml:space="preserve">5. </w:t>
      </w:r>
      <w:r>
        <w:rPr>
          <w:color w:val="1E293B"/>
          <w:sz w:val="21"/>
        </w:rPr>
        <w:t>Identidad de marca</w:t>
      </w:r>
    </w:p>
    <w:p>
      <w:pPr>
        <w:spacing w:before="0" w:after="50"/>
      </w:pPr>
      <w:r>
        <w:rPr>
          <w:b/>
          <w:color w:val="1E40AF"/>
          <w:sz w:val="21"/>
        </w:rPr>
        <w:t xml:space="preserve">6. </w:t>
      </w:r>
      <w:r>
        <w:rPr>
          <w:color w:val="1E293B"/>
          <w:sz w:val="21"/>
        </w:rPr>
        <w:t>Fases de lanzamiento</w:t>
      </w:r>
    </w:p>
    <w:p>
      <w:pPr>
        <w:spacing w:before="0" w:after="50"/>
      </w:pPr>
      <w:r>
        <w:rPr>
          <w:b/>
          <w:color w:val="1E40AF"/>
          <w:sz w:val="21"/>
        </w:rPr>
        <w:t xml:space="preserve">7. </w:t>
      </w:r>
      <w:r>
        <w:rPr>
          <w:color w:val="1E293B"/>
          <w:sz w:val="21"/>
        </w:rPr>
        <w:t>Canales de adquisición</w:t>
      </w:r>
    </w:p>
    <w:p>
      <w:pPr>
        <w:spacing w:before="0" w:after="50"/>
      </w:pPr>
      <w:r>
        <w:rPr>
          <w:b/>
          <w:color w:val="1E40AF"/>
          <w:sz w:val="21"/>
        </w:rPr>
        <w:t xml:space="preserve">8. </w:t>
      </w:r>
      <w:r>
        <w:rPr>
          <w:color w:val="1E293B"/>
          <w:sz w:val="21"/>
        </w:rPr>
        <w:t>Qué clubes priorizar</w:t>
      </w:r>
    </w:p>
    <w:p>
      <w:pPr>
        <w:spacing w:before="0" w:after="50"/>
      </w:pPr>
      <w:r>
        <w:rPr>
          <w:b/>
          <w:color w:val="1E40AF"/>
          <w:sz w:val="21"/>
        </w:rPr>
        <w:t xml:space="preserve">9. </w:t>
      </w:r>
      <w:r>
        <w:rPr>
          <w:color w:val="1E293B"/>
          <w:sz w:val="21"/>
        </w:rPr>
        <w:t>KPIs y métricas de seguimiento</w:t>
      </w:r>
    </w:p>
    <w:p>
      <w:pPr>
        <w:spacing w:before="0" w:after="50"/>
      </w:pPr>
      <w:r>
        <w:rPr>
          <w:b/>
          <w:color w:val="1E40AF"/>
          <w:sz w:val="21"/>
        </w:rPr>
        <w:t xml:space="preserve">10. </w:t>
      </w:r>
      <w:r>
        <w:rPr>
          <w:color w:val="1E293B"/>
          <w:sz w:val="21"/>
        </w:rPr>
        <w:t>Primeros 30 días: plan de acción</w:t>
      </w:r>
    </w:p>
    <w:p>
      <w:r>
        <w:br w:type="page"/>
      </w:r>
    </w:p>
    <w:p>
      <w:pPr>
        <w:pageBreakBefore w:val="0"/>
        <w:spacing w:before="240" w:after="80"/>
        <w:pBdr>
          <w:bottom w:val="single" w:sz="6" w:space="4" w:color="1E40AF"/>
        </w:pBdr>
      </w:pPr>
      <w:r>
        <w:rPr>
          <w:b/>
          <w:color w:val="1E40AF"/>
          <w:sz w:val="36"/>
        </w:rPr>
        <w:t>1. El problema que resolvemos</w:t>
      </w:r>
    </w:p>
    <w:p>
      <w:pPr>
        <w:spacing w:before="0" w:after="60"/>
      </w:pPr>
      <w:r>
        <w:rPr>
          <w:color w:val="1E293B"/>
          <w:sz w:val="21"/>
        </w:rPr>
        <w:t>Argentina tiene miles de clubes deportivos y sociales de barrio. La gran mayoría de ellos, especialmente los chicos y medianos, tienen un problema fundamental: no saben con exactitud cuántos socios tienen, cuántos pagaron, cuánto deben y cuánto dinero tiene realmente la caja. Esto no es porque les falte voluntad — es porque gestionan en WhatsApp, en cuadernos o en planillas de Excel que nadie actualiza.</w:t>
      </w:r>
    </w:p>
    <w:p>
      <w:pPr>
        <w:spacing w:before="0" w:after="60"/>
      </w:pPr>
      <w:r>
        <w:rPr>
          <w:color w:val="1E293B"/>
          <w:sz w:val="21"/>
        </w:rPr>
        <w:t>El resultado es previsible: el club no cobra la cuota con regularidad, pierde plata, y los que llevan la administración — generalmente el tesorero o el secretario — trabajan el doble sin visibilidad real sobre la situación financiera.</w:t>
      </w:r>
    </w:p>
    <w:p>
      <w:pPr>
        <w:spacing w:before="0" w:after="20"/>
      </w:pPr>
    </w:p>
    <w:p>
      <w:pPr>
        <w:spacing w:before="160" w:after="40"/>
      </w:pPr>
      <w:r>
        <w:rPr>
          <w:b/>
          <w:color w:val="1E293B"/>
          <w:sz w:val="26"/>
        </w:rPr>
        <w:t>El insight clave</w:t>
      </w:r>
    </w:p>
    <w:tbl>
      <w:tblPr>
        <w:tblStyle w:val="TableGrid"/>
        <w:tblW w:type="auto" w:w="0"/>
        <w:tblLook w:firstColumn="1" w:firstRow="1" w:lastColumn="0" w:lastRow="0" w:noHBand="0" w:noVBand="1" w:val="04A0"/>
      </w:tblPr>
      <w:tblGrid>
        <w:gridCol w:w="9072"/>
      </w:tblGrid>
      <w:tr>
        <w:tc>
          <w:tcPr>
            <w:tcW w:type="dxa" w:w="9072"/>
            <w:shd w:val="clear" w:color="auto" w:fill="DCFCE7"/>
            <w:tcBorders>
              <w:top w:val="single" w:sz="2" w:color="059669"/>
              <w:left w:val="single" w:sz="6" w:color="059669"/>
              <w:bottom w:val="single" w:sz="2" w:color="059669"/>
              <w:right w:val="single" w:sz="2" w:color="059669"/>
            </w:tcBorders>
          </w:tcPr>
          <w:p>
            <w:pPr>
              <w:spacing w:before="60" w:after="60"/>
              <w:ind w:left="144"/>
            </w:pPr>
            <w:r>
              <w:rPr>
                <w:i/>
                <w:color w:val="1E293B"/>
                <w:sz w:val="21"/>
              </w:rPr>
              <w:t>"El problema no es que el club no quiera organizarse. El problema es que nunca tuvo una herramienta que lo haga simple desde el día uno, sin costo inicial y sin necesidad de ser técnico." El club que no cobra cuota hoy no puede pagar un software mensual. Pero cuando empieza a cobrar — gracias a Club OS — ya tiene caja para sostenerlo.</w:t>
            </w:r>
          </w:p>
        </w:tc>
      </w:tr>
    </w:tbl>
    <w:p/>
    <w:p>
      <w:pPr>
        <w:spacing w:before="160" w:after="40"/>
      </w:pPr>
      <w:r>
        <w:rPr>
          <w:b/>
          <w:color w:val="1E293B"/>
          <w:sz w:val="26"/>
        </w:rPr>
        <w:t>Síntomas concretos del problema (señales en el mercado)</w:t>
      </w:r>
    </w:p>
    <w:p>
      <w:pPr>
        <w:pStyle w:val="ListBullet"/>
        <w:ind w:left="432"/>
        <w:spacing w:before="0" w:after="40"/>
      </w:pPr>
      <w:r>
        <w:rPr>
          <w:color w:val="1E293B"/>
          <w:sz w:val="21"/>
        </w:rPr>
        <w:t>Publicaciones en redes del club: "Recordá pagar tu cuota del mes"</w:t>
      </w:r>
    </w:p>
    <w:p>
      <w:pPr>
        <w:pStyle w:val="ListBullet"/>
        <w:ind w:left="432"/>
        <w:spacing w:before="0" w:after="40"/>
      </w:pPr>
      <w:r>
        <w:rPr>
          <w:color w:val="1E293B"/>
          <w:sz w:val="21"/>
        </w:rPr>
        <w:t>Grupos de WhatsApp con el tesorero persiguiendo pagos uno por uno</w:t>
      </w:r>
    </w:p>
    <w:p>
      <w:pPr>
        <w:pStyle w:val="ListBullet"/>
        <w:ind w:left="432"/>
        <w:spacing w:before="0" w:after="40"/>
      </w:pPr>
      <w:r>
        <w:rPr>
          <w:color w:val="1E293B"/>
          <w:sz w:val="21"/>
        </w:rPr>
        <w:t>No saben exactamente cuántos socios activos tienen</w:t>
      </w:r>
    </w:p>
    <w:p>
      <w:pPr>
        <w:pStyle w:val="ListBullet"/>
        <w:ind w:left="432"/>
        <w:spacing w:before="0" w:after="40"/>
      </w:pPr>
      <w:r>
        <w:rPr>
          <w:color w:val="1E293B"/>
          <w:sz w:val="21"/>
        </w:rPr>
        <w:t>Debates en asamblea sobre cuánto entra y cuánto sale sin números claros</w:t>
      </w:r>
    </w:p>
    <w:p>
      <w:pPr>
        <w:pStyle w:val="ListBullet"/>
        <w:ind w:left="432"/>
        <w:spacing w:before="0" w:after="40"/>
      </w:pPr>
      <w:r>
        <w:rPr>
          <w:color w:val="1E293B"/>
          <w:sz w:val="21"/>
        </w:rPr>
        <w:t>La cuota no se actualiza desde hace meses porque "nadie sabe cómo manejarla"</w:t>
      </w:r>
    </w:p>
    <w:p>
      <w:pPr>
        <w:pStyle w:val="ListBullet"/>
        <w:ind w:left="432"/>
        <w:spacing w:before="0" w:after="40"/>
      </w:pPr>
      <w:r>
        <w:rPr>
          <w:color w:val="1E293B"/>
          <w:sz w:val="21"/>
        </w:rPr>
        <w:t>El registro de socios está en papel o en un Excel que no comparte nadie</w:t>
      </w:r>
    </w:p>
    <w:p>
      <w:r>
        <w:br w:type="page"/>
      </w:r>
    </w:p>
    <w:p>
      <w:pPr>
        <w:pageBreakBefore w:val="0"/>
        <w:spacing w:before="240" w:after="80"/>
        <w:pBdr>
          <w:bottom w:val="single" w:sz="6" w:space="4" w:color="1E40AF"/>
        </w:pBdr>
      </w:pPr>
      <w:r>
        <w:rPr>
          <w:b/>
          <w:color w:val="1E40AF"/>
          <w:sz w:val="36"/>
        </w:rPr>
        <w:t>2. Posicionamiento y propuesta de valor</w:t>
      </w:r>
    </w:p>
    <w:p>
      <w:pPr>
        <w:spacing w:before="160" w:after="40"/>
      </w:pPr>
      <w:r>
        <w:rPr>
          <w:b/>
          <w:color w:val="1E293B"/>
          <w:sz w:val="26"/>
        </w:rPr>
        <w:t>La frase que define a Club OS</w:t>
      </w:r>
    </w:p>
    <w:tbl>
      <w:tblPr>
        <w:tblStyle w:val="TableGrid"/>
        <w:tblW w:type="auto" w:w="0"/>
        <w:tblLook w:firstColumn="1" w:firstRow="1" w:lastColumn="0" w:lastRow="0" w:noHBand="0" w:noVBand="1" w:val="04A0"/>
      </w:tblPr>
      <w:tblGrid>
        <w:gridCol w:w="9072"/>
      </w:tblGrid>
      <w:tr>
        <w:tc>
          <w:tcPr>
            <w:tcW w:type="dxa" w:w="9072"/>
            <w:shd w:val="clear" w:color="auto" w:fill="DBE9FE"/>
            <w:tcBorders>
              <w:top w:val="single" w:sz="2" w:color="1E40AF"/>
              <w:left w:val="single" w:sz="6" w:color="1E40AF"/>
              <w:bottom w:val="single" w:sz="2" w:color="1E40AF"/>
              <w:right w:val="single" w:sz="2" w:color="1E40AF"/>
            </w:tcBorders>
          </w:tcPr>
          <w:p>
            <w:pPr>
              <w:spacing w:before="60" w:after="60"/>
              <w:ind w:left="144"/>
            </w:pPr>
            <w:r>
              <w:rPr>
                <w:i/>
                <w:color w:val="1E293B"/>
                <w:sz w:val="21"/>
              </w:rPr>
              <w:t>Club OS es la herramienta que convierte el caos financiero de tu club en cobros reales, padrón ordenado y una caja que podés ver de verdad — desde el primer día, sin costo de entrada.</w:t>
            </w:r>
          </w:p>
        </w:tc>
      </w:tr>
    </w:tbl>
    <w:p/>
    <w:p>
      <w:pPr>
        <w:spacing w:before="0" w:after="20"/>
      </w:pPr>
    </w:p>
    <w:p>
      <w:pPr>
        <w:spacing w:before="160" w:after="40"/>
      </w:pPr>
      <w:r>
        <w:rPr>
          <w:b/>
          <w:color w:val="1E293B"/>
          <w:sz w:val="26"/>
        </w:rPr>
        <w:t>Qué NO es Club OS (para que quede claro el foco)</w:t>
      </w:r>
    </w:p>
    <w:p>
      <w:pPr>
        <w:pStyle w:val="ListBullet"/>
        <w:ind w:left="432"/>
        <w:spacing w:before="0" w:after="40"/>
      </w:pPr>
      <w:r>
        <w:rPr>
          <w:color w:val="1E293B"/>
          <w:sz w:val="21"/>
        </w:rPr>
        <w:t>No es un ERP complejo ni requiere un contador para usarlo</w:t>
      </w:r>
    </w:p>
    <w:p>
      <w:pPr>
        <w:pStyle w:val="ListBullet"/>
        <w:ind w:left="432"/>
        <w:spacing w:before="0" w:after="40"/>
      </w:pPr>
      <w:r>
        <w:rPr>
          <w:color w:val="1E293B"/>
          <w:sz w:val="21"/>
        </w:rPr>
        <w:t>No es un sistema de reserva de canchas (todavía)</w:t>
      </w:r>
    </w:p>
    <w:p>
      <w:pPr>
        <w:pStyle w:val="ListBullet"/>
        <w:ind w:left="432"/>
        <w:spacing w:before="0" w:after="40"/>
      </w:pPr>
      <w:r>
        <w:rPr>
          <w:color w:val="1E293B"/>
          <w:sz w:val="21"/>
        </w:rPr>
        <w:t>No compite con plataformas grandes tipo Clubhouse o SportsManager (son para clubes con presupuesto)</w:t>
      </w:r>
    </w:p>
    <w:p>
      <w:pPr>
        <w:pStyle w:val="ListBullet"/>
        <w:ind w:left="432"/>
        <w:spacing w:before="0" w:after="40"/>
      </w:pPr>
      <w:r>
        <w:rPr>
          <w:color w:val="1E293B"/>
          <w:sz w:val="21"/>
        </w:rPr>
        <w:t>No reemplaza al tesorero — le da superpoderes</w:t>
      </w:r>
    </w:p>
    <w:p>
      <w:pPr>
        <w:spacing w:before="0" w:after="20"/>
      </w:pPr>
    </w:p>
    <w:p>
      <w:pPr>
        <w:spacing w:before="160" w:after="40"/>
      </w:pPr>
      <w:r>
        <w:rPr>
          <w:b/>
          <w:color w:val="1E293B"/>
          <w:sz w:val="26"/>
        </w:rPr>
        <w:t>Qué SÍ es Club OS</w:t>
      </w:r>
    </w:p>
    <w:p>
      <w:pPr>
        <w:pStyle w:val="ListBullet"/>
        <w:ind w:left="432"/>
        <w:spacing w:before="0" w:after="40"/>
      </w:pPr>
      <w:r>
        <w:rPr>
          <w:b/>
          <w:color w:val="1E293B"/>
          <w:sz w:val="21"/>
        </w:rPr>
        <w:t xml:space="preserve">Cobros primero: </w:t>
      </w:r>
      <w:r>
        <w:rPr>
          <w:color w:val="1E293B"/>
          <w:sz w:val="21"/>
        </w:rPr>
        <w:t>Armado para que el primer valor que siente el club sea: empezar a cobrar la cuota mensual con sistema.</w:t>
      </w:r>
    </w:p>
    <w:p>
      <w:pPr>
        <w:pStyle w:val="ListBullet"/>
        <w:ind w:left="432"/>
        <w:spacing w:before="0" w:after="40"/>
      </w:pPr>
      <w:r>
        <w:rPr>
          <w:b/>
          <w:color w:val="1E293B"/>
          <w:sz w:val="21"/>
        </w:rPr>
        <w:t xml:space="preserve">Simple como un formulario: </w:t>
      </w:r>
      <w:r>
        <w:rPr>
          <w:color w:val="1E293B"/>
          <w:sz w:val="21"/>
        </w:rPr>
        <w:t>El tesorero no técnico puede usarlo el primer día sin capacitación.</w:t>
      </w:r>
    </w:p>
    <w:p>
      <w:pPr>
        <w:pStyle w:val="ListBullet"/>
        <w:ind w:left="432"/>
        <w:spacing w:before="0" w:after="40"/>
      </w:pPr>
      <w:r>
        <w:rPr>
          <w:b/>
          <w:color w:val="1E293B"/>
          <w:sz w:val="21"/>
        </w:rPr>
        <w:t xml:space="preserve">Visibilidad total: </w:t>
      </w:r>
      <w:r>
        <w:rPr>
          <w:color w:val="1E293B"/>
          <w:sz w:val="21"/>
        </w:rPr>
        <w:t>Dashboard con deuda real, ingresos del mes, egresos y proyección.</w:t>
      </w:r>
    </w:p>
    <w:p>
      <w:pPr>
        <w:pStyle w:val="ListBullet"/>
        <w:ind w:left="432"/>
        <w:spacing w:before="0" w:after="40"/>
      </w:pPr>
      <w:r>
        <w:rPr>
          <w:b/>
          <w:color w:val="1E293B"/>
          <w:sz w:val="21"/>
        </w:rPr>
        <w:t xml:space="preserve">Gratis para empezar: </w:t>
      </w:r>
      <w:r>
        <w:rPr>
          <w:color w:val="1E293B"/>
          <w:sz w:val="21"/>
        </w:rPr>
        <w:t>Sin fricción de entrada — el club empieza sin pagar nada.</w:t>
      </w:r>
    </w:p>
    <w:p>
      <w:pPr>
        <w:spacing w:before="0" w:after="20"/>
      </w:pPr>
    </w:p>
    <w:p>
      <w:pPr>
        <w:spacing w:before="160" w:after="40"/>
      </w:pPr>
      <w:r>
        <w:rPr>
          <w:b/>
          <w:color w:val="1E293B"/>
          <w:sz w:val="26"/>
        </w:rPr>
        <w:t>Comparación con alternativas actuales del mercado</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800" w:type="dxa"/>
          </w:tcPr>
          <w:p>
            <w:pPr>
              <w:jc w:val="center"/>
            </w:pPr>
            <w:r>
              <w:rPr>
                <w:b/>
                <w:color w:val="FFFFFF"/>
                <w:sz w:val="20"/>
              </w:rPr>
              <w:t>Herramienta</w:t>
            </w:r>
          </w:p>
        </w:tc>
        <w:tc>
          <w:tcPr>
            <w:tcW w:type="dxa" w:w="2268"/>
            <w:shd w:val="clear" w:color="auto" w:fill="1E40AF"/>
            <w:tcW w:w="2000" w:type="dxa"/>
          </w:tcPr>
          <w:p>
            <w:pPr>
              <w:jc w:val="center"/>
            </w:pPr>
            <w:r>
              <w:rPr>
                <w:b/>
                <w:color w:val="FFFFFF"/>
                <w:sz w:val="20"/>
              </w:rPr>
              <w:t>Costo</w:t>
            </w:r>
          </w:p>
        </w:tc>
        <w:tc>
          <w:tcPr>
            <w:tcW w:type="dxa" w:w="2268"/>
            <w:shd w:val="clear" w:color="auto" w:fill="1E40AF"/>
            <w:tcW w:w="2000" w:type="dxa"/>
          </w:tcPr>
          <w:p>
            <w:pPr>
              <w:jc w:val="center"/>
            </w:pPr>
            <w:r>
              <w:rPr>
                <w:b/>
                <w:color w:val="FFFFFF"/>
                <w:sz w:val="20"/>
              </w:rPr>
              <w:t>Complejidad</w:t>
            </w:r>
          </w:p>
        </w:tc>
        <w:tc>
          <w:tcPr>
            <w:tcW w:type="dxa" w:w="2268"/>
            <w:shd w:val="clear" w:color="auto" w:fill="1E40AF"/>
            <w:tcW w:w="2000" w:type="dxa"/>
          </w:tcPr>
          <w:p>
            <w:pPr>
              <w:jc w:val="center"/>
            </w:pPr>
            <w:r>
              <w:rPr>
                <w:b/>
                <w:color w:val="FFFFFF"/>
                <w:sz w:val="20"/>
              </w:rPr>
              <w:t>Foco</w:t>
            </w:r>
          </w:p>
        </w:tc>
      </w:tr>
      <w:tr>
        <w:tc>
          <w:tcPr>
            <w:tcW w:type="dxa" w:w="2268"/>
            <w:shd w:val="clear" w:color="auto" w:fill="DBE9FE"/>
            <w:tcW w:w="2800" w:type="dxa"/>
          </w:tcPr>
          <w:p>
            <w:r>
              <w:rPr>
                <w:b/>
                <w:color w:val="1E293B"/>
                <w:sz w:val="20"/>
              </w:rPr>
              <w:t>Club OS</w:t>
            </w:r>
          </w:p>
        </w:tc>
        <w:tc>
          <w:tcPr>
            <w:tcW w:type="dxa" w:w="2268"/>
            <w:shd w:val="clear" w:color="auto" w:fill="DBE9FE"/>
            <w:tcW w:w="2000" w:type="dxa"/>
          </w:tcPr>
          <w:p>
            <w:r>
              <w:rPr>
                <w:color w:val="1E293B"/>
                <w:sz w:val="20"/>
              </w:rPr>
              <w:t>Gratis (hasta 75 socios)</w:t>
            </w:r>
          </w:p>
        </w:tc>
        <w:tc>
          <w:tcPr>
            <w:tcW w:type="dxa" w:w="2268"/>
            <w:shd w:val="clear" w:color="auto" w:fill="DBE9FE"/>
            <w:tcW w:w="2000" w:type="dxa"/>
          </w:tcPr>
          <w:p>
            <w:r>
              <w:rPr>
                <w:color w:val="1E293B"/>
                <w:sz w:val="20"/>
              </w:rPr>
              <w:t>Muy baja</w:t>
            </w:r>
          </w:p>
        </w:tc>
        <w:tc>
          <w:tcPr>
            <w:tcW w:type="dxa" w:w="2268"/>
            <w:shd w:val="clear" w:color="auto" w:fill="DBE9FE"/>
            <w:tcW w:w="2000" w:type="dxa"/>
          </w:tcPr>
          <w:p>
            <w:r>
              <w:rPr>
                <w:color w:val="1E293B"/>
                <w:sz w:val="20"/>
              </w:rPr>
              <w:t>Cobros + socios</w:t>
            </w:r>
          </w:p>
        </w:tc>
      </w:tr>
      <w:tr>
        <w:tc>
          <w:tcPr>
            <w:tcW w:type="dxa" w:w="2268"/>
            <w:shd w:val="clear" w:color="auto" w:fill="FFFFFF"/>
            <w:tcW w:w="2800" w:type="dxa"/>
          </w:tcPr>
          <w:p>
            <w:r>
              <w:rPr>
                <w:b/>
                <w:color w:val="1E293B"/>
                <w:sz w:val="20"/>
              </w:rPr>
              <w:t>Excel / WhatsApp</w:t>
            </w:r>
          </w:p>
        </w:tc>
        <w:tc>
          <w:tcPr>
            <w:tcW w:type="dxa" w:w="2268"/>
            <w:shd w:val="clear" w:color="auto" w:fill="FFFFFF"/>
            <w:tcW w:w="2000" w:type="dxa"/>
          </w:tcPr>
          <w:p>
            <w:r>
              <w:rPr>
                <w:color w:val="1E293B"/>
                <w:sz w:val="20"/>
              </w:rPr>
              <w:t>Gratis</w:t>
            </w:r>
          </w:p>
        </w:tc>
        <w:tc>
          <w:tcPr>
            <w:tcW w:type="dxa" w:w="2268"/>
            <w:shd w:val="clear" w:color="auto" w:fill="FFFFFF"/>
            <w:tcW w:w="2000" w:type="dxa"/>
          </w:tcPr>
          <w:p>
            <w:r>
              <w:rPr>
                <w:color w:val="1E293B"/>
                <w:sz w:val="20"/>
              </w:rPr>
              <w:t>Media (manual)</w:t>
            </w:r>
          </w:p>
        </w:tc>
        <w:tc>
          <w:tcPr>
            <w:tcW w:type="dxa" w:w="2268"/>
            <w:shd w:val="clear" w:color="auto" w:fill="FFFFFF"/>
            <w:tcW w:w="2000" w:type="dxa"/>
          </w:tcPr>
          <w:p>
            <w:r>
              <w:rPr>
                <w:color w:val="1E293B"/>
                <w:sz w:val="20"/>
              </w:rPr>
              <w:t>Ninguno</w:t>
            </w:r>
          </w:p>
        </w:tc>
      </w:tr>
      <w:tr>
        <w:tc>
          <w:tcPr>
            <w:tcW w:type="dxa" w:w="2268"/>
            <w:shd w:val="clear" w:color="auto" w:fill="F8FAFC"/>
            <w:tcW w:w="2800" w:type="dxa"/>
          </w:tcPr>
          <w:p>
            <w:r>
              <w:rPr>
                <w:b/>
                <w:color w:val="1E293B"/>
                <w:sz w:val="20"/>
              </w:rPr>
              <w:t>Plataformas grandes</w:t>
            </w:r>
          </w:p>
        </w:tc>
        <w:tc>
          <w:tcPr>
            <w:tcW w:type="dxa" w:w="2268"/>
            <w:shd w:val="clear" w:color="auto" w:fill="F8FAFC"/>
            <w:tcW w:w="2000" w:type="dxa"/>
          </w:tcPr>
          <w:p>
            <w:r>
              <w:rPr>
                <w:color w:val="1E293B"/>
                <w:sz w:val="20"/>
              </w:rPr>
              <w:t>$30–$100 USD/mes</w:t>
            </w:r>
          </w:p>
        </w:tc>
        <w:tc>
          <w:tcPr>
            <w:tcW w:type="dxa" w:w="2268"/>
            <w:shd w:val="clear" w:color="auto" w:fill="F8FAFC"/>
            <w:tcW w:w="2000" w:type="dxa"/>
          </w:tcPr>
          <w:p>
            <w:r>
              <w:rPr>
                <w:color w:val="1E293B"/>
                <w:sz w:val="20"/>
              </w:rPr>
              <w:t>Alta</w:t>
            </w:r>
          </w:p>
        </w:tc>
        <w:tc>
          <w:tcPr>
            <w:tcW w:type="dxa" w:w="2268"/>
            <w:shd w:val="clear" w:color="auto" w:fill="F8FAFC"/>
            <w:tcW w:w="2000" w:type="dxa"/>
          </w:tcPr>
          <w:p>
            <w:r>
              <w:rPr>
                <w:color w:val="1E293B"/>
                <w:sz w:val="20"/>
              </w:rPr>
              <w:t>Clubs grandes</w:t>
            </w:r>
          </w:p>
        </w:tc>
      </w:tr>
      <w:tr>
        <w:tc>
          <w:tcPr>
            <w:tcW w:type="dxa" w:w="2268"/>
            <w:shd w:val="clear" w:color="auto" w:fill="FFFFFF"/>
            <w:tcW w:w="2800" w:type="dxa"/>
          </w:tcPr>
          <w:p>
            <w:r>
              <w:rPr>
                <w:b/>
                <w:color w:val="1E293B"/>
                <w:sz w:val="20"/>
              </w:rPr>
              <w:t>Desarrollo a medida</w:t>
            </w:r>
          </w:p>
        </w:tc>
        <w:tc>
          <w:tcPr>
            <w:tcW w:type="dxa" w:w="2268"/>
            <w:shd w:val="clear" w:color="auto" w:fill="FFFFFF"/>
            <w:tcW w:w="2000" w:type="dxa"/>
          </w:tcPr>
          <w:p>
            <w:r>
              <w:rPr>
                <w:color w:val="1E293B"/>
                <w:sz w:val="20"/>
              </w:rPr>
              <w:t>$3.000+ USD</w:t>
            </w:r>
          </w:p>
        </w:tc>
        <w:tc>
          <w:tcPr>
            <w:tcW w:type="dxa" w:w="2268"/>
            <w:shd w:val="clear" w:color="auto" w:fill="FFFFFF"/>
            <w:tcW w:w="2000" w:type="dxa"/>
          </w:tcPr>
          <w:p>
            <w:r>
              <w:rPr>
                <w:color w:val="1E293B"/>
                <w:sz w:val="20"/>
              </w:rPr>
              <w:t>Alta</w:t>
            </w:r>
          </w:p>
        </w:tc>
        <w:tc>
          <w:tcPr>
            <w:tcW w:type="dxa" w:w="2268"/>
            <w:shd w:val="clear" w:color="auto" w:fill="FFFFFF"/>
            <w:tcW w:w="2000" w:type="dxa"/>
          </w:tcPr>
          <w:p>
            <w:r>
              <w:rPr>
                <w:color w:val="1E293B"/>
                <w:sz w:val="20"/>
              </w:rPr>
              <w:t>Variable</w:t>
            </w:r>
          </w:p>
        </w:tc>
      </w:tr>
    </w:tbl>
    <w:p/>
    <w:p>
      <w:r>
        <w:br w:type="page"/>
      </w:r>
    </w:p>
    <w:p>
      <w:pPr>
        <w:pageBreakBefore w:val="0"/>
        <w:spacing w:before="240" w:after="80"/>
        <w:pBdr>
          <w:bottom w:val="single" w:sz="6" w:space="4" w:color="1E40AF"/>
        </w:pBdr>
      </w:pPr>
      <w:r>
        <w:rPr>
          <w:b/>
          <w:color w:val="1E40AF"/>
          <w:sz w:val="36"/>
        </w:rPr>
        <w:t>3. Cliente ideal (ICP)</w:t>
      </w:r>
    </w:p>
    <w:p>
      <w:pPr>
        <w:spacing w:before="160" w:after="40"/>
      </w:pPr>
      <w:r>
        <w:rPr>
          <w:b/>
          <w:color w:val="1E293B"/>
          <w:sz w:val="26"/>
        </w:rPr>
        <w:t>Perfil primario: El tesorero/secretario del club chico o mediano</w:t>
      </w:r>
    </w:p>
    <w:p>
      <w:pPr>
        <w:pStyle w:val="ListBullet"/>
        <w:ind w:left="432"/>
        <w:spacing w:before="0" w:after="40"/>
      </w:pPr>
      <w:r>
        <w:rPr>
          <w:b/>
          <w:color w:val="1E293B"/>
          <w:sz w:val="21"/>
        </w:rPr>
        <w:t xml:space="preserve">Rol: </w:t>
      </w:r>
      <w:r>
        <w:rPr>
          <w:color w:val="1E293B"/>
          <w:sz w:val="21"/>
        </w:rPr>
        <w:t>Tesorero, secretario, o presidente de comisión directiva de un club deportivo o social.</w:t>
      </w:r>
    </w:p>
    <w:p>
      <w:pPr>
        <w:pStyle w:val="ListBullet"/>
        <w:ind w:left="432"/>
        <w:spacing w:before="0" w:after="40"/>
      </w:pPr>
      <w:r>
        <w:rPr>
          <w:b/>
          <w:color w:val="1E293B"/>
          <w:sz w:val="21"/>
        </w:rPr>
        <w:t xml:space="preserve">Edad: </w:t>
      </w:r>
      <w:r>
        <w:rPr>
          <w:color w:val="1E293B"/>
          <w:sz w:val="21"/>
        </w:rPr>
        <w:t>35–60 años. No necesariamente tech-savvy.</w:t>
      </w:r>
    </w:p>
    <w:p>
      <w:pPr>
        <w:pStyle w:val="ListBullet"/>
        <w:ind w:left="432"/>
        <w:spacing w:before="0" w:after="40"/>
      </w:pPr>
      <w:r>
        <w:rPr>
          <w:b/>
          <w:color w:val="1E293B"/>
          <w:sz w:val="21"/>
        </w:rPr>
        <w:t xml:space="preserve">Tamaño del club: </w:t>
      </w:r>
      <w:r>
        <w:rPr>
          <w:color w:val="1E293B"/>
          <w:sz w:val="21"/>
        </w:rPr>
        <w:t>50 a 300 socios activos (o aspiracionales).</w:t>
      </w:r>
    </w:p>
    <w:p>
      <w:pPr>
        <w:pStyle w:val="ListBullet"/>
        <w:ind w:left="432"/>
        <w:spacing w:before="0" w:after="40"/>
      </w:pPr>
      <w:r>
        <w:rPr>
          <w:b/>
          <w:color w:val="1E293B"/>
          <w:sz w:val="21"/>
        </w:rPr>
        <w:t xml:space="preserve">Deporte: </w:t>
      </w:r>
      <w:r>
        <w:rPr>
          <w:color w:val="1E293B"/>
          <w:sz w:val="21"/>
        </w:rPr>
        <w:t>Fútbol amateur, paddle, tenis, natación, básquet, múltiples disciplinas.</w:t>
      </w:r>
    </w:p>
    <w:p>
      <w:pPr>
        <w:pStyle w:val="ListBullet"/>
        <w:ind w:left="432"/>
        <w:spacing w:before="0" w:after="40"/>
      </w:pPr>
      <w:r>
        <w:rPr>
          <w:b/>
          <w:color w:val="1E293B"/>
          <w:sz w:val="21"/>
        </w:rPr>
        <w:t xml:space="preserve">Gestión actual: </w:t>
      </w:r>
      <w:r>
        <w:rPr>
          <w:color w:val="1E293B"/>
          <w:sz w:val="21"/>
        </w:rPr>
        <w:t>WhatsApp, Excel básico, planilla de papel, o nada sistematizado.</w:t>
      </w:r>
    </w:p>
    <w:p>
      <w:pPr>
        <w:pStyle w:val="ListBullet"/>
        <w:ind w:left="432"/>
        <w:spacing w:before="0" w:after="40"/>
      </w:pPr>
      <w:r>
        <w:rPr>
          <w:b/>
          <w:color w:val="1E293B"/>
          <w:sz w:val="21"/>
        </w:rPr>
        <w:t xml:space="preserve">Dolor principal: </w:t>
      </w:r>
      <w:r>
        <w:rPr>
          <w:color w:val="1E293B"/>
          <w:sz w:val="21"/>
        </w:rPr>
        <w:t>No sabe quién debe, pierde tiempo persiguiendo pagos, no tiene claridad sobre la caja.</w:t>
      </w:r>
    </w:p>
    <w:p>
      <w:pPr>
        <w:pStyle w:val="ListBullet"/>
        <w:ind w:left="432"/>
        <w:spacing w:before="0" w:after="40"/>
      </w:pPr>
      <w:r>
        <w:rPr>
          <w:b/>
          <w:color w:val="1E293B"/>
          <w:sz w:val="21"/>
        </w:rPr>
        <w:t xml:space="preserve">Ciudad: </w:t>
      </w:r>
      <w:r>
        <w:rPr>
          <w:color w:val="1E293B"/>
          <w:sz w:val="21"/>
        </w:rPr>
        <w:t>Ciudades medianas o pequeñas de Argentina (Necochea, Mar del Plata, Bahía Blanca, ciudades del interior).</w:t>
      </w:r>
    </w:p>
    <w:p>
      <w:pPr>
        <w:pStyle w:val="ListBullet"/>
        <w:ind w:left="432"/>
        <w:spacing w:before="0" w:after="40"/>
      </w:pPr>
      <w:r>
        <w:rPr>
          <w:b/>
          <w:color w:val="1E293B"/>
          <w:sz w:val="21"/>
        </w:rPr>
        <w:t xml:space="preserve">Tecnología: </w:t>
      </w:r>
      <w:r>
        <w:rPr>
          <w:color w:val="1E293B"/>
          <w:sz w:val="21"/>
        </w:rPr>
        <w:t>Usa smartphone (Android frecuente), WhatsApp, Facebook. Puede usar web sin problemas.</w:t>
      </w:r>
    </w:p>
    <w:p>
      <w:pPr>
        <w:spacing w:before="0" w:after="20"/>
      </w:pPr>
    </w:p>
    <w:p>
      <w:pPr>
        <w:spacing w:before="160" w:after="40"/>
      </w:pPr>
      <w:r>
        <w:rPr>
          <w:b/>
          <w:color w:val="1E293B"/>
          <w:sz w:val="26"/>
        </w:rPr>
        <w:t>Señales de que un club es un buen prospecto</w:t>
      </w:r>
    </w:p>
    <w:tbl>
      <w:tblPr>
        <w:tblStyle w:val="TableGrid"/>
        <w:tblW w:type="auto" w:w="0"/>
        <w:tblLook w:firstColumn="1" w:firstRow="1" w:lastColumn="0" w:lastRow="0" w:noHBand="0" w:noVBand="1" w:val="04A0"/>
      </w:tblPr>
      <w:tblGrid>
        <w:gridCol w:w="9072"/>
      </w:tblGrid>
      <w:tr>
        <w:tc>
          <w:tcPr>
            <w:tcW w:type="dxa" w:w="9072"/>
            <w:shd w:val="clear" w:color="auto" w:fill="FEF9C3"/>
            <w:tcBorders>
              <w:top w:val="single" w:sz="2" w:color="EAB308"/>
              <w:left w:val="single" w:sz="6" w:color="EAB308"/>
              <w:bottom w:val="single" w:sz="2" w:color="EAB308"/>
              <w:right w:val="single" w:sz="2" w:color="EAB308"/>
            </w:tcBorders>
          </w:tcPr>
          <w:p>
            <w:pPr>
              <w:spacing w:before="60" w:after="60"/>
              <w:ind w:left="144"/>
            </w:pPr>
            <w:r>
              <w:rPr>
                <w:i/>
                <w:color w:val="1E293B"/>
                <w:sz w:val="21"/>
              </w:rPr>
              <w:t>Buscá estas señales en las redes del club antes de contactarlos: son la prueba de que el dolor existe y el timing es el correcto.</w:t>
            </w:r>
          </w:p>
        </w:tc>
      </w:tr>
    </w:tbl>
    <w:p/>
    <w:p>
      <w:pPr>
        <w:pStyle w:val="ListBullet"/>
        <w:ind w:left="432"/>
        <w:spacing w:before="0" w:after="40"/>
      </w:pPr>
      <w:r>
        <w:rPr>
          <w:color w:val="1E293B"/>
          <w:sz w:val="21"/>
        </w:rPr>
        <w:t>Publicó "acordate de pagar la cuota" en Facebook o Instagram</w:t>
      </w:r>
    </w:p>
    <w:p>
      <w:pPr>
        <w:pStyle w:val="ListBullet"/>
        <w:ind w:left="432"/>
        <w:spacing w:before="0" w:after="40"/>
      </w:pPr>
      <w:r>
        <w:rPr>
          <w:color w:val="1E293B"/>
          <w:sz w:val="21"/>
        </w:rPr>
        <w:t>Tiene Facebook activo pero sin página web o con web desactualizada</w:t>
      </w:r>
    </w:p>
    <w:p>
      <w:pPr>
        <w:pStyle w:val="ListBullet"/>
        <w:ind w:left="432"/>
        <w:spacing w:before="0" w:after="40"/>
      </w:pPr>
      <w:r>
        <w:rPr>
          <w:color w:val="1E293B"/>
          <w:sz w:val="21"/>
        </w:rPr>
        <w:t>Tiene más de 3 equipos o grupos de disciplinas</w:t>
      </w:r>
    </w:p>
    <w:p>
      <w:pPr>
        <w:pStyle w:val="ListBullet"/>
        <w:ind w:left="432"/>
        <w:spacing w:before="0" w:after="40"/>
      </w:pPr>
      <w:r>
        <w:rPr>
          <w:color w:val="1E293B"/>
          <w:sz w:val="21"/>
        </w:rPr>
        <w:t>El presidente o secretario responde los mensajes del perfil del club</w:t>
      </w:r>
    </w:p>
    <w:p>
      <w:pPr>
        <w:pStyle w:val="ListBullet"/>
        <w:ind w:left="432"/>
        <w:spacing w:before="0" w:after="40"/>
      </w:pPr>
      <w:r>
        <w:rPr>
          <w:color w:val="1E293B"/>
          <w:sz w:val="21"/>
        </w:rPr>
        <w:t>Tienen más de 100 seguidores en redes pero poca organización evidente</w:t>
      </w:r>
    </w:p>
    <w:p>
      <w:pPr>
        <w:pStyle w:val="ListBullet"/>
        <w:ind w:left="432"/>
        <w:spacing w:before="0" w:after="40"/>
      </w:pPr>
      <w:r>
        <w:rPr>
          <w:color w:val="1E293B"/>
          <w:sz w:val="21"/>
        </w:rPr>
        <w:t>Hicieron actividades de recaudación (rifas, eventos) porque les falta plata</w:t>
      </w:r>
    </w:p>
    <w:p>
      <w:pPr>
        <w:spacing w:before="0" w:after="20"/>
      </w:pPr>
    </w:p>
    <w:p>
      <w:pPr>
        <w:spacing w:before="160" w:after="40"/>
      </w:pPr>
      <w:r>
        <w:rPr>
          <w:b/>
          <w:color w:val="1E293B"/>
          <w:sz w:val="26"/>
        </w:rPr>
        <w:t>Perfil secundario: El presidente que quiere control</w:t>
      </w:r>
    </w:p>
    <w:p>
      <w:pPr>
        <w:spacing w:before="0" w:after="60"/>
      </w:pPr>
      <w:r>
        <w:rPr>
          <w:color w:val="1E293B"/>
          <w:sz w:val="21"/>
        </w:rPr>
        <w:t>Muchas veces el que toma la decisión de adoptar una herramienta no es el tesorero, sino el presidente del club, que está harto de no saber cómo está la caja. Este perfil es el decision-maker — hay que convencerlo con números y claridad, no con features.</w:t>
      </w:r>
    </w:p>
    <w:p>
      <w:r>
        <w:br w:type="page"/>
      </w:r>
    </w:p>
    <w:p>
      <w:pPr>
        <w:pageBreakBefore w:val="0"/>
        <w:spacing w:before="240" w:after="80"/>
        <w:pBdr>
          <w:bottom w:val="single" w:sz="6" w:space="4" w:color="1E40AF"/>
        </w:pBdr>
      </w:pPr>
      <w:r>
        <w:rPr>
          <w:b/>
          <w:color w:val="1E40AF"/>
          <w:sz w:val="36"/>
        </w:rPr>
        <w:t>4. Modelo de precios recomendado</w:t>
      </w:r>
    </w:p>
    <w:p>
      <w:pPr>
        <w:spacing w:before="160" w:after="40"/>
      </w:pPr>
      <w:r>
        <w:rPr>
          <w:b/>
          <w:color w:val="1E293B"/>
          <w:sz w:val="26"/>
        </w:rPr>
        <w:t>Principio base</w:t>
      </w:r>
    </w:p>
    <w:tbl>
      <w:tblPr>
        <w:tblStyle w:val="TableGrid"/>
        <w:tblW w:type="auto" w:w="0"/>
        <w:tblLook w:firstColumn="1" w:firstRow="1" w:lastColumn="0" w:lastRow="0" w:noHBand="0" w:noVBand="1" w:val="04A0"/>
      </w:tblPr>
      <w:tblGrid>
        <w:gridCol w:w="9072"/>
      </w:tblGrid>
      <w:tr>
        <w:tc>
          <w:tcPr>
            <w:tcW w:type="dxa" w:w="9072"/>
            <w:shd w:val="clear" w:color="auto" w:fill="DCFCE7"/>
            <w:tcBorders>
              <w:top w:val="single" w:sz="2" w:color="059669"/>
              <w:left w:val="single" w:sz="6" w:color="059669"/>
              <w:bottom w:val="single" w:sz="2" w:color="059669"/>
              <w:right w:val="single" w:sz="2" w:color="059669"/>
            </w:tcBorders>
          </w:tcPr>
          <w:p>
            <w:pPr>
              <w:spacing w:before="60" w:after="60"/>
              <w:ind w:left="144"/>
            </w:pPr>
            <w:r>
              <w:rPr>
                <w:i/>
                <w:color w:val="1E293B"/>
                <w:sz w:val="21"/>
              </w:rPr>
              <w:t>El cliente objetivo muchas veces no tiene ingresos fijos porque no cobra la cuota con regularidad. Cobrarle al club desde el día uno es una barrera de entrada que mata la conversión. La estrategia: entrar gratis, generar valor real, y cobrar cuando el club ya tiene caja gracias a Club OS.</w:t>
            </w:r>
          </w:p>
        </w:tc>
      </w:tr>
    </w:tbl>
    <w:p/>
    <w:p>
      <w:pPr>
        <w:spacing w:before="0" w:after="20"/>
      </w:pPr>
    </w:p>
    <w:p>
      <w:pPr>
        <w:spacing w:before="160" w:after="40"/>
      </w:pPr>
      <w:r>
        <w:rPr>
          <w:b/>
          <w:color w:val="1E293B"/>
          <w:sz w:val="26"/>
        </w:rPr>
        <w:t>Estructura de planes propuesta</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000" w:type="dxa"/>
          </w:tcPr>
          <w:p>
            <w:r>
              <w:rPr>
                <w:b/>
                <w:color w:val="FFFFFF"/>
                <w:sz w:val="20"/>
              </w:rPr>
              <w:t>Plan</w:t>
            </w:r>
          </w:p>
        </w:tc>
        <w:tc>
          <w:tcPr>
            <w:tcW w:type="dxa" w:w="2268"/>
            <w:shd w:val="clear" w:color="auto" w:fill="1E40AF"/>
            <w:tcW w:w="2200" w:type="dxa"/>
          </w:tcPr>
          <w:p>
            <w:r>
              <w:rPr>
                <w:b/>
                <w:color w:val="FFFFFF"/>
                <w:sz w:val="20"/>
              </w:rPr>
              <w:t>Límite de socios</w:t>
            </w:r>
          </w:p>
        </w:tc>
        <w:tc>
          <w:tcPr>
            <w:tcW w:type="dxa" w:w="2268"/>
            <w:shd w:val="clear" w:color="auto" w:fill="1E40AF"/>
            <w:tcW w:w="2200" w:type="dxa"/>
          </w:tcPr>
          <w:p>
            <w:r>
              <w:rPr>
                <w:b/>
                <w:color w:val="FFFFFF"/>
                <w:sz w:val="20"/>
              </w:rPr>
              <w:t>Precio sugerido</w:t>
            </w:r>
          </w:p>
        </w:tc>
        <w:tc>
          <w:tcPr>
            <w:tcW w:type="dxa" w:w="2268"/>
            <w:shd w:val="clear" w:color="auto" w:fill="1E40AF"/>
            <w:tcW w:w="3400" w:type="dxa"/>
          </w:tcPr>
          <w:p>
            <w:r>
              <w:rPr>
                <w:b/>
                <w:color w:val="FFFFFF"/>
                <w:sz w:val="20"/>
              </w:rPr>
              <w:t>Perfil del club</w:t>
            </w:r>
          </w:p>
        </w:tc>
      </w:tr>
      <w:tr>
        <w:tc>
          <w:tcPr>
            <w:tcW w:type="dxa" w:w="2268"/>
            <w:shd w:val="clear" w:color="auto" w:fill="F0FDF4"/>
          </w:tcPr>
          <w:p>
            <w:r>
              <w:rPr>
                <w:b/>
                <w:color w:val="059669"/>
                <w:sz w:val="20"/>
              </w:rPr>
              <w:t>Free</w:t>
            </w:r>
          </w:p>
        </w:tc>
        <w:tc>
          <w:tcPr>
            <w:tcW w:type="dxa" w:w="2268"/>
            <w:shd w:val="clear" w:color="auto" w:fill="F0FDF4"/>
          </w:tcPr>
          <w:p>
            <w:r>
              <w:rPr>
                <w:color w:val="1E293B"/>
                <w:sz w:val="20"/>
              </w:rPr>
              <w:t>Hasta 75 socios</w:t>
            </w:r>
          </w:p>
        </w:tc>
        <w:tc>
          <w:tcPr>
            <w:tcW w:type="dxa" w:w="2268"/>
            <w:shd w:val="clear" w:color="auto" w:fill="F0FDF4"/>
          </w:tcPr>
          <w:p>
            <w:r>
              <w:rPr>
                <w:color w:val="1E293B"/>
                <w:sz w:val="20"/>
              </w:rPr>
              <w:t>Gratis siempre</w:t>
            </w:r>
          </w:p>
        </w:tc>
        <w:tc>
          <w:tcPr>
            <w:tcW w:type="dxa" w:w="2268"/>
            <w:shd w:val="clear" w:color="auto" w:fill="F0FDF4"/>
          </w:tcPr>
          <w:p>
            <w:r>
              <w:rPr>
                <w:color w:val="1E293B"/>
                <w:sz w:val="20"/>
              </w:rPr>
              <w:t>Clubes chicos, en arranque, sin caja organizada</w:t>
            </w:r>
          </w:p>
        </w:tc>
      </w:tr>
      <w:tr>
        <w:tc>
          <w:tcPr>
            <w:tcW w:type="dxa" w:w="2268"/>
            <w:shd w:val="clear" w:color="auto" w:fill="FFFFFF"/>
          </w:tcPr>
          <w:p>
            <w:r>
              <w:rPr>
                <w:b/>
                <w:color w:val="1E40AF"/>
                <w:sz w:val="20"/>
              </w:rPr>
              <w:t>Básico</w:t>
            </w:r>
          </w:p>
        </w:tc>
        <w:tc>
          <w:tcPr>
            <w:tcW w:type="dxa" w:w="2268"/>
            <w:shd w:val="clear" w:color="auto" w:fill="FFFFFF"/>
          </w:tcPr>
          <w:p>
            <w:r>
              <w:rPr>
                <w:color w:val="1E293B"/>
                <w:sz w:val="20"/>
              </w:rPr>
              <w:t>76 – 200 socios</w:t>
            </w:r>
          </w:p>
        </w:tc>
        <w:tc>
          <w:tcPr>
            <w:tcW w:type="dxa" w:w="2268"/>
            <w:shd w:val="clear" w:color="auto" w:fill="FFFFFF"/>
          </w:tcPr>
          <w:p>
            <w:r>
              <w:rPr>
                <w:color w:val="1E293B"/>
                <w:sz w:val="20"/>
              </w:rPr>
              <w:t>USD 10–12 / mes</w:t>
              <w:br/>
              <w:t>(equivalente ARS)</w:t>
            </w:r>
          </w:p>
        </w:tc>
        <w:tc>
          <w:tcPr>
            <w:tcW w:type="dxa" w:w="2268"/>
            <w:shd w:val="clear" w:color="auto" w:fill="FFFFFF"/>
          </w:tcPr>
          <w:p>
            <w:r>
              <w:rPr>
                <w:color w:val="1E293B"/>
                <w:sz w:val="20"/>
              </w:rPr>
              <w:t>Clubs en crecimiento, ya cobrando cuota</w:t>
            </w:r>
          </w:p>
        </w:tc>
      </w:tr>
      <w:tr>
        <w:tc>
          <w:tcPr>
            <w:tcW w:type="dxa" w:w="2268"/>
            <w:shd w:val="clear" w:color="auto" w:fill="F8FAFC"/>
          </w:tcPr>
          <w:p>
            <w:r>
              <w:rPr>
                <w:b/>
                <w:color w:val="1E40AF"/>
                <w:sz w:val="20"/>
              </w:rPr>
              <w:t>Crecimiento</w:t>
            </w:r>
          </w:p>
        </w:tc>
        <w:tc>
          <w:tcPr>
            <w:tcW w:type="dxa" w:w="2268"/>
            <w:shd w:val="clear" w:color="auto" w:fill="F8FAFC"/>
          </w:tcPr>
          <w:p>
            <w:r>
              <w:rPr>
                <w:color w:val="1E293B"/>
                <w:sz w:val="20"/>
              </w:rPr>
              <w:t>201 – 500 socios</w:t>
            </w:r>
          </w:p>
        </w:tc>
        <w:tc>
          <w:tcPr>
            <w:tcW w:type="dxa" w:w="2268"/>
            <w:shd w:val="clear" w:color="auto" w:fill="F8FAFC"/>
          </w:tcPr>
          <w:p>
            <w:r>
              <w:rPr>
                <w:color w:val="1E293B"/>
                <w:sz w:val="20"/>
              </w:rPr>
              <w:t>USD 18–22 / mes</w:t>
              <w:br/>
              <w:t>(equivalente ARS)</w:t>
            </w:r>
          </w:p>
        </w:tc>
        <w:tc>
          <w:tcPr>
            <w:tcW w:type="dxa" w:w="2268"/>
            <w:shd w:val="clear" w:color="auto" w:fill="F8FAFC"/>
          </w:tcPr>
          <w:p>
            <w:r>
              <w:rPr>
                <w:color w:val="1E293B"/>
                <w:sz w:val="20"/>
              </w:rPr>
              <w:t>Clubs medianos con varias disciplinas</w:t>
            </w:r>
          </w:p>
        </w:tc>
      </w:tr>
      <w:tr>
        <w:tc>
          <w:tcPr>
            <w:tcW w:type="dxa" w:w="2268"/>
            <w:shd w:val="clear" w:color="auto" w:fill="F0FDF4"/>
          </w:tcPr>
          <w:p>
            <w:r>
              <w:rPr>
                <w:b/>
                <w:color w:val="EA580C"/>
                <w:sz w:val="20"/>
              </w:rPr>
              <w:t>Grande</w:t>
            </w:r>
          </w:p>
        </w:tc>
        <w:tc>
          <w:tcPr>
            <w:tcW w:type="dxa" w:w="2268"/>
            <w:shd w:val="clear" w:color="auto" w:fill="F0FDF4"/>
          </w:tcPr>
          <w:p>
            <w:r>
              <w:rPr>
                <w:color w:val="1E293B"/>
                <w:sz w:val="20"/>
              </w:rPr>
              <w:t>+ 500 socios</w:t>
            </w:r>
          </w:p>
        </w:tc>
        <w:tc>
          <w:tcPr>
            <w:tcW w:type="dxa" w:w="2268"/>
            <w:shd w:val="clear" w:color="auto" w:fill="F0FDF4"/>
          </w:tcPr>
          <w:p>
            <w:r>
              <w:rPr>
                <w:color w:val="1E293B"/>
                <w:sz w:val="20"/>
              </w:rPr>
              <w:t>A consultar</w:t>
            </w:r>
          </w:p>
        </w:tc>
        <w:tc>
          <w:tcPr>
            <w:tcW w:type="dxa" w:w="2268"/>
            <w:shd w:val="clear" w:color="auto" w:fill="F0FDF4"/>
          </w:tcPr>
          <w:p>
            <w:r>
              <w:rPr>
                <w:color w:val="1E293B"/>
                <w:sz w:val="20"/>
              </w:rPr>
              <w:t>Clubs grandes, precio personalizado</w:t>
            </w:r>
          </w:p>
        </w:tc>
      </w:tr>
    </w:tbl>
    <w:p/>
    <w:p>
      <w:pPr>
        <w:spacing w:before="160" w:after="40"/>
      </w:pPr>
      <w:r>
        <w:rPr>
          <w:b/>
          <w:color w:val="1E293B"/>
          <w:sz w:val="26"/>
        </w:rPr>
        <w:t>Notas importantes sobre el pricing</w:t>
      </w:r>
    </w:p>
    <w:p>
      <w:pPr>
        <w:pStyle w:val="ListBullet"/>
        <w:ind w:left="432"/>
        <w:spacing w:before="0" w:after="40"/>
      </w:pPr>
      <w:r>
        <w:rPr>
          <w:color w:val="1E293B"/>
          <w:sz w:val="21"/>
        </w:rPr>
        <w:t>Los precios en ARS deben ajustarse según inflación — considerar facturar en USD o usar un índice.</w:t>
      </w:r>
    </w:p>
    <w:p>
      <w:pPr>
        <w:pStyle w:val="ListBullet"/>
        <w:ind w:left="432"/>
        <w:spacing w:before="0" w:after="40"/>
      </w:pPr>
      <w:r>
        <w:rPr>
          <w:color w:val="1E293B"/>
          <w:sz w:val="21"/>
        </w:rPr>
        <w:t>El plan Free es permanente (no trial): genera confianza y boca a boca.</w:t>
      </w:r>
    </w:p>
    <w:p>
      <w:pPr>
        <w:pStyle w:val="ListBullet"/>
        <w:ind w:left="432"/>
        <w:spacing w:before="0" w:after="40"/>
      </w:pPr>
      <w:r>
        <w:rPr>
          <w:color w:val="1E293B"/>
          <w:sz w:val="21"/>
        </w:rPr>
        <w:t>Cuando un club supera los 75 socios, Club OS muestra un aviso amable invitando a actualizar — no bloquea de golpe.</w:t>
      </w:r>
    </w:p>
    <w:p>
      <w:pPr>
        <w:pStyle w:val="ListBullet"/>
        <w:ind w:left="432"/>
        <w:spacing w:before="0" w:after="40"/>
      </w:pPr>
      <w:r>
        <w:rPr>
          <w:color w:val="1E293B"/>
          <w:sz w:val="21"/>
        </w:rPr>
        <w:t>Ofrecer 1 mes gratis del plan pago como incentivo para clubs que refieren a otro club.</w:t>
      </w:r>
    </w:p>
    <w:p>
      <w:pPr>
        <w:pStyle w:val="ListBullet"/>
        <w:ind w:left="432"/>
        <w:spacing w:before="0" w:after="40"/>
      </w:pPr>
      <w:r>
        <w:rPr>
          <w:color w:val="1E293B"/>
          <w:sz w:val="21"/>
        </w:rPr>
        <w:t>En la Fase 1 (Necochea), todos los clubs empiezan gratis sin importar el tamaño — el objetivo es validar y conseguir casos de éxito.</w:t>
      </w:r>
    </w:p>
    <w:p>
      <w:r>
        <w:br w:type="page"/>
      </w:r>
    </w:p>
    <w:p>
      <w:pPr>
        <w:pageBreakBefore w:val="0"/>
        <w:spacing w:before="240" w:after="80"/>
        <w:pBdr>
          <w:bottom w:val="single" w:sz="6" w:space="4" w:color="1E40AF"/>
        </w:pBdr>
      </w:pPr>
      <w:r>
        <w:rPr>
          <w:b/>
          <w:color w:val="1E40AF"/>
          <w:sz w:val="36"/>
        </w:rPr>
        <w:t>5. Identidad de marca</w:t>
      </w:r>
    </w:p>
    <w:p>
      <w:pPr>
        <w:spacing w:before="160" w:after="40"/>
      </w:pPr>
      <w:r>
        <w:rPr>
          <w:b/>
          <w:color w:val="1E293B"/>
          <w:sz w:val="26"/>
        </w:rPr>
        <w:t>Nombre</w:t>
      </w:r>
    </w:p>
    <w:p>
      <w:pPr>
        <w:spacing w:before="0" w:after="60"/>
      </w:pPr>
      <w:r>
        <w:rPr>
          <w:color w:val="1E293B"/>
          <w:sz w:val="21"/>
        </w:rPr>
        <w:t>Se recomienda mantener Club OS como nombre. Es corto, claro y transmite que es un sistema operativo para clubes — lo cual es exactamente lo que es. Fácil de googlear, de escribir en WhatsApp y de recordar.</w:t>
      </w:r>
    </w:p>
    <w:p>
      <w:pPr>
        <w:spacing w:before="160" w:after="40"/>
      </w:pPr>
      <w:r>
        <w:rPr>
          <w:b/>
          <w:color w:val="1E293B"/>
          <w:sz w:val="26"/>
        </w:rPr>
        <w:t>Handle sugerido para redes</w:t>
      </w:r>
    </w:p>
    <w:p>
      <w:pPr>
        <w:pStyle w:val="ListBullet"/>
        <w:ind w:left="432"/>
        <w:spacing w:before="0" w:after="40"/>
      </w:pPr>
      <w:r>
        <w:rPr>
          <w:color w:val="1E293B"/>
          <w:sz w:val="21"/>
        </w:rPr>
        <w:t>@clubos.ar (Instagram — recomendado)</w:t>
      </w:r>
    </w:p>
    <w:p>
      <w:pPr>
        <w:pStyle w:val="ListBullet"/>
        <w:ind w:left="432"/>
        <w:spacing w:before="0" w:after="40"/>
      </w:pPr>
      <w:r>
        <w:rPr>
          <w:color w:val="1E293B"/>
          <w:sz w:val="21"/>
        </w:rPr>
        <w:t>@clubos_ar (alternativa si el primero no está disponible)</w:t>
      </w:r>
    </w:p>
    <w:p>
      <w:pPr>
        <w:pStyle w:val="ListBullet"/>
        <w:ind w:left="432"/>
        <w:spacing w:before="0" w:after="40"/>
      </w:pPr>
      <w:r>
        <w:rPr>
          <w:color w:val="1E293B"/>
          <w:sz w:val="21"/>
        </w:rPr>
        <w:t>Página de Facebook: Club OS</w:t>
      </w:r>
    </w:p>
    <w:p>
      <w:pPr>
        <w:pStyle w:val="ListBullet"/>
        <w:ind w:left="432"/>
        <w:spacing w:before="0" w:after="40"/>
      </w:pPr>
      <w:r>
        <w:rPr>
          <w:color w:val="1E293B"/>
          <w:sz w:val="21"/>
        </w:rPr>
        <w:t>Email de contacto: hola@clubos.ar (o gmail temporal para arrancar: clubos.ar@gmail.com)</w:t>
      </w:r>
    </w:p>
    <w:p>
      <w:pPr>
        <w:spacing w:before="160" w:after="40"/>
      </w:pPr>
      <w:r>
        <w:rPr>
          <w:b/>
          <w:color w:val="1E293B"/>
          <w:sz w:val="26"/>
        </w:rPr>
        <w:t>Tono de comunicación</w:t>
      </w:r>
    </w:p>
    <w:p>
      <w:pPr>
        <w:spacing w:before="0" w:after="60"/>
      </w:pPr>
      <w:r>
        <w:rPr>
          <w:color w:val="1E293B"/>
          <w:sz w:val="21"/>
        </w:rPr>
        <w:t>Club OS habla como alguien del barrio que sabe de tecnología — no como una empresa tech de Buenos Aires. El tono es cálido, directo y sin vueltas. Nada de jerga técnica. Le habla a un tesorero de 50 años que usa WhatsApp, no a un startup founder.</w:t>
      </w:r>
    </w:p>
    <w:p>
      <w:pPr>
        <w:pStyle w:val="ListBullet"/>
        <w:ind w:left="432"/>
        <w:spacing w:before="0" w:after="40"/>
      </w:pPr>
      <w:r>
        <w:rPr>
          <w:b/>
          <w:color w:val="1E293B"/>
          <w:sz w:val="21"/>
        </w:rPr>
        <w:t xml:space="preserve">Sí: </w:t>
      </w:r>
      <w:r>
        <w:rPr>
          <w:color w:val="1E293B"/>
          <w:sz w:val="21"/>
        </w:rPr>
        <w:t>"Sabé exactamente quién pagó y quién debe, sin perseguir a nadie por WhatsApp."</w:t>
      </w:r>
    </w:p>
    <w:p>
      <w:pPr>
        <w:pStyle w:val="ListBullet"/>
        <w:ind w:left="432"/>
        <w:spacing w:before="0" w:after="40"/>
      </w:pPr>
      <w:r>
        <w:rPr>
          <w:b/>
          <w:color w:val="1E293B"/>
          <w:sz w:val="21"/>
        </w:rPr>
        <w:t xml:space="preserve">No: </w:t>
      </w:r>
      <w:r>
        <w:rPr>
          <w:color w:val="1E293B"/>
          <w:sz w:val="21"/>
        </w:rPr>
        <w:t>"Nuestra plataforma SaaS optimiza la gestión financiera de organizaciones deportivas."</w:t>
      </w:r>
    </w:p>
    <w:p>
      <w:pPr>
        <w:pStyle w:val="ListBullet"/>
        <w:ind w:left="432"/>
        <w:spacing w:before="0" w:after="40"/>
      </w:pPr>
      <w:r>
        <w:rPr>
          <w:b/>
          <w:color w:val="1E293B"/>
          <w:sz w:val="21"/>
        </w:rPr>
        <w:t xml:space="preserve">Sí: </w:t>
      </w:r>
      <w:r>
        <w:rPr>
          <w:color w:val="1E293B"/>
          <w:sz w:val="21"/>
        </w:rPr>
        <w:t>"Gratis para empezar. Sin contrato. Sin complicaciones."</w:t>
      </w:r>
    </w:p>
    <w:p>
      <w:pPr>
        <w:pStyle w:val="ListBullet"/>
        <w:ind w:left="432"/>
        <w:spacing w:before="0" w:after="40"/>
      </w:pPr>
      <w:r>
        <w:rPr>
          <w:b/>
          <w:color w:val="1E293B"/>
          <w:sz w:val="21"/>
        </w:rPr>
        <w:t xml:space="preserve">No: </w:t>
      </w:r>
      <w:r>
        <w:rPr>
          <w:color w:val="1E293B"/>
          <w:sz w:val="21"/>
        </w:rPr>
        <w:t>"Solución escalable con modelo freemium y planes premium."</w:t>
      </w:r>
    </w:p>
    <w:p>
      <w:pPr>
        <w:spacing w:before="160" w:after="40"/>
      </w:pPr>
      <w:r>
        <w:rPr>
          <w:b/>
          <w:color w:val="1E293B"/>
          <w:sz w:val="26"/>
        </w:rPr>
        <w:t>Paleta visual</w:t>
      </w:r>
    </w:p>
    <w:p>
      <w:pPr>
        <w:spacing w:before="0" w:after="60"/>
      </w:pPr>
      <w:r>
        <w:rPr>
          <w:color w:val="1E293B"/>
          <w:sz w:val="21"/>
        </w:rPr>
        <w:t>Usar los colores ya definidos en la plataforma: azul primario como color de marca. Para redes: fondo blanco o azul oscuro, tipografía limpia sans-serif, iconos simples. Evitar diseños demasiado elaborados — la simpleza refuerza el mensaje de "fácil de usar".</w:t>
      </w:r>
    </w:p>
    <w:p>
      <w:r>
        <w:br w:type="page"/>
      </w:r>
    </w:p>
    <w:p>
      <w:pPr>
        <w:pageBreakBefore w:val="0"/>
        <w:spacing w:before="240" w:after="80"/>
        <w:pBdr>
          <w:bottom w:val="single" w:sz="6" w:space="4" w:color="1E40AF"/>
        </w:pBdr>
      </w:pPr>
      <w:r>
        <w:rPr>
          <w:b/>
          <w:color w:val="1E40AF"/>
          <w:sz w:val="36"/>
        </w:rPr>
        <w:t>6. Fases de lanzamiento</w:t>
      </w:r>
    </w:p>
    <w:p>
      <w:pPr>
        <w:spacing w:before="160" w:after="40"/>
      </w:pPr>
      <w:r>
        <w:rPr>
          <w:b/>
          <w:color w:val="1E293B"/>
          <w:sz w:val="26"/>
        </w:rPr>
        <w:t>Fase 0 — Pre-lanzamiento (Ahora → antes del MVP live)</w:t>
      </w:r>
    </w:p>
    <w:p>
      <w:pPr>
        <w:spacing w:before="0" w:after="60"/>
      </w:pPr>
      <w:r>
        <w:rPr>
          <w:color w:val="1E293B"/>
          <w:sz w:val="21"/>
        </w:rPr>
        <w:t>Duración estimada: 2–3 semanas. Objetivo: preparar todo antes de tocar una puerta.</w:t>
      </w:r>
    </w:p>
    <w:p>
      <w:pPr>
        <w:pStyle w:val="ListBullet"/>
        <w:ind w:left="432"/>
        <w:spacing w:before="0" w:after="40"/>
      </w:pPr>
      <w:r>
        <w:rPr>
          <w:color w:val="1E293B"/>
          <w:sz w:val="21"/>
        </w:rPr>
        <w:t>Crear cuenta de Instagram @clubos.ar y publicar primeras 3 historias ("algo se viene")</w:t>
      </w:r>
    </w:p>
    <w:p>
      <w:pPr>
        <w:pStyle w:val="ListBullet"/>
        <w:ind w:left="432"/>
        <w:spacing w:before="0" w:after="40"/>
      </w:pPr>
      <w:r>
        <w:rPr>
          <w:color w:val="1E293B"/>
          <w:sz w:val="21"/>
        </w:rPr>
        <w:t>Armar la propuesta comercial en PDF para llevar cuando visites clubs</w:t>
      </w:r>
    </w:p>
    <w:p>
      <w:pPr>
        <w:pStyle w:val="ListBullet"/>
        <w:ind w:left="432"/>
        <w:spacing w:before="0" w:after="40"/>
      </w:pPr>
      <w:r>
        <w:rPr>
          <w:color w:val="1E293B"/>
          <w:sz w:val="21"/>
        </w:rPr>
        <w:t>Definir el mensaje de apertura para outreach (ver Guía de Outreach)</w:t>
      </w:r>
    </w:p>
    <w:p>
      <w:pPr>
        <w:pStyle w:val="ListBullet"/>
        <w:ind w:left="432"/>
        <w:spacing w:before="0" w:after="40"/>
      </w:pPr>
      <w:r>
        <w:rPr>
          <w:color w:val="1E293B"/>
          <w:sz w:val="21"/>
        </w:rPr>
        <w:t>Preparar la demo: tener el primer club cargado con datos reales de prueba</w:t>
      </w:r>
    </w:p>
    <w:p>
      <w:pPr>
        <w:pStyle w:val="ListBullet"/>
        <w:ind w:left="432"/>
        <w:spacing w:before="0" w:after="40"/>
      </w:pPr>
      <w:r>
        <w:rPr>
          <w:color w:val="1E293B"/>
          <w:sz w:val="21"/>
        </w:rPr>
        <w:t>Listar 10 clubes de Necochea que van a ser los primeros contactados</w:t>
      </w:r>
    </w:p>
    <w:p>
      <w:pPr>
        <w:spacing w:before="0" w:after="20"/>
      </w:pPr>
    </w:p>
    <w:p>
      <w:pPr>
        <w:spacing w:before="160" w:after="40"/>
      </w:pPr>
      <w:r>
        <w:rPr>
          <w:b/>
          <w:color w:val="1E293B"/>
          <w:sz w:val="26"/>
        </w:rPr>
        <w:t>Fase 1 — Validación local en Necochea (Mes 1–3)</w:t>
      </w:r>
    </w:p>
    <w:p>
      <w:pPr>
        <w:spacing w:before="0" w:after="60"/>
      </w:pPr>
      <w:r>
        <w:rPr>
          <w:color w:val="1E293B"/>
          <w:sz w:val="21"/>
        </w:rPr>
        <w:t>Objetivo: 3–5 clubs activos usando la plataforma. Feedback real. Primer caso de éxito documentado.</w:t>
      </w:r>
    </w:p>
    <w:p>
      <w:pPr>
        <w:pStyle w:val="ListBullet"/>
        <w:ind w:left="432"/>
        <w:spacing w:before="0" w:after="40"/>
      </w:pPr>
      <w:r>
        <w:rPr>
          <w:color w:val="1E293B"/>
          <w:sz w:val="21"/>
        </w:rPr>
        <w:t>Lanzar el primer club (el que motivó el proyecto) — documentar la experiencia</w:t>
      </w:r>
    </w:p>
    <w:p>
      <w:pPr>
        <w:pStyle w:val="ListBullet"/>
        <w:ind w:left="432"/>
        <w:spacing w:before="0" w:after="40"/>
      </w:pPr>
      <w:r>
        <w:rPr>
          <w:color w:val="1E293B"/>
          <w:sz w:val="21"/>
        </w:rPr>
        <w:t>Visitar en persona 8–12 clubes de Necochea con propuesta en mano</w:t>
      </w:r>
    </w:p>
    <w:p>
      <w:pPr>
        <w:pStyle w:val="ListBullet"/>
        <w:ind w:left="432"/>
        <w:spacing w:before="0" w:after="40"/>
      </w:pPr>
      <w:r>
        <w:rPr>
          <w:color w:val="1E293B"/>
          <w:sz w:val="21"/>
        </w:rPr>
        <w:t>Objetivo: cerrar 3–5 clubs activos (todos gratis en esta fase)</w:t>
      </w:r>
    </w:p>
    <w:p>
      <w:pPr>
        <w:pStyle w:val="ListBullet"/>
        <w:ind w:left="432"/>
        <w:spacing w:before="0" w:after="40"/>
      </w:pPr>
      <w:r>
        <w:rPr>
          <w:color w:val="1E293B"/>
          <w:sz w:val="21"/>
        </w:rPr>
        <w:t>Recoger feedback semanal: qué falla, qué les sirve, qué les falta</w:t>
      </w:r>
    </w:p>
    <w:p>
      <w:pPr>
        <w:pStyle w:val="ListBullet"/>
        <w:ind w:left="432"/>
        <w:spacing w:before="0" w:after="40"/>
      </w:pPr>
      <w:r>
        <w:rPr>
          <w:color w:val="1E293B"/>
          <w:sz w:val="21"/>
        </w:rPr>
        <w:t>Publicar en Instagram 3 veces por semana (contenido educativo + producto)</w:t>
      </w:r>
    </w:p>
    <w:p>
      <w:pPr>
        <w:pStyle w:val="ListBullet"/>
        <w:ind w:left="432"/>
        <w:spacing w:before="0" w:after="40"/>
      </w:pPr>
      <w:r>
        <w:rPr>
          <w:color w:val="1E293B"/>
          <w:sz w:val="21"/>
        </w:rPr>
        <w:t>Pedir al primer club un testimonio o foto para usar en redes</w:t>
      </w:r>
    </w:p>
    <w:p>
      <w:pPr>
        <w:pStyle w:val="ListBullet"/>
        <w:ind w:left="432"/>
        <w:spacing w:before="0" w:after="40"/>
      </w:pPr>
      <w:r>
        <w:rPr>
          <w:color w:val="1E293B"/>
          <w:sz w:val="21"/>
        </w:rPr>
        <w:t>Armar una lista de espera para clubs fuera de Necochea que lleguen por redes</w:t>
      </w:r>
    </w:p>
    <w:p>
      <w:pPr>
        <w:spacing w:before="0" w:after="20"/>
      </w:pPr>
    </w:p>
    <w:p>
      <w:pPr>
        <w:spacing w:before="160" w:after="40"/>
      </w:pPr>
      <w:r>
        <w:rPr>
          <w:b/>
          <w:color w:val="1E293B"/>
          <w:sz w:val="26"/>
        </w:rPr>
        <w:t>Fase 2 — Expansión digital nacional (Mes 3–6)</w:t>
      </w:r>
    </w:p>
    <w:p>
      <w:pPr>
        <w:spacing w:before="0" w:after="60"/>
      </w:pPr>
      <w:r>
        <w:rPr>
          <w:color w:val="1E293B"/>
          <w:sz w:val="21"/>
        </w:rPr>
        <w:t>Objetivo: 20–50 clubs registrados en todo el país. Primeros ingresos si superan el límite free.</w:t>
      </w:r>
    </w:p>
    <w:p>
      <w:pPr>
        <w:pStyle w:val="ListBullet"/>
        <w:ind w:left="432"/>
        <w:spacing w:before="0" w:after="40"/>
      </w:pPr>
      <w:r>
        <w:rPr>
          <w:color w:val="1E293B"/>
          <w:sz w:val="21"/>
        </w:rPr>
        <w:t>Activar Instagram Ads: $5–10 USD/día, segmentado por intereses (deportes, fútbol, paddle)</w:t>
      </w:r>
    </w:p>
    <w:p>
      <w:pPr>
        <w:pStyle w:val="ListBullet"/>
        <w:ind w:left="432"/>
        <w:spacing w:before="0" w:after="40"/>
      </w:pPr>
      <w:r>
        <w:rPr>
          <w:color w:val="1E293B"/>
          <w:sz w:val="21"/>
        </w:rPr>
        <w:t>Unirse y participar en grupos de Facebook de dirigentes deportivos y comisiones directivas</w:t>
      </w:r>
    </w:p>
    <w:p>
      <w:pPr>
        <w:pStyle w:val="ListBullet"/>
        <w:ind w:left="432"/>
        <w:spacing w:before="0" w:after="40"/>
      </w:pPr>
      <w:r>
        <w:rPr>
          <w:color w:val="1E293B"/>
          <w:sz w:val="21"/>
        </w:rPr>
        <w:t>Outreach por Instagram/Facebook DM a clubs de otras ciudades costeras y del interior</w:t>
      </w:r>
    </w:p>
    <w:p>
      <w:pPr>
        <w:pStyle w:val="ListBullet"/>
        <w:ind w:left="432"/>
        <w:spacing w:before="0" w:after="40"/>
      </w:pPr>
      <w:r>
        <w:rPr>
          <w:color w:val="1E293B"/>
          <w:sz w:val="21"/>
        </w:rPr>
        <w:t>Publicar el primer caso de éxito: datos reales del club de Necochea</w:t>
      </w:r>
    </w:p>
    <w:p>
      <w:pPr>
        <w:pStyle w:val="ListBullet"/>
        <w:ind w:left="432"/>
        <w:spacing w:before="0" w:after="40"/>
      </w:pPr>
      <w:r>
        <w:rPr>
          <w:color w:val="1E293B"/>
          <w:sz w:val="21"/>
        </w:rPr>
        <w:t>Lanzar landing page de Club OS con formulario de alta (la que ya existe en /)</w:t>
      </w:r>
    </w:p>
    <w:p>
      <w:pPr>
        <w:pStyle w:val="ListBullet"/>
        <w:ind w:left="432"/>
        <w:spacing w:before="0" w:after="40"/>
      </w:pPr>
      <w:r>
        <w:rPr>
          <w:color w:val="1E293B"/>
          <w:sz w:val="21"/>
        </w:rPr>
        <w:t>Programa de referidos: si referís un club, obtenés 1 mes gratis en el plan pago</w:t>
      </w:r>
    </w:p>
    <w:p>
      <w:pPr>
        <w:spacing w:before="0" w:after="20"/>
      </w:pPr>
    </w:p>
    <w:p>
      <w:pPr>
        <w:spacing w:before="160" w:after="40"/>
      </w:pPr>
      <w:r>
        <w:rPr>
          <w:b/>
          <w:color w:val="1E293B"/>
          <w:sz w:val="26"/>
        </w:rPr>
        <w:t>Fase 3 — Monetización y escala (Mes 6–12)</w:t>
      </w:r>
    </w:p>
    <w:p>
      <w:pPr>
        <w:spacing w:before="0" w:after="60"/>
      </w:pPr>
      <w:r>
        <w:rPr>
          <w:color w:val="1E293B"/>
          <w:sz w:val="21"/>
        </w:rPr>
        <w:t>Objetivo: 100+ clubs, primeros ingresos recurrentes, modelo de precios activo.</w:t>
      </w:r>
    </w:p>
    <w:p>
      <w:pPr>
        <w:pStyle w:val="ListBullet"/>
        <w:ind w:left="432"/>
        <w:spacing w:before="0" w:after="40"/>
      </w:pPr>
      <w:r>
        <w:rPr>
          <w:color w:val="1E293B"/>
          <w:sz w:val="21"/>
        </w:rPr>
        <w:t>Activar pricing para clubs que superan los 75 socios (con aviso previo de 30 días)</w:t>
      </w:r>
    </w:p>
    <w:p>
      <w:pPr>
        <w:pStyle w:val="ListBullet"/>
        <w:ind w:left="432"/>
        <w:spacing w:before="0" w:after="40"/>
      </w:pPr>
      <w:r>
        <w:rPr>
          <w:color w:val="1E293B"/>
          <w:sz w:val="21"/>
        </w:rPr>
        <w:t>Escalar ads con los mejores performing de la Fase 2</w:t>
      </w:r>
    </w:p>
    <w:p>
      <w:pPr>
        <w:pStyle w:val="ListBullet"/>
        <w:ind w:left="432"/>
        <w:spacing w:before="0" w:after="40"/>
      </w:pPr>
      <w:r>
        <w:rPr>
          <w:color w:val="1E293B"/>
          <w:sz w:val="21"/>
        </w:rPr>
        <w:t>Explorar partnerships con federaciones deportivas o municipios</w:t>
      </w:r>
    </w:p>
    <w:p>
      <w:pPr>
        <w:pStyle w:val="ListBullet"/>
        <w:ind w:left="432"/>
        <w:spacing w:before="0" w:after="40"/>
      </w:pPr>
      <w:r>
        <w:rPr>
          <w:color w:val="1E293B"/>
          <w:sz w:val="21"/>
        </w:rPr>
        <w:t>Incorporar funcionalidades pedidas en el feedback de la Fase 1–2</w:t>
      </w:r>
    </w:p>
    <w:p>
      <w:pPr>
        <w:pStyle w:val="ListBullet"/>
        <w:ind w:left="432"/>
        <w:spacing w:before="0" w:after="40"/>
      </w:pPr>
      <w:r>
        <w:rPr>
          <w:color w:val="1E293B"/>
          <w:sz w:val="21"/>
        </w:rPr>
        <w:t>Evaluar si hay algún club que quiera ser "club embajador" a cambio de visibilidad</w:t>
      </w:r>
    </w:p>
    <w:p>
      <w:pPr>
        <w:pStyle w:val="ListBullet"/>
        <w:ind w:left="432"/>
        <w:spacing w:before="0" w:after="40"/>
      </w:pPr>
      <w:r>
        <w:rPr>
          <w:color w:val="1E293B"/>
          <w:sz w:val="21"/>
        </w:rPr>
        <w:t>Considerar participación en eventos deportivos locales o nacionales</w:t>
      </w:r>
    </w:p>
    <w:p>
      <w:r>
        <w:br w:type="page"/>
      </w:r>
    </w:p>
    <w:p>
      <w:pPr>
        <w:pageBreakBefore w:val="0"/>
        <w:spacing w:before="240" w:after="80"/>
        <w:pBdr>
          <w:bottom w:val="single" w:sz="6" w:space="4" w:color="1E40AF"/>
        </w:pBdr>
      </w:pPr>
      <w:r>
        <w:rPr>
          <w:b/>
          <w:color w:val="1E40AF"/>
          <w:sz w:val="36"/>
        </w:rPr>
        <w:t>7. Canales de adquisición</w:t>
      </w:r>
    </w:p>
    <w:p>
      <w:pPr>
        <w:spacing w:before="100" w:after="30"/>
      </w:pPr>
      <w:r>
        <w:rPr>
          <w:b/>
          <w:color w:val="1E40AF"/>
          <w:sz w:val="22"/>
        </w:rPr>
        <w:t>Outreach directo en persona</w:t>
      </w:r>
    </w:p>
    <w:p>
      <w:pPr>
        <w:spacing w:before="0" w:after="30"/>
      </w:pPr>
      <w:r>
        <w:rPr>
          <w:b/>
          <w:sz w:val="20"/>
        </w:rPr>
        <w:t xml:space="preserve">Prioridad: </w:t>
      </w:r>
      <w:r>
        <w:rPr>
          <w:color w:val="1E40AF"/>
          <w:sz w:val="20"/>
        </w:rPr>
        <w:t>ALTA — Fase 1</w:t>
      </w:r>
    </w:p>
    <w:p>
      <w:pPr>
        <w:spacing w:before="0" w:after="60"/>
      </w:pPr>
      <w:r>
        <w:rPr>
          <w:color w:val="1E293B"/>
          <w:sz w:val="21"/>
        </w:rPr>
        <w:t>El canal más efectivo para los primeros clientes. Ir al club, hablar con el tesorero o presidente, mostrar la plataforma en el teléfono. Tiene una tasa de conversión muy alta cuando la persona siente el dolor del problema.</w:t>
      </w:r>
    </w:p>
    <w:p>
      <w:pPr>
        <w:spacing w:before="100" w:after="30"/>
      </w:pPr>
      <w:r>
        <w:rPr>
          <w:b/>
          <w:color w:val="1E40AF"/>
          <w:sz w:val="22"/>
        </w:rPr>
        <w:t>Instagram (orgánico)</w:t>
      </w:r>
    </w:p>
    <w:p>
      <w:pPr>
        <w:spacing w:before="0" w:after="30"/>
      </w:pPr>
      <w:r>
        <w:rPr>
          <w:b/>
          <w:sz w:val="20"/>
        </w:rPr>
        <w:t xml:space="preserve">Prioridad: </w:t>
      </w:r>
      <w:r>
        <w:rPr>
          <w:color w:val="1E40AF"/>
          <w:sz w:val="20"/>
        </w:rPr>
        <w:t>MEDIA — Fase 1 y 2</w:t>
      </w:r>
    </w:p>
    <w:p>
      <w:pPr>
        <w:spacing w:before="0" w:after="60"/>
      </w:pPr>
      <w:r>
        <w:rPr>
          <w:color w:val="1E293B"/>
          <w:sz w:val="21"/>
        </w:rPr>
        <w:t>Contenido educativo y de producto. Estrategia: 3 posts por semana, historias diarias. Construye marca y credibilidad. Los resultados se ven en 2–3 meses de constancia.</w:t>
      </w:r>
    </w:p>
    <w:p>
      <w:pPr>
        <w:spacing w:before="100" w:after="30"/>
      </w:pPr>
      <w:r>
        <w:rPr>
          <w:b/>
          <w:color w:val="1E40AF"/>
          <w:sz w:val="22"/>
        </w:rPr>
        <w:t>Instagram/Facebook Ads</w:t>
      </w:r>
    </w:p>
    <w:p>
      <w:pPr>
        <w:spacing w:before="0" w:after="30"/>
      </w:pPr>
      <w:r>
        <w:rPr>
          <w:b/>
          <w:sz w:val="20"/>
        </w:rPr>
        <w:t xml:space="preserve">Prioridad: </w:t>
      </w:r>
      <w:r>
        <w:rPr>
          <w:color w:val="1E40AF"/>
          <w:sz w:val="20"/>
        </w:rPr>
        <w:t>ALTA — Fase 2</w:t>
      </w:r>
    </w:p>
    <w:p>
      <w:pPr>
        <w:spacing w:before="0" w:after="60"/>
      </w:pPr>
      <w:r>
        <w:rPr>
          <w:color w:val="1E293B"/>
          <w:sz w:val="21"/>
        </w:rPr>
        <w:t>Una vez que hay un caso de éxito, los ads funcionan. Segmentar por: deportes, fútbol amateur, ciudades medianas de Argentina. Presupuesto inicial: $5–10 USD/día.</w:t>
      </w:r>
    </w:p>
    <w:p>
      <w:pPr>
        <w:spacing w:before="100" w:after="30"/>
      </w:pPr>
      <w:r>
        <w:rPr>
          <w:b/>
          <w:color w:val="1E40AF"/>
          <w:sz w:val="22"/>
        </w:rPr>
        <w:t>Facebook (grupos)</w:t>
      </w:r>
    </w:p>
    <w:p>
      <w:pPr>
        <w:spacing w:before="0" w:after="30"/>
      </w:pPr>
      <w:r>
        <w:rPr>
          <w:b/>
          <w:sz w:val="20"/>
        </w:rPr>
        <w:t xml:space="preserve">Prioridad: </w:t>
      </w:r>
      <w:r>
        <w:rPr>
          <w:color w:val="1E40AF"/>
          <w:sz w:val="20"/>
        </w:rPr>
        <w:t>MEDIA — Fase 2</w:t>
      </w:r>
    </w:p>
    <w:p>
      <w:pPr>
        <w:spacing w:before="0" w:after="60"/>
      </w:pPr>
      <w:r>
        <w:rPr>
          <w:color w:val="1E293B"/>
          <w:sz w:val="21"/>
        </w:rPr>
        <w:t>Grupos de Facebook de dirigentes deportivos, comisiones directivas, tesoreros de clubs. No spamear — participar con valor antes de ofrecer el producto.</w:t>
      </w:r>
    </w:p>
    <w:p>
      <w:pPr>
        <w:spacing w:before="100" w:after="30"/>
      </w:pPr>
      <w:r>
        <w:rPr>
          <w:b/>
          <w:color w:val="1E40AF"/>
          <w:sz w:val="22"/>
        </w:rPr>
        <w:t>WhatsApp (boca a boca)</w:t>
      </w:r>
    </w:p>
    <w:p>
      <w:pPr>
        <w:spacing w:before="0" w:after="30"/>
      </w:pPr>
      <w:r>
        <w:rPr>
          <w:b/>
          <w:sz w:val="20"/>
        </w:rPr>
        <w:t xml:space="preserve">Prioridad: </w:t>
      </w:r>
      <w:r>
        <w:rPr>
          <w:color w:val="1E40AF"/>
          <w:sz w:val="20"/>
        </w:rPr>
        <w:t>MUY ALTA — constante</w:t>
      </w:r>
    </w:p>
    <w:p>
      <w:pPr>
        <w:spacing w:before="0" w:after="60"/>
      </w:pPr>
      <w:r>
        <w:rPr>
          <w:color w:val="1E293B"/>
          <w:sz w:val="21"/>
        </w:rPr>
        <w:t>En el mundo de los clubs deportivos, todo se mueve por WhatsApp. Un club que lo usa bien lo va a compartir con otros clubs del mismo torneo o liga. Facilitar esto: dar un link fácil de copiar, una imagen para compartir.</w:t>
      </w:r>
    </w:p>
    <w:p>
      <w:pPr>
        <w:spacing w:before="100" w:after="30"/>
      </w:pPr>
      <w:r>
        <w:rPr>
          <w:b/>
          <w:color w:val="1E40AF"/>
          <w:sz w:val="22"/>
        </w:rPr>
        <w:t>Google (SEO)</w:t>
      </w:r>
    </w:p>
    <w:p>
      <w:pPr>
        <w:spacing w:before="0" w:after="30"/>
      </w:pPr>
      <w:r>
        <w:rPr>
          <w:b/>
          <w:sz w:val="20"/>
        </w:rPr>
        <w:t xml:space="preserve">Prioridad: </w:t>
      </w:r>
      <w:r>
        <w:rPr>
          <w:color w:val="1E40AF"/>
          <w:sz w:val="20"/>
        </w:rPr>
        <w:t>BAJA ahora, ALTA a largo plazo</w:t>
      </w:r>
    </w:p>
    <w:p>
      <w:pPr>
        <w:spacing w:before="0" w:after="60"/>
      </w:pPr>
      <w:r>
        <w:rPr>
          <w:color w:val="1E293B"/>
          <w:sz w:val="21"/>
        </w:rPr>
        <w:t>Keywords a apuntar: 'sistema de gestión de clubes argentina', 'cobrar cuota club deportivo', 'padrón de socios gratis'. Los resultados aparecen en 6–12 meses de trabajo constante.</w:t>
      </w:r>
    </w:p>
    <w:p>
      <w:pPr>
        <w:spacing w:before="100" w:after="30"/>
      </w:pPr>
      <w:r>
        <w:rPr>
          <w:b/>
          <w:color w:val="1E40AF"/>
          <w:sz w:val="22"/>
        </w:rPr>
        <w:t>Referidos entre clubs</w:t>
      </w:r>
    </w:p>
    <w:p>
      <w:pPr>
        <w:spacing w:before="0" w:after="30"/>
      </w:pPr>
      <w:r>
        <w:rPr>
          <w:b/>
          <w:sz w:val="20"/>
        </w:rPr>
        <w:t xml:space="preserve">Prioridad: </w:t>
      </w:r>
      <w:r>
        <w:rPr>
          <w:color w:val="1E40AF"/>
          <w:sz w:val="20"/>
        </w:rPr>
        <w:t>MUY ALTA — Fase 2 y 3</w:t>
      </w:r>
    </w:p>
    <w:p>
      <w:pPr>
        <w:spacing w:before="0" w:after="60"/>
      </w:pPr>
      <w:r>
        <w:rPr>
          <w:color w:val="1E293B"/>
          <w:sz w:val="21"/>
        </w:rPr>
        <w:t>Los clubs se conocen entre sí por las ligas, los torneos y las federaciones. Un programa de referidos simple (1 mes gratis por cada club referido) puede ser el canal de crecimiento más eficiente a largo plazo.</w:t>
      </w:r>
    </w:p>
    <w:p>
      <w:r>
        <w:br w:type="page"/>
      </w:r>
    </w:p>
    <w:p>
      <w:pPr>
        <w:pageBreakBefore w:val="0"/>
        <w:spacing w:before="240" w:after="80"/>
        <w:pBdr>
          <w:bottom w:val="single" w:sz="6" w:space="4" w:color="1E40AF"/>
        </w:pBdr>
      </w:pPr>
      <w:r>
        <w:rPr>
          <w:b/>
          <w:color w:val="1E40AF"/>
          <w:sz w:val="36"/>
        </w:rPr>
        <w:t>8. Qué clubes priorizar</w:t>
      </w:r>
    </w:p>
    <w:p>
      <w:pPr>
        <w:spacing w:before="160" w:after="40"/>
      </w:pPr>
      <w:r>
        <w:rPr>
          <w:b/>
          <w:color w:val="1E293B"/>
          <w:sz w:val="26"/>
        </w:rPr>
        <w:t>Criterios de priorización</w:t>
      </w:r>
    </w:p>
    <w:p>
      <w:pPr>
        <w:spacing w:before="0" w:after="60"/>
      </w:pPr>
      <w:r>
        <w:rPr>
          <w:color w:val="1E293B"/>
          <w:sz w:val="21"/>
        </w:rPr>
        <w:t>No todos los clubs son iguales. Estos son los criterios para ordenar a quién contactar primero, tanto en Necochea como cuando se escale digitalmente.</w:t>
      </w:r>
    </w:p>
    <w:p>
      <w:pPr>
        <w:spacing w:before="100" w:after="30"/>
      </w:pPr>
      <w:r>
        <w:rPr>
          <w:b/>
          <w:color w:val="1E40AF"/>
          <w:sz w:val="22"/>
        </w:rPr>
        <w:t>1. Tamaño: 50–300 socios</w:t>
      </w:r>
    </w:p>
    <w:p>
      <w:pPr>
        <w:spacing w:before="0" w:after="60"/>
      </w:pPr>
      <w:r>
        <w:rPr>
          <w:color w:val="1E293B"/>
          <w:sz w:val="21"/>
        </w:rPr>
        <w:t>El sweet spot. Suficientemente grande para tener el problema, suficientemente chico para que un plan gratis les alcance o que el plan básico sea accesible.</w:t>
      </w:r>
    </w:p>
    <w:p>
      <w:pPr>
        <w:spacing w:before="100" w:after="30"/>
      </w:pPr>
      <w:r>
        <w:rPr>
          <w:b/>
          <w:color w:val="1E40AF"/>
          <w:sz w:val="22"/>
        </w:rPr>
        <w:t>2. Actividad en redes</w:t>
      </w:r>
    </w:p>
    <w:p>
      <w:pPr>
        <w:spacing w:before="0" w:after="60"/>
      </w:pPr>
      <w:r>
        <w:rPr>
          <w:color w:val="1E293B"/>
          <w:sz w:val="21"/>
        </w:rPr>
        <w:t>Un club con Facebook o Instagram activo es más fácil de contactar y más propenso a adoptar nuevas herramientas. Si tienen stories o posts recientes, es una buena señal.</w:t>
      </w:r>
    </w:p>
    <w:p>
      <w:pPr>
        <w:spacing w:before="100" w:after="30"/>
      </w:pPr>
      <w:r>
        <w:rPr>
          <w:b/>
          <w:color w:val="1E40AF"/>
          <w:sz w:val="22"/>
        </w:rPr>
        <w:t>3. Múltiples disciplinas o grupos</w:t>
      </w:r>
    </w:p>
    <w:p>
      <w:pPr>
        <w:spacing w:before="0" w:after="60"/>
      </w:pPr>
      <w:r>
        <w:rPr>
          <w:color w:val="1E293B"/>
          <w:sz w:val="21"/>
        </w:rPr>
        <w:t>A más grupos (fútbol + paddle + natación), más compleja es la gestión y más valor entrega Club OS.</w:t>
      </w:r>
    </w:p>
    <w:p>
      <w:pPr>
        <w:spacing w:before="100" w:after="30"/>
      </w:pPr>
      <w:r>
        <w:rPr>
          <w:b/>
          <w:color w:val="1E40AF"/>
          <w:sz w:val="22"/>
        </w:rPr>
        <w:t>4. Sin sistema visible</w:t>
      </w:r>
    </w:p>
    <w:p>
      <w:pPr>
        <w:spacing w:before="0" w:after="60"/>
      </w:pPr>
      <w:r>
        <w:rPr>
          <w:color w:val="1E293B"/>
          <w:sz w:val="21"/>
        </w:rPr>
        <w:t>Si al ver su web o redes no hay ninguna mención de sistema de gestión o plataforma digital, es un blanco claro.</w:t>
      </w:r>
    </w:p>
    <w:p>
      <w:pPr>
        <w:spacing w:before="100" w:after="30"/>
      </w:pPr>
      <w:r>
        <w:rPr>
          <w:b/>
          <w:color w:val="1E40AF"/>
          <w:sz w:val="22"/>
        </w:rPr>
        <w:t>5. Dolor visible</w:t>
      </w:r>
    </w:p>
    <w:p>
      <w:pPr>
        <w:spacing w:before="0" w:after="60"/>
      </w:pPr>
      <w:r>
        <w:rPr>
          <w:color w:val="1E293B"/>
          <w:sz w:val="21"/>
        </w:rPr>
        <w:t>Publicaciones de "pagá la cuota", rifas de emergencia, conflictos en comentarios sobre deuda — cualquier señal de caos financiero público.</w:t>
      </w:r>
    </w:p>
    <w:p>
      <w:pPr>
        <w:spacing w:before="0" w:after="20"/>
      </w:pPr>
    </w:p>
    <w:p>
      <w:pPr>
        <w:spacing w:before="160" w:after="40"/>
      </w:pPr>
      <w:r>
        <w:rPr>
          <w:b/>
          <w:color w:val="1E293B"/>
          <w:sz w:val="26"/>
        </w:rPr>
        <w:t>Tipos de clubs a priorizar en Necochea (Fase 1)</w:t>
      </w:r>
    </w:p>
    <w:p>
      <w:pPr>
        <w:pStyle w:val="ListBullet"/>
        <w:ind w:left="432"/>
        <w:spacing w:before="0" w:after="40"/>
      </w:pPr>
      <w:r>
        <w:rPr>
          <w:color w:val="1E293B"/>
          <w:sz w:val="21"/>
        </w:rPr>
        <w:t>Clubes de fútbol amateur con más de 3 categorías (hay varios en Necochea y Quequén)</w:t>
      </w:r>
    </w:p>
    <w:p>
      <w:pPr>
        <w:pStyle w:val="ListBullet"/>
        <w:ind w:left="432"/>
        <w:spacing w:before="0" w:after="40"/>
      </w:pPr>
      <w:r>
        <w:rPr>
          <w:color w:val="1E293B"/>
          <w:sz w:val="21"/>
        </w:rPr>
        <w:t>Clubs con pileta de natación (socios de verano + socios fijos = gestión compleja)</w:t>
      </w:r>
    </w:p>
    <w:p>
      <w:pPr>
        <w:pStyle w:val="ListBullet"/>
        <w:ind w:left="432"/>
        <w:spacing w:before="0" w:after="40"/>
      </w:pPr>
      <w:r>
        <w:rPr>
          <w:color w:val="1E293B"/>
          <w:sz w:val="21"/>
        </w:rPr>
        <w:t>Clubes multi-deporte: paddle + fútbol + gimnasio</w:t>
      </w:r>
    </w:p>
    <w:p>
      <w:pPr>
        <w:pStyle w:val="ListBullet"/>
        <w:ind w:left="432"/>
        <w:spacing w:before="0" w:after="40"/>
      </w:pPr>
      <w:r>
        <w:rPr>
          <w:color w:val="1E293B"/>
          <w:sz w:val="21"/>
        </w:rPr>
        <w:t>Clubs barriales con actividades para chicos y adolescentes</w:t>
      </w:r>
    </w:p>
    <w:p>
      <w:pPr>
        <w:pStyle w:val="ListBullet"/>
        <w:ind w:left="432"/>
        <w:spacing w:before="0" w:after="40"/>
      </w:pPr>
      <w:r>
        <w:rPr>
          <w:color w:val="1E293B"/>
          <w:sz w:val="21"/>
        </w:rPr>
        <w:t>Clubs que tienen sede propia y cobran alquiler de instalaciones</w:t>
      </w:r>
    </w:p>
    <w:p>
      <w:pPr>
        <w:spacing w:before="0" w:after="20"/>
      </w:pPr>
    </w:p>
    <w:p>
      <w:pPr>
        <w:spacing w:before="160" w:after="40"/>
      </w:pPr>
      <w:r>
        <w:rPr>
          <w:b/>
          <w:color w:val="1E293B"/>
          <w:sz w:val="26"/>
        </w:rPr>
        <w:t>Cómo encontrar clubs para escalar (Fase 2+)</w:t>
      </w:r>
    </w:p>
    <w:p>
      <w:pPr>
        <w:pStyle w:val="ListBullet"/>
        <w:ind w:left="432"/>
        <w:spacing w:before="0" w:after="40"/>
      </w:pPr>
      <w:r>
        <w:rPr>
          <w:color w:val="1E293B"/>
          <w:sz w:val="21"/>
        </w:rPr>
        <w:t>Google Maps: buscar 'club deportivo [ciudad]' — aparecen con dirección, teléfono y muchas veces Facebook</w:t>
      </w:r>
    </w:p>
    <w:p>
      <w:pPr>
        <w:pStyle w:val="ListBullet"/>
        <w:ind w:left="432"/>
        <w:spacing w:before="0" w:after="40"/>
      </w:pPr>
      <w:r>
        <w:rPr>
          <w:color w:val="1E293B"/>
          <w:sz w:val="21"/>
        </w:rPr>
        <w:t>Facebook: buscar el nombre de la ciudad + 'club' o 'deportivo' — aparecen páginas de clubs</w:t>
      </w:r>
    </w:p>
    <w:p>
      <w:pPr>
        <w:pStyle w:val="ListBullet"/>
        <w:ind w:left="432"/>
        <w:spacing w:before="0" w:after="40"/>
      </w:pPr>
      <w:r>
        <w:rPr>
          <w:color w:val="1E293B"/>
          <w:sz w:val="21"/>
        </w:rPr>
        <w:t>Instagram: hashtags como #clubdebarrio #futbolamateur #[ciudad]deportes</w:t>
      </w:r>
    </w:p>
    <w:p>
      <w:pPr>
        <w:pStyle w:val="ListBullet"/>
        <w:ind w:left="432"/>
        <w:spacing w:before="0" w:after="40"/>
      </w:pPr>
      <w:r>
        <w:rPr>
          <w:color w:val="1E293B"/>
          <w:sz w:val="21"/>
        </w:rPr>
        <w:t>Ligas deportivas: muchas tienen web o Facebook con los clubs afiliados listados</w:t>
      </w:r>
    </w:p>
    <w:p>
      <w:pPr>
        <w:pStyle w:val="ListBullet"/>
        <w:ind w:left="432"/>
        <w:spacing w:before="0" w:after="40"/>
      </w:pPr>
      <w:r>
        <w:rPr>
          <w:color w:val="1E293B"/>
          <w:sz w:val="21"/>
        </w:rPr>
        <w:t>Grupos de Facebook de dirigentes deportivos: fuente enorme de contactos</w:t>
      </w:r>
    </w:p>
    <w:p>
      <w:r>
        <w:br w:type="page"/>
      </w:r>
    </w:p>
    <w:p>
      <w:pPr>
        <w:pageBreakBefore w:val="0"/>
        <w:spacing w:before="240" w:after="80"/>
        <w:pBdr>
          <w:bottom w:val="single" w:sz="6" w:space="4" w:color="1E40AF"/>
        </w:pBdr>
      </w:pPr>
      <w:r>
        <w:rPr>
          <w:b/>
          <w:color w:val="1E40AF"/>
          <w:sz w:val="36"/>
        </w:rPr>
        <w:t>9. KPIs y métricas de seguimiento</w:t>
      </w:r>
    </w:p>
    <w:p>
      <w:pPr>
        <w:spacing w:before="0" w:after="60"/>
      </w:pPr>
      <w:r>
        <w:rPr>
          <w:color w:val="1E293B"/>
          <w:sz w:val="21"/>
        </w:rPr>
        <w:t>En la Fase 1 no importa el dinero — importa la adopción y el feedback. Desde la Fase 2, se empiezan a trackear métricas de negocio.</w:t>
      </w:r>
    </w:p>
    <w:p>
      <w:pPr>
        <w:spacing w:before="160" w:after="40"/>
      </w:pPr>
      <w:r>
        <w:rPr>
          <w:b/>
          <w:color w:val="1E293B"/>
          <w:sz w:val="26"/>
        </w:rPr>
        <w:t>Fase 1 (Mes 1–3)</w:t>
      </w:r>
    </w:p>
    <w:p>
      <w:pPr>
        <w:pStyle w:val="ListBullet"/>
        <w:ind w:left="432"/>
        <w:spacing w:before="0" w:after="40"/>
      </w:pPr>
      <w:r>
        <w:rPr>
          <w:color w:val="1E293B"/>
          <w:sz w:val="21"/>
        </w:rPr>
        <w:t>Clubs registrados en la plataforma: objetivo 5</w:t>
      </w:r>
    </w:p>
    <w:p>
      <w:pPr>
        <w:pStyle w:val="ListBullet"/>
        <w:ind w:left="432"/>
        <w:spacing w:before="0" w:after="40"/>
      </w:pPr>
      <w:r>
        <w:rPr>
          <w:color w:val="1E293B"/>
          <w:sz w:val="21"/>
        </w:rPr>
        <w:t>Clubs activos (usaron la plataforma en la última semana): objetivo 3</w:t>
      </w:r>
    </w:p>
    <w:p>
      <w:pPr>
        <w:pStyle w:val="ListBullet"/>
        <w:ind w:left="432"/>
        <w:spacing w:before="0" w:after="40"/>
      </w:pPr>
      <w:r>
        <w:rPr>
          <w:color w:val="1E293B"/>
          <w:sz w:val="21"/>
        </w:rPr>
        <w:t>Socios cargados en total (suma de todos los clubs): objetivo 200+</w:t>
      </w:r>
    </w:p>
    <w:p>
      <w:pPr>
        <w:pStyle w:val="ListBullet"/>
        <w:ind w:left="432"/>
        <w:spacing w:before="0" w:after="40"/>
      </w:pPr>
      <w:r>
        <w:rPr>
          <w:color w:val="1E293B"/>
          <w:sz w:val="21"/>
        </w:rPr>
        <w:t>Sesiones de feedback realizadas: mínimo 1 por club por mes</w:t>
      </w:r>
    </w:p>
    <w:p>
      <w:pPr>
        <w:pStyle w:val="ListBullet"/>
        <w:ind w:left="432"/>
        <w:spacing w:before="0" w:after="40"/>
      </w:pPr>
      <w:r>
        <w:rPr>
          <w:color w:val="1E293B"/>
          <w:sz w:val="21"/>
        </w:rPr>
        <w:t>Net Promoter Score informal: ¿Lo recomendarían a otro club?</w:t>
      </w:r>
    </w:p>
    <w:p>
      <w:pPr>
        <w:spacing w:before="160" w:after="40"/>
      </w:pPr>
      <w:r>
        <w:rPr>
          <w:b/>
          <w:color w:val="1E293B"/>
          <w:sz w:val="26"/>
        </w:rPr>
        <w:t>Fase 2 (Mes 3–6)</w:t>
      </w:r>
    </w:p>
    <w:p>
      <w:pPr>
        <w:pStyle w:val="ListBullet"/>
        <w:ind w:left="432"/>
        <w:spacing w:before="0" w:after="40"/>
      </w:pPr>
      <w:r>
        <w:rPr>
          <w:color w:val="1E293B"/>
          <w:sz w:val="21"/>
        </w:rPr>
        <w:t>Clubs registrados: objetivo 30</w:t>
      </w:r>
    </w:p>
    <w:p>
      <w:pPr>
        <w:pStyle w:val="ListBullet"/>
        <w:ind w:left="432"/>
        <w:spacing w:before="0" w:after="40"/>
      </w:pPr>
      <w:r>
        <w:rPr>
          <w:color w:val="1E293B"/>
          <w:sz w:val="21"/>
        </w:rPr>
        <w:t>Clubs activos: objetivo 20</w:t>
      </w:r>
    </w:p>
    <w:p>
      <w:pPr>
        <w:pStyle w:val="ListBullet"/>
        <w:ind w:left="432"/>
        <w:spacing w:before="0" w:after="40"/>
      </w:pPr>
      <w:r>
        <w:rPr>
          <w:color w:val="1E293B"/>
          <w:sz w:val="21"/>
        </w:rPr>
        <w:t>Clubs con más de 75 socios (candidatos a plan pago): objetivo 5</w:t>
      </w:r>
    </w:p>
    <w:p>
      <w:pPr>
        <w:pStyle w:val="ListBullet"/>
        <w:ind w:left="432"/>
        <w:spacing w:before="0" w:after="40"/>
      </w:pPr>
      <w:r>
        <w:rPr>
          <w:color w:val="1E293B"/>
          <w:sz w:val="21"/>
        </w:rPr>
        <w:t>Conversiones desde Instagram: clubs que llegaron por redes</w:t>
      </w:r>
    </w:p>
    <w:p>
      <w:pPr>
        <w:pStyle w:val="ListBullet"/>
        <w:ind w:left="432"/>
        <w:spacing w:before="0" w:after="40"/>
      </w:pPr>
      <w:r>
        <w:rPr>
          <w:color w:val="1E293B"/>
          <w:sz w:val="21"/>
        </w:rPr>
        <w:t>Costo por club adquirido (si hay ads)</w:t>
      </w:r>
    </w:p>
    <w:p>
      <w:pPr>
        <w:spacing w:before="160" w:after="40"/>
      </w:pPr>
      <w:r>
        <w:rPr>
          <w:b/>
          <w:color w:val="1E293B"/>
          <w:sz w:val="26"/>
        </w:rPr>
        <w:t>Fase 3 (Mes 6–12)</w:t>
      </w:r>
    </w:p>
    <w:p>
      <w:pPr>
        <w:pStyle w:val="ListBullet"/>
        <w:ind w:left="432"/>
        <w:spacing w:before="0" w:after="40"/>
      </w:pPr>
      <w:r>
        <w:rPr>
          <w:color w:val="1E293B"/>
          <w:sz w:val="21"/>
        </w:rPr>
        <w:t>Clubs en plan pago: objetivo 10–20</w:t>
      </w:r>
    </w:p>
    <w:p>
      <w:pPr>
        <w:pStyle w:val="ListBullet"/>
        <w:ind w:left="432"/>
        <w:spacing w:before="0" w:after="40"/>
      </w:pPr>
      <w:r>
        <w:rPr>
          <w:color w:val="1E293B"/>
          <w:sz w:val="21"/>
        </w:rPr>
        <w:t>MRR (Monthly Recurring Revenue): primer ingreso constante</w:t>
      </w:r>
    </w:p>
    <w:p>
      <w:pPr>
        <w:pStyle w:val="ListBullet"/>
        <w:ind w:left="432"/>
        <w:spacing w:before="0" w:after="40"/>
      </w:pPr>
      <w:r>
        <w:rPr>
          <w:color w:val="1E293B"/>
          <w:sz w:val="21"/>
        </w:rPr>
        <w:t>Churn rate: qué porcentaje abandona cada mes</w:t>
      </w:r>
    </w:p>
    <w:p>
      <w:pPr>
        <w:pStyle w:val="ListBullet"/>
        <w:ind w:left="432"/>
        <w:spacing w:before="0" w:after="40"/>
      </w:pPr>
      <w:r>
        <w:rPr>
          <w:color w:val="1E293B"/>
          <w:sz w:val="21"/>
        </w:rPr>
        <w:t>Clubs referidos por otros clubs</w:t>
      </w:r>
    </w:p>
    <w:p>
      <w:pPr>
        <w:pStyle w:val="ListBullet"/>
        <w:ind w:left="432"/>
        <w:spacing w:before="0" w:after="40"/>
      </w:pPr>
      <w:r>
        <w:rPr>
          <w:color w:val="1E293B"/>
          <w:sz w:val="21"/>
        </w:rPr>
        <w:t>LTV estimado por cliente</w:t>
      </w:r>
    </w:p>
    <w:p>
      <w:r>
        <w:br w:type="page"/>
      </w:r>
    </w:p>
    <w:p>
      <w:pPr>
        <w:pageBreakBefore w:val="0"/>
        <w:spacing w:before="240" w:after="80"/>
        <w:pBdr>
          <w:bottom w:val="single" w:sz="6" w:space="4" w:color="1E40AF"/>
        </w:pBdr>
      </w:pPr>
      <w:r>
        <w:rPr>
          <w:b/>
          <w:color w:val="1E40AF"/>
          <w:sz w:val="36"/>
        </w:rPr>
        <w:t>10. Primeros 30 días: plan de acción</w:t>
      </w:r>
    </w:p>
    <w:tbl>
      <w:tblPr>
        <w:tblStyle w:val="TableGrid"/>
        <w:tblW w:type="auto" w:w="0"/>
        <w:tblLook w:firstColumn="1" w:firstRow="1" w:lastColumn="0" w:lastRow="0" w:noHBand="0" w:noVBand="1" w:val="04A0"/>
      </w:tblPr>
      <w:tblGrid>
        <w:gridCol w:w="9072"/>
      </w:tblGrid>
      <w:tr>
        <w:tc>
          <w:tcPr>
            <w:tcW w:type="dxa" w:w="9072"/>
            <w:shd w:val="clear" w:color="auto" w:fill="FEF9C3"/>
            <w:tcBorders>
              <w:top w:val="single" w:sz="2" w:color="EAB308"/>
              <w:left w:val="single" w:sz="6" w:color="EAB308"/>
              <w:bottom w:val="single" w:sz="2" w:color="EAB308"/>
              <w:right w:val="single" w:sz="2" w:color="EAB308"/>
            </w:tcBorders>
          </w:tcPr>
          <w:p>
            <w:pPr>
              <w:spacing w:before="60" w:after="60"/>
              <w:ind w:left="144"/>
            </w:pPr>
            <w:r>
              <w:rPr>
                <w:i/>
                <w:color w:val="1E293B"/>
                <w:sz w:val="21"/>
              </w:rPr>
              <w:t>Este es el checklist concreto para los próximos 30 días. Sin esto bien hecho, el resto del plan no tiene base. Priorizá esto sobre cualquier otra cosa.</w:t>
            </w:r>
          </w:p>
        </w:tc>
      </w:tr>
    </w:tbl>
    <w:p/>
    <w:p>
      <w:pPr>
        <w:spacing w:before="160" w:after="40"/>
      </w:pPr>
      <w:r>
        <w:rPr>
          <w:b/>
          <w:color w:val="1E293B"/>
          <w:sz w:val="26"/>
        </w:rPr>
        <w:t>Semana 1 — Preparación</w:t>
      </w:r>
    </w:p>
    <w:p>
      <w:pPr>
        <w:pStyle w:val="ListBullet"/>
        <w:ind w:left="432"/>
        <w:spacing w:before="0" w:after="40"/>
      </w:pPr>
      <w:r>
        <w:rPr>
          <w:color w:val="1E293B"/>
          <w:sz w:val="21"/>
        </w:rPr>
        <w:t>Crear cuenta de Instagram @clubos.ar y configurar el perfil (bio, link a la plataforma)</w:t>
      </w:r>
    </w:p>
    <w:p>
      <w:pPr>
        <w:pStyle w:val="ListBullet"/>
        <w:ind w:left="432"/>
        <w:spacing w:before="0" w:after="40"/>
      </w:pPr>
      <w:r>
        <w:rPr>
          <w:color w:val="1E293B"/>
          <w:sz w:val="21"/>
        </w:rPr>
        <w:t>Publicar las primeras 3 historias en Instagram: presentación del producto</w:t>
      </w:r>
    </w:p>
    <w:p>
      <w:pPr>
        <w:pStyle w:val="ListBullet"/>
        <w:ind w:left="432"/>
        <w:spacing w:before="0" w:after="40"/>
      </w:pPr>
      <w:r>
        <w:rPr>
          <w:color w:val="1E293B"/>
          <w:sz w:val="21"/>
        </w:rPr>
        <w:t>Preparar lista de 10 clubs de Necochea para visitar (buscar en Google Maps + Facebook)</w:t>
      </w:r>
    </w:p>
    <w:p>
      <w:pPr>
        <w:pStyle w:val="ListBullet"/>
        <w:ind w:left="432"/>
        <w:spacing w:before="0" w:after="40"/>
      </w:pPr>
      <w:r>
        <w:rPr>
          <w:color w:val="1E293B"/>
          <w:sz w:val="21"/>
        </w:rPr>
        <w:t>Tener la demo lista: plataforma con datos reales cargados, navegable desde el teléfono</w:t>
      </w:r>
    </w:p>
    <w:p>
      <w:pPr>
        <w:pStyle w:val="ListBullet"/>
        <w:ind w:left="432"/>
        <w:spacing w:before="0" w:after="40"/>
      </w:pPr>
      <w:r>
        <w:rPr>
          <w:color w:val="1E293B"/>
          <w:sz w:val="21"/>
        </w:rPr>
        <w:t>Imprimir o tener en el teléfono la propuesta comercial en PDF</w:t>
      </w:r>
    </w:p>
    <w:p>
      <w:pPr>
        <w:spacing w:before="160" w:after="40"/>
      </w:pPr>
      <w:r>
        <w:rPr>
          <w:b/>
          <w:color w:val="1E293B"/>
          <w:sz w:val="26"/>
        </w:rPr>
        <w:t>Semana 2 — Primer club live</w:t>
      </w:r>
    </w:p>
    <w:p>
      <w:pPr>
        <w:pStyle w:val="ListBullet"/>
        <w:ind w:left="432"/>
        <w:spacing w:before="0" w:after="40"/>
      </w:pPr>
      <w:r>
        <w:rPr>
          <w:color w:val="1E293B"/>
          <w:sz w:val="21"/>
        </w:rPr>
        <w:t>Lanzar el primer club en la plataforma (el que motivó el proyecto)</w:t>
      </w:r>
    </w:p>
    <w:p>
      <w:pPr>
        <w:pStyle w:val="ListBullet"/>
        <w:ind w:left="432"/>
        <w:spacing w:before="0" w:after="40"/>
      </w:pPr>
      <w:r>
        <w:rPr>
          <w:color w:val="1E293B"/>
          <w:sz w:val="21"/>
        </w:rPr>
        <w:t>Acompañar al tesorero en las primeras operaciones (cargar socios, registrar pagos)</w:t>
      </w:r>
    </w:p>
    <w:p>
      <w:pPr>
        <w:pStyle w:val="ListBullet"/>
        <w:ind w:left="432"/>
        <w:spacing w:before="0" w:after="40"/>
      </w:pPr>
      <w:r>
        <w:rPr>
          <w:color w:val="1E293B"/>
          <w:sz w:val="21"/>
        </w:rPr>
        <w:t>Documentar con fotos o screenshots (con permiso) para usar en redes</w:t>
      </w:r>
    </w:p>
    <w:p>
      <w:pPr>
        <w:pStyle w:val="ListBullet"/>
        <w:ind w:left="432"/>
        <w:spacing w:before="0" w:after="40"/>
      </w:pPr>
      <w:r>
        <w:rPr>
          <w:color w:val="1E293B"/>
          <w:sz w:val="21"/>
        </w:rPr>
        <w:t>Publicar en Instagram: 2 posts de contenido educativo, 1 post de lanzamiento</w:t>
      </w:r>
    </w:p>
    <w:p>
      <w:pPr>
        <w:pStyle w:val="ListBullet"/>
        <w:ind w:left="432"/>
        <w:spacing w:before="0" w:after="40"/>
      </w:pPr>
      <w:r>
        <w:rPr>
          <w:color w:val="1E293B"/>
          <w:sz w:val="21"/>
        </w:rPr>
        <w:t>Visitar los primeros 3 clubs de la lista de Necochea</w:t>
      </w:r>
    </w:p>
    <w:p>
      <w:pPr>
        <w:spacing w:before="160" w:after="40"/>
      </w:pPr>
      <w:r>
        <w:rPr>
          <w:b/>
          <w:color w:val="1E293B"/>
          <w:sz w:val="26"/>
        </w:rPr>
        <w:t>Semana 3 — Outreach activo</w:t>
      </w:r>
    </w:p>
    <w:p>
      <w:pPr>
        <w:pStyle w:val="ListBullet"/>
        <w:ind w:left="432"/>
        <w:spacing w:before="0" w:after="40"/>
      </w:pPr>
      <w:r>
        <w:rPr>
          <w:color w:val="1E293B"/>
          <w:sz w:val="21"/>
        </w:rPr>
        <w:t>Completar las visitas a los 10 clubs de la lista inicial</w:t>
      </w:r>
    </w:p>
    <w:p>
      <w:pPr>
        <w:pStyle w:val="ListBullet"/>
        <w:ind w:left="432"/>
        <w:spacing w:before="0" w:after="40"/>
      </w:pPr>
      <w:r>
        <w:rPr>
          <w:color w:val="1E293B"/>
          <w:sz w:val="21"/>
        </w:rPr>
        <w:t>Seguimiento de los clubs que mostraron interés (WhatsApp personalizado)</w:t>
      </w:r>
    </w:p>
    <w:p>
      <w:pPr>
        <w:pStyle w:val="ListBullet"/>
        <w:ind w:left="432"/>
        <w:spacing w:before="0" w:after="40"/>
      </w:pPr>
      <w:r>
        <w:rPr>
          <w:color w:val="1E293B"/>
          <w:sz w:val="21"/>
        </w:rPr>
        <w:t>Publicar el primer testimonio o imagen del club live en Instagram</w:t>
      </w:r>
    </w:p>
    <w:p>
      <w:pPr>
        <w:pStyle w:val="ListBullet"/>
        <w:ind w:left="432"/>
        <w:spacing w:before="0" w:after="40"/>
      </w:pPr>
      <w:r>
        <w:rPr>
          <w:color w:val="1E293B"/>
          <w:sz w:val="21"/>
        </w:rPr>
        <w:t>Unirse a 2–3 grupos de Facebook de dirigentes deportivos</w:t>
      </w:r>
    </w:p>
    <w:p>
      <w:pPr>
        <w:pStyle w:val="ListBullet"/>
        <w:ind w:left="432"/>
        <w:spacing w:before="0" w:after="40"/>
      </w:pPr>
      <w:r>
        <w:rPr>
          <w:color w:val="1E293B"/>
          <w:sz w:val="21"/>
        </w:rPr>
        <w:t>Registrar en planilla: estado de cada club contactado (interesado/no/pendiente)</w:t>
      </w:r>
    </w:p>
    <w:p>
      <w:pPr>
        <w:spacing w:before="160" w:after="40"/>
      </w:pPr>
      <w:r>
        <w:rPr>
          <w:b/>
          <w:color w:val="1E293B"/>
          <w:sz w:val="26"/>
        </w:rPr>
        <w:t>Semana 4 — Revisión y ajuste</w:t>
      </w:r>
    </w:p>
    <w:p>
      <w:pPr>
        <w:pStyle w:val="ListBullet"/>
        <w:ind w:left="432"/>
        <w:spacing w:before="0" w:after="40"/>
      </w:pPr>
      <w:r>
        <w:rPr>
          <w:color w:val="1E293B"/>
          <w:sz w:val="21"/>
        </w:rPr>
        <w:t>Revisar qué argumentos funcionaron y cuáles no en las visitas</w:t>
      </w:r>
    </w:p>
    <w:p>
      <w:pPr>
        <w:pStyle w:val="ListBullet"/>
        <w:ind w:left="432"/>
        <w:spacing w:before="0" w:after="40"/>
      </w:pPr>
      <w:r>
        <w:rPr>
          <w:color w:val="1E293B"/>
          <w:sz w:val="21"/>
        </w:rPr>
        <w:t>Ajustar el mensaje de apertura y la propuesta según el feedback real</w:t>
      </w:r>
    </w:p>
    <w:p>
      <w:pPr>
        <w:pStyle w:val="ListBullet"/>
        <w:ind w:left="432"/>
        <w:spacing w:before="0" w:after="40"/>
      </w:pPr>
      <w:r>
        <w:rPr>
          <w:color w:val="1E293B"/>
          <w:sz w:val="21"/>
        </w:rPr>
        <w:t>Publicar resumen del mes en Instagram: 'Club OS cumple su primer mes'</w:t>
      </w:r>
    </w:p>
    <w:p>
      <w:pPr>
        <w:pStyle w:val="ListBullet"/>
        <w:ind w:left="432"/>
        <w:spacing w:before="0" w:after="40"/>
      </w:pPr>
      <w:r>
        <w:rPr>
          <w:color w:val="1E293B"/>
          <w:sz w:val="21"/>
        </w:rPr>
        <w:t>Definir meta de clubs para el mes 2</w:t>
      </w:r>
    </w:p>
    <w:p>
      <w:pPr>
        <w:pStyle w:val="ListBullet"/>
        <w:ind w:left="432"/>
        <w:spacing w:before="0" w:after="40"/>
      </w:pPr>
      <w:r>
        <w:rPr>
          <w:color w:val="1E293B"/>
          <w:sz w:val="21"/>
        </w:rPr>
        <w:t>Evaluar si hay suficiente feedback para hacer alguna mejora urgente en la plataforma</w:t>
      </w:r>
    </w:p>
    <w:p>
      <w:pPr>
        <w:spacing w:before="0" w:after="20"/>
      </w:pPr>
    </w:p>
    <w:tbl>
      <w:tblPr>
        <w:tblStyle w:val="TableGrid"/>
        <w:tblW w:type="auto" w:w="0"/>
        <w:tblLook w:firstColumn="1" w:firstRow="1" w:lastColumn="0" w:lastRow="0" w:noHBand="0" w:noVBand="1" w:val="04A0"/>
      </w:tblPr>
      <w:tblGrid>
        <w:gridCol w:w="9072"/>
      </w:tblGrid>
      <w:tr>
        <w:tc>
          <w:tcPr>
            <w:tcW w:type="dxa" w:w="9072"/>
            <w:shd w:val="clear" w:color="auto" w:fill="DCFCE7"/>
            <w:tcBorders>
              <w:top w:val="single" w:sz="2" w:color="059669"/>
              <w:left w:val="single" w:sz="6" w:color="059669"/>
              <w:bottom w:val="single" w:sz="2" w:color="059669"/>
              <w:right w:val="single" w:sz="2" w:color="059669"/>
            </w:tcBorders>
          </w:tcPr>
          <w:p>
            <w:pPr>
              <w:spacing w:before="60" w:after="60"/>
              <w:ind w:left="144"/>
            </w:pPr>
            <w:r>
              <w:rPr>
                <w:i/>
                <w:color w:val="1E293B"/>
                <w:sz w:val="21"/>
              </w:rPr>
              <w:t>El primer mes no es de ventas — es de aprendizaje. Cada conversación con un club te enseña algo. Documentá todo: qué preguntan, qué les preocupa, qué les parece caro o gratis, qué les falta. Ese conocimiento vale más que cualquier análisis de mercado.</w:t>
            </w:r>
          </w:p>
        </w:tc>
      </w:tr>
    </w:tbl>
    <w:p/>
    <w:p>
      <w:pPr>
        <w:spacing w:before="0" w:after="20"/>
      </w:pPr>
    </w:p>
    <w:p>
      <w:pPr>
        <w:jc w:val="center"/>
      </w:pPr>
      <w:r>
        <w:rPr>
          <w:i/>
          <w:color w:val="64748B"/>
          <w:sz w:val="18"/>
        </w:rPr>
        <w:t>Club OS · Estrategia GTM · Mayo 2026 · Documento interno</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