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1F921" w14:textId="77777777" w:rsidR="00196C03" w:rsidRPr="00C73CB6" w:rsidRDefault="00C73CB6" w:rsidP="00C73CB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C73CB6">
        <w:rPr>
          <w:rFonts w:ascii="Times New Roman" w:hAnsi="Times New Roman" w:cs="Times New Roman"/>
          <w:b/>
          <w:bCs/>
          <w:sz w:val="24"/>
          <w:szCs w:val="32"/>
        </w:rPr>
        <w:t>CS310 NLP Group Project Guideline</w:t>
      </w:r>
    </w:p>
    <w:p w14:paraId="5C1F4745" w14:textId="77777777" w:rsidR="00C73CB6" w:rsidRDefault="00C73CB6" w:rsidP="00C73CB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C73CB6">
        <w:rPr>
          <w:rFonts w:ascii="Times New Roman" w:hAnsi="Times New Roman" w:cs="Times New Roman"/>
          <w:b/>
          <w:bCs/>
          <w:sz w:val="24"/>
          <w:szCs w:val="32"/>
        </w:rPr>
        <w:t>Spring 2025</w:t>
      </w:r>
    </w:p>
    <w:p w14:paraId="36FE0B91" w14:textId="77777777" w:rsidR="00B00B29" w:rsidRPr="00B00B29" w:rsidRDefault="00B00B29" w:rsidP="00C73CB6">
      <w:pPr>
        <w:spacing w:line="276" w:lineRule="auto"/>
        <w:jc w:val="center"/>
        <w:rPr>
          <w:rFonts w:ascii="Times New Roman" w:hAnsi="Times New Roman" w:cs="Times New Roman"/>
        </w:rPr>
      </w:pPr>
      <w:r w:rsidRPr="00B00B29">
        <w:rPr>
          <w:rFonts w:ascii="Times New Roman" w:hAnsi="Times New Roman" w:cs="Times New Roman" w:hint="eastAsia"/>
        </w:rPr>
        <w:t>(this draft will be constantly updated)</w:t>
      </w:r>
    </w:p>
    <w:p w14:paraId="4B0E89EC" w14:textId="77777777" w:rsidR="00C73CB6" w:rsidRPr="00C73CB6" w:rsidRDefault="00C73CB6" w:rsidP="00C73CB6">
      <w:pPr>
        <w:spacing w:line="276" w:lineRule="auto"/>
        <w:rPr>
          <w:rFonts w:ascii="Times New Roman" w:hAnsi="Times New Roman" w:cs="Times New Roman"/>
        </w:rPr>
      </w:pPr>
    </w:p>
    <w:p w14:paraId="07CE112F" w14:textId="77777777" w:rsidR="00D07169" w:rsidRPr="00D07169" w:rsidRDefault="00D07169" w:rsidP="00C73CB6">
      <w:pPr>
        <w:spacing w:line="276" w:lineRule="auto"/>
        <w:rPr>
          <w:rFonts w:ascii="Times New Roman" w:hAnsi="Times New Roman" w:cs="Times New Roman"/>
          <w:b/>
          <w:bCs/>
          <w:sz w:val="22"/>
          <w:szCs w:val="28"/>
        </w:rPr>
      </w:pPr>
      <w:bookmarkStart w:id="0" w:name="OLE_LINK1"/>
      <w:r w:rsidRPr="00D07169">
        <w:rPr>
          <w:rFonts w:ascii="Times New Roman" w:hAnsi="Times New Roman" w:cs="Times New Roman" w:hint="eastAsia"/>
          <w:b/>
          <w:bCs/>
          <w:sz w:val="22"/>
          <w:szCs w:val="28"/>
        </w:rPr>
        <w:t>Goal Description</w:t>
      </w:r>
    </w:p>
    <w:p w14:paraId="0775E183" w14:textId="77777777" w:rsidR="003B5433" w:rsidRDefault="006379F4" w:rsidP="00C73CB6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 w:rsidRPr="006379F4">
        <w:rPr>
          <w:rFonts w:ascii="Times New Roman" w:hAnsi="Times New Roman" w:cs="Times New Roman" w:hint="eastAsia"/>
          <w:sz w:val="22"/>
          <w:szCs w:val="28"/>
        </w:rPr>
        <w:t>To effectively detect</w:t>
      </w:r>
      <w:r>
        <w:rPr>
          <w:rFonts w:ascii="Times New Roman" w:hAnsi="Times New Roman" w:cs="Times New Roman" w:hint="eastAsia"/>
          <w:sz w:val="22"/>
          <w:szCs w:val="28"/>
        </w:rPr>
        <w:t xml:space="preserve"> large language models (LLMs)-generated texts</w:t>
      </w:r>
      <w:r w:rsidR="00D113B7">
        <w:rPr>
          <w:rFonts w:ascii="Times New Roman" w:hAnsi="Times New Roman" w:cs="Times New Roman" w:hint="eastAsia"/>
          <w:sz w:val="22"/>
          <w:szCs w:val="28"/>
        </w:rPr>
        <w:t>, especially to distinguish them from real human-written ones,</w:t>
      </w:r>
      <w:r>
        <w:rPr>
          <w:rFonts w:ascii="Times New Roman" w:hAnsi="Times New Roman" w:cs="Times New Roman" w:hint="eastAsia"/>
          <w:sz w:val="22"/>
          <w:szCs w:val="28"/>
        </w:rPr>
        <w:t xml:space="preserve"> is becoming </w:t>
      </w:r>
      <w:bookmarkEnd w:id="0"/>
      <w:r>
        <w:rPr>
          <w:rFonts w:ascii="Times New Roman" w:hAnsi="Times New Roman" w:cs="Times New Roman" w:hint="eastAsia"/>
          <w:sz w:val="22"/>
          <w:szCs w:val="28"/>
        </w:rPr>
        <w:t>a more and more important task</w:t>
      </w:r>
      <w:r w:rsidR="00D113B7">
        <w:rPr>
          <w:rFonts w:ascii="Times New Roman" w:hAnsi="Times New Roman" w:cs="Times New Roman" w:hint="eastAsia"/>
          <w:sz w:val="22"/>
          <w:szCs w:val="28"/>
        </w:rPr>
        <w:t xml:space="preserve">. </w:t>
      </w:r>
      <w:r w:rsidR="00B00B29">
        <w:rPr>
          <w:rFonts w:ascii="Times New Roman" w:hAnsi="Times New Roman" w:cs="Times New Roman" w:hint="eastAsia"/>
          <w:sz w:val="22"/>
          <w:szCs w:val="28"/>
        </w:rPr>
        <w:t xml:space="preserve">The task can be approached with two </w:t>
      </w:r>
      <w:r w:rsidR="00B718CC">
        <w:rPr>
          <w:rFonts w:ascii="Times New Roman" w:hAnsi="Times New Roman" w:cs="Times New Roman" w:hint="eastAsia"/>
          <w:sz w:val="22"/>
          <w:szCs w:val="28"/>
        </w:rPr>
        <w:t xml:space="preserve">technical paths: 1) </w:t>
      </w:r>
      <w:r w:rsidR="00B718CC" w:rsidRPr="00B718CC">
        <w:rPr>
          <w:rFonts w:ascii="Times New Roman" w:hAnsi="Times New Roman" w:cs="Times New Roman" w:hint="eastAsia"/>
          <w:b/>
          <w:bCs/>
          <w:sz w:val="22"/>
          <w:szCs w:val="28"/>
        </w:rPr>
        <w:t>supervised learning</w:t>
      </w:r>
      <w:r w:rsidR="00B718CC">
        <w:rPr>
          <w:rFonts w:ascii="Times New Roman" w:hAnsi="Times New Roman" w:cs="Times New Roman" w:hint="eastAsia"/>
          <w:sz w:val="22"/>
          <w:szCs w:val="28"/>
        </w:rPr>
        <w:t>-based detection; 2) like</w:t>
      </w:r>
      <w:r w:rsidR="005B7F98">
        <w:rPr>
          <w:rFonts w:ascii="Times New Roman" w:hAnsi="Times New Roman" w:cs="Times New Roman" w:hint="eastAsia"/>
          <w:sz w:val="22"/>
          <w:szCs w:val="28"/>
        </w:rPr>
        <w:t>li</w:t>
      </w:r>
      <w:r w:rsidR="00B718CC">
        <w:rPr>
          <w:rFonts w:ascii="Times New Roman" w:hAnsi="Times New Roman" w:cs="Times New Roman" w:hint="eastAsia"/>
          <w:sz w:val="22"/>
          <w:szCs w:val="28"/>
        </w:rPr>
        <w:t xml:space="preserve">hood metrics-based </w:t>
      </w:r>
      <w:r w:rsidR="00B718CC" w:rsidRPr="00B718CC">
        <w:rPr>
          <w:rFonts w:ascii="Times New Roman" w:hAnsi="Times New Roman" w:cs="Times New Roman" w:hint="eastAsia"/>
          <w:b/>
          <w:bCs/>
          <w:sz w:val="22"/>
          <w:szCs w:val="28"/>
        </w:rPr>
        <w:t>zero-shot</w:t>
      </w:r>
      <w:r w:rsidR="00B718CC">
        <w:rPr>
          <w:rFonts w:ascii="Times New Roman" w:hAnsi="Times New Roman" w:cs="Times New Roman" w:hint="eastAsia"/>
          <w:sz w:val="22"/>
          <w:szCs w:val="28"/>
        </w:rPr>
        <w:t xml:space="preserve"> detection. </w:t>
      </w:r>
      <w:r w:rsidR="00A61F21">
        <w:rPr>
          <w:rFonts w:ascii="Times New Roman" w:hAnsi="Times New Roman" w:cs="Times New Roman" w:hint="eastAsia"/>
          <w:sz w:val="22"/>
          <w:szCs w:val="28"/>
        </w:rPr>
        <w:t>The former is similar to</w:t>
      </w:r>
      <w:r w:rsidR="00AA7932">
        <w:rPr>
          <w:rFonts w:ascii="Times New Roman" w:hAnsi="Times New Roman" w:cs="Times New Roman" w:hint="eastAsia"/>
          <w:sz w:val="22"/>
          <w:szCs w:val="28"/>
        </w:rPr>
        <w:t xml:space="preserve"> building a text classification model for tasks such as sentiment analysis etc., which can be done by fine-tuning a transformer encoder-based model (e.g., BERT) on an annotated dataset with binary labels (e.g., </w:t>
      </w:r>
      <w:r w:rsidR="00AA7932">
        <w:rPr>
          <w:rFonts w:ascii="Times New Roman" w:hAnsi="Times New Roman" w:cs="Times New Roman"/>
          <w:sz w:val="22"/>
          <w:szCs w:val="28"/>
        </w:rPr>
        <w:t>“</w:t>
      </w:r>
      <w:r w:rsidR="00AA7932">
        <w:rPr>
          <w:rFonts w:ascii="Times New Roman" w:hAnsi="Times New Roman" w:cs="Times New Roman" w:hint="eastAsia"/>
          <w:sz w:val="22"/>
          <w:szCs w:val="28"/>
        </w:rPr>
        <w:t>0</w:t>
      </w:r>
      <w:r w:rsidR="00AA7932">
        <w:rPr>
          <w:rFonts w:ascii="Times New Roman" w:hAnsi="Times New Roman" w:cs="Times New Roman"/>
          <w:sz w:val="22"/>
          <w:szCs w:val="28"/>
        </w:rPr>
        <w:t>”</w:t>
      </w:r>
      <w:r w:rsidR="00AA7932">
        <w:rPr>
          <w:rFonts w:ascii="Times New Roman" w:hAnsi="Times New Roman" w:cs="Times New Roman" w:hint="eastAsia"/>
          <w:sz w:val="22"/>
          <w:szCs w:val="28"/>
        </w:rPr>
        <w:t xml:space="preserve"> for human-written and </w:t>
      </w:r>
      <w:r w:rsidR="00AA7932">
        <w:rPr>
          <w:rFonts w:ascii="Times New Roman" w:hAnsi="Times New Roman" w:cs="Times New Roman"/>
          <w:sz w:val="22"/>
          <w:szCs w:val="28"/>
        </w:rPr>
        <w:t>“</w:t>
      </w:r>
      <w:r w:rsidR="00AA7932">
        <w:rPr>
          <w:rFonts w:ascii="Times New Roman" w:hAnsi="Times New Roman" w:cs="Times New Roman" w:hint="eastAsia"/>
          <w:sz w:val="22"/>
          <w:szCs w:val="28"/>
        </w:rPr>
        <w:t>1</w:t>
      </w:r>
      <w:r w:rsidR="00AA7932">
        <w:rPr>
          <w:rFonts w:ascii="Times New Roman" w:hAnsi="Times New Roman" w:cs="Times New Roman"/>
          <w:sz w:val="22"/>
          <w:szCs w:val="28"/>
        </w:rPr>
        <w:t>”</w:t>
      </w:r>
      <w:r w:rsidR="00AA7932">
        <w:rPr>
          <w:rFonts w:ascii="Times New Roman" w:hAnsi="Times New Roman" w:cs="Times New Roman" w:hint="eastAsia"/>
          <w:sz w:val="22"/>
          <w:szCs w:val="28"/>
        </w:rPr>
        <w:t xml:space="preserve"> for LLM-generated). </w:t>
      </w:r>
      <w:r w:rsidR="00DB3BF9">
        <w:rPr>
          <w:rFonts w:ascii="Times New Roman" w:hAnsi="Times New Roman" w:cs="Times New Roman" w:hint="eastAsia"/>
          <w:sz w:val="22"/>
          <w:szCs w:val="28"/>
        </w:rPr>
        <w:t xml:space="preserve">The main advantage of this approach is that a supervised learning model can perform well provided with sufficient amount of data, and will be useful for a focused task-domain (e.g., news, fictions etc.). </w:t>
      </w:r>
      <w:r w:rsidR="002B068F">
        <w:rPr>
          <w:rFonts w:ascii="Times New Roman" w:hAnsi="Times New Roman" w:cs="Times New Roman" w:hint="eastAsia"/>
          <w:sz w:val="22"/>
          <w:szCs w:val="28"/>
        </w:rPr>
        <w:t xml:space="preserve">The limitation is also obvious </w:t>
      </w:r>
      <w:r w:rsidR="002B068F">
        <w:rPr>
          <w:rFonts w:ascii="Times New Roman" w:hAnsi="Times New Roman" w:cs="Times New Roman"/>
          <w:sz w:val="22"/>
          <w:szCs w:val="28"/>
        </w:rPr>
        <w:t>–</w:t>
      </w:r>
      <w:r w:rsidR="002B068F">
        <w:rPr>
          <w:rFonts w:ascii="Times New Roman" w:hAnsi="Times New Roman" w:cs="Times New Roman" w:hint="eastAsia"/>
          <w:sz w:val="22"/>
          <w:szCs w:val="28"/>
        </w:rPr>
        <w:t xml:space="preserve"> it is not a generic method, which means a detection model trained on one type of text data may fail on others</w:t>
      </w:r>
      <w:r w:rsidR="003B5433">
        <w:rPr>
          <w:rFonts w:ascii="Times New Roman" w:hAnsi="Times New Roman" w:cs="Times New Roman" w:hint="eastAsia"/>
          <w:sz w:val="22"/>
          <w:szCs w:val="28"/>
        </w:rPr>
        <w:t>, that is, relatively poor out-of-domain (OOD) performance</w:t>
      </w:r>
      <w:r w:rsidR="002B068F">
        <w:rPr>
          <w:rFonts w:ascii="Times New Roman" w:hAnsi="Times New Roman" w:cs="Times New Roman" w:hint="eastAsia"/>
          <w:sz w:val="22"/>
          <w:szCs w:val="28"/>
        </w:rPr>
        <w:t>.</w:t>
      </w:r>
      <w:r w:rsidR="003B5433">
        <w:rPr>
          <w:rFonts w:ascii="Times New Roman" w:hAnsi="Times New Roman" w:cs="Times New Roman" w:hint="eastAsia"/>
          <w:sz w:val="22"/>
          <w:szCs w:val="28"/>
        </w:rPr>
        <w:t xml:space="preserve"> </w:t>
      </w:r>
      <w:r w:rsidR="00750E71">
        <w:rPr>
          <w:rFonts w:ascii="Times New Roman" w:hAnsi="Times New Roman" w:cs="Times New Roman" w:hint="eastAsia"/>
          <w:sz w:val="22"/>
          <w:szCs w:val="28"/>
        </w:rPr>
        <w:t xml:space="preserve">The latter approach, </w:t>
      </w:r>
      <w:r w:rsidR="003B5433">
        <w:rPr>
          <w:rFonts w:ascii="Times New Roman" w:hAnsi="Times New Roman" w:cs="Times New Roman" w:hint="eastAsia"/>
          <w:sz w:val="22"/>
          <w:szCs w:val="28"/>
        </w:rPr>
        <w:t xml:space="preserve">likelihood-based zero-shot detection, is a more generic solution </w:t>
      </w:r>
      <w:r w:rsidR="003B5433">
        <w:rPr>
          <w:rFonts w:ascii="Times New Roman" w:hAnsi="Times New Roman" w:cs="Times New Roman"/>
          <w:sz w:val="22"/>
          <w:szCs w:val="28"/>
        </w:rPr>
        <w:t>–</w:t>
      </w:r>
      <w:r w:rsidR="003B5433">
        <w:rPr>
          <w:rFonts w:ascii="Times New Roman" w:hAnsi="Times New Roman" w:cs="Times New Roman" w:hint="eastAsia"/>
          <w:sz w:val="22"/>
          <w:szCs w:val="28"/>
        </w:rPr>
        <w:t xml:space="preserve"> the detection algorithm/pipeline developed for one text-domain/languages/LLM can also work well on others, that is, better overall OOD performance.</w:t>
      </w:r>
    </w:p>
    <w:p w14:paraId="50592339" w14:textId="77777777" w:rsidR="003B5433" w:rsidRPr="003B5433" w:rsidRDefault="003B5433" w:rsidP="00C73CB6">
      <w:pPr>
        <w:spacing w:line="276" w:lineRule="auto"/>
        <w:rPr>
          <w:rFonts w:ascii="Times New Roman" w:hAnsi="Times New Roman" w:cs="Times New Roman"/>
          <w:sz w:val="22"/>
          <w:szCs w:val="28"/>
        </w:rPr>
      </w:pPr>
    </w:p>
    <w:p w14:paraId="06A92A3C" w14:textId="220589DB" w:rsidR="003B5433" w:rsidRDefault="003B5433" w:rsidP="00C73CB6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 xml:space="preserve">The goal of this project is twofold: </w:t>
      </w:r>
      <w:r w:rsidRPr="00530B30">
        <w:rPr>
          <w:rFonts w:ascii="Times New Roman" w:hAnsi="Times New Roman" w:cs="Times New Roman" w:hint="eastAsia"/>
          <w:sz w:val="22"/>
          <w:szCs w:val="28"/>
          <w:u w:val="single"/>
        </w:rPr>
        <w:t>First</w:t>
      </w:r>
      <w:r>
        <w:rPr>
          <w:rFonts w:ascii="Times New Roman" w:hAnsi="Times New Roman" w:cs="Times New Roman" w:hint="eastAsia"/>
          <w:sz w:val="22"/>
          <w:szCs w:val="28"/>
        </w:rPr>
        <w:t>, implement a seri</w:t>
      </w:r>
      <w:r w:rsidR="00B018E1">
        <w:rPr>
          <w:rFonts w:ascii="Times New Roman" w:hAnsi="Times New Roman" w:cs="Times New Roman" w:hint="eastAsia"/>
          <w:sz w:val="22"/>
          <w:szCs w:val="28"/>
        </w:rPr>
        <w:t>e</w:t>
      </w:r>
      <w:r>
        <w:rPr>
          <w:rFonts w:ascii="Times New Roman" w:hAnsi="Times New Roman" w:cs="Times New Roman" w:hint="eastAsia"/>
          <w:sz w:val="22"/>
          <w:szCs w:val="28"/>
        </w:rPr>
        <w:t xml:space="preserve">s of supervised learning-based detection models, and test </w:t>
      </w:r>
      <w:r w:rsidR="00530B30">
        <w:rPr>
          <w:rFonts w:ascii="Times New Roman" w:hAnsi="Times New Roman" w:cs="Times New Roman" w:hint="eastAsia"/>
          <w:sz w:val="22"/>
          <w:szCs w:val="28"/>
        </w:rPr>
        <w:t xml:space="preserve">their performances under the OOD condition. </w:t>
      </w:r>
      <w:r w:rsidR="008D60F8" w:rsidRPr="008D60F8">
        <w:rPr>
          <w:rFonts w:ascii="Times New Roman" w:hAnsi="Times New Roman" w:cs="Times New Roman" w:hint="eastAsia"/>
          <w:sz w:val="22"/>
          <w:szCs w:val="28"/>
          <w:u w:val="single"/>
        </w:rPr>
        <w:t>Second</w:t>
      </w:r>
      <w:r w:rsidR="008D60F8">
        <w:rPr>
          <w:rFonts w:ascii="Times New Roman" w:hAnsi="Times New Roman" w:cs="Times New Roman" w:hint="eastAsia"/>
          <w:sz w:val="22"/>
          <w:szCs w:val="28"/>
        </w:rPr>
        <w:t xml:space="preserve">, </w:t>
      </w:r>
      <w:r w:rsidR="00455D97">
        <w:rPr>
          <w:rFonts w:ascii="Times New Roman" w:hAnsi="Times New Roman" w:cs="Times New Roman" w:hint="eastAsia"/>
          <w:sz w:val="22"/>
          <w:szCs w:val="28"/>
        </w:rPr>
        <w:t xml:space="preserve">pick one of the zero-shot detection methods, and test it on the same setting. Compare the performances of the two methods, and discuss your findings. </w:t>
      </w:r>
    </w:p>
    <w:p w14:paraId="22C6022F" w14:textId="77777777" w:rsidR="00455D97" w:rsidRDefault="00455D97" w:rsidP="00C73CB6">
      <w:pPr>
        <w:spacing w:line="276" w:lineRule="auto"/>
        <w:rPr>
          <w:rFonts w:ascii="Times New Roman" w:hAnsi="Times New Roman" w:cs="Times New Roman"/>
          <w:sz w:val="22"/>
          <w:szCs w:val="28"/>
        </w:rPr>
      </w:pPr>
    </w:p>
    <w:p w14:paraId="214E9C5E" w14:textId="77777777" w:rsidR="00455D97" w:rsidRPr="00D07169" w:rsidRDefault="00D07169" w:rsidP="00C73CB6">
      <w:pPr>
        <w:spacing w:line="276" w:lineRule="auto"/>
        <w:rPr>
          <w:rFonts w:ascii="Times New Roman" w:hAnsi="Times New Roman" w:cs="Times New Roman"/>
          <w:b/>
          <w:bCs/>
          <w:sz w:val="22"/>
          <w:szCs w:val="28"/>
        </w:rPr>
      </w:pPr>
      <w:r w:rsidRPr="00D07169">
        <w:rPr>
          <w:rFonts w:ascii="Times New Roman" w:hAnsi="Times New Roman" w:cs="Times New Roman" w:hint="eastAsia"/>
          <w:b/>
          <w:bCs/>
          <w:sz w:val="22"/>
          <w:szCs w:val="28"/>
        </w:rPr>
        <w:t>Datasets</w:t>
      </w:r>
    </w:p>
    <w:p w14:paraId="5FD18D13" w14:textId="77777777" w:rsidR="00D07169" w:rsidRDefault="00D07169" w:rsidP="00D07169">
      <w:pPr>
        <w:pStyle w:val="a9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>Ghostbuster</w:t>
      </w:r>
      <w:r w:rsidR="00B51151">
        <w:rPr>
          <w:rFonts w:ascii="Times New Roman" w:hAnsi="Times New Roman" w:cs="Times New Roman" w:hint="eastAsia"/>
          <w:sz w:val="22"/>
          <w:szCs w:val="28"/>
        </w:rPr>
        <w:t xml:space="preserve"> English data</w:t>
      </w:r>
      <w:r>
        <w:rPr>
          <w:rFonts w:ascii="Times New Roman" w:hAnsi="Times New Roman" w:cs="Times New Roman" w:hint="eastAsia"/>
          <w:sz w:val="22"/>
          <w:szCs w:val="28"/>
        </w:rPr>
        <w:t xml:space="preserve">: </w:t>
      </w:r>
      <w:r w:rsidR="00A85477">
        <w:rPr>
          <w:rFonts w:ascii="Times New Roman" w:hAnsi="Times New Roman" w:cs="Times New Roman" w:hint="eastAsia"/>
          <w:sz w:val="22"/>
          <w:szCs w:val="28"/>
        </w:rPr>
        <w:t xml:space="preserve">A collection of LLM-generated texts together with human ground truths developed by Verma et al. </w:t>
      </w:r>
      <w:r w:rsidR="003B3BD6">
        <w:rPr>
          <w:rFonts w:ascii="Times New Roman" w:hAnsi="Times New Roman" w:cs="Times New Roman"/>
          <w:sz w:val="22"/>
          <w:szCs w:val="28"/>
        </w:rPr>
        <w:fldChar w:fldCharType="begin"/>
      </w:r>
      <w:r w:rsidR="003B3BD6">
        <w:rPr>
          <w:rFonts w:ascii="Times New Roman" w:hAnsi="Times New Roman" w:cs="Times New Roman"/>
          <w:sz w:val="22"/>
          <w:szCs w:val="28"/>
        </w:rPr>
        <w:instrText xml:space="preserve"> ADDIN EN.CITE &lt;EndNote&gt;&lt;Cite&gt;&lt;Author&gt;Verma&lt;/Author&gt;&lt;Year&gt;2023&lt;/Year&gt;&lt;RecNum&gt;360&lt;/RecNum&gt;&lt;DisplayText&gt;[1]&lt;/DisplayText&gt;&lt;record&gt;&lt;rec-number&gt;360&lt;/rec-number&gt;&lt;foreign-keys&gt;&lt;key app="EN" db-id="dxrfzze225tf98ewzvm5tv9ospzt9dx2drrw" timestamp="1741393086" guid="9c23ae10-b8b2-42b1-8cd1-5220237f077d"&gt;360&lt;/key&gt;&lt;/foreign-keys&gt;&lt;ref-type name="Journal Article"&gt;17&lt;/ref-type&gt;&lt;contributors&gt;&lt;authors&gt;&lt;author&gt;Verma, Vivek&lt;/author&gt;&lt;author&gt;Fleisig, Eve&lt;/author&gt;&lt;author&gt;Tomlin, Nicholas&lt;/author&gt;&lt;author&gt;Klein, Dan&lt;/author&gt;&lt;/authors&gt;&lt;/contributors&gt;&lt;titles&gt;&lt;title&gt;Ghostbuster: Detecting text ghostwritten by large language models&lt;/title&gt;&lt;secondary-title&gt;arXiv preprint arXiv:2305.15047&lt;/secondary-title&gt;&lt;/titles&gt;&lt;periodical&gt;&lt;full-title&gt;arXiv preprint arXiv:2305.15047&lt;/full-title&gt;&lt;/periodical&gt;&lt;dates&gt;&lt;year&gt;2023&lt;/year&gt;&lt;/dates&gt;&lt;urls&gt;&lt;/urls&gt;&lt;/record&gt;&lt;/Cite&gt;&lt;/EndNote&gt;</w:instrText>
      </w:r>
      <w:r w:rsidR="003B3BD6">
        <w:rPr>
          <w:rFonts w:ascii="Times New Roman" w:hAnsi="Times New Roman" w:cs="Times New Roman"/>
          <w:sz w:val="22"/>
          <w:szCs w:val="28"/>
        </w:rPr>
        <w:fldChar w:fldCharType="separate"/>
      </w:r>
      <w:r w:rsidR="003B3BD6">
        <w:rPr>
          <w:rFonts w:ascii="Times New Roman" w:hAnsi="Times New Roman" w:cs="Times New Roman"/>
          <w:noProof/>
          <w:sz w:val="22"/>
          <w:szCs w:val="28"/>
        </w:rPr>
        <w:t>[1]</w:t>
      </w:r>
      <w:r w:rsidR="003B3BD6">
        <w:rPr>
          <w:rFonts w:ascii="Times New Roman" w:hAnsi="Times New Roman" w:cs="Times New Roman"/>
          <w:sz w:val="22"/>
          <w:szCs w:val="28"/>
        </w:rPr>
        <w:fldChar w:fldCharType="end"/>
      </w:r>
      <w:r w:rsidR="00B51151">
        <w:rPr>
          <w:rFonts w:ascii="Times New Roman" w:hAnsi="Times New Roman" w:cs="Times New Roman"/>
          <w:sz w:val="22"/>
          <w:szCs w:val="28"/>
        </w:rPr>
        <w:br/>
      </w:r>
      <w:hyperlink r:id="rId5" w:history="1">
        <w:r w:rsidR="00B51151" w:rsidRPr="00B33F99">
          <w:rPr>
            <w:rStyle w:val="af"/>
            <w:rFonts w:ascii="Times New Roman" w:hAnsi="Times New Roman" w:cs="Times New Roman"/>
            <w:sz w:val="22"/>
            <w:szCs w:val="28"/>
          </w:rPr>
          <w:t>https://github.com/vivek3141/ghostbuster-data</w:t>
        </w:r>
      </w:hyperlink>
    </w:p>
    <w:p w14:paraId="051E0452" w14:textId="77777777" w:rsidR="009579D5" w:rsidRDefault="00B51151" w:rsidP="009579D5">
      <w:pPr>
        <w:pStyle w:val="a9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 xml:space="preserve">Chinese data: A collection </w:t>
      </w:r>
      <w:r w:rsidR="009579D5">
        <w:rPr>
          <w:rFonts w:ascii="Times New Roman" w:hAnsi="Times New Roman" w:cs="Times New Roman" w:hint="eastAsia"/>
          <w:sz w:val="22"/>
          <w:szCs w:val="28"/>
        </w:rPr>
        <w:t xml:space="preserve">texts generated by Qwen-2 on three domains: News articles Wikipedia documents, and Web novels. Also shipped with human ground truths. </w:t>
      </w:r>
      <w:r w:rsidR="009579D5">
        <w:rPr>
          <w:rFonts w:ascii="Times New Roman" w:hAnsi="Times New Roman" w:cs="Times New Roman"/>
          <w:sz w:val="22"/>
          <w:szCs w:val="28"/>
        </w:rPr>
        <w:br/>
      </w:r>
      <w:r w:rsidR="009579D5">
        <w:rPr>
          <w:rFonts w:ascii="Times New Roman" w:hAnsi="Times New Roman" w:cs="Times New Roman" w:hint="eastAsia"/>
          <w:sz w:val="22"/>
          <w:szCs w:val="28"/>
        </w:rPr>
        <w:t>(the data will be uploaded to the course website)</w:t>
      </w:r>
    </w:p>
    <w:p w14:paraId="6B987F46" w14:textId="77777777" w:rsidR="009579D5" w:rsidRDefault="009579D5" w:rsidP="009579D5">
      <w:pPr>
        <w:spacing w:line="276" w:lineRule="auto"/>
        <w:rPr>
          <w:rFonts w:ascii="Times New Roman" w:hAnsi="Times New Roman" w:cs="Times New Roman"/>
          <w:sz w:val="22"/>
          <w:szCs w:val="28"/>
        </w:rPr>
      </w:pPr>
    </w:p>
    <w:p w14:paraId="54579731" w14:textId="77777777" w:rsidR="009579D5" w:rsidRPr="002A6C98" w:rsidRDefault="002A6C98" w:rsidP="009579D5">
      <w:pPr>
        <w:spacing w:line="276" w:lineRule="auto"/>
        <w:rPr>
          <w:rFonts w:ascii="Times New Roman" w:hAnsi="Times New Roman" w:cs="Times New Roman"/>
          <w:b/>
          <w:bCs/>
          <w:sz w:val="22"/>
          <w:szCs w:val="28"/>
        </w:rPr>
      </w:pPr>
      <w:r w:rsidRPr="002A6C98">
        <w:rPr>
          <w:rFonts w:ascii="Times New Roman" w:hAnsi="Times New Roman" w:cs="Times New Roman" w:hint="eastAsia"/>
          <w:b/>
          <w:bCs/>
          <w:sz w:val="22"/>
          <w:szCs w:val="28"/>
        </w:rPr>
        <w:t>Zero-shot Detection Methods</w:t>
      </w:r>
    </w:p>
    <w:p w14:paraId="3F5008E5" w14:textId="77777777" w:rsidR="002A6C98" w:rsidRDefault="002A6C98" w:rsidP="009579D5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>You can choose from one of the published work</w:t>
      </w:r>
      <w:r w:rsidR="0075661F">
        <w:rPr>
          <w:rFonts w:ascii="Times New Roman" w:hAnsi="Times New Roman" w:cs="Times New Roman" w:hint="eastAsia"/>
          <w:sz w:val="22"/>
          <w:szCs w:val="28"/>
        </w:rPr>
        <w:t>s</w:t>
      </w:r>
      <w:r>
        <w:rPr>
          <w:rFonts w:ascii="Times New Roman" w:hAnsi="Times New Roman" w:cs="Times New Roman" w:hint="eastAsia"/>
          <w:sz w:val="22"/>
          <w:szCs w:val="28"/>
        </w:rPr>
        <w:t xml:space="preserve"> as follows:</w:t>
      </w:r>
    </w:p>
    <w:p w14:paraId="7C7207B7" w14:textId="77777777" w:rsidR="002A6C98" w:rsidRDefault="002A6C98" w:rsidP="002A6C98">
      <w:pPr>
        <w:pStyle w:val="a9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>F</w:t>
      </w:r>
      <w:r w:rsidR="00C16E4B">
        <w:rPr>
          <w:rFonts w:ascii="Times New Roman" w:hAnsi="Times New Roman" w:cs="Times New Roman" w:hint="eastAsia"/>
          <w:sz w:val="22"/>
          <w:szCs w:val="28"/>
        </w:rPr>
        <w:t>ast-</w:t>
      </w:r>
      <w:proofErr w:type="spellStart"/>
      <w:r w:rsidR="00C16E4B">
        <w:rPr>
          <w:rFonts w:ascii="Times New Roman" w:hAnsi="Times New Roman" w:cs="Times New Roman" w:hint="eastAsia"/>
          <w:sz w:val="22"/>
          <w:szCs w:val="28"/>
        </w:rPr>
        <w:t>DetectGPT</w:t>
      </w:r>
      <w:proofErr w:type="spellEnd"/>
      <w:r w:rsidR="00A9166D">
        <w:rPr>
          <w:rFonts w:ascii="Times New Roman" w:hAnsi="Times New Roman" w:cs="Times New Roman" w:hint="eastAsia"/>
          <w:sz w:val="22"/>
          <w:szCs w:val="28"/>
        </w:rPr>
        <w:t xml:space="preserve"> </w:t>
      </w:r>
      <w:r w:rsidR="002E6D2B">
        <w:rPr>
          <w:rFonts w:ascii="Times New Roman" w:hAnsi="Times New Roman" w:cs="Times New Roman"/>
          <w:sz w:val="22"/>
          <w:szCs w:val="28"/>
        </w:rPr>
        <w:fldChar w:fldCharType="begin"/>
      </w:r>
      <w:r w:rsidR="003B3BD6">
        <w:rPr>
          <w:rFonts w:ascii="Times New Roman" w:hAnsi="Times New Roman" w:cs="Times New Roman"/>
          <w:sz w:val="22"/>
          <w:szCs w:val="28"/>
        </w:rPr>
        <w:instrText xml:space="preserve"> ADDIN EN.CITE &lt;EndNote&gt;&lt;Cite&gt;&lt;Author&gt;Bao&lt;/Author&gt;&lt;Year&gt;2023&lt;/Year&gt;&lt;RecNum&gt;7&lt;/RecNum&gt;&lt;DisplayText&gt;[2]&lt;/DisplayText&gt;&lt;record&gt;&lt;rec-number&gt;7&lt;/rec-number&gt;&lt;foreign-keys&gt;&lt;key app="EN" db-id="dxrfzze225tf98ewzvm5tv9ospzt9dx2drrw" timestamp="1709951837" guid="e7ca3e57-420a-4ecb-b5a4-e175d4d82eec"&gt;7&lt;/key&gt;&lt;/foreign-keys&gt;&lt;ref-type name="Journal Article"&gt;17&lt;/ref-type&gt;&lt;contributors&gt;&lt;authors&gt;&lt;author&gt;Bao, Guangsheng&lt;/author&gt;&lt;author&gt;Zhao, Yanbin&lt;/author&gt;&lt;author&gt;Teng, Zhiyang&lt;/author&gt;&lt;author&gt;Yang, Linyi&lt;/author&gt;&lt;author&gt;Zhang, Yue&lt;/author&gt;&lt;/authors&gt;&lt;/contributors&gt;&lt;titles&gt;&lt;title&gt;Fast-detectgpt: Efficient zero-shot detection of machine-generated text via conditional probability curvature&lt;/title&gt;&lt;secondary-title&gt;arXiv preprint arXiv:2310.05130&lt;/secondary-title&gt;&lt;/titles&gt;&lt;periodical&gt;&lt;full-title&gt;arXiv preprint arXiv:2310.05130&lt;/full-title&gt;&lt;/periodical&gt;&lt;dates&gt;&lt;year&gt;2023&lt;/year&gt;&lt;/dates&gt;&lt;urls&gt;&lt;/urls&gt;&lt;/record&gt;&lt;/Cite&gt;&lt;/EndNote&gt;</w:instrText>
      </w:r>
      <w:r w:rsidR="002E6D2B">
        <w:rPr>
          <w:rFonts w:ascii="Times New Roman" w:hAnsi="Times New Roman" w:cs="Times New Roman"/>
          <w:sz w:val="22"/>
          <w:szCs w:val="28"/>
        </w:rPr>
        <w:fldChar w:fldCharType="separate"/>
      </w:r>
      <w:r w:rsidR="003B3BD6">
        <w:rPr>
          <w:rFonts w:ascii="Times New Roman" w:hAnsi="Times New Roman" w:cs="Times New Roman"/>
          <w:noProof/>
          <w:sz w:val="22"/>
          <w:szCs w:val="28"/>
        </w:rPr>
        <w:t>[2]</w:t>
      </w:r>
      <w:r w:rsidR="002E6D2B">
        <w:rPr>
          <w:rFonts w:ascii="Times New Roman" w:hAnsi="Times New Roman" w:cs="Times New Roman"/>
          <w:sz w:val="22"/>
          <w:szCs w:val="28"/>
        </w:rPr>
        <w:fldChar w:fldCharType="end"/>
      </w:r>
      <w:r w:rsidR="00C16E4B">
        <w:rPr>
          <w:rFonts w:ascii="Times New Roman" w:hAnsi="Times New Roman" w:cs="Times New Roman" w:hint="eastAsia"/>
          <w:sz w:val="22"/>
          <w:szCs w:val="28"/>
        </w:rPr>
        <w:t xml:space="preserve">: A method based on the probability curvatures texts. It is an improvement over </w:t>
      </w:r>
      <w:proofErr w:type="spellStart"/>
      <w:r w:rsidR="00C16E4B">
        <w:rPr>
          <w:rFonts w:ascii="Times New Roman" w:hAnsi="Times New Roman" w:cs="Times New Roman" w:hint="eastAsia"/>
          <w:sz w:val="22"/>
          <w:szCs w:val="28"/>
        </w:rPr>
        <w:t>DetectGPT</w:t>
      </w:r>
      <w:proofErr w:type="spellEnd"/>
      <w:r w:rsidR="002E6D2B">
        <w:rPr>
          <w:rFonts w:ascii="Times New Roman" w:hAnsi="Times New Roman" w:cs="Times New Roman"/>
          <w:sz w:val="22"/>
          <w:szCs w:val="28"/>
        </w:rPr>
        <w:fldChar w:fldCharType="begin"/>
      </w:r>
      <w:r w:rsidR="003B3BD6">
        <w:rPr>
          <w:rFonts w:ascii="Times New Roman" w:hAnsi="Times New Roman" w:cs="Times New Roman"/>
          <w:sz w:val="22"/>
          <w:szCs w:val="28"/>
        </w:rPr>
        <w:instrText xml:space="preserve"> ADDIN EN.CITE &lt;EndNote&gt;&lt;Cite&gt;&lt;Author&gt;Mitchell&lt;/Author&gt;&lt;Year&gt;2023&lt;/Year&gt;&lt;RecNum&gt;6&lt;/RecNum&gt;&lt;DisplayText&gt;[3]&lt;/DisplayText&gt;&lt;record&gt;&lt;rec-number&gt;6&lt;/rec-number&gt;&lt;foreign-keys&gt;&lt;key app="EN" db-id="dxrfzze225tf98ewzvm5tv9ospzt9dx2drrw" timestamp="1709951786" guid="e29386c7-670a-4056-8f32-6cea3f79d196"&gt;6&lt;/key&gt;&lt;/foreign-keys&gt;&lt;ref-type name="Conference Proceedings"&gt;10&lt;/ref-type&gt;&lt;contributors&gt;&lt;authors&gt;&lt;author&gt;Mitchell, Eric&lt;/author&gt;&lt;author&gt;Lee, Yoonho&lt;/author&gt;&lt;author&gt;Khazatsky, Alexander&lt;/author&gt;&lt;author&gt;Manning, Christopher D&lt;/author&gt;&lt;author&gt;Finn, Chelsea&lt;/author&gt;&lt;/authors&gt;&lt;/contributors&gt;&lt;titles&gt;&lt;title&gt;Detectgpt: Zero-shot machine-generated text detection using probability curvature&lt;/title&gt;&lt;secondary-title&gt;International Conference on Machine Learning&lt;/secondary-title&gt;&lt;/titles&gt;&lt;pages&gt;24950-24962&lt;/pages&gt;&lt;dates&gt;&lt;year&gt;2023&lt;/year&gt;&lt;/dates&gt;&lt;publisher&gt;PMLR&lt;/publisher&gt;&lt;isbn&gt;2640-3498&lt;/isbn&gt;&lt;urls&gt;&lt;/urls&gt;&lt;/record&gt;&lt;/Cite&gt;&lt;/EndNote&gt;</w:instrText>
      </w:r>
      <w:r w:rsidR="002E6D2B">
        <w:rPr>
          <w:rFonts w:ascii="Times New Roman" w:hAnsi="Times New Roman" w:cs="Times New Roman"/>
          <w:sz w:val="22"/>
          <w:szCs w:val="28"/>
        </w:rPr>
        <w:fldChar w:fldCharType="separate"/>
      </w:r>
      <w:r w:rsidR="003B3BD6">
        <w:rPr>
          <w:rFonts w:ascii="Times New Roman" w:hAnsi="Times New Roman" w:cs="Times New Roman"/>
          <w:noProof/>
          <w:sz w:val="22"/>
          <w:szCs w:val="28"/>
        </w:rPr>
        <w:t>[3]</w:t>
      </w:r>
      <w:r w:rsidR="002E6D2B">
        <w:rPr>
          <w:rFonts w:ascii="Times New Roman" w:hAnsi="Times New Roman" w:cs="Times New Roman"/>
          <w:sz w:val="22"/>
          <w:szCs w:val="28"/>
        </w:rPr>
        <w:fldChar w:fldCharType="end"/>
      </w:r>
      <w:r w:rsidR="00C16E4B">
        <w:rPr>
          <w:rFonts w:ascii="Times New Roman" w:hAnsi="Times New Roman" w:cs="Times New Roman" w:hint="eastAsia"/>
          <w:sz w:val="22"/>
          <w:szCs w:val="28"/>
        </w:rPr>
        <w:t xml:space="preserve">, </w:t>
      </w:r>
      <w:r w:rsidR="00C16E4B">
        <w:rPr>
          <w:rFonts w:ascii="Times New Roman" w:hAnsi="Times New Roman" w:cs="Times New Roman"/>
          <w:sz w:val="22"/>
          <w:szCs w:val="28"/>
        </w:rPr>
        <w:br/>
      </w:r>
      <w:r w:rsidR="005E61FA">
        <w:rPr>
          <w:rFonts w:ascii="Times New Roman" w:hAnsi="Times New Roman" w:cs="Times New Roman" w:hint="eastAsia"/>
          <w:sz w:val="22"/>
          <w:szCs w:val="28"/>
        </w:rPr>
        <w:t>Repo</w:t>
      </w:r>
      <w:r w:rsidR="00C16E4B">
        <w:rPr>
          <w:rFonts w:ascii="Times New Roman" w:hAnsi="Times New Roman" w:cs="Times New Roman" w:hint="eastAsia"/>
          <w:sz w:val="22"/>
          <w:szCs w:val="28"/>
        </w:rPr>
        <w:t xml:space="preserve">: </w:t>
      </w:r>
      <w:hyperlink r:id="rId6" w:history="1">
        <w:r w:rsidR="00C16E4B" w:rsidRPr="00C16E4B">
          <w:rPr>
            <w:rStyle w:val="af"/>
            <w:rFonts w:ascii="Times New Roman" w:hAnsi="Times New Roman" w:cs="Times New Roman"/>
            <w:sz w:val="22"/>
            <w:szCs w:val="28"/>
          </w:rPr>
          <w:t>https://github.com/baoguangsheng/fast-detect-gpt</w:t>
        </w:r>
      </w:hyperlink>
    </w:p>
    <w:p w14:paraId="3D9EDF1B" w14:textId="77777777" w:rsidR="00C16E4B" w:rsidRDefault="005E61FA" w:rsidP="007D3D66">
      <w:pPr>
        <w:pStyle w:val="a9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>FourierGPT</w:t>
      </w:r>
      <w:r w:rsidR="00AA20F9">
        <w:rPr>
          <w:rFonts w:ascii="Times New Roman" w:hAnsi="Times New Roman" w:cs="Times New Roman"/>
          <w:sz w:val="22"/>
          <w:szCs w:val="28"/>
        </w:rPr>
        <w:fldChar w:fldCharType="begin"/>
      </w:r>
      <w:r w:rsidR="003B3BD6">
        <w:rPr>
          <w:rFonts w:ascii="Times New Roman" w:hAnsi="Times New Roman" w:cs="Times New Roman"/>
          <w:sz w:val="22"/>
          <w:szCs w:val="28"/>
        </w:rPr>
        <w:instrText xml:space="preserve"> ADDIN EN.CITE &lt;EndNote&gt;&lt;Cite&gt;&lt;Author&gt;Xu&lt;/Author&gt;&lt;Year&gt;2024&lt;/Year&gt;&lt;RecNum&gt;322&lt;/RecNum&gt;&lt;DisplayText&gt;[4]&lt;/DisplayText&gt;&lt;record&gt;&lt;rec-number&gt;322&lt;/rec-number&gt;&lt;foreign-keys&gt;&lt;key app="EN" db-id="dxrfzze225tf98ewzvm5tv9ospzt9dx2drrw" timestamp="1740018574" guid="1959828a-67a5-4ab5-ac8e-51713bd4a9b3"&gt;322&lt;/key&gt;&lt;/foreign-keys&gt;&lt;ref-type name="Conference Proceedings"&gt;10&lt;/ref-type&gt;&lt;contributors&gt;&lt;authors&gt;&lt;author&gt;Xu, Yang&lt;/author&gt;&lt;author&gt;Wang, Yu&lt;/author&gt;&lt;author&gt;An, Hao&lt;/author&gt;&lt;author&gt;Liu, Zhichen&lt;/author&gt;&lt;author&gt;Li, Yongyuan&lt;/author&gt;&lt;/authors&gt;&lt;tertiary-authors&gt;&lt;author&gt;Al-Onaizan, Yaser&lt;/author&gt;&lt;author&gt;Bansal, Mohit&lt;/author&gt;&lt;author&gt;Chen, Yun-Nung&lt;/author&gt;&lt;/tertiary-authors&gt;&lt;/contributors&gt;&lt;titles&gt;&lt;title&gt;Detecting Subtle Differences between Human and Model Languages Using Spectrum of Relative Likelihood&lt;/title&gt;&lt;tertiary-title&gt;Proceedings of the 2024 Conference on Empirical Methods in Natural Language Processing&lt;/tertiary-title&gt;&lt;/titles&gt;&lt;pages&gt;10108-10121&lt;/pages&gt;&lt;dates&gt;&lt;year&gt;2024&lt;/year&gt;&lt;pub-dates&gt;&lt;date&gt;November&lt;/date&gt;&lt;/pub-dates&gt;&lt;/dates&gt;&lt;pub-location&gt;Miami, Florida, USA&lt;/pub-location&gt;&lt;publisher&gt;Association for Computational Linguistics&lt;/publisher&gt;&lt;label&gt;xu-etal-2024-detecting&lt;/label&gt;&lt;urls&gt;&lt;related-urls&gt;&lt;url&gt;https://aclanthology.org/2024.emnlp-main.564/&lt;/url&gt;&lt;url&gt;https://doi.org/10.18653/v1/2024.emnlp-main.564&lt;/url&gt;&lt;/related-urls&gt;&lt;/urls&gt;&lt;electronic-resource-num&gt;10.18653/v1/2024.emnlp-main.564&lt;/electronic-resource-num&gt;&lt;/record&gt;&lt;/Cite&gt;&lt;/EndNote&gt;</w:instrText>
      </w:r>
      <w:r w:rsidR="00AA20F9">
        <w:rPr>
          <w:rFonts w:ascii="Times New Roman" w:hAnsi="Times New Roman" w:cs="Times New Roman"/>
          <w:sz w:val="22"/>
          <w:szCs w:val="28"/>
        </w:rPr>
        <w:fldChar w:fldCharType="separate"/>
      </w:r>
      <w:r w:rsidR="003B3BD6">
        <w:rPr>
          <w:rFonts w:ascii="Times New Roman" w:hAnsi="Times New Roman" w:cs="Times New Roman"/>
          <w:noProof/>
          <w:sz w:val="22"/>
          <w:szCs w:val="28"/>
        </w:rPr>
        <w:t>[4]</w:t>
      </w:r>
      <w:r w:rsidR="00AA20F9">
        <w:rPr>
          <w:rFonts w:ascii="Times New Roman" w:hAnsi="Times New Roman" w:cs="Times New Roman"/>
          <w:sz w:val="22"/>
          <w:szCs w:val="28"/>
        </w:rPr>
        <w:fldChar w:fldCharType="end"/>
      </w:r>
      <w:r>
        <w:rPr>
          <w:rFonts w:ascii="Times New Roman" w:hAnsi="Times New Roman" w:cs="Times New Roman" w:hint="eastAsia"/>
          <w:sz w:val="22"/>
          <w:szCs w:val="28"/>
        </w:rPr>
        <w:t xml:space="preserve">: A method based on the spectral representations of text likelihood. </w:t>
      </w:r>
      <w:r>
        <w:rPr>
          <w:rFonts w:ascii="Times New Roman" w:hAnsi="Times New Roman" w:cs="Times New Roman"/>
          <w:sz w:val="22"/>
          <w:szCs w:val="28"/>
        </w:rPr>
        <w:br/>
      </w:r>
      <w:r>
        <w:rPr>
          <w:rFonts w:ascii="Times New Roman" w:hAnsi="Times New Roman" w:cs="Times New Roman" w:hint="eastAsia"/>
          <w:sz w:val="22"/>
          <w:szCs w:val="28"/>
        </w:rPr>
        <w:lastRenderedPageBreak/>
        <w:t xml:space="preserve">Repo: </w:t>
      </w:r>
      <w:hyperlink r:id="rId7" w:history="1">
        <w:r w:rsidRPr="005E61FA">
          <w:rPr>
            <w:rStyle w:val="af"/>
            <w:rFonts w:ascii="Times New Roman" w:hAnsi="Times New Roman" w:cs="Times New Roman"/>
            <w:sz w:val="22"/>
            <w:szCs w:val="28"/>
          </w:rPr>
          <w:t>https://github.com/CLCS-SUSTech/FourierGPT</w:t>
        </w:r>
      </w:hyperlink>
    </w:p>
    <w:p w14:paraId="12E1F0BE" w14:textId="77777777" w:rsidR="005E61FA" w:rsidRPr="007D3D66" w:rsidRDefault="00900B80" w:rsidP="007D3D66">
      <w:pPr>
        <w:pStyle w:val="a9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 xml:space="preserve">GPT-who </w:t>
      </w:r>
      <w:r w:rsidR="003B3BD6">
        <w:rPr>
          <w:rFonts w:ascii="Times New Roman" w:hAnsi="Times New Roman" w:cs="Times New Roman"/>
          <w:sz w:val="22"/>
          <w:szCs w:val="28"/>
        </w:rPr>
        <w:fldChar w:fldCharType="begin"/>
      </w:r>
      <w:r w:rsidR="003B3BD6">
        <w:rPr>
          <w:rFonts w:ascii="Times New Roman" w:hAnsi="Times New Roman" w:cs="Times New Roman"/>
          <w:sz w:val="22"/>
          <w:szCs w:val="28"/>
        </w:rPr>
        <w:instrText xml:space="preserve"> ADDIN EN.CITE &lt;EndNote&gt;&lt;Cite&gt;&lt;Author&gt;Venkatraman&lt;/Author&gt;&lt;Year&gt;2024&lt;/Year&gt;&lt;RecNum&gt;145&lt;/RecNum&gt;&lt;DisplayText&gt;[5]&lt;/DisplayText&gt;&lt;record&gt;&lt;rec-number&gt;145&lt;/rec-number&gt;&lt;foreign-keys&gt;&lt;key app="EN" db-id="dxrfzze225tf98ewzvm5tv9ospzt9dx2drrw" timestamp="1723099535" guid="84dca1a4-8b9a-4afa-8c48-59f07ec0b75c"&gt;145&lt;/key&gt;&lt;/foreign-keys&gt;&lt;ref-type name="Conference Proceedings"&gt;10&lt;/ref-type&gt;&lt;contributors&gt;&lt;authors&gt;&lt;author&gt;Venkatraman, Saranya&lt;/author&gt;&lt;author&gt;Uchendu, Adaku&lt;/author&gt;&lt;author&gt;Lee, Dongwon&lt;/author&gt;&lt;/authors&gt;&lt;tertiary-authors&gt;&lt;author&gt;Duh, Kevin&lt;/author&gt;&lt;author&gt;Gomez, Helena&lt;/author&gt;&lt;author&gt;Bethard, Steven&lt;/author&gt;&lt;/tertiary-authors&gt;&lt;/contributors&gt;&lt;titles&gt;&lt;title&gt;GPT-who: An Information Density-based Machine-Generated Text Detector&lt;/title&gt;&lt;tertiary-title&gt;Findings of the Association for Computational Linguistics: NAACL 2024&lt;/tertiary-title&gt;&lt;/titles&gt;&lt;pages&gt;103-115&lt;/pages&gt;&lt;dates&gt;&lt;year&gt;2024&lt;/year&gt;&lt;pub-dates&gt;&lt;date&gt;June&lt;/date&gt;&lt;/pub-dates&gt;&lt;/dates&gt;&lt;pub-location&gt;Mexico City, Mexico&lt;/pub-location&gt;&lt;publisher&gt;Association for Computational Linguistics&lt;/publisher&gt;&lt;label&gt;venkatraman-etal-2024-gpt&lt;/label&gt;&lt;urls&gt;&lt;related-urls&gt;&lt;url&gt;https://aclanthology.org/2024.findings-naacl.8&lt;/url&gt;&lt;url&gt;https://doi.org/10.18653/v1/2024.findings-naacl.8&lt;/url&gt;&lt;/related-urls&gt;&lt;/urls&gt;&lt;electronic-resource-num&gt;10.18653/v1/2024.findings-naacl.8&lt;/electronic-resource-num&gt;&lt;/record&gt;&lt;/Cite&gt;&lt;/EndNote&gt;</w:instrText>
      </w:r>
      <w:r w:rsidR="003B3BD6">
        <w:rPr>
          <w:rFonts w:ascii="Times New Roman" w:hAnsi="Times New Roman" w:cs="Times New Roman"/>
          <w:sz w:val="22"/>
          <w:szCs w:val="28"/>
        </w:rPr>
        <w:fldChar w:fldCharType="separate"/>
      </w:r>
      <w:r w:rsidR="003B3BD6">
        <w:rPr>
          <w:rFonts w:ascii="Times New Roman" w:hAnsi="Times New Roman" w:cs="Times New Roman"/>
          <w:noProof/>
          <w:sz w:val="22"/>
          <w:szCs w:val="28"/>
        </w:rPr>
        <w:t>[5]</w:t>
      </w:r>
      <w:r w:rsidR="003B3BD6">
        <w:rPr>
          <w:rFonts w:ascii="Times New Roman" w:hAnsi="Times New Roman" w:cs="Times New Roman"/>
          <w:sz w:val="22"/>
          <w:szCs w:val="28"/>
        </w:rPr>
        <w:fldChar w:fldCharType="end"/>
      </w:r>
      <w:r>
        <w:rPr>
          <w:rFonts w:ascii="Times New Roman" w:hAnsi="Times New Roman" w:cs="Times New Roman" w:hint="eastAsia"/>
          <w:sz w:val="22"/>
          <w:szCs w:val="28"/>
        </w:rPr>
        <w:t>: A method based on the psycholinguistic features</w:t>
      </w:r>
      <w:r w:rsidR="002D636C">
        <w:rPr>
          <w:rFonts w:ascii="Times New Roman" w:hAnsi="Times New Roman" w:cs="Times New Roman" w:hint="eastAsia"/>
          <w:sz w:val="22"/>
          <w:szCs w:val="28"/>
        </w:rPr>
        <w:t>.</w:t>
      </w:r>
      <w:r>
        <w:rPr>
          <w:rFonts w:ascii="Times New Roman" w:hAnsi="Times New Roman" w:cs="Times New Roman" w:hint="eastAsia"/>
          <w:sz w:val="22"/>
          <w:szCs w:val="28"/>
        </w:rPr>
        <w:t xml:space="preserve"> </w:t>
      </w:r>
      <w:r>
        <w:rPr>
          <w:rFonts w:ascii="Times New Roman" w:hAnsi="Times New Roman" w:cs="Times New Roman"/>
          <w:sz w:val="22"/>
          <w:szCs w:val="28"/>
        </w:rPr>
        <w:br/>
      </w:r>
      <w:r>
        <w:rPr>
          <w:rFonts w:ascii="Times New Roman" w:hAnsi="Times New Roman" w:cs="Times New Roman" w:hint="eastAsia"/>
          <w:sz w:val="22"/>
          <w:szCs w:val="28"/>
        </w:rPr>
        <w:t xml:space="preserve">Repo: </w:t>
      </w:r>
      <w:hyperlink r:id="rId8" w:history="1">
        <w:r w:rsidRPr="00B33F99">
          <w:rPr>
            <w:rStyle w:val="af"/>
            <w:rFonts w:ascii="Times New Roman" w:hAnsi="Times New Roman" w:cs="Times New Roman"/>
            <w:sz w:val="22"/>
            <w:szCs w:val="28"/>
          </w:rPr>
          <w:t>https://github.com/saranya-venkatraman/gpt-who</w:t>
        </w:r>
      </w:hyperlink>
      <w:r>
        <w:rPr>
          <w:rFonts w:ascii="Times New Roman" w:hAnsi="Times New Roman" w:cs="Times New Roman" w:hint="eastAsia"/>
          <w:sz w:val="22"/>
          <w:szCs w:val="28"/>
        </w:rPr>
        <w:t xml:space="preserve"> </w:t>
      </w:r>
    </w:p>
    <w:p w14:paraId="00DD6C03" w14:textId="77777777" w:rsidR="00986B0A" w:rsidRPr="00F96E63" w:rsidRDefault="00F96E63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 xml:space="preserve">It is okay if there are other methods you would like to use, but make sure to justify your choice. </w:t>
      </w:r>
    </w:p>
    <w:p w14:paraId="49857167" w14:textId="77777777" w:rsidR="00F96E63" w:rsidRDefault="00F96E63" w:rsidP="00C16E4B">
      <w:pPr>
        <w:spacing w:line="276" w:lineRule="auto"/>
        <w:rPr>
          <w:rFonts w:ascii="Times New Roman" w:hAnsi="Times New Roman" w:cs="Times New Roman"/>
          <w:b/>
          <w:bCs/>
          <w:sz w:val="22"/>
          <w:szCs w:val="28"/>
        </w:rPr>
      </w:pPr>
    </w:p>
    <w:p w14:paraId="1F5C4CBF" w14:textId="77777777" w:rsidR="00C16E4B" w:rsidRPr="00C16E4B" w:rsidRDefault="00C16E4B" w:rsidP="00C16E4B">
      <w:pPr>
        <w:spacing w:line="276" w:lineRule="auto"/>
        <w:rPr>
          <w:rFonts w:ascii="Times New Roman" w:hAnsi="Times New Roman" w:cs="Times New Roman"/>
          <w:b/>
          <w:bCs/>
          <w:sz w:val="22"/>
          <w:szCs w:val="28"/>
        </w:rPr>
      </w:pPr>
      <w:r w:rsidRPr="00C16E4B">
        <w:rPr>
          <w:rFonts w:ascii="Times New Roman" w:hAnsi="Times New Roman" w:cs="Times New Roman" w:hint="eastAsia"/>
          <w:b/>
          <w:bCs/>
          <w:sz w:val="22"/>
          <w:szCs w:val="28"/>
        </w:rPr>
        <w:t>Notes on Supervised Method</w:t>
      </w:r>
    </w:p>
    <w:p w14:paraId="32F8EF8A" w14:textId="77777777" w:rsidR="00C16E4B" w:rsidRDefault="00A125C2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 xml:space="preserve">A binary classification model for distinguishing human vs. generated texts is sufficient. You do not need to train a model for multi-class detection, e.g., Claude vs. GPT-4 vs. GPT-3.5 etc. </w:t>
      </w:r>
    </w:p>
    <w:p w14:paraId="130A44CC" w14:textId="77777777" w:rsidR="00BC598D" w:rsidRDefault="00BC598D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 xml:space="preserve">You can start with training English-specific models. For optional experiment, you can test how multi-lingual models work on the task. </w:t>
      </w:r>
    </w:p>
    <w:p w14:paraId="0BFDFA6A" w14:textId="77777777" w:rsidR="006B3AE3" w:rsidRDefault="006B3AE3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</w:p>
    <w:p w14:paraId="297C5FBE" w14:textId="77777777" w:rsidR="006B3AE3" w:rsidRPr="00501359" w:rsidRDefault="006B3AE3" w:rsidP="00C16E4B">
      <w:pPr>
        <w:spacing w:line="276" w:lineRule="auto"/>
        <w:rPr>
          <w:rFonts w:ascii="Times New Roman" w:hAnsi="Times New Roman" w:cs="Times New Roman"/>
          <w:b/>
          <w:bCs/>
          <w:sz w:val="22"/>
          <w:szCs w:val="28"/>
        </w:rPr>
      </w:pPr>
      <w:r w:rsidRPr="00501359">
        <w:rPr>
          <w:rFonts w:ascii="Times New Roman" w:hAnsi="Times New Roman" w:cs="Times New Roman" w:hint="eastAsia"/>
          <w:b/>
          <w:bCs/>
          <w:sz w:val="22"/>
          <w:szCs w:val="28"/>
        </w:rPr>
        <w:t>General Expected Results</w:t>
      </w:r>
    </w:p>
    <w:p w14:paraId="2371CE72" w14:textId="77777777" w:rsidR="006B3AE3" w:rsidRDefault="00F37D07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 xml:space="preserve">Your results should roughly fall into this table, with a </w:t>
      </w:r>
      <m:oMath>
        <m:r>
          <w:rPr>
            <w:rFonts w:ascii="Cambria Math" w:hAnsi="Cambria Math" w:cs="Times New Roman"/>
            <w:sz w:val="22"/>
            <w:szCs w:val="28"/>
          </w:rPr>
          <m:t>2×2</m:t>
        </m:r>
      </m:oMath>
      <w:r>
        <w:rPr>
          <w:rFonts w:ascii="Times New Roman" w:hAnsi="Times New Roman" w:cs="Times New Roman" w:hint="eastAsia"/>
          <w:sz w:val="22"/>
          <w:szCs w:val="28"/>
        </w:rPr>
        <w:t xml:space="preserve"> combination of datasets and methods. </w:t>
      </w:r>
      <w:r w:rsidR="002E7B3F">
        <w:rPr>
          <w:rFonts w:ascii="Times New Roman" w:hAnsi="Times New Roman" w:cs="Times New Roman" w:hint="eastAsia"/>
          <w:sz w:val="22"/>
          <w:szCs w:val="28"/>
        </w:rPr>
        <w:t xml:space="preserve">The expected results include </w:t>
      </w:r>
      <w:r w:rsidR="002E7B3F">
        <w:rPr>
          <w:rFonts w:ascii="Times New Roman" w:hAnsi="Times New Roman" w:cs="Times New Roman"/>
          <w:sz w:val="22"/>
          <w:szCs w:val="28"/>
        </w:rPr>
        <w:t>accuracy</w:t>
      </w:r>
      <w:r w:rsidR="002E7B3F">
        <w:rPr>
          <w:rFonts w:ascii="Times New Roman" w:hAnsi="Times New Roman" w:cs="Times New Roman" w:hint="eastAsia"/>
          <w:sz w:val="22"/>
          <w:szCs w:val="28"/>
        </w:rPr>
        <w:t xml:space="preserve">, precision, recall, F-1, AUROC etc. </w:t>
      </w:r>
    </w:p>
    <w:p w14:paraId="6009BDC2" w14:textId="77777777" w:rsidR="00891FD7" w:rsidRDefault="0059639E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 xml:space="preserve">The detection tasks can be at a finer degree, for example, the performance on News, Wikipedia, </w:t>
      </w:r>
      <w:proofErr w:type="spellStart"/>
      <w:r>
        <w:rPr>
          <w:rFonts w:ascii="Times New Roman" w:hAnsi="Times New Roman" w:cs="Times New Roman" w:hint="eastAsia"/>
          <w:sz w:val="22"/>
          <w:szCs w:val="28"/>
        </w:rPr>
        <w:t>Webnovel</w:t>
      </w:r>
      <w:proofErr w:type="spellEnd"/>
      <w:r>
        <w:rPr>
          <w:rFonts w:ascii="Times New Roman" w:hAnsi="Times New Roman" w:cs="Times New Roman" w:hint="eastAsia"/>
          <w:sz w:val="22"/>
          <w:szCs w:val="28"/>
        </w:rPr>
        <w:t xml:space="preserve"> in Chinese separately. </w:t>
      </w:r>
      <w:r w:rsidR="008F1A93">
        <w:rPr>
          <w:rFonts w:ascii="Times New Roman" w:hAnsi="Times New Roman" w:cs="Times New Roman" w:hint="eastAsia"/>
          <w:sz w:val="22"/>
          <w:szCs w:val="28"/>
        </w:rPr>
        <w:t>This is optional, and should be done</w:t>
      </w:r>
      <w:r w:rsidR="003938D3">
        <w:rPr>
          <w:rFonts w:ascii="Times New Roman" w:hAnsi="Times New Roman" w:cs="Times New Roman" w:hint="eastAsia"/>
          <w:sz w:val="22"/>
          <w:szCs w:val="28"/>
        </w:rPr>
        <w:t xml:space="preserve"> only</w:t>
      </w:r>
      <w:r w:rsidR="008F1A93">
        <w:rPr>
          <w:rFonts w:ascii="Times New Roman" w:hAnsi="Times New Roman" w:cs="Times New Roman" w:hint="eastAsia"/>
          <w:sz w:val="22"/>
          <w:szCs w:val="28"/>
        </w:rPr>
        <w:t xml:space="preserve"> if you have time. </w:t>
      </w:r>
    </w:p>
    <w:p w14:paraId="70C1AD37" w14:textId="77777777" w:rsidR="002E7B3F" w:rsidRPr="00F37D07" w:rsidRDefault="002E7B3F" w:rsidP="00C16E4B">
      <w:pPr>
        <w:spacing w:line="276" w:lineRule="auto"/>
        <w:rPr>
          <w:rFonts w:ascii="Times New Roman" w:hAnsi="Times New Roman" w:cs="Times New Roman"/>
          <w:i/>
          <w:sz w:val="22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94"/>
        <w:gridCol w:w="1417"/>
        <w:gridCol w:w="1418"/>
      </w:tblGrid>
      <w:tr w:rsidR="006B3AE3" w14:paraId="2CC5956E" w14:textId="77777777" w:rsidTr="006B3AE3">
        <w:tc>
          <w:tcPr>
            <w:tcW w:w="846" w:type="dxa"/>
          </w:tcPr>
          <w:p w14:paraId="511F0CD8" w14:textId="77777777" w:rsidR="006B3AE3" w:rsidRDefault="006B3AE3" w:rsidP="00C16E4B">
            <w:pPr>
              <w:spacing w:line="276" w:lineRule="auto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417" w:type="dxa"/>
          </w:tcPr>
          <w:p w14:paraId="2F3C89AB" w14:textId="77777777" w:rsidR="006B3AE3" w:rsidRDefault="006B3AE3" w:rsidP="00DC1BE3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English</w:t>
            </w:r>
          </w:p>
        </w:tc>
        <w:tc>
          <w:tcPr>
            <w:tcW w:w="1418" w:type="dxa"/>
          </w:tcPr>
          <w:p w14:paraId="407A3EBC" w14:textId="77777777" w:rsidR="006B3AE3" w:rsidRDefault="006B3AE3" w:rsidP="00DC1BE3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Chinese</w:t>
            </w:r>
          </w:p>
        </w:tc>
      </w:tr>
      <w:tr w:rsidR="006B3AE3" w14:paraId="3CC61E07" w14:textId="77777777" w:rsidTr="006B3AE3">
        <w:tc>
          <w:tcPr>
            <w:tcW w:w="846" w:type="dxa"/>
          </w:tcPr>
          <w:p w14:paraId="33025C5A" w14:textId="77777777" w:rsidR="006B3AE3" w:rsidRDefault="006B3AE3" w:rsidP="00C16E4B">
            <w:pPr>
              <w:spacing w:line="276" w:lineRule="auto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Supervised</w:t>
            </w:r>
          </w:p>
        </w:tc>
        <w:tc>
          <w:tcPr>
            <w:tcW w:w="1417" w:type="dxa"/>
          </w:tcPr>
          <w:p w14:paraId="7C9DB5CB" w14:textId="77777777" w:rsidR="006B3AE3" w:rsidRDefault="00DC1BE3" w:rsidP="00DC1BE3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AA</w:t>
            </w:r>
          </w:p>
        </w:tc>
        <w:tc>
          <w:tcPr>
            <w:tcW w:w="1418" w:type="dxa"/>
          </w:tcPr>
          <w:p w14:paraId="4954296D" w14:textId="77777777" w:rsidR="006B3AE3" w:rsidRDefault="00DC1BE3" w:rsidP="00DC1BE3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BB</w:t>
            </w:r>
          </w:p>
        </w:tc>
      </w:tr>
      <w:tr w:rsidR="006B3AE3" w14:paraId="06AFBD5F" w14:textId="77777777" w:rsidTr="006B3AE3">
        <w:tc>
          <w:tcPr>
            <w:tcW w:w="846" w:type="dxa"/>
          </w:tcPr>
          <w:p w14:paraId="177ACDCF" w14:textId="77777777" w:rsidR="006B3AE3" w:rsidRDefault="006B3AE3" w:rsidP="00C16E4B">
            <w:pPr>
              <w:spacing w:line="276" w:lineRule="auto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Zero-shot</w:t>
            </w:r>
          </w:p>
        </w:tc>
        <w:tc>
          <w:tcPr>
            <w:tcW w:w="1417" w:type="dxa"/>
          </w:tcPr>
          <w:p w14:paraId="5D363AD1" w14:textId="77777777" w:rsidR="006B3AE3" w:rsidRDefault="00DC1BE3" w:rsidP="00DC1BE3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CC</w:t>
            </w:r>
          </w:p>
        </w:tc>
        <w:tc>
          <w:tcPr>
            <w:tcW w:w="1418" w:type="dxa"/>
          </w:tcPr>
          <w:p w14:paraId="047B3BBF" w14:textId="77777777" w:rsidR="006B3AE3" w:rsidRDefault="00DC1BE3" w:rsidP="00DC1BE3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DD</w:t>
            </w:r>
          </w:p>
        </w:tc>
      </w:tr>
    </w:tbl>
    <w:p w14:paraId="1F0094B8" w14:textId="77777777" w:rsidR="006B3AE3" w:rsidRDefault="006B3AE3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</w:p>
    <w:p w14:paraId="74561AF3" w14:textId="77777777" w:rsidR="006E4CDE" w:rsidRDefault="006E4CDE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</w:p>
    <w:p w14:paraId="2654E0C1" w14:textId="77777777" w:rsidR="002E6D2B" w:rsidRPr="00AA20F9" w:rsidRDefault="006E4CDE" w:rsidP="00C16E4B">
      <w:pPr>
        <w:spacing w:line="276" w:lineRule="auto"/>
        <w:rPr>
          <w:rFonts w:ascii="Times New Roman" w:hAnsi="Times New Roman" w:cs="Times New Roman"/>
          <w:b/>
          <w:bCs/>
          <w:sz w:val="22"/>
          <w:szCs w:val="28"/>
        </w:rPr>
      </w:pPr>
      <w:r w:rsidRPr="006E4CDE">
        <w:rPr>
          <w:rFonts w:ascii="Times New Roman" w:hAnsi="Times New Roman" w:cs="Times New Roman" w:hint="eastAsia"/>
          <w:b/>
          <w:bCs/>
          <w:sz w:val="22"/>
          <w:szCs w:val="28"/>
        </w:rPr>
        <w:t>References</w:t>
      </w:r>
    </w:p>
    <w:p w14:paraId="213F04FC" w14:textId="77777777" w:rsidR="003B3BD6" w:rsidRPr="00584834" w:rsidRDefault="002E6D2B" w:rsidP="003B3B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84834">
        <w:rPr>
          <w:rFonts w:ascii="Times New Roman" w:hAnsi="Times New Roman" w:cs="Times New Roman"/>
          <w:sz w:val="22"/>
          <w:szCs w:val="28"/>
        </w:rPr>
        <w:fldChar w:fldCharType="begin"/>
      </w:r>
      <w:r w:rsidRPr="00584834">
        <w:rPr>
          <w:rFonts w:ascii="Times New Roman" w:hAnsi="Times New Roman" w:cs="Times New Roman"/>
          <w:sz w:val="22"/>
          <w:szCs w:val="28"/>
        </w:rPr>
        <w:instrText xml:space="preserve"> ADDIN EN.REFLIST </w:instrText>
      </w:r>
      <w:r w:rsidRPr="00584834">
        <w:rPr>
          <w:rFonts w:ascii="Times New Roman" w:hAnsi="Times New Roman" w:cs="Times New Roman"/>
          <w:sz w:val="22"/>
          <w:szCs w:val="28"/>
        </w:rPr>
        <w:fldChar w:fldCharType="separate"/>
      </w:r>
      <w:r w:rsidR="003B3BD6" w:rsidRPr="00584834">
        <w:rPr>
          <w:rFonts w:ascii="Times New Roman" w:hAnsi="Times New Roman" w:cs="Times New Roman"/>
          <w:noProof/>
        </w:rPr>
        <w:t>[1]</w:t>
      </w:r>
      <w:r w:rsidR="003B3BD6" w:rsidRPr="00584834">
        <w:rPr>
          <w:rFonts w:ascii="Times New Roman" w:hAnsi="Times New Roman" w:cs="Times New Roman"/>
          <w:noProof/>
        </w:rPr>
        <w:tab/>
        <w:t xml:space="preserve">V. Verma, E. Fleisig, N. Tomlin, and D. Klein, "Ghostbuster: Detecting text ghostwritten by large language models," </w:t>
      </w:r>
      <w:r w:rsidR="003B3BD6" w:rsidRPr="00584834">
        <w:rPr>
          <w:rFonts w:ascii="Times New Roman" w:hAnsi="Times New Roman" w:cs="Times New Roman"/>
          <w:i/>
          <w:noProof/>
        </w:rPr>
        <w:t xml:space="preserve">arXiv preprint arXiv:2305.15047, </w:t>
      </w:r>
      <w:r w:rsidR="003B3BD6" w:rsidRPr="00584834">
        <w:rPr>
          <w:rFonts w:ascii="Times New Roman" w:hAnsi="Times New Roman" w:cs="Times New Roman"/>
          <w:noProof/>
        </w:rPr>
        <w:t>2023.</w:t>
      </w:r>
    </w:p>
    <w:p w14:paraId="09AF0C38" w14:textId="77777777" w:rsidR="003B3BD6" w:rsidRPr="00584834" w:rsidRDefault="003B3BD6" w:rsidP="003B3B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84834">
        <w:rPr>
          <w:rFonts w:ascii="Times New Roman" w:hAnsi="Times New Roman" w:cs="Times New Roman"/>
          <w:noProof/>
        </w:rPr>
        <w:t>[2]</w:t>
      </w:r>
      <w:r w:rsidRPr="00584834">
        <w:rPr>
          <w:rFonts w:ascii="Times New Roman" w:hAnsi="Times New Roman" w:cs="Times New Roman"/>
          <w:noProof/>
        </w:rPr>
        <w:tab/>
        <w:t xml:space="preserve">G. Bao, Y. Zhao, Z. Teng, L. Yang, and Y. Zhang, "Fast-detectgpt: Efficient zero-shot detection of machine-generated text via conditional probability curvature," </w:t>
      </w:r>
      <w:r w:rsidRPr="00584834">
        <w:rPr>
          <w:rFonts w:ascii="Times New Roman" w:hAnsi="Times New Roman" w:cs="Times New Roman"/>
          <w:i/>
          <w:noProof/>
        </w:rPr>
        <w:t xml:space="preserve">arXiv preprint arXiv:2310.05130, </w:t>
      </w:r>
      <w:r w:rsidRPr="00584834">
        <w:rPr>
          <w:rFonts w:ascii="Times New Roman" w:hAnsi="Times New Roman" w:cs="Times New Roman"/>
          <w:noProof/>
        </w:rPr>
        <w:t>2023.</w:t>
      </w:r>
    </w:p>
    <w:p w14:paraId="1B747D90" w14:textId="77777777" w:rsidR="003B3BD6" w:rsidRPr="00584834" w:rsidRDefault="003B3BD6" w:rsidP="003B3B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84834">
        <w:rPr>
          <w:rFonts w:ascii="Times New Roman" w:hAnsi="Times New Roman" w:cs="Times New Roman"/>
          <w:noProof/>
        </w:rPr>
        <w:t>[3]</w:t>
      </w:r>
      <w:r w:rsidRPr="00584834">
        <w:rPr>
          <w:rFonts w:ascii="Times New Roman" w:hAnsi="Times New Roman" w:cs="Times New Roman"/>
          <w:noProof/>
        </w:rPr>
        <w:tab/>
        <w:t xml:space="preserve">E. Mitchell, Y. Lee, A. Khazatsky, C. D. Manning, and C. Finn, "Detectgpt: Zero-shot machine-generated text detection using probability curvature," in </w:t>
      </w:r>
      <w:r w:rsidRPr="00584834">
        <w:rPr>
          <w:rFonts w:ascii="Times New Roman" w:hAnsi="Times New Roman" w:cs="Times New Roman"/>
          <w:i/>
          <w:noProof/>
        </w:rPr>
        <w:t>International Conference on Machine Learning</w:t>
      </w:r>
      <w:r w:rsidRPr="00584834">
        <w:rPr>
          <w:rFonts w:ascii="Times New Roman" w:hAnsi="Times New Roman" w:cs="Times New Roman"/>
          <w:noProof/>
        </w:rPr>
        <w:t>, 2023: PMLR, pp. 24950-24962.</w:t>
      </w:r>
    </w:p>
    <w:p w14:paraId="5F01C026" w14:textId="77777777" w:rsidR="003B3BD6" w:rsidRPr="00584834" w:rsidRDefault="003B3BD6" w:rsidP="003B3B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84834">
        <w:rPr>
          <w:rFonts w:ascii="Times New Roman" w:hAnsi="Times New Roman" w:cs="Times New Roman"/>
          <w:noProof/>
        </w:rPr>
        <w:t>[4]</w:t>
      </w:r>
      <w:r w:rsidRPr="00584834">
        <w:rPr>
          <w:rFonts w:ascii="Times New Roman" w:hAnsi="Times New Roman" w:cs="Times New Roman"/>
          <w:noProof/>
        </w:rPr>
        <w:tab/>
        <w:t>Y. Xu, Y. Wang, H. An, Z. Liu, and Y. Li, "Detecting Subtle Differences between Human and Model Languages Using Spectrum of Relative Likelihood," Miami, Florida, USA, November 2024: Association for Computational Linguistics, in Proceedings of the 2024 Conference on Empirical Methods in Natural Language Processing, pp. 10108-10121.</w:t>
      </w:r>
    </w:p>
    <w:p w14:paraId="61354C8B" w14:textId="77777777" w:rsidR="003B3BD6" w:rsidRPr="00584834" w:rsidRDefault="003B3BD6" w:rsidP="003B3B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84834">
        <w:rPr>
          <w:rFonts w:ascii="Times New Roman" w:hAnsi="Times New Roman" w:cs="Times New Roman"/>
          <w:noProof/>
        </w:rPr>
        <w:t>[5]</w:t>
      </w:r>
      <w:r w:rsidRPr="00584834">
        <w:rPr>
          <w:rFonts w:ascii="Times New Roman" w:hAnsi="Times New Roman" w:cs="Times New Roman"/>
          <w:noProof/>
        </w:rPr>
        <w:tab/>
        <w:t>S. Venkatraman, A. Uchendu, and D. Lee, "GPT-who: An Information Density-based Machine-Generated Text Detector," Mexico City, Mexico, June 2024: Association for Computational Linguistics, in Findings of the Association for Computational Linguistics: NAACL 2024, pp. 103-115.</w:t>
      </w:r>
    </w:p>
    <w:p w14:paraId="54C6490F" w14:textId="77777777" w:rsidR="006E4CDE" w:rsidRPr="00584834" w:rsidRDefault="002E6D2B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 w:rsidRPr="00584834">
        <w:rPr>
          <w:rFonts w:ascii="Times New Roman" w:hAnsi="Times New Roman" w:cs="Times New Roman"/>
          <w:sz w:val="22"/>
          <w:szCs w:val="28"/>
        </w:rPr>
        <w:fldChar w:fldCharType="end"/>
      </w:r>
    </w:p>
    <w:sectPr w:rsidR="006E4CDE" w:rsidRPr="00584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0E45"/>
    <w:multiLevelType w:val="hybridMultilevel"/>
    <w:tmpl w:val="5B0AFB3C"/>
    <w:lvl w:ilvl="0" w:tplc="D65AF2A2">
      <w:start w:val="1"/>
      <w:numFmt w:val="bullet"/>
      <w:lvlText w:val="•"/>
      <w:lvlJc w:val="left"/>
      <w:pPr>
        <w:ind w:left="440" w:hanging="44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3B44A81"/>
    <w:multiLevelType w:val="hybridMultilevel"/>
    <w:tmpl w:val="2A22C57C"/>
    <w:lvl w:ilvl="0" w:tplc="C79C25FE">
      <w:start w:val="1"/>
      <w:numFmt w:val="bullet"/>
      <w:lvlText w:val="•"/>
      <w:lvlJc w:val="left"/>
      <w:pPr>
        <w:ind w:left="440" w:hanging="44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15656261">
    <w:abstractNumId w:val="0"/>
  </w:num>
  <w:num w:numId="2" w16cid:durableId="858202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DengXi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rfzze225tf98ewzvm5tv9ospzt9dx2drrw&quot;&gt;NSFC_general_xy&lt;record-ids&gt;&lt;item&gt;6&lt;/item&gt;&lt;item&gt;7&lt;/item&gt;&lt;item&gt;145&lt;/item&gt;&lt;item&gt;322&lt;/item&gt;&lt;item&gt;360&lt;/item&gt;&lt;/record-ids&gt;&lt;/item&gt;&lt;/Libraries&gt;"/>
  </w:docVars>
  <w:rsids>
    <w:rsidRoot w:val="00C73CB6"/>
    <w:rsid w:val="00004966"/>
    <w:rsid w:val="00022630"/>
    <w:rsid w:val="000241C9"/>
    <w:rsid w:val="000323AE"/>
    <w:rsid w:val="000905AC"/>
    <w:rsid w:val="000A2689"/>
    <w:rsid w:val="000C3916"/>
    <w:rsid w:val="000D3E58"/>
    <w:rsid w:val="000E79DB"/>
    <w:rsid w:val="000F018B"/>
    <w:rsid w:val="000F73DC"/>
    <w:rsid w:val="00102DD7"/>
    <w:rsid w:val="0012227A"/>
    <w:rsid w:val="00122F6F"/>
    <w:rsid w:val="00136A94"/>
    <w:rsid w:val="00147AAB"/>
    <w:rsid w:val="00173792"/>
    <w:rsid w:val="00175813"/>
    <w:rsid w:val="00196C03"/>
    <w:rsid w:val="001B358C"/>
    <w:rsid w:val="001D65E1"/>
    <w:rsid w:val="0020282F"/>
    <w:rsid w:val="00223883"/>
    <w:rsid w:val="0028253F"/>
    <w:rsid w:val="002A2DBC"/>
    <w:rsid w:val="002A5C94"/>
    <w:rsid w:val="002A6C98"/>
    <w:rsid w:val="002B068F"/>
    <w:rsid w:val="002D636C"/>
    <w:rsid w:val="002D766D"/>
    <w:rsid w:val="002E5D64"/>
    <w:rsid w:val="002E6D2B"/>
    <w:rsid w:val="002E7B3F"/>
    <w:rsid w:val="00325DEA"/>
    <w:rsid w:val="00383564"/>
    <w:rsid w:val="003938D3"/>
    <w:rsid w:val="003A25E6"/>
    <w:rsid w:val="003B3BD6"/>
    <w:rsid w:val="003B5433"/>
    <w:rsid w:val="003C3242"/>
    <w:rsid w:val="0040568A"/>
    <w:rsid w:val="004328D9"/>
    <w:rsid w:val="0043530E"/>
    <w:rsid w:val="00443809"/>
    <w:rsid w:val="00455D97"/>
    <w:rsid w:val="00457714"/>
    <w:rsid w:val="00471AB1"/>
    <w:rsid w:val="004D3154"/>
    <w:rsid w:val="004D7F5E"/>
    <w:rsid w:val="004E15EF"/>
    <w:rsid w:val="00501359"/>
    <w:rsid w:val="00530B30"/>
    <w:rsid w:val="00577B91"/>
    <w:rsid w:val="00584834"/>
    <w:rsid w:val="005901ED"/>
    <w:rsid w:val="0059049F"/>
    <w:rsid w:val="0059113C"/>
    <w:rsid w:val="00593832"/>
    <w:rsid w:val="00594804"/>
    <w:rsid w:val="0059639E"/>
    <w:rsid w:val="005B7F98"/>
    <w:rsid w:val="005D11C5"/>
    <w:rsid w:val="005E61FA"/>
    <w:rsid w:val="005F2A84"/>
    <w:rsid w:val="005F3434"/>
    <w:rsid w:val="005F344D"/>
    <w:rsid w:val="00621CFB"/>
    <w:rsid w:val="006379F4"/>
    <w:rsid w:val="0065364D"/>
    <w:rsid w:val="00690A23"/>
    <w:rsid w:val="006A04D9"/>
    <w:rsid w:val="006B2DD6"/>
    <w:rsid w:val="006B3AE3"/>
    <w:rsid w:val="006B52FC"/>
    <w:rsid w:val="006E4CDE"/>
    <w:rsid w:val="00713EB4"/>
    <w:rsid w:val="007173E4"/>
    <w:rsid w:val="00721C57"/>
    <w:rsid w:val="00723C7C"/>
    <w:rsid w:val="00743DF3"/>
    <w:rsid w:val="00745404"/>
    <w:rsid w:val="00750E71"/>
    <w:rsid w:val="0075661F"/>
    <w:rsid w:val="0077364A"/>
    <w:rsid w:val="007B5DDE"/>
    <w:rsid w:val="007C1465"/>
    <w:rsid w:val="007D3D66"/>
    <w:rsid w:val="007D664D"/>
    <w:rsid w:val="00846DC6"/>
    <w:rsid w:val="00855B13"/>
    <w:rsid w:val="008614CD"/>
    <w:rsid w:val="008816EF"/>
    <w:rsid w:val="00891FD7"/>
    <w:rsid w:val="008D60F8"/>
    <w:rsid w:val="008E7DD3"/>
    <w:rsid w:val="008F1A93"/>
    <w:rsid w:val="008F2B2D"/>
    <w:rsid w:val="008F2EFF"/>
    <w:rsid w:val="008F7020"/>
    <w:rsid w:val="00900B80"/>
    <w:rsid w:val="00901D85"/>
    <w:rsid w:val="00917E73"/>
    <w:rsid w:val="00925BF1"/>
    <w:rsid w:val="009351DF"/>
    <w:rsid w:val="009579D5"/>
    <w:rsid w:val="00986B0A"/>
    <w:rsid w:val="009F12D8"/>
    <w:rsid w:val="00A125C2"/>
    <w:rsid w:val="00A14ED6"/>
    <w:rsid w:val="00A20D04"/>
    <w:rsid w:val="00A61F21"/>
    <w:rsid w:val="00A81BA1"/>
    <w:rsid w:val="00A85477"/>
    <w:rsid w:val="00A9166D"/>
    <w:rsid w:val="00A94BC9"/>
    <w:rsid w:val="00AA20F9"/>
    <w:rsid w:val="00AA7932"/>
    <w:rsid w:val="00AF4087"/>
    <w:rsid w:val="00B00B29"/>
    <w:rsid w:val="00B018E1"/>
    <w:rsid w:val="00B040A4"/>
    <w:rsid w:val="00B1732A"/>
    <w:rsid w:val="00B31190"/>
    <w:rsid w:val="00B51151"/>
    <w:rsid w:val="00B519A5"/>
    <w:rsid w:val="00B521ED"/>
    <w:rsid w:val="00B718CC"/>
    <w:rsid w:val="00BA3DA2"/>
    <w:rsid w:val="00BA6DEF"/>
    <w:rsid w:val="00BC598D"/>
    <w:rsid w:val="00C064BD"/>
    <w:rsid w:val="00C16E4B"/>
    <w:rsid w:val="00C213BC"/>
    <w:rsid w:val="00C35822"/>
    <w:rsid w:val="00C600E4"/>
    <w:rsid w:val="00C60213"/>
    <w:rsid w:val="00C73CB6"/>
    <w:rsid w:val="00C7703D"/>
    <w:rsid w:val="00C97889"/>
    <w:rsid w:val="00CA2856"/>
    <w:rsid w:val="00CA6896"/>
    <w:rsid w:val="00CC5FB9"/>
    <w:rsid w:val="00D07169"/>
    <w:rsid w:val="00D113B7"/>
    <w:rsid w:val="00D45DAE"/>
    <w:rsid w:val="00D7002C"/>
    <w:rsid w:val="00D8677C"/>
    <w:rsid w:val="00DB0CF8"/>
    <w:rsid w:val="00DB3BF9"/>
    <w:rsid w:val="00DC1BE3"/>
    <w:rsid w:val="00DC6DE8"/>
    <w:rsid w:val="00DD5C7F"/>
    <w:rsid w:val="00E01EC2"/>
    <w:rsid w:val="00E024FC"/>
    <w:rsid w:val="00E77E96"/>
    <w:rsid w:val="00E83BB6"/>
    <w:rsid w:val="00E86554"/>
    <w:rsid w:val="00E90479"/>
    <w:rsid w:val="00EA17B5"/>
    <w:rsid w:val="00EB6018"/>
    <w:rsid w:val="00EB6586"/>
    <w:rsid w:val="00EF71C2"/>
    <w:rsid w:val="00EF77C2"/>
    <w:rsid w:val="00F20B0E"/>
    <w:rsid w:val="00F300BC"/>
    <w:rsid w:val="00F37D07"/>
    <w:rsid w:val="00F57F5C"/>
    <w:rsid w:val="00F67A15"/>
    <w:rsid w:val="00F91B07"/>
    <w:rsid w:val="00F96E63"/>
    <w:rsid w:val="00FB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8BD4"/>
  <w15:chartTrackingRefBased/>
  <w15:docId w15:val="{1F84CC60-0F33-8F4E-9131-7664434C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3C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3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3C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3CB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3CB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3CB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3CB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3CB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3CB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3CB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3C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3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3CB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3CB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73CB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3C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3C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3C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3C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3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3CB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3C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3C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3CB6"/>
    <w:rPr>
      <w:i/>
      <w:iCs/>
      <w:color w:val="404040" w:themeColor="text1" w:themeTint="BF"/>
    </w:rPr>
  </w:style>
  <w:style w:type="paragraph" w:styleId="a9">
    <w:name w:val="List Paragraph"/>
    <w:basedOn w:val="a"/>
    <w:link w:val="aa"/>
    <w:uiPriority w:val="34"/>
    <w:qFormat/>
    <w:rsid w:val="00C73CB6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C73CB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C73C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C73CB6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C73CB6"/>
    <w:rPr>
      <w:b/>
      <w:bCs/>
      <w:smallCaps/>
      <w:color w:val="2F5496" w:themeColor="accent1" w:themeShade="BF"/>
      <w:spacing w:val="5"/>
    </w:rPr>
  </w:style>
  <w:style w:type="character" w:styleId="af">
    <w:name w:val="Hyperlink"/>
    <w:basedOn w:val="a0"/>
    <w:uiPriority w:val="99"/>
    <w:unhideWhenUsed/>
    <w:rsid w:val="00A85477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85477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6B3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F37D07"/>
    <w:rPr>
      <w:color w:val="666666"/>
    </w:rPr>
  </w:style>
  <w:style w:type="paragraph" w:customStyle="1" w:styleId="EndNoteBibliographyTitle">
    <w:name w:val="EndNote Bibliography Title"/>
    <w:basedOn w:val="a"/>
    <w:link w:val="EndNoteBibliographyTitle0"/>
    <w:rsid w:val="002E6D2B"/>
    <w:pPr>
      <w:jc w:val="center"/>
    </w:pPr>
    <w:rPr>
      <w:rFonts w:ascii="DengXian" w:eastAsia="DengXian" w:hAnsi="DengXian"/>
      <w:sz w:val="20"/>
    </w:rPr>
  </w:style>
  <w:style w:type="character" w:customStyle="1" w:styleId="aa">
    <w:name w:val="列表段落 字符"/>
    <w:basedOn w:val="a0"/>
    <w:link w:val="a9"/>
    <w:uiPriority w:val="34"/>
    <w:rsid w:val="002E6D2B"/>
  </w:style>
  <w:style w:type="character" w:customStyle="1" w:styleId="EndNoteBibliographyTitle0">
    <w:name w:val="EndNote Bibliography Title 字符"/>
    <w:basedOn w:val="aa"/>
    <w:link w:val="EndNoteBibliographyTitle"/>
    <w:rsid w:val="002E6D2B"/>
    <w:rPr>
      <w:rFonts w:ascii="DengXian" w:eastAsia="DengXian" w:hAnsi="DengXian"/>
      <w:sz w:val="20"/>
    </w:rPr>
  </w:style>
  <w:style w:type="paragraph" w:customStyle="1" w:styleId="EndNoteBibliography">
    <w:name w:val="EndNote Bibliography"/>
    <w:basedOn w:val="a"/>
    <w:link w:val="EndNoteBibliography0"/>
    <w:rsid w:val="002E6D2B"/>
    <w:rPr>
      <w:rFonts w:ascii="DengXian" w:eastAsia="DengXian" w:hAnsi="DengXian"/>
      <w:sz w:val="20"/>
    </w:rPr>
  </w:style>
  <w:style w:type="character" w:customStyle="1" w:styleId="EndNoteBibliography0">
    <w:name w:val="EndNote Bibliography 字符"/>
    <w:basedOn w:val="aa"/>
    <w:link w:val="EndNoteBibliography"/>
    <w:rsid w:val="002E6D2B"/>
    <w:rPr>
      <w:rFonts w:ascii="DengXian" w:eastAsia="DengXian" w:hAnsi="DengXi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nya-venkatraman/gpt-wh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LCS-SUSTech/FourierG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oguangsheng/fast-detect-gpt" TargetMode="External"/><Relationship Id="rId5" Type="http://schemas.openxmlformats.org/officeDocument/2006/relationships/hyperlink" Target="https://github.com/vivek3141/ghostbuster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1560</Words>
  <Characters>8898</Characters>
  <Application>Microsoft Office Word</Application>
  <DocSecurity>0</DocSecurity>
  <Lines>74</Lines>
  <Paragraphs>20</Paragraphs>
  <ScaleCrop>false</ScaleCrop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Yuhan Rui</cp:lastModifiedBy>
  <cp:revision>45</cp:revision>
  <dcterms:created xsi:type="dcterms:W3CDTF">2025-04-30T05:19:00Z</dcterms:created>
  <dcterms:modified xsi:type="dcterms:W3CDTF">2025-05-12T19:05:00Z</dcterms:modified>
</cp:coreProperties>
</file>