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HIT CONNECT: cerradura calle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mail: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palermopalms@gmail.com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clave: Costarica4828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TT LOCK: cerradura departamentos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TTLock se transfiere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asistente.operaciones@ippa-hoteles.com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Clave cámara Contacto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TELECOM: wifi (Nos pasan Usuario y contraseña)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P1, P2, P3, 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Costarica4828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Ingreso my personal : 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login :asistente.operaciones@ippa-hoteles.com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numero de teléfono terminado en 6250</w:t>
      </w:r>
    </w:p>
    <w:p w:rsidR="00000000" w:rsidDel="00000000" w:rsidP="00000000" w:rsidRDefault="00000000" w:rsidRPr="00000000" w14:paraId="00000011">
      <w:pPr>
        <w:spacing w:after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contraseña : IPHoteles2030+</w:t>
      </w:r>
    </w:p>
    <w:p w:rsidR="00000000" w:rsidDel="00000000" w:rsidP="00000000" w:rsidRDefault="00000000" w:rsidRPr="00000000" w14:paraId="00000012">
      <w:pPr>
        <w:spacing w:after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Servicios Palermo palms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AYSA: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https://oficinavirtual.web.aysa.com.ar/index.html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Nro de cliente: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104195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METROGAS: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https://www.metrogas.com.ar/comercios-y-profesionales/descarga-y-paga-tu-factura/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Nro de cliente: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40000396185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TELECOM: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</w:rPr>
      </w:pP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https://pagos.telecom.com.ar/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Ingresar con CUIT: 30717245799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EQUIPOS TERMICOS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Leonardo Capdevila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Celular: 1164919809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agos.telecom.com.ar/" TargetMode="External"/><Relationship Id="rId9" Type="http://schemas.openxmlformats.org/officeDocument/2006/relationships/hyperlink" Target="https://www.metrogas.com.ar/comercios-y-profesionales/descarga-y-paga-tu-factura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alermopalms@gmail.com" TargetMode="External"/><Relationship Id="rId8" Type="http://schemas.openxmlformats.org/officeDocument/2006/relationships/hyperlink" Target="https://oficinavirtual.web.aysa.com.ar/index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ow2XTVUwCprcLRh5yxeaxoa5sA==">CgMxLjA4AHIhMTdTaTJiNTVsckR6ZUhYTDRUOXlUMzhkLUJuUlpMRkh1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