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C853" w14:textId="77777777" w:rsidR="009329AF" w:rsidRPr="00C71C63" w:rsidRDefault="00707454">
      <w:pPr>
        <w:rPr>
          <w:rFonts w:ascii="Times New Roman" w:hAnsi="Times New Roman" w:cs="Times New Roman"/>
          <w:sz w:val="30"/>
          <w:szCs w:val="30"/>
        </w:rPr>
      </w:pPr>
      <w:r w:rsidRPr="00C71C63">
        <w:rPr>
          <w:rFonts w:ascii="Times New Roman" w:hAnsi="Times New Roman" w:cs="Times New Roman"/>
          <w:sz w:val="30"/>
          <w:szCs w:val="30"/>
        </w:rPr>
        <w:t>Anotações Contabilidade TCC</w:t>
      </w:r>
    </w:p>
    <w:p w14:paraId="685EE627" w14:textId="77777777" w:rsidR="00707454" w:rsidRPr="00C71C63" w:rsidRDefault="00707454">
      <w:pPr>
        <w:rPr>
          <w:rFonts w:ascii="Times New Roman" w:hAnsi="Times New Roman" w:cs="Times New Roman"/>
          <w:sz w:val="30"/>
          <w:szCs w:val="30"/>
        </w:rPr>
      </w:pPr>
    </w:p>
    <w:p w14:paraId="1BB04362" w14:textId="77777777" w:rsidR="00707454" w:rsidRPr="00C71C63" w:rsidRDefault="00707454">
      <w:pPr>
        <w:rPr>
          <w:rFonts w:ascii="Times New Roman" w:hAnsi="Times New Roman" w:cs="Times New Roman"/>
          <w:sz w:val="30"/>
          <w:szCs w:val="30"/>
        </w:rPr>
      </w:pPr>
      <w:r w:rsidRPr="00C71C63">
        <w:rPr>
          <w:rFonts w:ascii="Times New Roman" w:hAnsi="Times New Roman" w:cs="Times New Roman"/>
          <w:sz w:val="30"/>
          <w:szCs w:val="30"/>
        </w:rPr>
        <w:t>Problema: lançar nota por nota.</w:t>
      </w:r>
    </w:p>
    <w:p w14:paraId="5415B894" w14:textId="77777777" w:rsidR="00707454" w:rsidRPr="00C71C63" w:rsidRDefault="00707454">
      <w:pPr>
        <w:rPr>
          <w:rFonts w:ascii="Times New Roman" w:hAnsi="Times New Roman" w:cs="Times New Roman"/>
          <w:sz w:val="30"/>
          <w:szCs w:val="30"/>
        </w:rPr>
      </w:pPr>
      <w:r w:rsidRPr="00C71C63">
        <w:rPr>
          <w:rFonts w:ascii="Times New Roman" w:hAnsi="Times New Roman" w:cs="Times New Roman"/>
          <w:sz w:val="30"/>
          <w:szCs w:val="30"/>
        </w:rPr>
        <w:t>Código de barra ou outro sistema.</w:t>
      </w:r>
    </w:p>
    <w:p w14:paraId="6056E586" w14:textId="1D6629E8" w:rsidR="00707454" w:rsidRPr="00C71C63" w:rsidRDefault="00707454">
      <w:pPr>
        <w:rPr>
          <w:rFonts w:ascii="Times New Roman" w:hAnsi="Times New Roman" w:cs="Times New Roman"/>
          <w:sz w:val="30"/>
          <w:szCs w:val="30"/>
        </w:rPr>
      </w:pPr>
      <w:r w:rsidRPr="00C71C63">
        <w:rPr>
          <w:rFonts w:ascii="Times New Roman" w:hAnsi="Times New Roman" w:cs="Times New Roman"/>
          <w:sz w:val="30"/>
          <w:szCs w:val="30"/>
        </w:rPr>
        <w:t xml:space="preserve">Pesquisar: </w:t>
      </w:r>
      <w:proofErr w:type="spellStart"/>
      <w:r w:rsidRPr="00C71C63">
        <w:rPr>
          <w:rFonts w:ascii="Times New Roman" w:hAnsi="Times New Roman" w:cs="Times New Roman"/>
          <w:sz w:val="30"/>
          <w:szCs w:val="30"/>
        </w:rPr>
        <w:t>xml</w:t>
      </w:r>
      <w:proofErr w:type="spellEnd"/>
      <w:r w:rsidRPr="00C71C63">
        <w:rPr>
          <w:rFonts w:ascii="Times New Roman" w:hAnsi="Times New Roman" w:cs="Times New Roman"/>
          <w:sz w:val="30"/>
          <w:szCs w:val="30"/>
        </w:rPr>
        <w:t xml:space="preserve">. Fonte: </w:t>
      </w:r>
      <w:proofErr w:type="spellStart"/>
      <w:r w:rsidRPr="00C71C63">
        <w:rPr>
          <w:rFonts w:ascii="Times New Roman" w:hAnsi="Times New Roman" w:cs="Times New Roman"/>
          <w:sz w:val="30"/>
          <w:szCs w:val="30"/>
        </w:rPr>
        <w:t>youtube</w:t>
      </w:r>
      <w:proofErr w:type="spellEnd"/>
      <w:r w:rsidRPr="00C71C63">
        <w:rPr>
          <w:rFonts w:ascii="Times New Roman" w:hAnsi="Times New Roman" w:cs="Times New Roman"/>
          <w:sz w:val="30"/>
          <w:szCs w:val="30"/>
        </w:rPr>
        <w:t xml:space="preserve"> nomenclatura, </w:t>
      </w:r>
      <w:r w:rsidR="00960A70">
        <w:rPr>
          <w:rFonts w:ascii="Times New Roman" w:hAnsi="Times New Roman" w:cs="Times New Roman"/>
          <w:sz w:val="30"/>
          <w:szCs w:val="30"/>
        </w:rPr>
        <w:t>MEI</w:t>
      </w:r>
      <w:r w:rsidRPr="00C71C63">
        <w:rPr>
          <w:rFonts w:ascii="Times New Roman" w:hAnsi="Times New Roman" w:cs="Times New Roman"/>
          <w:sz w:val="30"/>
          <w:szCs w:val="30"/>
        </w:rPr>
        <w:t xml:space="preserve"> e </w:t>
      </w:r>
      <w:r w:rsidR="00960A70">
        <w:rPr>
          <w:rFonts w:ascii="Times New Roman" w:hAnsi="Times New Roman" w:cs="Times New Roman"/>
          <w:sz w:val="30"/>
          <w:szCs w:val="30"/>
        </w:rPr>
        <w:t>ME</w:t>
      </w:r>
      <w:r w:rsidRPr="00C71C63">
        <w:rPr>
          <w:rFonts w:ascii="Times New Roman" w:hAnsi="Times New Roman" w:cs="Times New Roman"/>
          <w:sz w:val="30"/>
          <w:szCs w:val="30"/>
        </w:rPr>
        <w:t>, processos.</w:t>
      </w:r>
    </w:p>
    <w:p w14:paraId="3D317630" w14:textId="2D8FF604" w:rsidR="00C71C63" w:rsidRPr="00C71C63" w:rsidRDefault="00C71C63">
      <w:pPr>
        <w:pBdr>
          <w:bottom w:val="single" w:sz="12" w:space="1" w:color="auto"/>
        </w:pBdr>
        <w:rPr>
          <w:rFonts w:ascii="Times New Roman" w:hAnsi="Times New Roman" w:cs="Times New Roman"/>
          <w:sz w:val="30"/>
          <w:szCs w:val="30"/>
        </w:rPr>
      </w:pPr>
    </w:p>
    <w:p w14:paraId="389B4358" w14:textId="05BF022B" w:rsidR="00C71C63" w:rsidRPr="00C71C63" w:rsidRDefault="00C71C63">
      <w:pPr>
        <w:rPr>
          <w:rFonts w:ascii="Times New Roman" w:hAnsi="Times New Roman" w:cs="Times New Roman"/>
          <w:sz w:val="30"/>
          <w:szCs w:val="30"/>
        </w:rPr>
      </w:pPr>
      <w:r w:rsidRPr="00C71C63">
        <w:rPr>
          <w:rFonts w:ascii="Times New Roman" w:hAnsi="Times New Roman" w:cs="Times New Roman"/>
          <w:sz w:val="30"/>
          <w:szCs w:val="30"/>
        </w:rPr>
        <w:t>Resumo da introdução do TCC da equipe de Contabilidade</w:t>
      </w:r>
    </w:p>
    <w:p w14:paraId="062E3409" w14:textId="6A2F6CF9" w:rsidR="009E3415" w:rsidRPr="008601F8" w:rsidRDefault="009E3415" w:rsidP="008601F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601F8">
        <w:rPr>
          <w:rFonts w:ascii="Times New Roman" w:hAnsi="Times New Roman" w:cs="Times New Roman"/>
          <w:sz w:val="30"/>
          <w:szCs w:val="30"/>
        </w:rPr>
        <w:t>O que é liquidez?</w:t>
      </w:r>
      <w:r w:rsidR="008601F8" w:rsidRPr="008601F8">
        <w:rPr>
          <w:rFonts w:ascii="Times New Roman" w:hAnsi="Times New Roman" w:cs="Times New Roman"/>
          <w:sz w:val="30"/>
          <w:szCs w:val="30"/>
        </w:rPr>
        <w:t xml:space="preserve"> (</w:t>
      </w:r>
      <w:r w:rsidR="008601F8" w:rsidRPr="008601F8">
        <w:rPr>
          <w:rFonts w:ascii="Times New Roman" w:hAnsi="Times New Roman" w:cs="Times New Roman"/>
          <w:b/>
          <w:sz w:val="30"/>
          <w:szCs w:val="30"/>
        </w:rPr>
        <w:t>R:</w:t>
      </w:r>
      <w:r w:rsidR="008601F8">
        <w:rPr>
          <w:rFonts w:ascii="Times New Roman" w:hAnsi="Times New Roman" w:cs="Times New Roman"/>
          <w:sz w:val="30"/>
          <w:szCs w:val="30"/>
        </w:rPr>
        <w:t xml:space="preserve"> Liquidez refere-se à facilidade e rapidez com que um ativo pode ser convertido em dinheiro (caixa) sem perda significativa de valor, e também à capacidade de uma empresa em cumprir suas obrigações financeiras, como as de curto prazo. </w:t>
      </w:r>
      <w:proofErr w:type="spellStart"/>
      <w:r w:rsidR="008601F8" w:rsidRPr="008601F8">
        <w:rPr>
          <w:rFonts w:ascii="Times New Roman" w:hAnsi="Times New Roman" w:cs="Times New Roman"/>
          <w:b/>
          <w:sz w:val="30"/>
          <w:szCs w:val="30"/>
        </w:rPr>
        <w:t>Ex</w:t>
      </w:r>
      <w:proofErr w:type="spellEnd"/>
      <w:r w:rsidR="008601F8" w:rsidRPr="008601F8">
        <w:rPr>
          <w:rFonts w:ascii="Times New Roman" w:hAnsi="Times New Roman" w:cs="Times New Roman"/>
          <w:b/>
          <w:sz w:val="30"/>
          <w:szCs w:val="30"/>
        </w:rPr>
        <w:t>:</w:t>
      </w:r>
      <w:r w:rsidR="008601F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8601F8" w:rsidRPr="008601F8">
        <w:rPr>
          <w:rFonts w:ascii="Times New Roman" w:hAnsi="Times New Roman" w:cs="Times New Roman"/>
          <w:sz w:val="30"/>
          <w:szCs w:val="30"/>
        </w:rPr>
        <w:t>Dinheiro e títulos mobiliários são ativos de alta liquidez, enquanto uma fábrica ou um terreno são considerados ilíquidos devido ao tempo e dificuldade de venda.</w:t>
      </w:r>
      <w:r w:rsidR="008601F8">
        <w:rPr>
          <w:rFonts w:ascii="Times New Roman" w:hAnsi="Times New Roman" w:cs="Times New Roman"/>
          <w:sz w:val="30"/>
          <w:szCs w:val="30"/>
        </w:rPr>
        <w:t>)</w:t>
      </w:r>
      <w:r w:rsidR="008601F8" w:rsidRPr="008601F8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3960DA1" w14:textId="77777777" w:rsidR="009E3415" w:rsidRPr="009E3415" w:rsidRDefault="009E3415" w:rsidP="009E341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</w:p>
    <w:p w14:paraId="34ECF723" w14:textId="2B3EAF55" w:rsidR="009E3415" w:rsidRDefault="009E3415" w:rsidP="009E3415">
      <w:pPr>
        <w:rPr>
          <w:rFonts w:ascii="Times New Roman" w:hAnsi="Times New Roman" w:cs="Times New Roman"/>
          <w:sz w:val="30"/>
          <w:szCs w:val="30"/>
        </w:rPr>
      </w:pPr>
    </w:p>
    <w:p w14:paraId="1ED912A4" w14:textId="77777777" w:rsidR="00960A70" w:rsidRPr="009E3415" w:rsidRDefault="00960A70" w:rsidP="009E3415">
      <w:pPr>
        <w:rPr>
          <w:rFonts w:ascii="Times New Roman" w:hAnsi="Times New Roman" w:cs="Times New Roman"/>
          <w:sz w:val="30"/>
          <w:szCs w:val="30"/>
        </w:rPr>
      </w:pPr>
    </w:p>
    <w:p w14:paraId="25F366AA" w14:textId="4AC4DBAF" w:rsidR="00C71C63" w:rsidRDefault="00E7022D" w:rsidP="004E61B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7022D">
        <w:rPr>
          <w:rFonts w:ascii="Times New Roman" w:hAnsi="Times New Roman" w:cs="Times New Roman"/>
          <w:sz w:val="30"/>
          <w:szCs w:val="30"/>
        </w:rPr>
        <w:t xml:space="preserve">Eficiência </w:t>
      </w:r>
      <w:r>
        <w:rPr>
          <w:rFonts w:ascii="Times New Roman" w:hAnsi="Times New Roman" w:cs="Times New Roman"/>
          <w:sz w:val="30"/>
          <w:szCs w:val="30"/>
        </w:rPr>
        <w:t>e transparência facilita análise de dados empresariais, facilitando o planejamento e execução de decisões importantes</w:t>
      </w:r>
      <w:r w:rsidR="009E3415">
        <w:rPr>
          <w:rFonts w:ascii="Times New Roman" w:hAnsi="Times New Roman" w:cs="Times New Roman"/>
          <w:sz w:val="30"/>
          <w:szCs w:val="30"/>
        </w:rPr>
        <w:t>;</w:t>
      </w:r>
    </w:p>
    <w:p w14:paraId="7D2C9718" w14:textId="72A888AE" w:rsidR="009E3415" w:rsidRDefault="009E3415" w:rsidP="004E61B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Parceria entre Empresa e Contabilidade é estratégia;</w:t>
      </w:r>
    </w:p>
    <w:p w14:paraId="46906F93" w14:textId="2B8E9746" w:rsidR="009E3415" w:rsidRDefault="00F55C37" w:rsidP="004E61B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 documento procura ver os riscos e consequências da falta de comunicação entre empresas e suas finanças;</w:t>
      </w:r>
    </w:p>
    <w:p w14:paraId="184E1294" w14:textId="0049E03B" w:rsidR="00F55C37" w:rsidRDefault="00F55C37" w:rsidP="004E61B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Aumentar integração de informações com rapidez;</w:t>
      </w:r>
    </w:p>
    <w:p w14:paraId="02F4B17E" w14:textId="5887BAEF" w:rsidR="00F55C37" w:rsidRDefault="00F55C37" w:rsidP="00D87CA9">
      <w:pPr>
        <w:pStyle w:val="PargrafodaLista"/>
        <w:rPr>
          <w:rFonts w:ascii="Times New Roman" w:hAnsi="Times New Roman" w:cs="Times New Roman"/>
          <w:sz w:val="30"/>
          <w:szCs w:val="30"/>
        </w:rPr>
      </w:pPr>
    </w:p>
    <w:p w14:paraId="2D22CDD2" w14:textId="752BA739" w:rsidR="00960A70" w:rsidRDefault="00960A70" w:rsidP="00960A70">
      <w:pPr>
        <w:rPr>
          <w:rFonts w:ascii="Times New Roman" w:hAnsi="Times New Roman" w:cs="Times New Roman"/>
          <w:sz w:val="30"/>
          <w:szCs w:val="30"/>
        </w:rPr>
      </w:pPr>
    </w:p>
    <w:p w14:paraId="26BB1CE3" w14:textId="734FE895" w:rsidR="00960A70" w:rsidRDefault="00960A70" w:rsidP="00960A70">
      <w:pPr>
        <w:rPr>
          <w:rFonts w:ascii="Times New Roman" w:hAnsi="Times New Roman" w:cs="Times New Roman"/>
          <w:sz w:val="30"/>
          <w:szCs w:val="30"/>
        </w:rPr>
      </w:pPr>
    </w:p>
    <w:p w14:paraId="5B9A9E34" w14:textId="55B41751" w:rsidR="00960A70" w:rsidRDefault="00960A70" w:rsidP="00960A70">
      <w:pPr>
        <w:rPr>
          <w:rFonts w:ascii="Times New Roman" w:hAnsi="Times New Roman" w:cs="Times New Roman"/>
          <w:sz w:val="30"/>
          <w:szCs w:val="30"/>
        </w:rPr>
      </w:pPr>
    </w:p>
    <w:p w14:paraId="78EF63E0" w14:textId="12D78655" w:rsidR="00960A70" w:rsidRDefault="00960A70" w:rsidP="00960A70">
      <w:pPr>
        <w:rPr>
          <w:rFonts w:ascii="Times New Roman" w:hAnsi="Times New Roman" w:cs="Times New Roman"/>
          <w:sz w:val="30"/>
          <w:szCs w:val="30"/>
        </w:rPr>
      </w:pPr>
    </w:p>
    <w:p w14:paraId="71492B64" w14:textId="1F12843B" w:rsidR="00960A70" w:rsidRDefault="00960A70" w:rsidP="00960A70">
      <w:pPr>
        <w:rPr>
          <w:rFonts w:ascii="Times New Roman" w:hAnsi="Times New Roman" w:cs="Times New Roman"/>
          <w:sz w:val="30"/>
          <w:szCs w:val="30"/>
        </w:rPr>
      </w:pPr>
    </w:p>
    <w:p w14:paraId="24678A4D" w14:textId="77777777" w:rsidR="00960A70" w:rsidRPr="00960A70" w:rsidRDefault="00960A70" w:rsidP="00960A70">
      <w:pPr>
        <w:rPr>
          <w:rFonts w:ascii="Times New Roman" w:hAnsi="Times New Roman" w:cs="Times New Roman"/>
          <w:sz w:val="30"/>
          <w:szCs w:val="30"/>
        </w:rPr>
      </w:pPr>
    </w:p>
    <w:p w14:paraId="49F0E38A" w14:textId="73627E19" w:rsidR="00D87CA9" w:rsidRDefault="00D87CA9" w:rsidP="00D87CA9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  <w:r w:rsidRPr="00D87CA9">
        <w:rPr>
          <w:rFonts w:ascii="Times New Roman" w:hAnsi="Times New Roman" w:cs="Times New Roman"/>
          <w:b/>
          <w:sz w:val="36"/>
          <w:szCs w:val="36"/>
        </w:rPr>
        <w:lastRenderedPageBreak/>
        <w:t>Hipóteses levantadas.</w:t>
      </w:r>
    </w:p>
    <w:p w14:paraId="248C821A" w14:textId="77777777" w:rsidR="00960A70" w:rsidRDefault="00960A70" w:rsidP="00D87CA9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14:paraId="0F6915EB" w14:textId="6226B7F2" w:rsidR="00D87CA9" w:rsidRDefault="00D87CA9" w:rsidP="00D87C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7CA9">
        <w:rPr>
          <w:rFonts w:ascii="Times New Roman" w:hAnsi="Times New Roman" w:cs="Times New Roman"/>
          <w:sz w:val="30"/>
          <w:szCs w:val="30"/>
        </w:rPr>
        <w:t>A demora e o atraso no lançamento das nota</w:t>
      </w:r>
      <w:r>
        <w:rPr>
          <w:rFonts w:ascii="Times New Roman" w:hAnsi="Times New Roman" w:cs="Times New Roman"/>
          <w:sz w:val="30"/>
          <w:szCs w:val="30"/>
        </w:rPr>
        <w:t>s</w:t>
      </w:r>
      <w:r w:rsidRPr="00D87CA9">
        <w:rPr>
          <w:rFonts w:ascii="Times New Roman" w:hAnsi="Times New Roman" w:cs="Times New Roman"/>
          <w:sz w:val="30"/>
          <w:szCs w:val="30"/>
        </w:rPr>
        <w:t xml:space="preserve">; </w:t>
      </w:r>
      <w:r>
        <w:rPr>
          <w:rFonts w:ascii="Times New Roman" w:hAnsi="Times New Roman" w:cs="Times New Roman"/>
          <w:sz w:val="30"/>
          <w:szCs w:val="30"/>
        </w:rPr>
        <w:t>escritórios não sabendo o valor disponível para a emissão das notas.</w:t>
      </w:r>
    </w:p>
    <w:p w14:paraId="08E54845" w14:textId="1CB6BF65" w:rsidR="00960A70" w:rsidRPr="00960A70" w:rsidRDefault="00D87CA9" w:rsidP="00960A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Falta de mão de obra no mercado que é capaz de oferecer serviço de qualidade na área contábil.</w:t>
      </w:r>
    </w:p>
    <w:p w14:paraId="1C0E01C6" w14:textId="3D67E8CD" w:rsidR="00D87CA9" w:rsidRDefault="00D87CA9" w:rsidP="00D87C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Por meio da transparência e da tecnologia, buscar soluções que facilitam a troca de informações entre o escritório e o cliente final (ME e MEI).</w:t>
      </w:r>
    </w:p>
    <w:p w14:paraId="565AD3A4" w14:textId="07E06E3B" w:rsidR="00960A70" w:rsidRPr="00960A70" w:rsidRDefault="00960A70" w:rsidP="00960A70">
      <w:pPr>
        <w:rPr>
          <w:rFonts w:ascii="Segoe UI Historic" w:hAnsi="Segoe UI Historic" w:cs="Segoe UI Historic"/>
          <w:sz w:val="30"/>
          <w:szCs w:val="30"/>
        </w:rPr>
      </w:pPr>
      <w:bookmarkStart w:id="0" w:name="_GoBack"/>
      <w:bookmarkEnd w:id="0"/>
    </w:p>
    <w:p w14:paraId="60F08CC3" w14:textId="09999F8E" w:rsidR="00960A70" w:rsidRDefault="00960A70" w:rsidP="00960A70">
      <w:pPr>
        <w:ind w:left="708"/>
        <w:rPr>
          <w:rFonts w:ascii="Times New Roman" w:hAnsi="Times New Roman" w:cs="Times New Roman"/>
          <w:sz w:val="30"/>
          <w:szCs w:val="30"/>
        </w:rPr>
      </w:pPr>
      <w:r w:rsidRPr="00960A70">
        <w:rPr>
          <w:rFonts w:ascii="Times New Roman" w:hAnsi="Times New Roman" w:cs="Times New Roman"/>
          <w:b/>
          <w:sz w:val="36"/>
          <w:szCs w:val="36"/>
        </w:rPr>
        <w:t>Objetivos</w:t>
      </w:r>
      <w:r w:rsidRPr="00960A70">
        <w:rPr>
          <w:rFonts w:ascii="Times New Roman" w:hAnsi="Times New Roman" w:cs="Times New Roman"/>
          <w:b/>
          <w:sz w:val="30"/>
          <w:szCs w:val="30"/>
        </w:rPr>
        <w:t xml:space="preserve">. </w:t>
      </w:r>
    </w:p>
    <w:p w14:paraId="2D974C3A" w14:textId="152807DD" w:rsidR="00960A70" w:rsidRDefault="00960A70" w:rsidP="00960A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60A70">
        <w:rPr>
          <w:rFonts w:ascii="Times New Roman" w:hAnsi="Times New Roman" w:cs="Times New Roman"/>
          <w:sz w:val="30"/>
          <w:szCs w:val="30"/>
        </w:rPr>
        <w:t>GERAL</w:t>
      </w:r>
    </w:p>
    <w:p w14:paraId="3BC267ED" w14:textId="77777777" w:rsidR="00960A70" w:rsidRDefault="00960A70" w:rsidP="00960A70">
      <w:pPr>
        <w:pStyle w:val="PargrafodaLista"/>
        <w:rPr>
          <w:rFonts w:ascii="Times New Roman" w:hAnsi="Times New Roman" w:cs="Times New Roman"/>
          <w:sz w:val="30"/>
          <w:szCs w:val="30"/>
        </w:rPr>
      </w:pPr>
    </w:p>
    <w:p w14:paraId="3B5B9CF2" w14:textId="095BCF03" w:rsidR="00960A70" w:rsidRDefault="00960A70" w:rsidP="00960A70">
      <w:pPr>
        <w:pStyle w:val="PargrafodaLista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—  Facilitar o acesso e a administração de dados fiscais pelos empresários por meio da criação de uma plataforma com informações integradas de notas fiscais eletrônicas, tributos e receitas, aumentando a organização, a eficácia e a comunicação entre escritório e empresário.</w:t>
      </w:r>
    </w:p>
    <w:p w14:paraId="22215B97" w14:textId="77777777" w:rsidR="00D11F7C" w:rsidRDefault="00D11F7C" w:rsidP="00960A70">
      <w:pPr>
        <w:pStyle w:val="PargrafodaLista"/>
        <w:rPr>
          <w:rFonts w:ascii="Times New Roman" w:hAnsi="Times New Roman" w:cs="Times New Roman"/>
          <w:sz w:val="30"/>
          <w:szCs w:val="30"/>
        </w:rPr>
      </w:pPr>
    </w:p>
    <w:p w14:paraId="0B6DEC27" w14:textId="13093A4F" w:rsidR="00D11F7C" w:rsidRDefault="00D11F7C" w:rsidP="00960A70">
      <w:pPr>
        <w:pStyle w:val="PargrafodaLista"/>
        <w:rPr>
          <w:rFonts w:ascii="Times New Roman" w:hAnsi="Times New Roman" w:cs="Times New Roman"/>
          <w:sz w:val="30"/>
          <w:szCs w:val="30"/>
        </w:rPr>
      </w:pPr>
    </w:p>
    <w:p w14:paraId="640EADA2" w14:textId="74C37DDA" w:rsidR="00D11F7C" w:rsidRDefault="00D11F7C" w:rsidP="00D11F7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ESPECÍFICOS</w:t>
      </w:r>
    </w:p>
    <w:p w14:paraId="0AC017C6" w14:textId="77777777" w:rsidR="00D11F7C" w:rsidRDefault="00D11F7C" w:rsidP="00D11F7C">
      <w:pPr>
        <w:pStyle w:val="PargrafodaLista"/>
        <w:rPr>
          <w:rFonts w:ascii="Times New Roman" w:hAnsi="Times New Roman" w:cs="Times New Roman"/>
          <w:sz w:val="30"/>
          <w:szCs w:val="30"/>
        </w:rPr>
      </w:pPr>
    </w:p>
    <w:p w14:paraId="271A47D0" w14:textId="1C8F3038" w:rsidR="00D11F7C" w:rsidRDefault="00D11F7C" w:rsidP="00D11F7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Consolidar dados fiscais em uma plataforma digital única, possibilitando que o usuário acesse notas discais, tributos e informações de faturamento de maneira fácil e segura.</w:t>
      </w:r>
    </w:p>
    <w:p w14:paraId="3C39A51E" w14:textId="4B66273D" w:rsidR="00D11F7C" w:rsidRDefault="00D11F7C" w:rsidP="00D11F7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Fornecer relatórios e do desenvolvimento da empresa, auxiliando o empreendedor no planejamento financeiro e na tomada de decisões estratégicas.</w:t>
      </w:r>
    </w:p>
    <w:p w14:paraId="28FC20C2" w14:textId="7FB7F851" w:rsidR="00D11F7C" w:rsidRDefault="00D11F7C" w:rsidP="00D11F7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Disponibilizar uma interface clara e amigável, acessível até mesmo para empreendedores com conhecimentos limitados em contabilidade.</w:t>
      </w:r>
    </w:p>
    <w:p w14:paraId="4FBE3DBA" w14:textId="5549C01C" w:rsidR="00D11F7C" w:rsidRPr="00960A70" w:rsidRDefault="00D11F7C" w:rsidP="00D11F7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Desenvolver um projeto interdisciplinar com o curso de Técnico de Desenvolvimento de Sistemas, onde desenvolvam o site para integração dessas informações entre escritório e cliente.</w:t>
      </w:r>
    </w:p>
    <w:sectPr w:rsidR="00D11F7C" w:rsidRPr="00960A70" w:rsidSect="00F55C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A90"/>
    <w:multiLevelType w:val="hybridMultilevel"/>
    <w:tmpl w:val="5B2E66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633279"/>
    <w:multiLevelType w:val="hybridMultilevel"/>
    <w:tmpl w:val="7B608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80999"/>
    <w:multiLevelType w:val="hybridMultilevel"/>
    <w:tmpl w:val="A588E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D70F2"/>
    <w:multiLevelType w:val="hybridMultilevel"/>
    <w:tmpl w:val="EFD42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F53BF"/>
    <w:multiLevelType w:val="hybridMultilevel"/>
    <w:tmpl w:val="647C87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54"/>
    <w:rsid w:val="004E61BC"/>
    <w:rsid w:val="00707454"/>
    <w:rsid w:val="008601F8"/>
    <w:rsid w:val="008B4067"/>
    <w:rsid w:val="00960A70"/>
    <w:rsid w:val="009E3415"/>
    <w:rsid w:val="00C3695F"/>
    <w:rsid w:val="00C71C63"/>
    <w:rsid w:val="00D11F7C"/>
    <w:rsid w:val="00D328AD"/>
    <w:rsid w:val="00D87CA9"/>
    <w:rsid w:val="00E7022D"/>
    <w:rsid w:val="00F5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080"/>
  <w15:chartTrackingRefBased/>
  <w15:docId w15:val="{CB10B007-6B01-4803-B566-31E81C8D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61BC"/>
    <w:pPr>
      <w:ind w:left="720"/>
      <w:contextualSpacing/>
    </w:pPr>
  </w:style>
  <w:style w:type="character" w:customStyle="1" w:styleId="m5tqyf">
    <w:name w:val="m5tqyf"/>
    <w:basedOn w:val="Fontepargpadro"/>
    <w:rsid w:val="008601F8"/>
  </w:style>
  <w:style w:type="character" w:styleId="Hyperlink">
    <w:name w:val="Hyperlink"/>
    <w:basedOn w:val="Fontepargpadro"/>
    <w:uiPriority w:val="99"/>
    <w:semiHidden/>
    <w:unhideWhenUsed/>
    <w:rsid w:val="008601F8"/>
    <w:rPr>
      <w:color w:val="0000FF"/>
      <w:u w:val="single"/>
    </w:rPr>
  </w:style>
  <w:style w:type="character" w:customStyle="1" w:styleId="uv3um">
    <w:name w:val="uv3um"/>
    <w:basedOn w:val="Fontepargpadro"/>
    <w:rsid w:val="0086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ISHIY RICARDO</dc:creator>
  <cp:keywords/>
  <dc:description/>
  <cp:lastModifiedBy>NAIARA ISHIY RICARDO</cp:lastModifiedBy>
  <cp:revision>3</cp:revision>
  <dcterms:created xsi:type="dcterms:W3CDTF">2025-09-04T01:28:00Z</dcterms:created>
  <dcterms:modified xsi:type="dcterms:W3CDTF">2025-09-13T01:47:00Z</dcterms:modified>
</cp:coreProperties>
</file>