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81D" w:rsidRPr="0020081D" w:rsidRDefault="0020081D">
      <w:pPr>
        <w:rPr>
          <w:rFonts w:ascii="Times New Roman" w:hAnsi="Times New Roman" w:cs="Times New Roman"/>
        </w:rPr>
      </w:pPr>
      <w:bookmarkStart w:id="0" w:name="_GoBack"/>
      <w:r w:rsidRPr="0020081D">
        <w:rPr>
          <w:rFonts w:ascii="Times New Roman" w:hAnsi="Times New Roman" w:cs="Times New Roman"/>
        </w:rPr>
        <w:t>ANEXO</w:t>
      </w:r>
    </w:p>
    <w:bookmarkEnd w:id="0"/>
    <w:p w:rsidR="00660080" w:rsidRPr="0020081D" w:rsidRDefault="00660080" w:rsidP="0020081D">
      <w:pPr>
        <w:jc w:val="center"/>
        <w:rPr>
          <w:rFonts w:ascii="Times New Roman" w:hAnsi="Times New Roman" w:cs="Times New Roman"/>
        </w:rPr>
      </w:pPr>
      <w:r w:rsidRPr="0020081D">
        <w:rPr>
          <w:rFonts w:ascii="Times New Roman" w:hAnsi="Times New Roman" w:cs="Times New Roman"/>
        </w:rPr>
        <w:t xml:space="preserve">BANCO MACRO </w:t>
      </w:r>
      <w:r w:rsidR="0020081D" w:rsidRPr="0020081D">
        <w:rPr>
          <w:rFonts w:ascii="Times New Roman" w:hAnsi="Times New Roman" w:cs="Times New Roman"/>
        </w:rPr>
        <w:t>-</w:t>
      </w:r>
      <w:r w:rsidRPr="0020081D">
        <w:rPr>
          <w:rFonts w:ascii="Times New Roman" w:hAnsi="Times New Roman" w:cs="Times New Roman"/>
        </w:rPr>
        <w:t>DICIONÁRIO DE CÓDIGOS</w:t>
      </w:r>
      <w:r w:rsidR="0020081D" w:rsidRPr="0020081D">
        <w:rPr>
          <w:rFonts w:ascii="Times New Roman" w:hAnsi="Times New Roman" w:cs="Times New Roman"/>
        </w:rPr>
        <w:t xml:space="preserve"> DA TESE DA DISCENTE NAIARA SANDI DE ALMEIDA ALCANTARA</w:t>
      </w:r>
    </w:p>
    <w:p w:rsidR="0020081D" w:rsidRDefault="0020081D"/>
    <w:tbl>
      <w:tblPr>
        <w:tblStyle w:val="Tabelacomgrade"/>
        <w:tblW w:w="9039" w:type="dxa"/>
        <w:tblLook w:val="04A0" w:firstRow="1" w:lastRow="0" w:firstColumn="1" w:lastColumn="0" w:noHBand="0" w:noVBand="1"/>
      </w:tblPr>
      <w:tblGrid>
        <w:gridCol w:w="2457"/>
        <w:gridCol w:w="1747"/>
        <w:gridCol w:w="4835"/>
      </w:tblGrid>
      <w:tr w:rsidR="00660080" w:rsidTr="009A7504">
        <w:tc>
          <w:tcPr>
            <w:tcW w:w="2457" w:type="dxa"/>
          </w:tcPr>
          <w:p w:rsidR="00660080" w:rsidRDefault="00660080">
            <w:r>
              <w:t>Variável</w:t>
            </w:r>
          </w:p>
        </w:tc>
        <w:tc>
          <w:tcPr>
            <w:tcW w:w="1747" w:type="dxa"/>
          </w:tcPr>
          <w:p w:rsidR="00660080" w:rsidRDefault="00660080" w:rsidP="00660080">
            <w:r>
              <w:t xml:space="preserve">Significado </w:t>
            </w:r>
          </w:p>
        </w:tc>
        <w:tc>
          <w:tcPr>
            <w:tcW w:w="4835" w:type="dxa"/>
          </w:tcPr>
          <w:p w:rsidR="00660080" w:rsidRDefault="00660080" w:rsidP="00660080">
            <w:r>
              <w:t>Medida</w:t>
            </w:r>
            <w:r w:rsidR="00BE04D4">
              <w:t xml:space="preserve"> e referência</w:t>
            </w:r>
          </w:p>
        </w:tc>
      </w:tr>
      <w:tr w:rsidR="00660080" w:rsidTr="009A7504">
        <w:tc>
          <w:tcPr>
            <w:tcW w:w="2457" w:type="dxa"/>
          </w:tcPr>
          <w:p w:rsidR="00660080" w:rsidRDefault="00660080" w:rsidP="006203CC">
            <w:pPr>
              <w:pStyle w:val="PargrafodaLista"/>
              <w:numPr>
                <w:ilvl w:val="0"/>
                <w:numId w:val="2"/>
              </w:numPr>
            </w:pPr>
            <w:r>
              <w:t>País</w:t>
            </w:r>
          </w:p>
        </w:tc>
        <w:tc>
          <w:tcPr>
            <w:tcW w:w="1747" w:type="dxa"/>
          </w:tcPr>
          <w:p w:rsidR="00660080" w:rsidRDefault="00660080">
            <w:r>
              <w:t xml:space="preserve">Identificação de cada país </w:t>
            </w:r>
          </w:p>
        </w:tc>
        <w:tc>
          <w:tcPr>
            <w:tcW w:w="4835" w:type="dxa"/>
          </w:tcPr>
          <w:p w:rsidR="00660080" w:rsidRDefault="00660080"/>
        </w:tc>
      </w:tr>
      <w:tr w:rsidR="00660080" w:rsidTr="009A7504">
        <w:tc>
          <w:tcPr>
            <w:tcW w:w="2457" w:type="dxa"/>
          </w:tcPr>
          <w:p w:rsidR="00660080" w:rsidRDefault="00660080" w:rsidP="006203CC">
            <w:pPr>
              <w:pStyle w:val="PargrafodaLista"/>
              <w:numPr>
                <w:ilvl w:val="0"/>
                <w:numId w:val="2"/>
              </w:numPr>
            </w:pPr>
            <w:proofErr w:type="spellStart"/>
            <w:r>
              <w:t>TNaH</w:t>
            </w:r>
            <w:proofErr w:type="spellEnd"/>
          </w:p>
        </w:tc>
        <w:tc>
          <w:tcPr>
            <w:tcW w:w="1747" w:type="dxa"/>
          </w:tcPr>
          <w:p w:rsidR="00660080" w:rsidRDefault="00660080">
            <w:r>
              <w:t xml:space="preserve">Índice de tolerância a homossexuais </w:t>
            </w:r>
          </w:p>
        </w:tc>
        <w:tc>
          <w:tcPr>
            <w:tcW w:w="4835" w:type="dxa"/>
          </w:tcPr>
          <w:p w:rsidR="00660080" w:rsidRDefault="00BE04D4">
            <w:r>
              <w:t>0 a 2 -</w:t>
            </w:r>
            <w:r w:rsidR="00660080">
              <w:t xml:space="preserve">legalidade da homossexualidade, legalidade do casamento homossexual e legalidade da adoção. Referência: </w:t>
            </w:r>
            <w:r w:rsidR="00660080" w:rsidRPr="00660080">
              <w:t xml:space="preserve">site do </w:t>
            </w:r>
            <w:proofErr w:type="spellStart"/>
            <w:r w:rsidR="00660080" w:rsidRPr="00660080">
              <w:t>Ilga</w:t>
            </w:r>
            <w:proofErr w:type="spellEnd"/>
            <w:r w:rsidR="00660080" w:rsidRPr="00660080">
              <w:t>, os mapas sobre as leis de orientação sexual</w:t>
            </w:r>
          </w:p>
        </w:tc>
      </w:tr>
      <w:tr w:rsidR="00660080" w:rsidRPr="0020081D" w:rsidTr="009A7504">
        <w:tc>
          <w:tcPr>
            <w:tcW w:w="2457" w:type="dxa"/>
          </w:tcPr>
          <w:p w:rsidR="00660080" w:rsidRDefault="00660080" w:rsidP="006203CC">
            <w:pPr>
              <w:pStyle w:val="PargrafodaLista"/>
              <w:numPr>
                <w:ilvl w:val="0"/>
                <w:numId w:val="2"/>
              </w:numPr>
            </w:pPr>
            <w:r>
              <w:t xml:space="preserve">Liberdade </w:t>
            </w:r>
          </w:p>
        </w:tc>
        <w:tc>
          <w:tcPr>
            <w:tcW w:w="1747" w:type="dxa"/>
          </w:tcPr>
          <w:p w:rsidR="00660080" w:rsidRDefault="00BE04D4">
            <w:r>
              <w:t xml:space="preserve">Dados sobre a </w:t>
            </w:r>
            <w:proofErr w:type="spellStart"/>
            <w:r>
              <w:t>freedom</w:t>
            </w:r>
            <w:proofErr w:type="spellEnd"/>
            <w:r>
              <w:t xml:space="preserve"> </w:t>
            </w:r>
            <w:proofErr w:type="spellStart"/>
            <w:r>
              <w:t>House</w:t>
            </w:r>
            <w:proofErr w:type="spellEnd"/>
          </w:p>
        </w:tc>
        <w:tc>
          <w:tcPr>
            <w:tcW w:w="4835" w:type="dxa"/>
          </w:tcPr>
          <w:p w:rsidR="00BE04D4" w:rsidRDefault="00BE04D4" w:rsidP="00BE04D4">
            <w:pPr>
              <w:pStyle w:val="PargrafodaLista"/>
              <w:numPr>
                <w:ilvl w:val="0"/>
                <w:numId w:val="1"/>
              </w:numPr>
            </w:pPr>
            <w:proofErr w:type="spellStart"/>
            <w:r>
              <w:t>Free</w:t>
            </w:r>
            <w:proofErr w:type="spellEnd"/>
          </w:p>
          <w:p w:rsidR="00BE04D4" w:rsidRDefault="00BE04D4" w:rsidP="00BE04D4">
            <w:pPr>
              <w:pStyle w:val="PargrafodaLista"/>
              <w:numPr>
                <w:ilvl w:val="0"/>
                <w:numId w:val="1"/>
              </w:numPr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Free</w:t>
            </w:r>
            <w:proofErr w:type="spellEnd"/>
          </w:p>
          <w:p w:rsidR="00BE04D4" w:rsidRDefault="00BE04D4" w:rsidP="00BE04D4">
            <w:pPr>
              <w:pStyle w:val="PargrafodaLista"/>
              <w:numPr>
                <w:ilvl w:val="0"/>
                <w:numId w:val="1"/>
              </w:numPr>
            </w:pPr>
            <w:proofErr w:type="spellStart"/>
            <w:r>
              <w:t>Partly</w:t>
            </w:r>
            <w:proofErr w:type="spellEnd"/>
            <w:r>
              <w:t xml:space="preserve"> </w:t>
            </w:r>
            <w:proofErr w:type="spellStart"/>
            <w:r>
              <w:t>Free</w:t>
            </w:r>
            <w:proofErr w:type="spellEnd"/>
          </w:p>
          <w:p w:rsidR="00660080" w:rsidRPr="0020081D" w:rsidRDefault="00BE04D4" w:rsidP="00BE04D4">
            <w:pPr>
              <w:rPr>
                <w:lang w:val="en-US"/>
              </w:rPr>
            </w:pPr>
            <w:r w:rsidRPr="0020081D">
              <w:rPr>
                <w:lang w:val="en-US"/>
              </w:rPr>
              <w:t xml:space="preserve"> Freedom House (2020) Site: </w:t>
            </w:r>
            <w:hyperlink r:id="rId6" w:history="1">
              <w:r w:rsidRPr="0020081D">
                <w:rPr>
                  <w:rStyle w:val="Hyperlink"/>
                  <w:lang w:val="en-US"/>
                </w:rPr>
                <w:t>https://freedomhouse.org/countries/freedom-world/scores</w:t>
              </w:r>
            </w:hyperlink>
          </w:p>
        </w:tc>
      </w:tr>
      <w:tr w:rsidR="00660080" w:rsidTr="009A7504">
        <w:tc>
          <w:tcPr>
            <w:tcW w:w="2457" w:type="dxa"/>
          </w:tcPr>
          <w:p w:rsidR="00660080" w:rsidRDefault="00BE04D4" w:rsidP="006203CC">
            <w:pPr>
              <w:pStyle w:val="PargrafodaLista"/>
              <w:numPr>
                <w:ilvl w:val="0"/>
                <w:numId w:val="2"/>
              </w:numPr>
            </w:pPr>
            <w:r>
              <w:t>GINI</w:t>
            </w:r>
          </w:p>
        </w:tc>
        <w:tc>
          <w:tcPr>
            <w:tcW w:w="1747" w:type="dxa"/>
          </w:tcPr>
          <w:p w:rsidR="00660080" w:rsidRDefault="00BE04D4" w:rsidP="00BE04D4">
            <w:r w:rsidRPr="00BE04D4">
              <w:t xml:space="preserve">Índice de desigualdade de renda (GINI) </w:t>
            </w:r>
          </w:p>
        </w:tc>
        <w:tc>
          <w:tcPr>
            <w:tcW w:w="4835" w:type="dxa"/>
          </w:tcPr>
          <w:p w:rsidR="00660080" w:rsidRDefault="00BE04D4">
            <w:proofErr w:type="gramStart"/>
            <w:r w:rsidRPr="00BE04D4">
              <w:t>e</w:t>
            </w:r>
            <w:proofErr w:type="gramEnd"/>
            <w:r w:rsidRPr="00BE04D4">
              <w:t xml:space="preserve"> de 0 (menos desigual) a 1 (mais desigual) de 2017</w:t>
            </w:r>
          </w:p>
        </w:tc>
      </w:tr>
      <w:tr w:rsidR="00660080" w:rsidTr="009A7504">
        <w:tc>
          <w:tcPr>
            <w:tcW w:w="2457" w:type="dxa"/>
          </w:tcPr>
          <w:p w:rsidR="00660080" w:rsidRDefault="000A3284" w:rsidP="006203CC">
            <w:pPr>
              <w:pStyle w:val="PargrafodaLista"/>
              <w:numPr>
                <w:ilvl w:val="0"/>
                <w:numId w:val="2"/>
              </w:numPr>
            </w:pPr>
            <w:proofErr w:type="spellStart"/>
            <w:r>
              <w:t>Desp_Ed</w:t>
            </w:r>
            <w:proofErr w:type="spellEnd"/>
          </w:p>
        </w:tc>
        <w:tc>
          <w:tcPr>
            <w:tcW w:w="1747" w:type="dxa"/>
          </w:tcPr>
          <w:p w:rsidR="00660080" w:rsidRDefault="00BE04D4" w:rsidP="00BE04D4">
            <w:r w:rsidRPr="00BE04D4">
              <w:t xml:space="preserve"> Despesas com educação </w:t>
            </w:r>
          </w:p>
        </w:tc>
        <w:tc>
          <w:tcPr>
            <w:tcW w:w="4835" w:type="dxa"/>
          </w:tcPr>
          <w:p w:rsidR="00660080" w:rsidRDefault="00BE04D4">
            <w:r w:rsidRPr="00BE04D4">
              <w:t xml:space="preserve">(DataBank) Site: </w:t>
            </w:r>
            <w:hyperlink r:id="rId7" w:history="1">
              <w:r w:rsidRPr="0028394E">
                <w:rPr>
                  <w:rStyle w:val="Hyperlink"/>
                </w:rPr>
                <w:t>https://databank.worldbank.org/source/education-statistics-%5e-all-indicators</w:t>
              </w:r>
            </w:hyperlink>
            <w:r>
              <w:t xml:space="preserve"> -</w:t>
            </w:r>
            <w:r w:rsidRPr="00BE04D4">
              <w:t>gerei um relatório</w:t>
            </w:r>
          </w:p>
        </w:tc>
      </w:tr>
      <w:tr w:rsidR="00660080" w:rsidRPr="0020081D" w:rsidTr="009A7504">
        <w:tc>
          <w:tcPr>
            <w:tcW w:w="2457" w:type="dxa"/>
          </w:tcPr>
          <w:p w:rsidR="00660080" w:rsidRDefault="000A3284" w:rsidP="006203CC">
            <w:pPr>
              <w:pStyle w:val="PargrafodaLista"/>
              <w:numPr>
                <w:ilvl w:val="0"/>
                <w:numId w:val="2"/>
              </w:numPr>
            </w:pPr>
            <w:r>
              <w:t>Desemprego</w:t>
            </w:r>
          </w:p>
        </w:tc>
        <w:tc>
          <w:tcPr>
            <w:tcW w:w="1747" w:type="dxa"/>
          </w:tcPr>
          <w:p w:rsidR="00660080" w:rsidRDefault="000A3284">
            <w:r>
              <w:t xml:space="preserve">Taxa de </w:t>
            </w:r>
            <w:r w:rsidR="00BE04D4">
              <w:t xml:space="preserve">Desemprego nos países </w:t>
            </w:r>
            <w:r>
              <w:t>(%)</w:t>
            </w:r>
          </w:p>
        </w:tc>
        <w:tc>
          <w:tcPr>
            <w:tcW w:w="4835" w:type="dxa"/>
          </w:tcPr>
          <w:p w:rsidR="00BE04D4" w:rsidRPr="0020081D" w:rsidRDefault="00BE04D4">
            <w:pPr>
              <w:rPr>
                <w:lang w:val="en-US"/>
              </w:rPr>
            </w:pPr>
            <w:r w:rsidRPr="0020081D">
              <w:rPr>
                <w:lang w:val="en-US"/>
              </w:rPr>
              <w:t xml:space="preserve">Site: </w:t>
            </w:r>
            <w:proofErr w:type="spellStart"/>
            <w:r w:rsidRPr="0020081D">
              <w:rPr>
                <w:lang w:val="en-US"/>
              </w:rPr>
              <w:t>Actualitix.World</w:t>
            </w:r>
            <w:proofErr w:type="spellEnd"/>
            <w:r w:rsidRPr="0020081D">
              <w:rPr>
                <w:lang w:val="en-US"/>
              </w:rPr>
              <w:t xml:space="preserve"> Atlas- Statistics by </w:t>
            </w:r>
            <w:proofErr w:type="spellStart"/>
            <w:r w:rsidRPr="0020081D">
              <w:rPr>
                <w:lang w:val="en-US"/>
              </w:rPr>
              <w:t>contry</w:t>
            </w:r>
            <w:proofErr w:type="spellEnd"/>
            <w:r w:rsidRPr="0020081D">
              <w:rPr>
                <w:lang w:val="en-US"/>
              </w:rPr>
              <w:t xml:space="preserve"> https://pt.actualitix.com/pais/amsu/america-do-sul-taxa-de-desemprego.php</w:t>
            </w:r>
          </w:p>
        </w:tc>
      </w:tr>
      <w:tr w:rsidR="00660080" w:rsidTr="009A7504">
        <w:tc>
          <w:tcPr>
            <w:tcW w:w="2457" w:type="dxa"/>
          </w:tcPr>
          <w:p w:rsidR="00660080" w:rsidRDefault="00BE04D4" w:rsidP="006203CC">
            <w:pPr>
              <w:pStyle w:val="PargrafodaLista"/>
              <w:numPr>
                <w:ilvl w:val="0"/>
                <w:numId w:val="2"/>
              </w:numPr>
            </w:pPr>
            <w:r>
              <w:t>IDE</w:t>
            </w:r>
          </w:p>
        </w:tc>
        <w:tc>
          <w:tcPr>
            <w:tcW w:w="1747" w:type="dxa"/>
          </w:tcPr>
          <w:p w:rsidR="00660080" w:rsidRDefault="00BE04D4">
            <w:r w:rsidRPr="00BE04D4">
              <w:t>Indicador de Democracia eleitoral</w:t>
            </w:r>
          </w:p>
        </w:tc>
        <w:tc>
          <w:tcPr>
            <w:tcW w:w="4835" w:type="dxa"/>
          </w:tcPr>
          <w:p w:rsidR="00660080" w:rsidRDefault="00BE04D4">
            <w:r>
              <w:t>V-</w:t>
            </w:r>
            <w:proofErr w:type="spellStart"/>
            <w:r>
              <w:t>Dem</w:t>
            </w:r>
            <w:proofErr w:type="spellEnd"/>
            <w:r>
              <w:t xml:space="preserve"> 0-1</w:t>
            </w:r>
          </w:p>
          <w:p w:rsidR="00794F7C" w:rsidRDefault="00794F7C"/>
          <w:p w:rsidR="00794F7C" w:rsidRDefault="00794F7C">
            <w:r w:rsidRPr="0020081D">
              <w:rPr>
                <w:rFonts w:ascii="LMRoman10-Regular" w:hAnsi="LMRoman10-Regular" w:cs="LMRoman10-Regular"/>
                <w:sz w:val="20"/>
                <w:szCs w:val="20"/>
                <w:lang w:val="en-US"/>
              </w:rPr>
              <w:t xml:space="preserve">Electoral democracy index (D) (v2x_polyarchy) . . . . . . . . . . . . . . . . . </w:t>
            </w:r>
            <w:r>
              <w:rPr>
                <w:rFonts w:ascii="LMRoman10-Regular" w:hAnsi="LMRoman10-Regular" w:cs="LMRoman10-Regular"/>
                <w:sz w:val="20"/>
                <w:szCs w:val="20"/>
              </w:rPr>
              <w:t>42</w:t>
            </w:r>
          </w:p>
        </w:tc>
      </w:tr>
      <w:tr w:rsidR="00660080" w:rsidTr="009A7504">
        <w:tc>
          <w:tcPr>
            <w:tcW w:w="2457" w:type="dxa"/>
          </w:tcPr>
          <w:p w:rsidR="00660080" w:rsidRDefault="000A3284" w:rsidP="006203CC">
            <w:pPr>
              <w:pStyle w:val="PargrafodaLista"/>
              <w:numPr>
                <w:ilvl w:val="0"/>
                <w:numId w:val="2"/>
              </w:numPr>
            </w:pPr>
            <w:proofErr w:type="spellStart"/>
            <w:r w:rsidRPr="000A3284">
              <w:t>Ig_Ed</w:t>
            </w:r>
            <w:proofErr w:type="spellEnd"/>
          </w:p>
        </w:tc>
        <w:tc>
          <w:tcPr>
            <w:tcW w:w="1747" w:type="dxa"/>
          </w:tcPr>
          <w:p w:rsidR="00660080" w:rsidRDefault="000A3284" w:rsidP="000A3284">
            <w:r>
              <w:t xml:space="preserve">Igualdade na educação </w:t>
            </w:r>
          </w:p>
        </w:tc>
        <w:tc>
          <w:tcPr>
            <w:tcW w:w="4835" w:type="dxa"/>
          </w:tcPr>
          <w:p w:rsidR="00660080" w:rsidRDefault="000A3284">
            <w:r>
              <w:t>V-</w:t>
            </w:r>
            <w:proofErr w:type="spellStart"/>
            <w:r>
              <w:t>Dem</w:t>
            </w:r>
            <w:proofErr w:type="spellEnd"/>
            <w:r>
              <w:t xml:space="preserve"> 0-4</w:t>
            </w:r>
          </w:p>
          <w:p w:rsidR="00794F7C" w:rsidRDefault="00794F7C"/>
          <w:p w:rsidR="00794F7C" w:rsidRDefault="00794F7C">
            <w:proofErr w:type="spellStart"/>
            <w:r>
              <w:rPr>
                <w:rFonts w:ascii="LMRoman10-Regular" w:hAnsi="LMRoman10-Regular" w:cs="LMRoman10-Regular"/>
                <w:sz w:val="20"/>
                <w:szCs w:val="20"/>
              </w:rPr>
              <w:t>Educational</w:t>
            </w:r>
            <w:proofErr w:type="spellEnd"/>
            <w:r>
              <w:rPr>
                <w:rFonts w:ascii="LMRoman10-Regular" w:hAnsi="LMRoman10-Regular" w:cs="LMRoman10-Regular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MRoman10-Regular" w:hAnsi="LMRoman10-Regular" w:cs="LMRoman10-Regular"/>
                <w:sz w:val="20"/>
                <w:szCs w:val="20"/>
              </w:rPr>
              <w:t>equality</w:t>
            </w:r>
            <w:proofErr w:type="spellEnd"/>
            <w:r>
              <w:rPr>
                <w:rFonts w:ascii="LMRoman10-Regular" w:hAnsi="LMRoman10-Regular" w:cs="LMRoman10-Regular"/>
                <w:sz w:val="20"/>
                <w:szCs w:val="20"/>
              </w:rPr>
              <w:t xml:space="preserve"> (C) (v2peedueq) . . . . . . . . . . . . </w:t>
            </w:r>
            <w:proofErr w:type="gramStart"/>
            <w:r>
              <w:rPr>
                <w:rFonts w:ascii="LMRoman10-Regular" w:hAnsi="LMRoman10-Regular" w:cs="LMRoman10-Regular"/>
                <w:sz w:val="20"/>
                <w:szCs w:val="20"/>
              </w:rPr>
              <w:t>. . . .</w:t>
            </w:r>
            <w:proofErr w:type="gramEnd"/>
            <w:r>
              <w:rPr>
                <w:rFonts w:ascii="LMRoman10-Regular" w:hAnsi="LMRoman10-Regular" w:cs="LMRoman10-Regular"/>
                <w:sz w:val="20"/>
                <w:szCs w:val="20"/>
              </w:rPr>
              <w:t xml:space="preserve"> . 194</w:t>
            </w:r>
          </w:p>
        </w:tc>
      </w:tr>
      <w:tr w:rsidR="00660080" w:rsidTr="009A7504">
        <w:tc>
          <w:tcPr>
            <w:tcW w:w="2457" w:type="dxa"/>
          </w:tcPr>
          <w:p w:rsidR="00660080" w:rsidRDefault="006203CC" w:rsidP="006203CC">
            <w:pPr>
              <w:pStyle w:val="PargrafodaLista"/>
              <w:numPr>
                <w:ilvl w:val="0"/>
                <w:numId w:val="2"/>
              </w:numPr>
            </w:pPr>
            <w:proofErr w:type="spellStart"/>
            <w:r>
              <w:t>Pod_Grupos</w:t>
            </w:r>
            <w:proofErr w:type="spellEnd"/>
          </w:p>
        </w:tc>
        <w:tc>
          <w:tcPr>
            <w:tcW w:w="1747" w:type="dxa"/>
          </w:tcPr>
          <w:p w:rsidR="00660080" w:rsidRDefault="006203CC" w:rsidP="009A7504">
            <w:r w:rsidRPr="006203CC">
              <w:t xml:space="preserve">Poder </w:t>
            </w:r>
            <w:proofErr w:type="spellStart"/>
            <w:r w:rsidRPr="006203CC">
              <w:t>distribuido</w:t>
            </w:r>
            <w:proofErr w:type="spellEnd"/>
            <w:r w:rsidRPr="006203CC">
              <w:t xml:space="preserve"> entre grupos sociais (0-3)</w:t>
            </w:r>
            <w:r w:rsidR="009A7504">
              <w:t xml:space="preserve"> </w:t>
            </w:r>
          </w:p>
        </w:tc>
        <w:tc>
          <w:tcPr>
            <w:tcW w:w="4835" w:type="dxa"/>
          </w:tcPr>
          <w:p w:rsidR="00660080" w:rsidRPr="0020081D" w:rsidRDefault="006203CC">
            <w:pPr>
              <w:rPr>
                <w:lang w:val="en-US"/>
              </w:rPr>
            </w:pPr>
            <w:r w:rsidRPr="0020081D">
              <w:rPr>
                <w:lang w:val="en-US"/>
              </w:rPr>
              <w:t>V-Dem 0-3</w:t>
            </w:r>
          </w:p>
          <w:p w:rsidR="00794F7C" w:rsidRPr="0020081D" w:rsidRDefault="00794F7C">
            <w:pPr>
              <w:rPr>
                <w:rFonts w:ascii="LMRoman10-Regular" w:hAnsi="LMRoman10-Regular" w:cs="LMRoman10-Regular"/>
                <w:sz w:val="20"/>
                <w:szCs w:val="20"/>
                <w:lang w:val="en-US"/>
              </w:rPr>
            </w:pPr>
          </w:p>
          <w:p w:rsidR="00794F7C" w:rsidRDefault="00794F7C">
            <w:r w:rsidRPr="0020081D">
              <w:rPr>
                <w:rFonts w:ascii="LMRoman10-Regular" w:hAnsi="LMRoman10-Regular" w:cs="LMRoman10-Regular"/>
                <w:sz w:val="20"/>
                <w:szCs w:val="20"/>
                <w:lang w:val="en-US"/>
              </w:rPr>
              <w:t xml:space="preserve">Power distributed by social group (C) (v2pepwrsoc) . . . . . . . . . . </w:t>
            </w:r>
            <w:r>
              <w:rPr>
                <w:rFonts w:ascii="LMRoman10-Regular" w:hAnsi="LMRoman10-Regular" w:cs="LMRoman10-Regular"/>
                <w:sz w:val="20"/>
                <w:szCs w:val="20"/>
              </w:rPr>
              <w:t>192</w:t>
            </w:r>
          </w:p>
        </w:tc>
      </w:tr>
      <w:tr w:rsidR="00660080" w:rsidTr="009A7504">
        <w:tc>
          <w:tcPr>
            <w:tcW w:w="2457" w:type="dxa"/>
          </w:tcPr>
          <w:p w:rsidR="00660080" w:rsidRDefault="009A7504" w:rsidP="009A7504">
            <w:pPr>
              <w:pStyle w:val="PargrafodaLista"/>
              <w:numPr>
                <w:ilvl w:val="0"/>
                <w:numId w:val="2"/>
              </w:numPr>
            </w:pPr>
            <w:proofErr w:type="spellStart"/>
            <w:r>
              <w:t>Dir_Minorias</w:t>
            </w:r>
            <w:proofErr w:type="spellEnd"/>
          </w:p>
        </w:tc>
        <w:tc>
          <w:tcPr>
            <w:tcW w:w="1747" w:type="dxa"/>
          </w:tcPr>
          <w:p w:rsidR="00660080" w:rsidRDefault="009A7504" w:rsidP="009A7504">
            <w:r>
              <w:t>Capacidade de estender direitos liberais as minorias</w:t>
            </w:r>
          </w:p>
        </w:tc>
        <w:tc>
          <w:tcPr>
            <w:tcW w:w="4835" w:type="dxa"/>
          </w:tcPr>
          <w:p w:rsidR="00660080" w:rsidRPr="0020081D" w:rsidRDefault="009A7504">
            <w:pPr>
              <w:rPr>
                <w:lang w:val="en-US"/>
              </w:rPr>
            </w:pPr>
            <w:r w:rsidRPr="0020081D">
              <w:rPr>
                <w:lang w:val="en-US"/>
              </w:rPr>
              <w:t>Liberal component index (D) (v2x_liberal)</w:t>
            </w:r>
          </w:p>
          <w:p w:rsidR="009A7504" w:rsidRPr="0020081D" w:rsidRDefault="009A7504">
            <w:pPr>
              <w:rPr>
                <w:rFonts w:ascii="LMRoman10-Regular" w:hAnsi="LMRoman10-Regular" w:cs="LMRoman10-Regular"/>
                <w:sz w:val="20"/>
                <w:szCs w:val="20"/>
                <w:lang w:val="en-US"/>
              </w:rPr>
            </w:pPr>
            <w:r w:rsidRPr="0020081D">
              <w:rPr>
                <w:rFonts w:ascii="LMRoman10-Italic" w:hAnsi="LMRoman10-Italic" w:cs="LMRoman10-Italic"/>
                <w:i/>
                <w:iCs/>
                <w:sz w:val="20"/>
                <w:szCs w:val="20"/>
                <w:lang w:val="en-US"/>
              </w:rPr>
              <w:t>Question</w:t>
            </w:r>
            <w:r w:rsidRPr="0020081D">
              <w:rPr>
                <w:rFonts w:ascii="LMRoman10-Regular" w:hAnsi="LMRoman10-Regular" w:cs="LMRoman10-Regular"/>
                <w:sz w:val="20"/>
                <w:szCs w:val="20"/>
                <w:lang w:val="en-US"/>
              </w:rPr>
              <w:t xml:space="preserve">: To what extent </w:t>
            </w:r>
            <w:proofErr w:type="gramStart"/>
            <w:r w:rsidRPr="0020081D">
              <w:rPr>
                <w:rFonts w:ascii="LMRoman10-Regular" w:hAnsi="LMRoman10-Regular" w:cs="LMRoman10-Regular"/>
                <w:sz w:val="20"/>
                <w:szCs w:val="20"/>
                <w:lang w:val="en-US"/>
              </w:rPr>
              <w:t>is the liberal principle of democracy achieved</w:t>
            </w:r>
            <w:proofErr w:type="gramEnd"/>
            <w:r w:rsidRPr="0020081D">
              <w:rPr>
                <w:rFonts w:ascii="LMRoman10-Regular" w:hAnsi="LMRoman10-Regular" w:cs="LMRoman10-Regular"/>
                <w:sz w:val="20"/>
                <w:szCs w:val="20"/>
                <w:lang w:val="en-US"/>
              </w:rPr>
              <w:t>?</w:t>
            </w:r>
          </w:p>
          <w:p w:rsidR="009A7504" w:rsidRPr="0020081D" w:rsidRDefault="009A7504">
            <w:pPr>
              <w:rPr>
                <w:rFonts w:ascii="LMRoman10-Regular" w:hAnsi="LMRoman10-Regular" w:cs="LMRoman10-Regular"/>
                <w:sz w:val="20"/>
                <w:szCs w:val="20"/>
                <w:lang w:val="en-US"/>
              </w:rPr>
            </w:pPr>
          </w:p>
          <w:p w:rsidR="009A7504" w:rsidRDefault="009A7504">
            <w:r>
              <w:rPr>
                <w:rFonts w:ascii="LMRoman10-Regular" w:hAnsi="LMRoman10-Regular" w:cs="LMRoman10-Regular"/>
                <w:sz w:val="20"/>
                <w:szCs w:val="20"/>
              </w:rPr>
              <w:t>Medido de 0-1</w:t>
            </w:r>
          </w:p>
        </w:tc>
      </w:tr>
    </w:tbl>
    <w:p w:rsidR="00660080" w:rsidRDefault="00660080"/>
    <w:p w:rsidR="00660080" w:rsidRDefault="00660080"/>
    <w:sectPr w:rsidR="006600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469E1"/>
    <w:multiLevelType w:val="hybridMultilevel"/>
    <w:tmpl w:val="A64E966E"/>
    <w:lvl w:ilvl="0" w:tplc="2564D9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5432B"/>
    <w:multiLevelType w:val="hybridMultilevel"/>
    <w:tmpl w:val="A164F6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080"/>
    <w:rsid w:val="000A3284"/>
    <w:rsid w:val="0020081D"/>
    <w:rsid w:val="00351BC1"/>
    <w:rsid w:val="00500297"/>
    <w:rsid w:val="006203CC"/>
    <w:rsid w:val="00660080"/>
    <w:rsid w:val="00794F7C"/>
    <w:rsid w:val="009A7504"/>
    <w:rsid w:val="00BE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4D3C11-E8FE-4F45-922C-0F538AF7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600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E04D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E04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atabank.worldbank.org/source/education-statistics-%5e-all-indicato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reedomhouse.org/countries/freedom-world/scor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74FCD-24B7-445D-B0B8-EFE246F95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267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Conta da Microsoft</cp:lastModifiedBy>
  <cp:revision>5</cp:revision>
  <dcterms:created xsi:type="dcterms:W3CDTF">2020-06-22T19:24:00Z</dcterms:created>
  <dcterms:modified xsi:type="dcterms:W3CDTF">2021-08-13T22:35:00Z</dcterms:modified>
</cp:coreProperties>
</file>