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5B8DE" w14:textId="77777777" w:rsidR="00BB7D88" w:rsidRPr="00A27FBC" w:rsidRDefault="00BB7D88" w:rsidP="00BB7D88">
      <w:pPr>
        <w:jc w:val="center"/>
        <w:rPr>
          <w:sz w:val="36"/>
          <w:szCs w:val="36"/>
        </w:rPr>
      </w:pPr>
      <w:r w:rsidRPr="00A27FBC">
        <w:rPr>
          <w:rFonts w:hint="eastAsia"/>
          <w:sz w:val="36"/>
          <w:szCs w:val="36"/>
        </w:rPr>
        <w:t>黔东南农特产品义卖善款使用方案</w:t>
      </w:r>
    </w:p>
    <w:p w14:paraId="1D51F152" w14:textId="77777777" w:rsidR="00BB7D88" w:rsidRPr="00BB7D88" w:rsidRDefault="00BB7D88" w:rsidP="00BB7D88">
      <w:pPr>
        <w:rPr>
          <w:szCs w:val="21"/>
        </w:rPr>
      </w:pPr>
      <w:r w:rsidRPr="00BB7D88">
        <w:rPr>
          <w:szCs w:val="21"/>
        </w:rPr>
        <w:t xml:space="preserve"> </w:t>
      </w:r>
    </w:p>
    <w:p w14:paraId="3D35B451" w14:textId="6E8CC3FA" w:rsidR="00BB7D88" w:rsidRPr="00BB7D88" w:rsidRDefault="00BB7D88" w:rsidP="00BB7D88">
      <w:pPr>
        <w:rPr>
          <w:b/>
          <w:bCs/>
          <w:szCs w:val="21"/>
        </w:rPr>
      </w:pPr>
      <w:r w:rsidRPr="00BB7D88">
        <w:rPr>
          <w:rFonts w:hint="eastAsia"/>
          <w:b/>
          <w:bCs/>
          <w:szCs w:val="21"/>
        </w:rPr>
        <w:t>一、方案背景与总则</w:t>
      </w:r>
    </w:p>
    <w:p w14:paraId="7702AF39" w14:textId="77777777" w:rsidR="00BB7D88" w:rsidRPr="00BB7D88" w:rsidRDefault="00BB7D88" w:rsidP="00BB7D88">
      <w:pPr>
        <w:rPr>
          <w:szCs w:val="21"/>
        </w:rPr>
      </w:pPr>
    </w:p>
    <w:p w14:paraId="0730C95E" w14:textId="75C9019C" w:rsidR="00BB7D88" w:rsidRPr="00BB7D88" w:rsidRDefault="00641FA4" w:rsidP="00641FA4">
      <w:pPr>
        <w:ind w:firstLineChars="200" w:firstLine="420"/>
        <w:rPr>
          <w:szCs w:val="21"/>
        </w:rPr>
      </w:pPr>
      <w:r w:rsidRPr="00641FA4">
        <w:rPr>
          <w:rFonts w:hint="eastAsia"/>
          <w:szCs w:val="21"/>
        </w:rPr>
        <w:t>依托黔东南本土农特产品资源，以公益义卖、助农增收、帮扶惠民为主题，秉持公开透明、专款专用原则。通过线上线下义卖筹集资金，扣除合理活动成本后，盈余全部用于本地助学敬老、困难帮扶与乡村公益建设，以爱心义卖助力农户增收、服务民生、赋能乡村振兴。</w:t>
      </w:r>
      <w:r w:rsidR="00BB7D88" w:rsidRPr="00BB7D88">
        <w:rPr>
          <w:szCs w:val="21"/>
        </w:rPr>
        <w:t xml:space="preserve"> </w:t>
      </w:r>
    </w:p>
    <w:p w14:paraId="4B68289C" w14:textId="77777777" w:rsidR="00BB7D88" w:rsidRPr="00BB7D88" w:rsidRDefault="00BB7D88" w:rsidP="00BB7D88">
      <w:pPr>
        <w:rPr>
          <w:szCs w:val="21"/>
        </w:rPr>
      </w:pPr>
    </w:p>
    <w:p w14:paraId="75A9CA0D" w14:textId="77777777" w:rsidR="00BB7D88" w:rsidRPr="00BB7D88" w:rsidRDefault="00BB7D88" w:rsidP="00BB7D88">
      <w:pPr>
        <w:rPr>
          <w:b/>
          <w:bCs/>
          <w:szCs w:val="21"/>
        </w:rPr>
      </w:pPr>
      <w:r w:rsidRPr="00BB7D88">
        <w:rPr>
          <w:rFonts w:hint="eastAsia"/>
          <w:b/>
          <w:bCs/>
          <w:szCs w:val="21"/>
        </w:rPr>
        <w:t>二、善款来源与管理</w:t>
      </w:r>
    </w:p>
    <w:p w14:paraId="48B1E606" w14:textId="6BD24C25" w:rsidR="00BB7D88" w:rsidRPr="00BB7D88" w:rsidRDefault="00BB7D88" w:rsidP="00BB7D88">
      <w:pPr>
        <w:rPr>
          <w:szCs w:val="21"/>
        </w:rPr>
      </w:pPr>
      <w:r w:rsidRPr="00BB7D88">
        <w:rPr>
          <w:szCs w:val="21"/>
        </w:rPr>
        <w:t xml:space="preserve"> </w:t>
      </w:r>
    </w:p>
    <w:p w14:paraId="509F083A" w14:textId="5855DB84" w:rsidR="00BB7D88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（一）义卖产品来源地</w:t>
      </w:r>
    </w:p>
    <w:p w14:paraId="52FC1E0A" w14:textId="6E363BAE" w:rsidR="00BB7D88" w:rsidRPr="00BB7D88" w:rsidRDefault="00BB7D88" w:rsidP="00BB7D88">
      <w:pPr>
        <w:ind w:firstLineChars="200" w:firstLine="420"/>
        <w:rPr>
          <w:szCs w:val="21"/>
        </w:rPr>
      </w:pPr>
      <w:r w:rsidRPr="00BB7D88">
        <w:rPr>
          <w:rFonts w:hint="eastAsia"/>
          <w:szCs w:val="21"/>
        </w:rPr>
        <w:t>本次义卖农特产品，全部产自黔东南州凯里市、黎平县、从江县、榕江县、雷山县、丹寨县等县域，均为上述地区本土农户、村级种养合作社自产自销的原生态农产品，产地直供、无外地流转货品，严格立足黔东南本地农产资源。</w:t>
      </w:r>
    </w:p>
    <w:p w14:paraId="756D5A97" w14:textId="77777777" w:rsidR="00BB7D88" w:rsidRPr="00BB7D88" w:rsidRDefault="00BB7D88" w:rsidP="00BB7D88">
      <w:pPr>
        <w:ind w:firstLineChars="200" w:firstLine="420"/>
        <w:rPr>
          <w:szCs w:val="21"/>
        </w:rPr>
      </w:pPr>
    </w:p>
    <w:p w14:paraId="3D4B9CC4" w14:textId="2983B2C7" w:rsidR="00BB7D88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（二）善款来源</w:t>
      </w:r>
    </w:p>
    <w:p w14:paraId="135674D4" w14:textId="385A8692" w:rsidR="00BB7D88" w:rsidRPr="00BB7D88" w:rsidRDefault="00BB7D88" w:rsidP="00BB7D88">
      <w:pPr>
        <w:ind w:firstLineChars="200" w:firstLine="420"/>
        <w:rPr>
          <w:szCs w:val="21"/>
        </w:rPr>
      </w:pPr>
      <w:r w:rsidRPr="00BB7D88">
        <w:rPr>
          <w:rFonts w:hint="eastAsia"/>
          <w:szCs w:val="21"/>
        </w:rPr>
        <w:t>善款来源于本次黔东南农特产品现场及线上义卖全部销售收入。</w:t>
      </w:r>
    </w:p>
    <w:p w14:paraId="53E6C732" w14:textId="77777777" w:rsidR="00BB7D88" w:rsidRPr="00BB7D88" w:rsidRDefault="00BB7D88" w:rsidP="00BB7D88">
      <w:pPr>
        <w:ind w:firstLineChars="200" w:firstLine="420"/>
        <w:rPr>
          <w:szCs w:val="21"/>
        </w:rPr>
      </w:pPr>
    </w:p>
    <w:p w14:paraId="231AD9C2" w14:textId="6525A519" w:rsidR="00BB7D88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（三）资金管理</w:t>
      </w:r>
    </w:p>
    <w:p w14:paraId="5820A524" w14:textId="77777777" w:rsidR="00BB7D88" w:rsidRPr="00BB7D88" w:rsidRDefault="00BB7D88" w:rsidP="00BB7D88">
      <w:pPr>
        <w:ind w:firstLineChars="200" w:firstLine="420"/>
        <w:rPr>
          <w:szCs w:val="21"/>
        </w:rPr>
      </w:pPr>
      <w:r w:rsidRPr="00BB7D88">
        <w:rPr>
          <w:rFonts w:hint="eastAsia"/>
          <w:szCs w:val="21"/>
        </w:rPr>
        <w:t>实行专人专账管理，建立销售、产地台账，逐笔登记留存凭证，确保账实相符、有据可查。</w:t>
      </w:r>
    </w:p>
    <w:p w14:paraId="53380100" w14:textId="43313F9C" w:rsidR="00BB7D88" w:rsidRPr="00BB7D88" w:rsidRDefault="00BB7D88" w:rsidP="00BB7D88">
      <w:pPr>
        <w:rPr>
          <w:rFonts w:hint="eastAsia"/>
          <w:szCs w:val="21"/>
        </w:rPr>
      </w:pPr>
      <w:r w:rsidRPr="00BB7D88">
        <w:rPr>
          <w:szCs w:val="21"/>
        </w:rPr>
        <w:t xml:space="preserve"> </w:t>
      </w:r>
    </w:p>
    <w:p w14:paraId="0F489B96" w14:textId="77777777" w:rsidR="00BB7D88" w:rsidRPr="00BB7D88" w:rsidRDefault="00BB7D88" w:rsidP="00BB7D88">
      <w:pPr>
        <w:rPr>
          <w:b/>
          <w:bCs/>
          <w:szCs w:val="21"/>
        </w:rPr>
      </w:pPr>
      <w:r w:rsidRPr="00BB7D88">
        <w:rPr>
          <w:rFonts w:hint="eastAsia"/>
          <w:b/>
          <w:bCs/>
          <w:szCs w:val="21"/>
        </w:rPr>
        <w:t>三、善款使用范围</w:t>
      </w:r>
    </w:p>
    <w:p w14:paraId="6F857E04" w14:textId="77777777" w:rsidR="00BB7D88" w:rsidRPr="00BB7D88" w:rsidRDefault="00BB7D88" w:rsidP="00BB7D88">
      <w:pPr>
        <w:rPr>
          <w:szCs w:val="21"/>
        </w:rPr>
      </w:pPr>
      <w:r w:rsidRPr="00BB7D88">
        <w:rPr>
          <w:szCs w:val="21"/>
        </w:rPr>
        <w:t xml:space="preserve"> </w:t>
      </w:r>
    </w:p>
    <w:p w14:paraId="0FC88E11" w14:textId="7401E414" w:rsidR="00BB7D88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（一）活动成本</w:t>
      </w:r>
    </w:p>
    <w:p w14:paraId="1965C435" w14:textId="0C7EED19" w:rsidR="00BB7D88" w:rsidRDefault="00641FA4" w:rsidP="00641FA4">
      <w:pPr>
        <w:ind w:firstLineChars="200" w:firstLine="420"/>
        <w:rPr>
          <w:szCs w:val="21"/>
        </w:rPr>
      </w:pPr>
      <w:r w:rsidRPr="00641FA4">
        <w:rPr>
          <w:rFonts w:hint="eastAsia"/>
          <w:szCs w:val="21"/>
        </w:rPr>
        <w:t>从义卖总收入中列支，包含农产品采购、物流运输、摊位搭建布置、宣传物料制作、活动耗材采购等必要合理开支。</w:t>
      </w:r>
      <w:r w:rsidR="00BB7D88" w:rsidRPr="00BB7D88">
        <w:rPr>
          <w:szCs w:val="21"/>
        </w:rPr>
        <w:t xml:space="preserve"> </w:t>
      </w:r>
    </w:p>
    <w:p w14:paraId="2148F31C" w14:textId="77777777" w:rsidR="00641FA4" w:rsidRPr="00BB7D88" w:rsidRDefault="00641FA4" w:rsidP="00641FA4">
      <w:pPr>
        <w:ind w:firstLineChars="200" w:firstLine="420"/>
        <w:rPr>
          <w:szCs w:val="21"/>
        </w:rPr>
      </w:pPr>
    </w:p>
    <w:p w14:paraId="50AC8ED4" w14:textId="7527811F" w:rsidR="00BB7D88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（二）公益善款</w:t>
      </w:r>
    </w:p>
    <w:p w14:paraId="4A227078" w14:textId="5E31A4A7" w:rsidR="00BB7D88" w:rsidRPr="00BB7D88" w:rsidRDefault="00641FA4" w:rsidP="00641FA4">
      <w:pPr>
        <w:ind w:firstLineChars="200" w:firstLine="420"/>
        <w:rPr>
          <w:szCs w:val="21"/>
        </w:rPr>
      </w:pPr>
      <w:r w:rsidRPr="00641FA4">
        <w:rPr>
          <w:rFonts w:hint="eastAsia"/>
          <w:szCs w:val="21"/>
        </w:rPr>
        <w:t>扣除全部运营成本后的剩余盈利，全额定向用于黔东南本地公益事业，覆盖留守儿童助学、孤寡老人走访慰问、困难家庭生活救助、乡村学校物资补给、村级小型公益设施修缮五大帮扶方向。</w:t>
      </w:r>
      <w:r w:rsidR="00BB7D88" w:rsidRPr="00BB7D88">
        <w:rPr>
          <w:szCs w:val="21"/>
        </w:rPr>
        <w:t xml:space="preserve"> </w:t>
      </w:r>
    </w:p>
    <w:p w14:paraId="3ABF6691" w14:textId="77777777" w:rsidR="00641FA4" w:rsidRPr="00BB7D88" w:rsidRDefault="00641FA4" w:rsidP="00BB7D88">
      <w:pPr>
        <w:rPr>
          <w:szCs w:val="21"/>
        </w:rPr>
      </w:pPr>
    </w:p>
    <w:p w14:paraId="69493474" w14:textId="386E484B" w:rsidR="00BB7D88" w:rsidRPr="00BB7D88" w:rsidRDefault="00BB7D88" w:rsidP="00BB7D88">
      <w:pPr>
        <w:rPr>
          <w:b/>
          <w:bCs/>
          <w:szCs w:val="21"/>
        </w:rPr>
      </w:pPr>
      <w:r w:rsidRPr="00BB7D88">
        <w:rPr>
          <w:rFonts w:hint="eastAsia"/>
          <w:b/>
          <w:bCs/>
          <w:szCs w:val="21"/>
        </w:rPr>
        <w:t>四、使用流程、监督及附则</w:t>
      </w:r>
    </w:p>
    <w:p w14:paraId="2A9E0693" w14:textId="77777777" w:rsidR="00BB7D88" w:rsidRPr="00BB7D88" w:rsidRDefault="00BB7D88" w:rsidP="00BB7D88">
      <w:pPr>
        <w:rPr>
          <w:b/>
          <w:bCs/>
          <w:szCs w:val="21"/>
        </w:rPr>
      </w:pPr>
    </w:p>
    <w:p w14:paraId="7EB5B748" w14:textId="72FD6378" w:rsidR="00BB7D88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1. </w:t>
      </w:r>
      <w:r w:rsidRPr="00BB7D88">
        <w:rPr>
          <w:rFonts w:hint="eastAsia"/>
          <w:szCs w:val="21"/>
        </w:rPr>
        <w:t>使用流程：每日登记收入</w:t>
      </w:r>
      <w:r w:rsidR="002554CA">
        <w:rPr>
          <w:rFonts w:hint="eastAsia"/>
          <w:szCs w:val="21"/>
        </w:rPr>
        <w:t>、</w:t>
      </w:r>
      <w:r w:rsidRPr="00BB7D88">
        <w:rPr>
          <w:rFonts w:hint="eastAsia"/>
          <w:szCs w:val="21"/>
        </w:rPr>
        <w:t>核算成本</w:t>
      </w:r>
      <w:r w:rsidR="002554CA">
        <w:rPr>
          <w:rFonts w:hint="eastAsia"/>
          <w:szCs w:val="21"/>
        </w:rPr>
        <w:t>、</w:t>
      </w:r>
      <w:r w:rsidRPr="00BB7D88">
        <w:rPr>
          <w:rFonts w:hint="eastAsia"/>
          <w:szCs w:val="21"/>
        </w:rPr>
        <w:t>核定善款总额</w:t>
      </w:r>
      <w:r w:rsidR="002554CA">
        <w:rPr>
          <w:rFonts w:hint="eastAsia"/>
          <w:szCs w:val="21"/>
        </w:rPr>
        <w:t>、</w:t>
      </w:r>
      <w:r w:rsidRPr="00BB7D88">
        <w:rPr>
          <w:rFonts w:hint="eastAsia"/>
          <w:szCs w:val="21"/>
        </w:rPr>
        <w:t>制定帮扶计划</w:t>
      </w:r>
      <w:r w:rsidR="002554CA">
        <w:rPr>
          <w:rFonts w:hint="eastAsia"/>
          <w:szCs w:val="21"/>
        </w:rPr>
        <w:t>、</w:t>
      </w:r>
      <w:r w:rsidRPr="00BB7D88">
        <w:rPr>
          <w:rFonts w:hint="eastAsia"/>
          <w:szCs w:val="21"/>
        </w:rPr>
        <w:t>落实发放</w:t>
      </w:r>
      <w:r w:rsidR="002554CA">
        <w:rPr>
          <w:rFonts w:hint="eastAsia"/>
          <w:szCs w:val="21"/>
        </w:rPr>
        <w:t>、</w:t>
      </w:r>
      <w:r w:rsidRPr="00BB7D88">
        <w:rPr>
          <w:rFonts w:hint="eastAsia"/>
          <w:szCs w:val="21"/>
        </w:rPr>
        <w:t>资料归档备案。</w:t>
      </w:r>
    </w:p>
    <w:p w14:paraId="7998ED83" w14:textId="77777777" w:rsidR="00BB7D88" w:rsidRPr="00BB7D88" w:rsidRDefault="00BB7D88" w:rsidP="00BB7D88">
      <w:pPr>
        <w:rPr>
          <w:szCs w:val="21"/>
        </w:rPr>
      </w:pPr>
    </w:p>
    <w:p w14:paraId="273AFAEA" w14:textId="54C33A17" w:rsidR="00BB7D88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2. </w:t>
      </w:r>
      <w:r w:rsidRPr="00BB7D88">
        <w:rPr>
          <w:rFonts w:hint="eastAsia"/>
          <w:szCs w:val="21"/>
        </w:rPr>
        <w:t>公示监督：全程公开收支、使用去向等信息，接受师生及社会监督，严禁违规挪用。</w:t>
      </w:r>
    </w:p>
    <w:p w14:paraId="34C86177" w14:textId="77777777" w:rsidR="00BB7D88" w:rsidRPr="00BB7D88" w:rsidRDefault="00BB7D88" w:rsidP="00BB7D88">
      <w:pPr>
        <w:rPr>
          <w:szCs w:val="21"/>
        </w:rPr>
      </w:pPr>
    </w:p>
    <w:p w14:paraId="29F8D7DF" w14:textId="1CB8A672" w:rsidR="00D145BD" w:rsidRPr="00BB7D88" w:rsidRDefault="00BB7D88" w:rsidP="00BB7D88">
      <w:pPr>
        <w:rPr>
          <w:szCs w:val="21"/>
        </w:rPr>
      </w:pPr>
      <w:r w:rsidRPr="00BB7D88">
        <w:rPr>
          <w:rFonts w:hint="eastAsia"/>
          <w:szCs w:val="21"/>
        </w:rPr>
        <w:t>3. </w:t>
      </w:r>
      <w:r w:rsidRPr="00BB7D88">
        <w:rPr>
          <w:rFonts w:hint="eastAsia"/>
          <w:szCs w:val="21"/>
        </w:rPr>
        <w:t>附则：剩余善款结转用于后续同类公益活动，本方案自发布之日起执行，由活动组织方解释。</w:t>
      </w:r>
    </w:p>
    <w:sectPr w:rsidR="00D145BD" w:rsidRPr="00BB7D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577D9"/>
    <w:multiLevelType w:val="hybridMultilevel"/>
    <w:tmpl w:val="2BD2610A"/>
    <w:lvl w:ilvl="0" w:tplc="94949BB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085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3C2B0F"/>
    <w:rsid w:val="001977F1"/>
    <w:rsid w:val="002554CA"/>
    <w:rsid w:val="00641FA4"/>
    <w:rsid w:val="008F1BCF"/>
    <w:rsid w:val="00A27FBC"/>
    <w:rsid w:val="00BB7D88"/>
    <w:rsid w:val="00D145BD"/>
    <w:rsid w:val="00D231B6"/>
    <w:rsid w:val="00D742AA"/>
    <w:rsid w:val="1B3C2B0F"/>
    <w:rsid w:val="2C60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52934"/>
  <w15:docId w15:val="{40D8E969-F15D-4789-8937-046AB367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BB7D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灿didi 黄</cp:lastModifiedBy>
  <cp:revision>4</cp:revision>
  <dcterms:created xsi:type="dcterms:W3CDTF">2026-05-08T03:25:00Z</dcterms:created>
  <dcterms:modified xsi:type="dcterms:W3CDTF">2026-05-08T08:27:00Z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3A6709030DEB4241BD73FE3D603B75F0_11</vt:lpwstr>
  </property>
  <property fmtid="{D5CDD505-2E9C-101B-9397-08002B2CF9AE}" pid="4" name="KSOTemplateDocerSaveRecord">
    <vt:lpwstr>eyJoZGlkIjoiYjZjMWExNTMzMjZiM2JmYWYxNGMxMWFlYTg0ZTgyMTYiLCJ1c2VySWQiOiIxNjc0MzMwNjIzIn0=</vt:lpwstr>
  </property>
</Properties>
</file>