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5163BA" w14:textId="1DC8872D" w:rsidR="00927D9D" w:rsidRPr="007150D3" w:rsidRDefault="00000000" w:rsidP="007150D3">
      <w:pPr>
        <w:spacing w:after="51" w:line="259" w:lineRule="auto"/>
        <w:ind w:left="10" w:hanging="10"/>
        <w:jc w:val="center"/>
      </w:pPr>
      <w:r w:rsidRPr="007150D3">
        <w:rPr>
          <w:rFonts w:eastAsia="Arial"/>
          <w:b/>
          <w:sz w:val="46"/>
        </w:rPr>
        <w:t>Facial E</w:t>
      </w:r>
      <w:r w:rsidR="00AC395B">
        <w:rPr>
          <w:rFonts w:eastAsia="Arial"/>
          <w:b/>
          <w:sz w:val="46"/>
        </w:rPr>
        <w:t>motion</w:t>
      </w:r>
      <w:r w:rsidRPr="007150D3">
        <w:rPr>
          <w:rFonts w:eastAsia="Arial"/>
          <w:b/>
          <w:sz w:val="46"/>
        </w:rPr>
        <w:t xml:space="preserve"> Detection using</w:t>
      </w:r>
      <w:r w:rsidR="007150D3">
        <w:rPr>
          <w:rFonts w:eastAsia="Arial"/>
          <w:b/>
          <w:sz w:val="46"/>
        </w:rPr>
        <w:t xml:space="preserve"> Deep Learning </w:t>
      </w:r>
    </w:p>
    <w:p w14:paraId="1D5846EE" w14:textId="762FD0E6" w:rsidR="00927D9D" w:rsidRPr="007150D3" w:rsidRDefault="007150D3" w:rsidP="007150D3">
      <w:pPr>
        <w:spacing w:after="549" w:line="259" w:lineRule="auto"/>
        <w:ind w:left="60"/>
        <w:jc w:val="right"/>
        <w:rPr>
          <w:sz w:val="32"/>
          <w:szCs w:val="32"/>
        </w:rPr>
      </w:pPr>
      <w:r w:rsidRPr="007150D3">
        <w:rPr>
          <w:sz w:val="32"/>
          <w:szCs w:val="32"/>
        </w:rPr>
        <w:t xml:space="preserve">- </w:t>
      </w:r>
      <w:r w:rsidR="00DD53A6">
        <w:rPr>
          <w:sz w:val="32"/>
          <w:szCs w:val="32"/>
        </w:rPr>
        <w:t>Vinay</w:t>
      </w:r>
      <w:r w:rsidRPr="007150D3">
        <w:rPr>
          <w:sz w:val="32"/>
          <w:szCs w:val="32"/>
        </w:rPr>
        <w:t xml:space="preserve"> </w:t>
      </w:r>
      <w:proofErr w:type="spellStart"/>
      <w:r w:rsidR="00DD53A6">
        <w:rPr>
          <w:sz w:val="32"/>
          <w:szCs w:val="32"/>
        </w:rPr>
        <w:t>Sivvala</w:t>
      </w:r>
      <w:proofErr w:type="spellEnd"/>
      <w:r w:rsidRPr="007150D3">
        <w:rPr>
          <w:sz w:val="32"/>
          <w:szCs w:val="32"/>
        </w:rPr>
        <w:t xml:space="preserve"> </w:t>
      </w:r>
    </w:p>
    <w:p w14:paraId="5EA5CAF6" w14:textId="77777777" w:rsidR="00927D9D" w:rsidRPr="007150D3" w:rsidRDefault="00000000" w:rsidP="007150D3">
      <w:pPr>
        <w:pStyle w:val="Heading1"/>
        <w:numPr>
          <w:ilvl w:val="0"/>
          <w:numId w:val="0"/>
        </w:numPr>
        <w:ind w:left="-5"/>
        <w:jc w:val="both"/>
        <w:rPr>
          <w:rFonts w:ascii="Times New Roman" w:hAnsi="Times New Roman" w:cs="Times New Roman"/>
          <w:lang w:val="fr-FR"/>
        </w:rPr>
      </w:pPr>
      <w:r w:rsidRPr="007150D3">
        <w:rPr>
          <w:rFonts w:ascii="Times New Roman" w:hAnsi="Times New Roman" w:cs="Times New Roman"/>
          <w:lang w:val="fr-FR"/>
        </w:rPr>
        <w:t>Abstract</w:t>
      </w:r>
    </w:p>
    <w:p w14:paraId="16F13198" w14:textId="5C88B7A1" w:rsidR="00A15774" w:rsidRPr="007150D3" w:rsidRDefault="00A15774" w:rsidP="007150D3">
      <w:pPr>
        <w:spacing w:after="153"/>
        <w:jc w:val="both"/>
      </w:pPr>
      <w:r w:rsidRPr="007150D3">
        <w:t>Facial expression detection plays a key role in computer vision, as it enables the recognition of human emotions by analysing facial characteristics. Such emotion identification is particularly valuable for enhancing human-computer interaction, sentiment analysis, and affective computing. In this project, a modified ResNet-50 model is leveraged for classifying images into six different facial expressions</w:t>
      </w:r>
      <w:r w:rsidR="00AC395B">
        <w:t xml:space="preserve"> - </w:t>
      </w:r>
      <w:r w:rsidRPr="007150D3">
        <w:t>anger, disgust, fear, happiness, pain, and sadness. Using pre-trained ImageNet weights, the network is fine-tuned for emotion recognition, efficiently extracting facial features from images and assigning them to one of the six categories with high accuracy. This approach is tailored for real-time emotion detection applications, including healthcare, surveillance, and interactive AI systems.</w:t>
      </w:r>
    </w:p>
    <w:p w14:paraId="4DC7B7EB" w14:textId="77777777" w:rsidR="00927D9D" w:rsidRPr="007150D3" w:rsidRDefault="00000000" w:rsidP="007150D3">
      <w:pPr>
        <w:spacing w:after="539" w:line="259" w:lineRule="auto"/>
        <w:ind w:left="60"/>
        <w:jc w:val="both"/>
      </w:pPr>
      <w:r w:rsidRPr="007150D3">
        <w:rPr>
          <w:rFonts w:eastAsia="Calibri"/>
          <w:noProof/>
        </w:rPr>
        <mc:AlternateContent>
          <mc:Choice Requires="wpg">
            <w:drawing>
              <wp:inline distT="0" distB="0" distL="0" distR="0" wp14:anchorId="100AE5D1" wp14:editId="0D1F2FA9">
                <wp:extent cx="5651500" cy="12700"/>
                <wp:effectExtent l="0" t="0" r="0" b="0"/>
                <wp:docPr id="9326" name="Group 9326"/>
                <wp:cNvGraphicFramePr/>
                <a:graphic xmlns:a="http://schemas.openxmlformats.org/drawingml/2006/main">
                  <a:graphicData uri="http://schemas.microsoft.com/office/word/2010/wordprocessingGroup">
                    <wpg:wgp>
                      <wpg:cNvGrpSpPr/>
                      <wpg:grpSpPr>
                        <a:xfrm>
                          <a:off x="0" y="0"/>
                          <a:ext cx="5651500" cy="12700"/>
                          <a:chOff x="0" y="0"/>
                          <a:chExt cx="5651500" cy="12700"/>
                        </a:xfrm>
                      </wpg:grpSpPr>
                      <wps:wsp>
                        <wps:cNvPr id="140" name="Shape 140"/>
                        <wps:cNvSpPr/>
                        <wps:spPr>
                          <a:xfrm>
                            <a:off x="0" y="0"/>
                            <a:ext cx="5651500" cy="0"/>
                          </a:xfrm>
                          <a:custGeom>
                            <a:avLst/>
                            <a:gdLst/>
                            <a:ahLst/>
                            <a:cxnLst/>
                            <a:rect l="0" t="0" r="0" b="0"/>
                            <a:pathLst>
                              <a:path w="5651500">
                                <a:moveTo>
                                  <a:pt x="0" y="0"/>
                                </a:moveTo>
                                <a:lnTo>
                                  <a:pt x="56515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326" style="width:445pt;height:1pt;mso-position-horizontal-relative:char;mso-position-vertical-relative:line" coordsize="56515,127">
                <v:shape id="Shape 140" style="position:absolute;width:56515;height:0;left:0;top:0;" coordsize="5651500,0" path="m0,0l5651500,0">
                  <v:stroke weight="1pt" endcap="flat" joinstyle="miter" miterlimit="10" on="true" color="#888888"/>
                  <v:fill on="false" color="#000000" opacity="0"/>
                </v:shape>
              </v:group>
            </w:pict>
          </mc:Fallback>
        </mc:AlternateContent>
      </w:r>
    </w:p>
    <w:p w14:paraId="01E792CF" w14:textId="77777777" w:rsidR="00927D9D" w:rsidRPr="007150D3" w:rsidRDefault="00000000" w:rsidP="007150D3">
      <w:pPr>
        <w:pStyle w:val="Heading1"/>
        <w:ind w:left="363" w:hanging="378"/>
        <w:jc w:val="both"/>
        <w:rPr>
          <w:rFonts w:ascii="Times New Roman" w:hAnsi="Times New Roman" w:cs="Times New Roman"/>
        </w:rPr>
      </w:pPr>
      <w:r w:rsidRPr="007150D3">
        <w:rPr>
          <w:rFonts w:ascii="Times New Roman" w:hAnsi="Times New Roman" w:cs="Times New Roman"/>
        </w:rPr>
        <w:t>Introduction</w:t>
      </w:r>
    </w:p>
    <w:p w14:paraId="43A250FF" w14:textId="72D2CB77" w:rsidR="00A15774" w:rsidRPr="007150D3" w:rsidRDefault="00A15774" w:rsidP="007150D3">
      <w:pPr>
        <w:spacing w:after="147"/>
        <w:jc w:val="both"/>
      </w:pPr>
      <w:r w:rsidRPr="007150D3">
        <w:t>Facial expressions are a primary channel through which humans convey emotions. Recognizing and interpreting these expressions is vital for enhancing user experiences across numerous AI applications, such as virtual assistants, healthcare diagnostics, and human-computer interaction. While traditional emotion recognition systems often rely on complex, rule-based methods, deep learning approaches particularly convolutional neural networks have demonstrated considerable effectiveness in this domain.</w:t>
      </w:r>
    </w:p>
    <w:p w14:paraId="59A3E7A7" w14:textId="77777777" w:rsidR="00927D9D" w:rsidRPr="007150D3" w:rsidRDefault="00000000" w:rsidP="007150D3">
      <w:pPr>
        <w:spacing w:after="545" w:line="259" w:lineRule="auto"/>
        <w:ind w:left="60"/>
        <w:jc w:val="both"/>
      </w:pPr>
      <w:r w:rsidRPr="007150D3">
        <w:rPr>
          <w:rFonts w:eastAsia="Calibri"/>
          <w:noProof/>
        </w:rPr>
        <mc:AlternateContent>
          <mc:Choice Requires="wpg">
            <w:drawing>
              <wp:inline distT="0" distB="0" distL="0" distR="0" wp14:anchorId="00742ABC" wp14:editId="03981497">
                <wp:extent cx="5651500" cy="12700"/>
                <wp:effectExtent l="0" t="0" r="0" b="0"/>
                <wp:docPr id="9327" name="Group 9327"/>
                <wp:cNvGraphicFramePr/>
                <a:graphic xmlns:a="http://schemas.openxmlformats.org/drawingml/2006/main">
                  <a:graphicData uri="http://schemas.microsoft.com/office/word/2010/wordprocessingGroup">
                    <wpg:wgp>
                      <wpg:cNvGrpSpPr/>
                      <wpg:grpSpPr>
                        <a:xfrm>
                          <a:off x="0" y="0"/>
                          <a:ext cx="5651500" cy="12700"/>
                          <a:chOff x="0" y="0"/>
                          <a:chExt cx="5651500" cy="12700"/>
                        </a:xfrm>
                      </wpg:grpSpPr>
                      <wps:wsp>
                        <wps:cNvPr id="209" name="Shape 209"/>
                        <wps:cNvSpPr/>
                        <wps:spPr>
                          <a:xfrm>
                            <a:off x="0" y="0"/>
                            <a:ext cx="5651500" cy="0"/>
                          </a:xfrm>
                          <a:custGeom>
                            <a:avLst/>
                            <a:gdLst/>
                            <a:ahLst/>
                            <a:cxnLst/>
                            <a:rect l="0" t="0" r="0" b="0"/>
                            <a:pathLst>
                              <a:path w="5651500">
                                <a:moveTo>
                                  <a:pt x="0" y="0"/>
                                </a:moveTo>
                                <a:lnTo>
                                  <a:pt x="56515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327" style="width:445pt;height:1pt;mso-position-horizontal-relative:char;mso-position-vertical-relative:line" coordsize="56515,127">
                <v:shape id="Shape 209" style="position:absolute;width:56515;height:0;left:0;top:0;" coordsize="5651500,0" path="m0,0l5651500,0">
                  <v:stroke weight="1pt" endcap="flat" joinstyle="miter" miterlimit="10" on="true" color="#888888"/>
                  <v:fill on="false" color="#000000" opacity="0"/>
                </v:shape>
              </v:group>
            </w:pict>
          </mc:Fallback>
        </mc:AlternateContent>
      </w:r>
    </w:p>
    <w:p w14:paraId="7FFAD17F" w14:textId="77777777" w:rsidR="00927D9D" w:rsidRPr="007150D3" w:rsidRDefault="00000000" w:rsidP="007150D3">
      <w:pPr>
        <w:pStyle w:val="Heading1"/>
        <w:ind w:left="363" w:hanging="378"/>
        <w:jc w:val="both"/>
        <w:rPr>
          <w:rFonts w:ascii="Times New Roman" w:hAnsi="Times New Roman" w:cs="Times New Roman"/>
        </w:rPr>
      </w:pPr>
      <w:r w:rsidRPr="007150D3">
        <w:rPr>
          <w:rFonts w:ascii="Times New Roman" w:hAnsi="Times New Roman" w:cs="Times New Roman"/>
        </w:rPr>
        <w:t>Model Architecture</w:t>
      </w:r>
    </w:p>
    <w:p w14:paraId="68CC1494" w14:textId="62E16B77" w:rsidR="00A15774" w:rsidRPr="007150D3" w:rsidRDefault="00A15774" w:rsidP="007150D3">
      <w:pPr>
        <w:spacing w:after="329"/>
        <w:jc w:val="both"/>
      </w:pPr>
      <w:r w:rsidRPr="007150D3">
        <w:t>The chosen model for facial expression detection builds on ResNet-50, a deep convolutional neural network featuring residual connections. By incorporating skip connections between layers, residual networks (ResNets) effectively alleviate the vanishing gradient issue. Their depth enables them to learn intricate feature representations, making them particularly adept at image classification.</w:t>
      </w:r>
    </w:p>
    <w:p w14:paraId="4FFC6759" w14:textId="77777777" w:rsidR="00927D9D" w:rsidRPr="007150D3" w:rsidRDefault="00000000" w:rsidP="007150D3">
      <w:pPr>
        <w:pStyle w:val="Heading2"/>
        <w:ind w:left="419" w:hanging="434"/>
        <w:jc w:val="both"/>
        <w:rPr>
          <w:rFonts w:ascii="Times New Roman" w:hAnsi="Times New Roman" w:cs="Times New Roman"/>
        </w:rPr>
      </w:pPr>
      <w:r w:rsidRPr="007150D3">
        <w:rPr>
          <w:rFonts w:ascii="Times New Roman" w:hAnsi="Times New Roman" w:cs="Times New Roman"/>
        </w:rPr>
        <w:t>Base Model: ResNet-50</w:t>
      </w:r>
    </w:p>
    <w:p w14:paraId="7BB94BF6" w14:textId="35B06BAE" w:rsidR="00A15774" w:rsidRPr="007150D3" w:rsidRDefault="00A15774" w:rsidP="007150D3">
      <w:pPr>
        <w:numPr>
          <w:ilvl w:val="0"/>
          <w:numId w:val="1"/>
        </w:numPr>
        <w:ind w:hanging="360"/>
        <w:jc w:val="both"/>
      </w:pPr>
      <w:r w:rsidRPr="007150D3">
        <w:rPr>
          <w:b/>
          <w:bCs/>
        </w:rPr>
        <w:t>ResNet-50</w:t>
      </w:r>
      <w:r w:rsidRPr="007150D3">
        <w:t>, a 50-layer version of ResNet, is widely recognized for its strong capacity to extract deep-layer features from images.</w:t>
      </w:r>
    </w:p>
    <w:p w14:paraId="2B407795" w14:textId="19131EC4" w:rsidR="00A15774" w:rsidRPr="007150D3" w:rsidRDefault="00A15774" w:rsidP="007150D3">
      <w:pPr>
        <w:numPr>
          <w:ilvl w:val="0"/>
          <w:numId w:val="1"/>
        </w:numPr>
        <w:spacing w:after="329"/>
        <w:ind w:hanging="360"/>
        <w:jc w:val="both"/>
      </w:pPr>
      <w:r w:rsidRPr="007150D3">
        <w:rPr>
          <w:b/>
          <w:bCs/>
        </w:rPr>
        <w:t>Pretrained Weights:</w:t>
      </w:r>
      <w:r w:rsidRPr="007150D3">
        <w:t xml:space="preserve"> The network was initialized with weights derived from </w:t>
      </w:r>
      <w:r w:rsidRPr="007150D3">
        <w:rPr>
          <w:b/>
          <w:bCs/>
        </w:rPr>
        <w:t>ImageNet</w:t>
      </w:r>
      <w:r w:rsidRPr="007150D3">
        <w:t xml:space="preserve">—a large-scale dataset containing more than 14 million labeled images spread over 1000 categories. This approach facilitates transfer learning, enabling the </w:t>
      </w:r>
      <w:r w:rsidRPr="007150D3">
        <w:lastRenderedPageBreak/>
        <w:t>model to leverage general features before fine-tuning them specifically for facial expression recognition.</w:t>
      </w:r>
    </w:p>
    <w:p w14:paraId="352BD9B6" w14:textId="77777777" w:rsidR="007150D3" w:rsidRPr="007150D3" w:rsidRDefault="00000000" w:rsidP="007150D3">
      <w:pPr>
        <w:pStyle w:val="Heading2"/>
        <w:ind w:left="419" w:hanging="434"/>
        <w:jc w:val="both"/>
        <w:rPr>
          <w:rFonts w:ascii="Times New Roman" w:hAnsi="Times New Roman" w:cs="Times New Roman"/>
        </w:rPr>
      </w:pPr>
      <w:r w:rsidRPr="007150D3">
        <w:rPr>
          <w:rFonts w:ascii="Times New Roman" w:hAnsi="Times New Roman" w:cs="Times New Roman"/>
        </w:rPr>
        <w:t>Customization for Emotion Classification</w:t>
      </w:r>
    </w:p>
    <w:p w14:paraId="7E0733B7" w14:textId="3613EB04" w:rsidR="007150D3" w:rsidRPr="007150D3" w:rsidRDefault="00A15774" w:rsidP="007150D3">
      <w:pPr>
        <w:pStyle w:val="Heading2"/>
        <w:numPr>
          <w:ilvl w:val="0"/>
          <w:numId w:val="0"/>
        </w:numPr>
        <w:ind w:left="-15"/>
        <w:jc w:val="both"/>
        <w:rPr>
          <w:rFonts w:ascii="Times New Roman" w:hAnsi="Times New Roman" w:cs="Times New Roman"/>
          <w:b w:val="0"/>
          <w:bCs/>
        </w:rPr>
      </w:pPr>
      <w:r w:rsidRPr="007150D3">
        <w:rPr>
          <w:rFonts w:ascii="Times New Roman" w:hAnsi="Times New Roman" w:cs="Times New Roman"/>
          <w:b w:val="0"/>
          <w:bCs/>
        </w:rPr>
        <w:t>The final fully connected layer of ResNet-50 was reconfigured to output the six emotion categories i.e., anger, disgust, fear, happiness, pain, and sadness.</w:t>
      </w:r>
    </w:p>
    <w:p w14:paraId="64998182" w14:textId="77777777" w:rsidR="007150D3" w:rsidRPr="007150D3" w:rsidRDefault="00A15774" w:rsidP="007150D3">
      <w:pPr>
        <w:pStyle w:val="ListParagraph"/>
        <w:numPr>
          <w:ilvl w:val="0"/>
          <w:numId w:val="16"/>
        </w:numPr>
        <w:jc w:val="both"/>
      </w:pPr>
      <w:r w:rsidRPr="007150D3">
        <w:rPr>
          <w:b/>
          <w:bCs/>
        </w:rPr>
        <w:t>Dropout Layer:</w:t>
      </w:r>
      <w:r w:rsidRPr="007150D3">
        <w:t xml:space="preserve"> A dropout layer (with a 50% rate) was added to the fully connected layer to reduce overfitting and improve generalization.</w:t>
      </w:r>
    </w:p>
    <w:p w14:paraId="773877DC" w14:textId="39BD92B4" w:rsidR="00AC395B" w:rsidRDefault="00A15774" w:rsidP="007150D3">
      <w:pPr>
        <w:pStyle w:val="ListParagraph"/>
        <w:numPr>
          <w:ilvl w:val="0"/>
          <w:numId w:val="16"/>
        </w:numPr>
        <w:jc w:val="both"/>
      </w:pPr>
      <w:r w:rsidRPr="007150D3">
        <w:rPr>
          <w:b/>
          <w:bCs/>
        </w:rPr>
        <w:t>Softmax Activation:</w:t>
      </w:r>
      <w:r w:rsidRPr="007150D3">
        <w:t xml:space="preserve"> A softmax function was applied after the dense layer to produce class probabilities, ensuring that the emotion label with the highest probability is selected as the final prediction.</w:t>
      </w:r>
    </w:p>
    <w:p w14:paraId="195E9F2C" w14:textId="77777777" w:rsidR="00AC395B" w:rsidRPr="007150D3" w:rsidRDefault="00AC395B" w:rsidP="00AC395B">
      <w:pPr>
        <w:ind w:left="65"/>
        <w:jc w:val="both"/>
      </w:pPr>
    </w:p>
    <w:p w14:paraId="3305EF3F" w14:textId="77777777" w:rsidR="00927D9D" w:rsidRPr="007150D3" w:rsidRDefault="00000000" w:rsidP="007150D3">
      <w:pPr>
        <w:pStyle w:val="Heading2"/>
        <w:ind w:left="419" w:hanging="434"/>
        <w:jc w:val="both"/>
        <w:rPr>
          <w:rFonts w:ascii="Times New Roman" w:hAnsi="Times New Roman" w:cs="Times New Roman"/>
        </w:rPr>
      </w:pPr>
      <w:r w:rsidRPr="007150D3">
        <w:rPr>
          <w:rFonts w:ascii="Times New Roman" w:hAnsi="Times New Roman" w:cs="Times New Roman"/>
        </w:rPr>
        <w:t>Architecture Overview</w:t>
      </w:r>
    </w:p>
    <w:p w14:paraId="0C473240" w14:textId="02CF6B61" w:rsidR="00A15774" w:rsidRPr="007150D3" w:rsidRDefault="00A15774" w:rsidP="007150D3">
      <w:pPr>
        <w:pStyle w:val="ListParagraph"/>
        <w:numPr>
          <w:ilvl w:val="0"/>
          <w:numId w:val="3"/>
        </w:numPr>
        <w:spacing w:before="100" w:beforeAutospacing="1" w:after="100" w:afterAutospacing="1"/>
        <w:jc w:val="both"/>
      </w:pPr>
      <w:r w:rsidRPr="007150D3">
        <w:rPr>
          <w:b/>
          <w:bCs/>
        </w:rPr>
        <w:t>Input:</w:t>
      </w:r>
      <w:r w:rsidRPr="007150D3">
        <w:t xml:space="preserve"> An RGB image sized at 224×224.</w:t>
      </w:r>
    </w:p>
    <w:p w14:paraId="14C1B745" w14:textId="77777777" w:rsidR="006B6E6A" w:rsidRPr="007150D3" w:rsidRDefault="00A15774" w:rsidP="007150D3">
      <w:pPr>
        <w:pStyle w:val="ListParagraph"/>
        <w:numPr>
          <w:ilvl w:val="0"/>
          <w:numId w:val="3"/>
        </w:numPr>
        <w:spacing w:before="100" w:beforeAutospacing="1" w:after="100" w:afterAutospacing="1"/>
        <w:jc w:val="both"/>
      </w:pPr>
      <w:r w:rsidRPr="007150D3">
        <w:rPr>
          <w:b/>
          <w:bCs/>
        </w:rPr>
        <w:t>Feature Extraction Layers:</w:t>
      </w:r>
      <w:r w:rsidRPr="007150D3">
        <w:t xml:space="preserve"> A series of convolutional layers that progressively learn hierarchical representations of the input.</w:t>
      </w:r>
    </w:p>
    <w:p w14:paraId="51956288" w14:textId="3ACE3B32" w:rsidR="00A15774" w:rsidRPr="007150D3" w:rsidRDefault="00A15774" w:rsidP="007150D3">
      <w:pPr>
        <w:pStyle w:val="ListParagraph"/>
        <w:numPr>
          <w:ilvl w:val="0"/>
          <w:numId w:val="3"/>
        </w:numPr>
        <w:spacing w:before="100" w:beforeAutospacing="1" w:after="100" w:afterAutospacing="1"/>
        <w:jc w:val="both"/>
      </w:pPr>
      <w:r w:rsidRPr="007150D3">
        <w:rPr>
          <w:b/>
          <w:bCs/>
        </w:rPr>
        <w:t>Fully Connected Layers:</w:t>
      </w:r>
      <w:r w:rsidRPr="007150D3">
        <w:t xml:space="preserve"> A specialized dense layer, incorporating dropout, followed by a softmax activation to classify the image into one of six emotion categories.</w:t>
      </w:r>
    </w:p>
    <w:p w14:paraId="64C98712" w14:textId="77777777" w:rsidR="00927D9D" w:rsidRPr="007150D3" w:rsidRDefault="00000000" w:rsidP="007150D3">
      <w:pPr>
        <w:pStyle w:val="Heading2"/>
        <w:ind w:left="419" w:hanging="434"/>
        <w:jc w:val="both"/>
        <w:rPr>
          <w:rFonts w:ascii="Times New Roman" w:hAnsi="Times New Roman" w:cs="Times New Roman"/>
        </w:rPr>
      </w:pPr>
      <w:r w:rsidRPr="007150D3">
        <w:rPr>
          <w:rFonts w:ascii="Times New Roman" w:hAnsi="Times New Roman" w:cs="Times New Roman"/>
        </w:rPr>
        <w:t>Training Process</w:t>
      </w:r>
    </w:p>
    <w:p w14:paraId="38EDE605" w14:textId="049FC07D" w:rsidR="008E454C" w:rsidRPr="007150D3" w:rsidRDefault="008E454C" w:rsidP="007150D3">
      <w:pPr>
        <w:pStyle w:val="ListParagraph"/>
        <w:numPr>
          <w:ilvl w:val="0"/>
          <w:numId w:val="4"/>
        </w:numPr>
        <w:spacing w:before="100" w:beforeAutospacing="1" w:after="100" w:afterAutospacing="1"/>
        <w:jc w:val="both"/>
      </w:pPr>
      <w:r w:rsidRPr="007150D3">
        <w:rPr>
          <w:b/>
          <w:bCs/>
        </w:rPr>
        <w:t>Dataset</w:t>
      </w:r>
      <w:r w:rsidRPr="007150D3">
        <w:t>: A specialized dataset was used, comprising facial expression images classified into six categories: anger, disgust, fear, happy, pain, and sad.</w:t>
      </w:r>
    </w:p>
    <w:p w14:paraId="199E1D78" w14:textId="712BA647" w:rsidR="008E454C" w:rsidRPr="007150D3" w:rsidRDefault="008E454C" w:rsidP="007150D3">
      <w:pPr>
        <w:pStyle w:val="ListParagraph"/>
        <w:numPr>
          <w:ilvl w:val="0"/>
          <w:numId w:val="4"/>
        </w:numPr>
        <w:spacing w:before="100" w:beforeAutospacing="1" w:after="100" w:afterAutospacing="1"/>
        <w:jc w:val="both"/>
      </w:pPr>
      <w:r w:rsidRPr="007150D3">
        <w:rPr>
          <w:b/>
          <w:bCs/>
        </w:rPr>
        <w:t>Data Augmentation</w:t>
      </w:r>
      <w:r w:rsidRPr="007150D3">
        <w:t>: Techniques such as random cropping, rotation, and color jittering were applied to the training images, thereby enriching data variety and mitigating overfitting.</w:t>
      </w:r>
    </w:p>
    <w:p w14:paraId="61DD3B4A" w14:textId="52B4802A" w:rsidR="008E454C" w:rsidRPr="007150D3" w:rsidRDefault="008E454C" w:rsidP="007150D3">
      <w:pPr>
        <w:pStyle w:val="ListParagraph"/>
        <w:numPr>
          <w:ilvl w:val="0"/>
          <w:numId w:val="4"/>
        </w:numPr>
        <w:spacing w:before="100" w:beforeAutospacing="1" w:after="100" w:afterAutospacing="1"/>
        <w:jc w:val="both"/>
      </w:pPr>
      <w:r w:rsidRPr="007150D3">
        <w:rPr>
          <w:b/>
          <w:bCs/>
        </w:rPr>
        <w:t>Loss Function</w:t>
      </w:r>
      <w:r w:rsidRPr="007150D3">
        <w:t>: Cross-Entropy Loss, a standard choice for multi-class classification, was employed.</w:t>
      </w:r>
    </w:p>
    <w:p w14:paraId="2A48189E" w14:textId="77777777" w:rsidR="007150D3" w:rsidRPr="007150D3" w:rsidRDefault="008E454C" w:rsidP="007150D3">
      <w:pPr>
        <w:pStyle w:val="ListParagraph"/>
        <w:numPr>
          <w:ilvl w:val="0"/>
          <w:numId w:val="4"/>
        </w:numPr>
        <w:spacing w:before="100" w:beforeAutospacing="1" w:after="100" w:afterAutospacing="1"/>
        <w:jc w:val="both"/>
      </w:pPr>
      <w:r w:rsidRPr="007150D3">
        <w:rPr>
          <w:b/>
          <w:bCs/>
        </w:rPr>
        <w:t>Optimizer</w:t>
      </w:r>
      <w:r w:rsidRPr="007150D3">
        <w:t>: The Adam Optimizer was selected for its adaptive learning rate capabilities, facilitating improved convergence.</w:t>
      </w:r>
    </w:p>
    <w:p w14:paraId="222BBD1E" w14:textId="168C954B" w:rsidR="008E454C" w:rsidRPr="007150D3" w:rsidRDefault="008E454C" w:rsidP="007150D3">
      <w:pPr>
        <w:pStyle w:val="ListParagraph"/>
        <w:numPr>
          <w:ilvl w:val="0"/>
          <w:numId w:val="4"/>
        </w:numPr>
        <w:spacing w:before="100" w:beforeAutospacing="1" w:after="100" w:afterAutospacing="1"/>
        <w:jc w:val="both"/>
      </w:pPr>
      <w:r w:rsidRPr="007150D3">
        <w:rPr>
          <w:b/>
          <w:bCs/>
        </w:rPr>
        <w:t>Learning Rate Scheduler</w:t>
      </w:r>
      <w:r w:rsidRPr="007150D3">
        <w:t xml:space="preserve">: </w:t>
      </w:r>
      <w:r w:rsidRPr="007150D3">
        <w:rPr>
          <w:b/>
          <w:bCs/>
        </w:rPr>
        <w:t>ReduceLROnPlateau</w:t>
      </w:r>
      <w:r w:rsidRPr="007150D3">
        <w:t xml:space="preserve"> was utilized to automatically decrease the learning rate when the validation loss reached a plateau, further refining the model’s performance.</w:t>
      </w:r>
    </w:p>
    <w:p w14:paraId="3DDEED72" w14:textId="77777777" w:rsidR="00927D9D" w:rsidRPr="007150D3" w:rsidRDefault="00000000" w:rsidP="007150D3">
      <w:pPr>
        <w:spacing w:line="259" w:lineRule="auto"/>
        <w:ind w:left="60"/>
        <w:jc w:val="both"/>
      </w:pPr>
      <w:r w:rsidRPr="007150D3">
        <w:rPr>
          <w:rFonts w:eastAsia="Calibri"/>
          <w:noProof/>
        </w:rPr>
        <mc:AlternateContent>
          <mc:Choice Requires="wpg">
            <w:drawing>
              <wp:inline distT="0" distB="0" distL="0" distR="0" wp14:anchorId="7C5A915C" wp14:editId="39877E13">
                <wp:extent cx="5651500" cy="12700"/>
                <wp:effectExtent l="0" t="0" r="0" b="0"/>
                <wp:docPr id="9323" name="Group 9323"/>
                <wp:cNvGraphicFramePr/>
                <a:graphic xmlns:a="http://schemas.openxmlformats.org/drawingml/2006/main">
                  <a:graphicData uri="http://schemas.microsoft.com/office/word/2010/wordprocessingGroup">
                    <wpg:wgp>
                      <wpg:cNvGrpSpPr/>
                      <wpg:grpSpPr>
                        <a:xfrm>
                          <a:off x="0" y="0"/>
                          <a:ext cx="5651500" cy="12700"/>
                          <a:chOff x="0" y="0"/>
                          <a:chExt cx="5651500" cy="12700"/>
                        </a:xfrm>
                      </wpg:grpSpPr>
                      <wps:wsp>
                        <wps:cNvPr id="634" name="Shape 634"/>
                        <wps:cNvSpPr/>
                        <wps:spPr>
                          <a:xfrm>
                            <a:off x="0" y="0"/>
                            <a:ext cx="5651500" cy="0"/>
                          </a:xfrm>
                          <a:custGeom>
                            <a:avLst/>
                            <a:gdLst/>
                            <a:ahLst/>
                            <a:cxnLst/>
                            <a:rect l="0" t="0" r="0" b="0"/>
                            <a:pathLst>
                              <a:path w="5651500">
                                <a:moveTo>
                                  <a:pt x="0" y="0"/>
                                </a:moveTo>
                                <a:lnTo>
                                  <a:pt x="56515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323" style="width:445pt;height:1pt;mso-position-horizontal-relative:char;mso-position-vertical-relative:line" coordsize="56515,127">
                <v:shape id="Shape 634" style="position:absolute;width:56515;height:0;left:0;top:0;" coordsize="5651500,0" path="m0,0l5651500,0">
                  <v:stroke weight="1pt" endcap="flat" joinstyle="miter" miterlimit="10" on="true" color="#888888"/>
                  <v:fill on="false" color="#000000" opacity="0"/>
                </v:shape>
              </v:group>
            </w:pict>
          </mc:Fallback>
        </mc:AlternateContent>
      </w:r>
    </w:p>
    <w:p w14:paraId="2C48046F" w14:textId="77777777" w:rsidR="00927D9D" w:rsidRPr="007150D3" w:rsidRDefault="00000000" w:rsidP="007150D3">
      <w:pPr>
        <w:pStyle w:val="Heading1"/>
        <w:spacing w:after="266"/>
        <w:ind w:left="363" w:hanging="378"/>
        <w:jc w:val="both"/>
        <w:rPr>
          <w:rFonts w:ascii="Times New Roman" w:hAnsi="Times New Roman" w:cs="Times New Roman"/>
        </w:rPr>
      </w:pPr>
      <w:r w:rsidRPr="007150D3">
        <w:rPr>
          <w:rFonts w:ascii="Times New Roman" w:hAnsi="Times New Roman" w:cs="Times New Roman"/>
        </w:rPr>
        <w:t>Application Flow</w:t>
      </w:r>
    </w:p>
    <w:p w14:paraId="6E55EEDE" w14:textId="77777777" w:rsidR="007150D3" w:rsidRPr="007150D3" w:rsidRDefault="008E454C" w:rsidP="007150D3">
      <w:pPr>
        <w:spacing w:after="248"/>
        <w:jc w:val="both"/>
      </w:pPr>
      <w:r w:rsidRPr="007150D3">
        <w:t>Effective data preprocessing plays a vital role in successfully training deep learning models. The input data underwent the following procedures:</w:t>
      </w:r>
    </w:p>
    <w:p w14:paraId="37D80178" w14:textId="77777777" w:rsidR="007150D3" w:rsidRPr="007150D3" w:rsidRDefault="008E454C" w:rsidP="007150D3">
      <w:pPr>
        <w:pStyle w:val="ListParagraph"/>
        <w:numPr>
          <w:ilvl w:val="0"/>
          <w:numId w:val="17"/>
        </w:numPr>
        <w:jc w:val="both"/>
      </w:pPr>
      <w:r w:rsidRPr="007150D3">
        <w:rPr>
          <w:b/>
          <w:bCs/>
        </w:rPr>
        <w:t>Resizing</w:t>
      </w:r>
      <w:r w:rsidRPr="007150D3">
        <w:t>: Each image was scaled to 224×224 pixels, aligning with ResNet-50’s input requirements.</w:t>
      </w:r>
    </w:p>
    <w:p w14:paraId="37B8E15C" w14:textId="77777777" w:rsidR="007150D3" w:rsidRPr="007150D3" w:rsidRDefault="008E454C" w:rsidP="007150D3">
      <w:pPr>
        <w:pStyle w:val="ListParagraph"/>
        <w:numPr>
          <w:ilvl w:val="0"/>
          <w:numId w:val="17"/>
        </w:numPr>
        <w:jc w:val="both"/>
      </w:pPr>
      <w:r w:rsidRPr="007150D3">
        <w:rPr>
          <w:b/>
          <w:bCs/>
        </w:rPr>
        <w:t>Normalization</w:t>
      </w:r>
      <w:r w:rsidRPr="007150D3">
        <w:t>: Pixel values were standardized using the mean and standard deviation from the ImageNet dataset, facilitating more efficient learning.</w:t>
      </w:r>
    </w:p>
    <w:p w14:paraId="4813BE79" w14:textId="179B3124" w:rsidR="008E454C" w:rsidRDefault="008E454C" w:rsidP="007150D3">
      <w:pPr>
        <w:pStyle w:val="ListParagraph"/>
        <w:numPr>
          <w:ilvl w:val="0"/>
          <w:numId w:val="17"/>
        </w:numPr>
        <w:jc w:val="both"/>
      </w:pPr>
      <w:r w:rsidRPr="007150D3">
        <w:rPr>
          <w:b/>
          <w:bCs/>
        </w:rPr>
        <w:lastRenderedPageBreak/>
        <w:t>Augmentation</w:t>
      </w:r>
      <w:r w:rsidRPr="007150D3">
        <w:t>: Random manipulations such as cropping, rotation, and jittering were applied to enhance the model’s adaptability and robustness against unseen samples.</w:t>
      </w:r>
    </w:p>
    <w:p w14:paraId="20EA22A2" w14:textId="77777777" w:rsidR="00AC395B" w:rsidRPr="007150D3" w:rsidRDefault="00AC395B" w:rsidP="00AC395B">
      <w:pPr>
        <w:jc w:val="both"/>
      </w:pPr>
    </w:p>
    <w:p w14:paraId="16335EB8" w14:textId="77777777" w:rsidR="00927D9D" w:rsidRPr="007150D3" w:rsidRDefault="00000000" w:rsidP="007150D3">
      <w:pPr>
        <w:pStyle w:val="Heading2"/>
        <w:ind w:left="419" w:hanging="434"/>
        <w:jc w:val="both"/>
        <w:rPr>
          <w:rFonts w:ascii="Times New Roman" w:hAnsi="Times New Roman" w:cs="Times New Roman"/>
        </w:rPr>
      </w:pPr>
      <w:r w:rsidRPr="007150D3">
        <w:rPr>
          <w:rFonts w:ascii="Times New Roman" w:hAnsi="Times New Roman" w:cs="Times New Roman"/>
        </w:rPr>
        <w:t>Model Inference</w:t>
      </w:r>
    </w:p>
    <w:p w14:paraId="03A0585A" w14:textId="77777777" w:rsidR="006B6E6A" w:rsidRPr="007150D3" w:rsidRDefault="008E454C" w:rsidP="007150D3">
      <w:pPr>
        <w:spacing w:after="248"/>
        <w:jc w:val="both"/>
      </w:pPr>
      <w:r w:rsidRPr="007150D3">
        <w:t>After the model has been trained, its inference phase is initiated whenever a user uploads an image via the interface.</w:t>
      </w:r>
    </w:p>
    <w:p w14:paraId="57C43AFB" w14:textId="77777777" w:rsidR="006B6E6A" w:rsidRPr="007150D3" w:rsidRDefault="008E454C" w:rsidP="007150D3">
      <w:pPr>
        <w:pStyle w:val="ListParagraph"/>
        <w:numPr>
          <w:ilvl w:val="0"/>
          <w:numId w:val="15"/>
        </w:numPr>
        <w:spacing w:after="248"/>
        <w:jc w:val="both"/>
      </w:pPr>
      <w:r w:rsidRPr="007150D3">
        <w:rPr>
          <w:b/>
          <w:bCs/>
        </w:rPr>
        <w:t>Input</w:t>
      </w:r>
      <w:r w:rsidRPr="007150D3">
        <w:t>: A facial image is uploaded by the user and then subjected to resizing and normalization.</w:t>
      </w:r>
    </w:p>
    <w:p w14:paraId="15A4815E" w14:textId="77777777" w:rsidR="006B6E6A" w:rsidRPr="007150D3" w:rsidRDefault="008E454C" w:rsidP="007150D3">
      <w:pPr>
        <w:pStyle w:val="ListParagraph"/>
        <w:numPr>
          <w:ilvl w:val="0"/>
          <w:numId w:val="15"/>
        </w:numPr>
        <w:spacing w:after="248"/>
        <w:jc w:val="both"/>
      </w:pPr>
      <w:r w:rsidRPr="007150D3">
        <w:rPr>
          <w:b/>
          <w:bCs/>
        </w:rPr>
        <w:t>Processing</w:t>
      </w:r>
      <w:r w:rsidRPr="007150D3">
        <w:t>: The preprocessed image is fed into the fine-tuned ResNet-50 model.</w:t>
      </w:r>
    </w:p>
    <w:p w14:paraId="5A6C24B8" w14:textId="0C2C2C19" w:rsidR="008E454C" w:rsidRPr="007150D3" w:rsidRDefault="008E454C" w:rsidP="007150D3">
      <w:pPr>
        <w:pStyle w:val="ListParagraph"/>
        <w:numPr>
          <w:ilvl w:val="0"/>
          <w:numId w:val="15"/>
        </w:numPr>
        <w:spacing w:after="248"/>
        <w:jc w:val="both"/>
      </w:pPr>
      <w:r w:rsidRPr="007150D3">
        <w:rPr>
          <w:b/>
          <w:bCs/>
        </w:rPr>
        <w:t>Output</w:t>
      </w:r>
      <w:r w:rsidRPr="007150D3">
        <w:t>: The model classifies the image into one of the six emotion classes, selecting the category with the highest predicted probability.</w:t>
      </w:r>
    </w:p>
    <w:p w14:paraId="2E41C8B3" w14:textId="77777777" w:rsidR="008E454C" w:rsidRPr="007150D3" w:rsidRDefault="008E454C" w:rsidP="007150D3">
      <w:pPr>
        <w:spacing w:after="260" w:line="259" w:lineRule="auto"/>
        <w:ind w:left="10" w:hanging="10"/>
        <w:jc w:val="both"/>
      </w:pPr>
      <w:r w:rsidRPr="007150D3">
        <w:t>The model’s output index is matched to its corresponding emotion label by referencing a dictionary that maps each numerical prediction to one of the six expressions.</w:t>
      </w:r>
    </w:p>
    <w:p w14:paraId="769C75B5" w14:textId="35C6FF6D" w:rsidR="00927D9D" w:rsidRPr="007150D3" w:rsidRDefault="00000000" w:rsidP="00AC395B">
      <w:pPr>
        <w:spacing w:after="260" w:line="259" w:lineRule="auto"/>
        <w:ind w:left="10" w:hanging="10"/>
        <w:jc w:val="center"/>
      </w:pPr>
      <w:r w:rsidRPr="007150D3">
        <w:rPr>
          <w:rFonts w:eastAsia="Roboto Mono"/>
          <w:b/>
        </w:rPr>
        <w:t>expression_mapping = {</w:t>
      </w:r>
    </w:p>
    <w:p w14:paraId="6B5CA227" w14:textId="77777777" w:rsidR="00927D9D" w:rsidRPr="007150D3" w:rsidRDefault="00000000" w:rsidP="00AC395B">
      <w:pPr>
        <w:spacing w:after="260" w:line="259" w:lineRule="auto"/>
        <w:ind w:left="523" w:hanging="10"/>
        <w:jc w:val="center"/>
      </w:pPr>
      <w:r w:rsidRPr="007150D3">
        <w:rPr>
          <w:rFonts w:eastAsia="Roboto Mono"/>
          <w:b/>
        </w:rPr>
        <w:t>0: "anger",</w:t>
      </w:r>
    </w:p>
    <w:p w14:paraId="5BC5A6AE" w14:textId="77777777" w:rsidR="00927D9D" w:rsidRPr="007150D3" w:rsidRDefault="00000000" w:rsidP="00AC395B">
      <w:pPr>
        <w:spacing w:after="260" w:line="259" w:lineRule="auto"/>
        <w:ind w:left="523" w:hanging="10"/>
        <w:jc w:val="center"/>
      </w:pPr>
      <w:r w:rsidRPr="007150D3">
        <w:rPr>
          <w:rFonts w:eastAsia="Roboto Mono"/>
          <w:b/>
        </w:rPr>
        <w:t>1: "disgust",</w:t>
      </w:r>
    </w:p>
    <w:p w14:paraId="48984C6F" w14:textId="77777777" w:rsidR="00927D9D" w:rsidRPr="007150D3" w:rsidRDefault="00000000" w:rsidP="00AC395B">
      <w:pPr>
        <w:spacing w:after="260" w:line="259" w:lineRule="auto"/>
        <w:ind w:left="523" w:hanging="10"/>
        <w:jc w:val="center"/>
      </w:pPr>
      <w:r w:rsidRPr="007150D3">
        <w:rPr>
          <w:rFonts w:eastAsia="Roboto Mono"/>
          <w:b/>
        </w:rPr>
        <w:t>2: "fear",</w:t>
      </w:r>
    </w:p>
    <w:p w14:paraId="15B91565" w14:textId="77777777" w:rsidR="00927D9D" w:rsidRPr="007150D3" w:rsidRDefault="00000000" w:rsidP="00AC395B">
      <w:pPr>
        <w:spacing w:after="260" w:line="259" w:lineRule="auto"/>
        <w:ind w:left="523" w:hanging="10"/>
        <w:jc w:val="center"/>
      </w:pPr>
      <w:r w:rsidRPr="007150D3">
        <w:rPr>
          <w:rFonts w:eastAsia="Roboto Mono"/>
          <w:b/>
        </w:rPr>
        <w:t>3: "happy",</w:t>
      </w:r>
    </w:p>
    <w:p w14:paraId="787679B6" w14:textId="77777777" w:rsidR="00927D9D" w:rsidRPr="007150D3" w:rsidRDefault="00000000" w:rsidP="00AC395B">
      <w:pPr>
        <w:spacing w:after="260" w:line="259" w:lineRule="auto"/>
        <w:ind w:left="523" w:hanging="10"/>
        <w:jc w:val="center"/>
      </w:pPr>
      <w:r w:rsidRPr="007150D3">
        <w:rPr>
          <w:rFonts w:eastAsia="Roboto Mono"/>
          <w:b/>
        </w:rPr>
        <w:t>4: "pain",</w:t>
      </w:r>
    </w:p>
    <w:p w14:paraId="742839E5" w14:textId="77777777" w:rsidR="00927D9D" w:rsidRPr="007150D3" w:rsidRDefault="00000000" w:rsidP="00AC395B">
      <w:pPr>
        <w:spacing w:after="260" w:line="259" w:lineRule="auto"/>
        <w:ind w:left="523" w:hanging="10"/>
        <w:jc w:val="center"/>
      </w:pPr>
      <w:r w:rsidRPr="007150D3">
        <w:rPr>
          <w:rFonts w:eastAsia="Roboto Mono"/>
          <w:b/>
        </w:rPr>
        <w:t>5: "sad"</w:t>
      </w:r>
    </w:p>
    <w:p w14:paraId="4641ECEB" w14:textId="77777777" w:rsidR="00927D9D" w:rsidRPr="007150D3" w:rsidRDefault="00000000" w:rsidP="00AC395B">
      <w:pPr>
        <w:spacing w:after="260" w:line="259" w:lineRule="auto"/>
        <w:ind w:left="10" w:hanging="10"/>
        <w:jc w:val="center"/>
      </w:pPr>
      <w:r w:rsidRPr="007150D3">
        <w:rPr>
          <w:rFonts w:eastAsia="Roboto Mono"/>
          <w:b/>
        </w:rPr>
        <w:t>}</w:t>
      </w:r>
    </w:p>
    <w:p w14:paraId="6A2ACE68" w14:textId="77777777" w:rsidR="00927D9D" w:rsidRPr="007150D3" w:rsidRDefault="00000000" w:rsidP="007150D3">
      <w:pPr>
        <w:pStyle w:val="Heading2"/>
        <w:spacing w:after="317"/>
        <w:ind w:left="419" w:hanging="434"/>
        <w:jc w:val="both"/>
        <w:rPr>
          <w:rFonts w:ascii="Times New Roman" w:hAnsi="Times New Roman" w:cs="Times New Roman"/>
        </w:rPr>
      </w:pPr>
      <w:r w:rsidRPr="007150D3">
        <w:rPr>
          <w:rFonts w:ascii="Times New Roman" w:hAnsi="Times New Roman" w:cs="Times New Roman"/>
        </w:rPr>
        <w:t>Backend (Flask)</w:t>
      </w:r>
    </w:p>
    <w:p w14:paraId="080ECE52" w14:textId="60F9386F" w:rsidR="008E454C" w:rsidRPr="007150D3" w:rsidRDefault="008E454C" w:rsidP="007150D3">
      <w:pPr>
        <w:spacing w:after="245"/>
        <w:jc w:val="both"/>
      </w:pPr>
      <w:r w:rsidRPr="007150D3">
        <w:t xml:space="preserve">A Flask backend hosts an API endpoint, </w:t>
      </w:r>
      <w:r w:rsidRPr="007150D3">
        <w:rPr>
          <w:rStyle w:val="HTMLCode"/>
          <w:rFonts w:ascii="Times New Roman" w:hAnsi="Times New Roman" w:cs="Times New Roman"/>
          <w:b/>
          <w:bCs/>
        </w:rPr>
        <w:t>/predict</w:t>
      </w:r>
      <w:r w:rsidRPr="007150D3">
        <w:t>, which handles image uploads through an HTTP POST request.</w:t>
      </w:r>
    </w:p>
    <w:p w14:paraId="58330B6D" w14:textId="6BB03444" w:rsidR="008E454C" w:rsidRPr="007150D3" w:rsidRDefault="008E454C" w:rsidP="007150D3">
      <w:pPr>
        <w:pStyle w:val="ListParagraph"/>
        <w:numPr>
          <w:ilvl w:val="0"/>
          <w:numId w:val="7"/>
        </w:numPr>
        <w:spacing w:before="100" w:beforeAutospacing="1" w:after="100" w:afterAutospacing="1"/>
        <w:jc w:val="both"/>
      </w:pPr>
      <w:r w:rsidRPr="007150D3">
        <w:rPr>
          <w:rStyle w:val="Strong"/>
          <w:rFonts w:eastAsia="Arial"/>
        </w:rPr>
        <w:t>Image Upload</w:t>
      </w:r>
      <w:r w:rsidRPr="007150D3">
        <w:t>: The user provides an image to the system.</w:t>
      </w:r>
    </w:p>
    <w:p w14:paraId="6F64D827" w14:textId="77777777" w:rsidR="007150D3" w:rsidRDefault="008E454C" w:rsidP="007150D3">
      <w:pPr>
        <w:pStyle w:val="ListParagraph"/>
        <w:numPr>
          <w:ilvl w:val="0"/>
          <w:numId w:val="7"/>
        </w:numPr>
        <w:spacing w:before="100" w:beforeAutospacing="1" w:after="100" w:afterAutospacing="1"/>
        <w:jc w:val="both"/>
      </w:pPr>
      <w:r w:rsidRPr="007150D3">
        <w:rPr>
          <w:rStyle w:val="Strong"/>
          <w:rFonts w:eastAsia="Arial"/>
        </w:rPr>
        <w:t>Preprocessing</w:t>
      </w:r>
      <w:r w:rsidRPr="007150D3">
        <w:t>: The image is resized and normalized so it matches the model’s expected input format.</w:t>
      </w:r>
    </w:p>
    <w:p w14:paraId="2707BFB0" w14:textId="1E8BAC7C" w:rsidR="008E454C" w:rsidRPr="007150D3" w:rsidRDefault="008E454C" w:rsidP="007150D3">
      <w:pPr>
        <w:pStyle w:val="ListParagraph"/>
        <w:numPr>
          <w:ilvl w:val="0"/>
          <w:numId w:val="7"/>
        </w:numPr>
        <w:spacing w:before="100" w:beforeAutospacing="1" w:after="100" w:afterAutospacing="1"/>
        <w:jc w:val="both"/>
      </w:pPr>
      <w:r w:rsidRPr="007150D3">
        <w:rPr>
          <w:rStyle w:val="Strong"/>
          <w:rFonts w:eastAsia="Arial"/>
        </w:rPr>
        <w:t>Prediction</w:t>
      </w:r>
      <w:r w:rsidRPr="007150D3">
        <w:t>: The processed image is fed into the ResNet-50 model, and the predicted emotion is sent back as a JSON response.</w:t>
      </w:r>
    </w:p>
    <w:p w14:paraId="4CC7C680" w14:textId="77777777" w:rsidR="00927D9D" w:rsidRPr="007150D3" w:rsidRDefault="00000000" w:rsidP="007150D3">
      <w:pPr>
        <w:pStyle w:val="Heading2"/>
        <w:ind w:left="419" w:hanging="434"/>
        <w:jc w:val="both"/>
        <w:rPr>
          <w:rFonts w:ascii="Times New Roman" w:hAnsi="Times New Roman" w:cs="Times New Roman"/>
        </w:rPr>
      </w:pPr>
      <w:r w:rsidRPr="007150D3">
        <w:rPr>
          <w:rFonts w:ascii="Times New Roman" w:hAnsi="Times New Roman" w:cs="Times New Roman"/>
        </w:rPr>
        <w:t>Frontend (HTML/JavaScript)</w:t>
      </w:r>
    </w:p>
    <w:p w14:paraId="6F2BB00A" w14:textId="190DB47B" w:rsidR="00A505BE" w:rsidRPr="007150D3" w:rsidRDefault="00A505BE" w:rsidP="007150D3">
      <w:pPr>
        <w:spacing w:before="100" w:beforeAutospacing="1" w:after="100" w:afterAutospacing="1"/>
        <w:jc w:val="both"/>
      </w:pPr>
      <w:r w:rsidRPr="007150D3">
        <w:t>The user interface includes a straightforward web page where users can upload an image and retrieve the model’s prediction. Specifically:</w:t>
      </w:r>
    </w:p>
    <w:p w14:paraId="7A0D5322" w14:textId="77777777" w:rsidR="00A505BE" w:rsidRPr="007150D3" w:rsidRDefault="00A505BE" w:rsidP="007150D3">
      <w:pPr>
        <w:numPr>
          <w:ilvl w:val="0"/>
          <w:numId w:val="14"/>
        </w:numPr>
        <w:spacing w:before="100" w:beforeAutospacing="1" w:after="100" w:afterAutospacing="1"/>
        <w:jc w:val="both"/>
      </w:pPr>
      <w:r w:rsidRPr="007150D3">
        <w:rPr>
          <w:rStyle w:val="Strong"/>
          <w:rFonts w:eastAsia="Arial"/>
        </w:rPr>
        <w:lastRenderedPageBreak/>
        <w:t>File Input</w:t>
      </w:r>
      <w:r w:rsidRPr="007150D3">
        <w:t>: A form field is provided for uploading an image.</w:t>
      </w:r>
    </w:p>
    <w:p w14:paraId="6C3B47F2" w14:textId="77777777" w:rsidR="00A505BE" w:rsidRPr="007150D3" w:rsidRDefault="00A505BE" w:rsidP="007150D3">
      <w:pPr>
        <w:numPr>
          <w:ilvl w:val="0"/>
          <w:numId w:val="14"/>
        </w:numPr>
        <w:spacing w:before="100" w:beforeAutospacing="1" w:after="100" w:afterAutospacing="1"/>
        <w:jc w:val="both"/>
      </w:pPr>
      <w:r w:rsidRPr="007150D3">
        <w:rPr>
          <w:rStyle w:val="Strong"/>
          <w:rFonts w:eastAsia="Arial"/>
        </w:rPr>
        <w:t>Prediction Button</w:t>
      </w:r>
      <w:r w:rsidRPr="007150D3">
        <w:t>: After selecting an image, the user clicks “Predict” to initiate the model’s inference.</w:t>
      </w:r>
    </w:p>
    <w:p w14:paraId="3943EDD9" w14:textId="77777777" w:rsidR="00A505BE" w:rsidRPr="007150D3" w:rsidRDefault="00A505BE" w:rsidP="007150D3">
      <w:pPr>
        <w:numPr>
          <w:ilvl w:val="0"/>
          <w:numId w:val="14"/>
        </w:numPr>
        <w:spacing w:before="100" w:beforeAutospacing="1" w:after="100" w:afterAutospacing="1"/>
        <w:jc w:val="both"/>
      </w:pPr>
      <w:r w:rsidRPr="007150D3">
        <w:rPr>
          <w:rStyle w:val="Strong"/>
          <w:rFonts w:eastAsia="Arial"/>
        </w:rPr>
        <w:t>Prediction Display</w:t>
      </w:r>
      <w:r w:rsidRPr="007150D3">
        <w:t>: Once the backend returns its response, the predicted facial expression is shown on the page.</w:t>
      </w:r>
    </w:p>
    <w:p w14:paraId="6E414815" w14:textId="77777777" w:rsidR="00927D9D" w:rsidRPr="007150D3" w:rsidRDefault="00000000" w:rsidP="007150D3">
      <w:pPr>
        <w:pStyle w:val="Heading2"/>
        <w:numPr>
          <w:ilvl w:val="0"/>
          <w:numId w:val="0"/>
        </w:numPr>
        <w:spacing w:after="0"/>
        <w:ind w:left="-5"/>
        <w:jc w:val="both"/>
        <w:rPr>
          <w:rFonts w:ascii="Times New Roman" w:hAnsi="Times New Roman" w:cs="Times New Roman"/>
        </w:rPr>
      </w:pPr>
      <w:r w:rsidRPr="007150D3">
        <w:rPr>
          <w:rFonts w:ascii="Times New Roman" w:hAnsi="Times New Roman" w:cs="Times New Roman"/>
        </w:rPr>
        <w:t>System Diagram</w:t>
      </w:r>
    </w:p>
    <w:p w14:paraId="2A59A177" w14:textId="77777777" w:rsidR="00A505BE" w:rsidRPr="007150D3" w:rsidRDefault="00A505BE" w:rsidP="007150D3">
      <w:pPr>
        <w:jc w:val="both"/>
      </w:pPr>
    </w:p>
    <w:p w14:paraId="5977334E" w14:textId="1EDF9737" w:rsidR="00927D9D" w:rsidRDefault="007150D3" w:rsidP="007150D3">
      <w:pPr>
        <w:spacing w:line="259" w:lineRule="auto"/>
        <w:ind w:left="30" w:right="-35"/>
        <w:jc w:val="center"/>
      </w:pPr>
      <w:r>
        <w:rPr>
          <w:noProof/>
          <w14:ligatures w14:val="standardContextual"/>
        </w:rPr>
        <w:drawing>
          <wp:inline distT="0" distB="0" distL="0" distR="0" wp14:anchorId="02B8C8CA" wp14:editId="236E02BE">
            <wp:extent cx="3840480" cy="2741690"/>
            <wp:effectExtent l="0" t="0" r="0" b="1905"/>
            <wp:docPr id="2066123731" name="Picture 9" descr="A diagram of a software proce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123731" name="Picture 9" descr="A diagram of a software process&#10;&#10;AI-generated content may be incorrect."/>
                    <pic:cNvPicPr/>
                  </pic:nvPicPr>
                  <pic:blipFill rotWithShape="1">
                    <a:blip r:embed="rId5" cstate="print">
                      <a:extLst>
                        <a:ext uri="{28A0092B-C50C-407E-A947-70E740481C1C}">
                          <a14:useLocalDpi xmlns:a14="http://schemas.microsoft.com/office/drawing/2010/main" val="0"/>
                        </a:ext>
                      </a:extLst>
                    </a:blip>
                    <a:srcRect l="6064" t="5035" r="13680" b="8886"/>
                    <a:stretch/>
                  </pic:blipFill>
                  <pic:spPr bwMode="auto">
                    <a:xfrm>
                      <a:off x="0" y="0"/>
                      <a:ext cx="3859755" cy="2755450"/>
                    </a:xfrm>
                    <a:prstGeom prst="rect">
                      <a:avLst/>
                    </a:prstGeom>
                    <a:ln>
                      <a:noFill/>
                    </a:ln>
                    <a:extLst>
                      <a:ext uri="{53640926-AAD7-44D8-BBD7-CCE9431645EC}">
                        <a14:shadowObscured xmlns:a14="http://schemas.microsoft.com/office/drawing/2010/main"/>
                      </a:ext>
                    </a:extLst>
                  </pic:spPr>
                </pic:pic>
              </a:graphicData>
            </a:graphic>
          </wp:inline>
        </w:drawing>
      </w:r>
    </w:p>
    <w:p w14:paraId="0F406F28" w14:textId="77777777" w:rsidR="007150D3" w:rsidRPr="007150D3" w:rsidRDefault="007150D3" w:rsidP="007150D3">
      <w:pPr>
        <w:spacing w:line="259" w:lineRule="auto"/>
        <w:ind w:left="30" w:right="-35"/>
        <w:jc w:val="center"/>
      </w:pPr>
    </w:p>
    <w:p w14:paraId="4CF823E8" w14:textId="77777777" w:rsidR="00927D9D" w:rsidRPr="007150D3" w:rsidRDefault="00000000" w:rsidP="007150D3">
      <w:pPr>
        <w:pStyle w:val="Heading1"/>
        <w:ind w:left="363" w:hanging="378"/>
        <w:jc w:val="both"/>
        <w:rPr>
          <w:rFonts w:ascii="Times New Roman" w:hAnsi="Times New Roman" w:cs="Times New Roman"/>
        </w:rPr>
      </w:pPr>
      <w:r w:rsidRPr="007150D3">
        <w:rPr>
          <w:rFonts w:ascii="Times New Roman" w:hAnsi="Times New Roman" w:cs="Times New Roman"/>
        </w:rPr>
        <w:t>Results</w:t>
      </w:r>
    </w:p>
    <w:p w14:paraId="66865CB0" w14:textId="77777777" w:rsidR="00927D9D" w:rsidRPr="007150D3" w:rsidRDefault="00000000" w:rsidP="007150D3">
      <w:pPr>
        <w:pStyle w:val="Heading2"/>
        <w:ind w:left="419" w:hanging="434"/>
        <w:jc w:val="both"/>
        <w:rPr>
          <w:rFonts w:ascii="Times New Roman" w:hAnsi="Times New Roman" w:cs="Times New Roman"/>
        </w:rPr>
      </w:pPr>
      <w:r w:rsidRPr="007150D3">
        <w:rPr>
          <w:rFonts w:ascii="Times New Roman" w:hAnsi="Times New Roman" w:cs="Times New Roman"/>
        </w:rPr>
        <w:t>Accuracy and Performance</w:t>
      </w:r>
    </w:p>
    <w:p w14:paraId="36118607" w14:textId="3E1494F3" w:rsidR="00A505BE" w:rsidRPr="007150D3" w:rsidRDefault="00A505BE" w:rsidP="007150D3">
      <w:pPr>
        <w:spacing w:after="254"/>
        <w:jc w:val="both"/>
      </w:pPr>
      <w:r w:rsidRPr="007150D3">
        <w:t>A separate test dataset was used to evaluate the model’s performance, focusing on these primary metrics:</w:t>
      </w:r>
    </w:p>
    <w:p w14:paraId="57BE852E" w14:textId="77777777" w:rsidR="00A505BE" w:rsidRPr="007150D3" w:rsidRDefault="00A505BE" w:rsidP="007150D3">
      <w:pPr>
        <w:numPr>
          <w:ilvl w:val="0"/>
          <w:numId w:val="9"/>
        </w:numPr>
        <w:ind w:hanging="360"/>
        <w:jc w:val="both"/>
      </w:pPr>
      <w:r w:rsidRPr="007150D3">
        <w:rPr>
          <w:rStyle w:val="Strong"/>
          <w:rFonts w:eastAsia="Arial"/>
        </w:rPr>
        <w:t>Validation Accuracy</w:t>
      </w:r>
      <w:r w:rsidRPr="007150D3">
        <w:t>: Achieved 72% on the validation set.</w:t>
      </w:r>
    </w:p>
    <w:p w14:paraId="1EBD25FA" w14:textId="77777777" w:rsidR="00A505BE" w:rsidRPr="007150D3" w:rsidRDefault="00A505BE" w:rsidP="007150D3">
      <w:pPr>
        <w:numPr>
          <w:ilvl w:val="0"/>
          <w:numId w:val="9"/>
        </w:numPr>
        <w:ind w:hanging="360"/>
        <w:jc w:val="both"/>
      </w:pPr>
      <w:r w:rsidRPr="007150D3">
        <w:rPr>
          <w:rStyle w:val="Strong"/>
          <w:rFonts w:eastAsia="Arial"/>
        </w:rPr>
        <w:t>Test Accuracy</w:t>
      </w:r>
      <w:r w:rsidRPr="007150D3">
        <w:t>: Attained 74% on the held-out test set.</w:t>
      </w:r>
    </w:p>
    <w:p w14:paraId="13F30B49" w14:textId="5D9C7BFA" w:rsidR="007150D3" w:rsidRDefault="00A505BE" w:rsidP="00AC395B">
      <w:pPr>
        <w:numPr>
          <w:ilvl w:val="0"/>
          <w:numId w:val="9"/>
        </w:numPr>
        <w:ind w:hanging="360"/>
        <w:jc w:val="both"/>
      </w:pPr>
      <w:r w:rsidRPr="007150D3">
        <w:rPr>
          <w:rStyle w:val="Strong"/>
          <w:rFonts w:eastAsia="Arial"/>
        </w:rPr>
        <w:t>Consistency</w:t>
      </w:r>
      <w:r w:rsidRPr="007150D3">
        <w:t>: Demonstrated reliable performance in classifying images into the six targeted emotion categories.</w:t>
      </w:r>
    </w:p>
    <w:p w14:paraId="6DBA16D1" w14:textId="0FCFF24D" w:rsidR="007150D3" w:rsidRDefault="00000000" w:rsidP="007150D3">
      <w:pPr>
        <w:ind w:left="345"/>
        <w:jc w:val="both"/>
        <w:rPr>
          <w:noProof/>
        </w:rPr>
      </w:pPr>
      <w:r w:rsidRPr="007150D3">
        <w:t>UI(Output)</w:t>
      </w:r>
      <w:r w:rsidR="00B6369B" w:rsidRPr="007150D3">
        <w:rPr>
          <w:noProof/>
        </w:rPr>
        <w:t xml:space="preserve"> </w:t>
      </w:r>
      <w:r w:rsidR="007150D3">
        <w:rPr>
          <w:noProof/>
        </w:rPr>
        <w:t xml:space="preserve">: </w:t>
      </w:r>
      <w:r w:rsidR="007150D3">
        <w:t>Below are some of the outputs I obtained:</w:t>
      </w:r>
    </w:p>
    <w:p w14:paraId="6EEE146E" w14:textId="0403DB1F" w:rsidR="007150D3" w:rsidRDefault="007150D3" w:rsidP="007150D3">
      <w:pPr>
        <w:ind w:left="345"/>
        <w:jc w:val="both"/>
      </w:pPr>
      <w:r>
        <w:t xml:space="preserve">   </w:t>
      </w:r>
      <w:r>
        <w:rPr>
          <w:noProof/>
          <w14:ligatures w14:val="standardContextual"/>
        </w:rPr>
        <w:drawing>
          <wp:inline distT="0" distB="0" distL="0" distR="0" wp14:anchorId="6ADCA527" wp14:editId="0B991075">
            <wp:extent cx="2368296" cy="2309320"/>
            <wp:effectExtent l="0" t="0" r="0" b="2540"/>
            <wp:docPr id="1026134156" name="Picture 10"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134156" name="Picture 10" descr="A screenshot of a phone&#10;&#10;AI-generated content may be incorrect."/>
                    <pic:cNvPicPr/>
                  </pic:nvPicPr>
                  <pic:blipFill>
                    <a:blip r:embed="rId6" cstate="print">
                      <a:extLst>
                        <a:ext uri="{28A0092B-C50C-407E-A947-70E740481C1C}">
                          <a14:useLocalDpi xmlns:a14="http://schemas.microsoft.com/office/drawing/2010/main" val="0"/>
                        </a:ext>
                      </a:extLst>
                    </a:blip>
                    <a:stretch>
                      <a:fillRect/>
                    </a:stretch>
                  </pic:blipFill>
                  <pic:spPr>
                    <a:xfrm>
                      <a:off x="0" y="0"/>
                      <a:ext cx="2473224" cy="2411635"/>
                    </a:xfrm>
                    <a:prstGeom prst="rect">
                      <a:avLst/>
                    </a:prstGeom>
                  </pic:spPr>
                </pic:pic>
              </a:graphicData>
            </a:graphic>
          </wp:inline>
        </w:drawing>
      </w:r>
      <w:r>
        <w:t xml:space="preserve">           </w:t>
      </w:r>
      <w:r>
        <w:rPr>
          <w:noProof/>
          <w14:ligatures w14:val="standardContextual"/>
        </w:rPr>
        <w:drawing>
          <wp:inline distT="0" distB="0" distL="0" distR="0" wp14:anchorId="68D3E3AE" wp14:editId="42E5F948">
            <wp:extent cx="2340610" cy="2294497"/>
            <wp:effectExtent l="0" t="0" r="0" b="4445"/>
            <wp:docPr id="543834519" name="Picture 11" descr="A screenshot of a person's fac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834519" name="Picture 11" descr="A screenshot of a person's face&#10;&#10;AI-generated content may be incorrect."/>
                    <pic:cNvPicPr/>
                  </pic:nvPicPr>
                  <pic:blipFill>
                    <a:blip r:embed="rId7" cstate="print">
                      <a:extLst>
                        <a:ext uri="{28A0092B-C50C-407E-A947-70E740481C1C}">
                          <a14:useLocalDpi xmlns:a14="http://schemas.microsoft.com/office/drawing/2010/main" val="0"/>
                        </a:ext>
                      </a:extLst>
                    </a:blip>
                    <a:stretch>
                      <a:fillRect/>
                    </a:stretch>
                  </pic:blipFill>
                  <pic:spPr>
                    <a:xfrm>
                      <a:off x="0" y="0"/>
                      <a:ext cx="2436297" cy="2388299"/>
                    </a:xfrm>
                    <a:prstGeom prst="rect">
                      <a:avLst/>
                    </a:prstGeom>
                  </pic:spPr>
                </pic:pic>
              </a:graphicData>
            </a:graphic>
          </wp:inline>
        </w:drawing>
      </w:r>
    </w:p>
    <w:p w14:paraId="4F03553F" w14:textId="23A84734" w:rsidR="007150D3" w:rsidRDefault="007150D3" w:rsidP="007150D3">
      <w:pPr>
        <w:ind w:left="345"/>
        <w:jc w:val="both"/>
      </w:pPr>
      <w:r>
        <w:rPr>
          <w:noProof/>
          <w14:ligatures w14:val="standardContextual"/>
        </w:rPr>
        <w:lastRenderedPageBreak/>
        <w:drawing>
          <wp:inline distT="0" distB="0" distL="0" distR="0" wp14:anchorId="268023E2" wp14:editId="286EEF7B">
            <wp:extent cx="2404872" cy="2331720"/>
            <wp:effectExtent l="0" t="0" r="0" b="5080"/>
            <wp:docPr id="295793248" name="Picture 12" descr="A screenshot of a person's fac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793248" name="Picture 12" descr="A screenshot of a person's face&#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49768" cy="2375251"/>
                    </a:xfrm>
                    <a:prstGeom prst="rect">
                      <a:avLst/>
                    </a:prstGeom>
                  </pic:spPr>
                </pic:pic>
              </a:graphicData>
            </a:graphic>
          </wp:inline>
        </w:drawing>
      </w:r>
      <w:r>
        <w:t xml:space="preserve">            </w:t>
      </w:r>
      <w:r>
        <w:rPr>
          <w:noProof/>
          <w14:ligatures w14:val="standardContextual"/>
        </w:rPr>
        <w:drawing>
          <wp:inline distT="0" distB="0" distL="0" distR="0" wp14:anchorId="36DAA7C7" wp14:editId="5FADC517">
            <wp:extent cx="2312833" cy="2329942"/>
            <wp:effectExtent l="0" t="0" r="0" b="0"/>
            <wp:docPr id="1003959544" name="Picture 13" descr="A screenshot of a person's fac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959544" name="Picture 13" descr="A screenshot of a person's face&#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69017" cy="2386542"/>
                    </a:xfrm>
                    <a:prstGeom prst="rect">
                      <a:avLst/>
                    </a:prstGeom>
                  </pic:spPr>
                </pic:pic>
              </a:graphicData>
            </a:graphic>
          </wp:inline>
        </w:drawing>
      </w:r>
    </w:p>
    <w:p w14:paraId="2AA23B7F" w14:textId="77777777" w:rsidR="007150D3" w:rsidRDefault="007150D3" w:rsidP="007150D3">
      <w:pPr>
        <w:ind w:left="345"/>
        <w:jc w:val="both"/>
      </w:pPr>
    </w:p>
    <w:p w14:paraId="71482497" w14:textId="77777777" w:rsidR="007150D3" w:rsidRDefault="007150D3" w:rsidP="007150D3">
      <w:pPr>
        <w:ind w:left="345"/>
        <w:jc w:val="both"/>
      </w:pPr>
    </w:p>
    <w:p w14:paraId="506557DF" w14:textId="07E9C82F" w:rsidR="00927D9D" w:rsidRPr="007150D3" w:rsidRDefault="007150D3" w:rsidP="007150D3">
      <w:pPr>
        <w:ind w:left="345"/>
        <w:jc w:val="center"/>
      </w:pPr>
      <w:r>
        <w:rPr>
          <w:noProof/>
          <w14:ligatures w14:val="standardContextual"/>
        </w:rPr>
        <w:drawing>
          <wp:inline distT="0" distB="0" distL="0" distR="0" wp14:anchorId="19FAE106" wp14:editId="192C9DC8">
            <wp:extent cx="2331720" cy="2317618"/>
            <wp:effectExtent l="0" t="0" r="5080" b="0"/>
            <wp:docPr id="709039855" name="Picture 14" descr="A screenshot of a person's fac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039855" name="Picture 14" descr="A screenshot of a person's face&#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87781" cy="2373340"/>
                    </a:xfrm>
                    <a:prstGeom prst="rect">
                      <a:avLst/>
                    </a:prstGeom>
                  </pic:spPr>
                </pic:pic>
              </a:graphicData>
            </a:graphic>
          </wp:inline>
        </w:drawing>
      </w:r>
    </w:p>
    <w:p w14:paraId="5AE8F32E" w14:textId="77777777" w:rsidR="00927D9D" w:rsidRPr="007150D3" w:rsidRDefault="00000000" w:rsidP="007150D3">
      <w:pPr>
        <w:spacing w:after="547" w:line="259" w:lineRule="auto"/>
        <w:ind w:left="60"/>
        <w:jc w:val="both"/>
      </w:pPr>
      <w:r w:rsidRPr="007150D3">
        <w:rPr>
          <w:rFonts w:eastAsia="Calibri"/>
          <w:noProof/>
        </w:rPr>
        <mc:AlternateContent>
          <mc:Choice Requires="wpg">
            <w:drawing>
              <wp:inline distT="0" distB="0" distL="0" distR="0" wp14:anchorId="2390DEAF" wp14:editId="07BBA2F0">
                <wp:extent cx="5651500" cy="12700"/>
                <wp:effectExtent l="0" t="0" r="0" b="0"/>
                <wp:docPr id="8824" name="Group 8824"/>
                <wp:cNvGraphicFramePr/>
                <a:graphic xmlns:a="http://schemas.openxmlformats.org/drawingml/2006/main">
                  <a:graphicData uri="http://schemas.microsoft.com/office/word/2010/wordprocessingGroup">
                    <wpg:wgp>
                      <wpg:cNvGrpSpPr/>
                      <wpg:grpSpPr>
                        <a:xfrm>
                          <a:off x="0" y="0"/>
                          <a:ext cx="5651500" cy="12700"/>
                          <a:chOff x="0" y="0"/>
                          <a:chExt cx="5651500" cy="12700"/>
                        </a:xfrm>
                      </wpg:grpSpPr>
                      <wps:wsp>
                        <wps:cNvPr id="1053" name="Shape 1053"/>
                        <wps:cNvSpPr/>
                        <wps:spPr>
                          <a:xfrm>
                            <a:off x="0" y="0"/>
                            <a:ext cx="5651500" cy="0"/>
                          </a:xfrm>
                          <a:custGeom>
                            <a:avLst/>
                            <a:gdLst/>
                            <a:ahLst/>
                            <a:cxnLst/>
                            <a:rect l="0" t="0" r="0" b="0"/>
                            <a:pathLst>
                              <a:path w="5651500">
                                <a:moveTo>
                                  <a:pt x="0" y="0"/>
                                </a:moveTo>
                                <a:lnTo>
                                  <a:pt x="56515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8824" style="width:445pt;height:1pt;mso-position-horizontal-relative:char;mso-position-vertical-relative:line" coordsize="56515,127">
                <v:shape id="Shape 1053" style="position:absolute;width:56515;height:0;left:0;top:0;" coordsize="5651500,0" path="m0,0l5651500,0">
                  <v:stroke weight="1pt" endcap="flat" joinstyle="miter" miterlimit="10" on="true" color="#888888"/>
                  <v:fill on="false" color="#000000" opacity="0"/>
                </v:shape>
              </v:group>
            </w:pict>
          </mc:Fallback>
        </mc:AlternateContent>
      </w:r>
    </w:p>
    <w:p w14:paraId="35C61E81" w14:textId="77777777" w:rsidR="00927D9D" w:rsidRPr="007150D3" w:rsidRDefault="00000000" w:rsidP="007150D3">
      <w:pPr>
        <w:pStyle w:val="Heading1"/>
        <w:ind w:left="363" w:hanging="378"/>
        <w:jc w:val="both"/>
        <w:rPr>
          <w:rFonts w:ascii="Times New Roman" w:hAnsi="Times New Roman" w:cs="Times New Roman"/>
        </w:rPr>
      </w:pPr>
      <w:r w:rsidRPr="007150D3">
        <w:rPr>
          <w:rFonts w:ascii="Times New Roman" w:hAnsi="Times New Roman" w:cs="Times New Roman"/>
        </w:rPr>
        <w:t>Key Applications</w:t>
      </w:r>
    </w:p>
    <w:p w14:paraId="1DAED7DC" w14:textId="77777777" w:rsidR="00A505BE" w:rsidRPr="007150D3" w:rsidRDefault="00A505BE" w:rsidP="007150D3">
      <w:pPr>
        <w:numPr>
          <w:ilvl w:val="0"/>
          <w:numId w:val="10"/>
        </w:numPr>
        <w:spacing w:after="154"/>
        <w:ind w:hanging="360"/>
        <w:jc w:val="both"/>
      </w:pPr>
      <w:r w:rsidRPr="007150D3">
        <w:rPr>
          <w:rStyle w:val="Strong"/>
          <w:rFonts w:eastAsia="Arial"/>
        </w:rPr>
        <w:t>Healthcare</w:t>
      </w:r>
      <w:r w:rsidRPr="007150D3">
        <w:t>: Real-time emotion monitoring can be applied to assess patients’ emotional well-being and mental health conditions.</w:t>
      </w:r>
    </w:p>
    <w:p w14:paraId="6B8364EF" w14:textId="77777777" w:rsidR="00A505BE" w:rsidRPr="007150D3" w:rsidRDefault="00A505BE" w:rsidP="007150D3">
      <w:pPr>
        <w:numPr>
          <w:ilvl w:val="0"/>
          <w:numId w:val="10"/>
        </w:numPr>
        <w:spacing w:after="154"/>
        <w:ind w:hanging="360"/>
        <w:jc w:val="both"/>
      </w:pPr>
      <w:r w:rsidRPr="007150D3">
        <w:rPr>
          <w:rStyle w:val="Strong"/>
          <w:rFonts w:eastAsia="Arial"/>
        </w:rPr>
        <w:t>Customer Interaction</w:t>
      </w:r>
      <w:r w:rsidRPr="007150D3">
        <w:t>: Integrating emotion recognition into AI-driven services (e.g., chatbots, virtual assistants) can enrich user experiences and improve responsiveness.</w:t>
      </w:r>
    </w:p>
    <w:p w14:paraId="339FF5B0" w14:textId="77777777" w:rsidR="00A505BE" w:rsidRPr="007150D3" w:rsidRDefault="00A505BE" w:rsidP="007150D3">
      <w:pPr>
        <w:numPr>
          <w:ilvl w:val="0"/>
          <w:numId w:val="10"/>
        </w:numPr>
        <w:spacing w:after="154"/>
        <w:ind w:hanging="360"/>
        <w:jc w:val="both"/>
      </w:pPr>
      <w:r w:rsidRPr="007150D3">
        <w:rPr>
          <w:rStyle w:val="Strong"/>
          <w:rFonts w:eastAsia="Arial"/>
        </w:rPr>
        <w:t>Surveillance</w:t>
      </w:r>
      <w:r w:rsidRPr="007150D3">
        <w:t>: Observing individuals’ emotional states in public spaces can enhance safety measures and aid behavioral analysis.</w:t>
      </w:r>
    </w:p>
    <w:p w14:paraId="4E6184BA" w14:textId="77777777" w:rsidR="00A505BE" w:rsidRPr="007150D3" w:rsidRDefault="00A505BE" w:rsidP="007150D3">
      <w:pPr>
        <w:numPr>
          <w:ilvl w:val="0"/>
          <w:numId w:val="10"/>
        </w:numPr>
        <w:spacing w:after="154"/>
        <w:ind w:hanging="360"/>
        <w:jc w:val="both"/>
      </w:pPr>
      <w:r w:rsidRPr="007150D3">
        <w:rPr>
          <w:rStyle w:val="Strong"/>
          <w:rFonts w:eastAsia="Arial"/>
        </w:rPr>
        <w:t>Education</w:t>
      </w:r>
      <w:r w:rsidRPr="007150D3">
        <w:t>: Tracking students’ engagement and emotional responses can provide insights for improving online teaching methods and examinations.</w:t>
      </w:r>
    </w:p>
    <w:p w14:paraId="39021D2B" w14:textId="77D12B14" w:rsidR="00A505BE" w:rsidRPr="007150D3" w:rsidRDefault="00A505BE" w:rsidP="007150D3">
      <w:pPr>
        <w:numPr>
          <w:ilvl w:val="0"/>
          <w:numId w:val="10"/>
        </w:numPr>
        <w:spacing w:after="154"/>
        <w:ind w:hanging="360"/>
        <w:jc w:val="both"/>
      </w:pPr>
      <w:r w:rsidRPr="007150D3">
        <w:rPr>
          <w:rStyle w:val="Strong"/>
          <w:rFonts w:eastAsia="Arial"/>
        </w:rPr>
        <w:t>Gaming</w:t>
      </w:r>
      <w:r w:rsidRPr="007150D3">
        <w:t>: Incorporating emotion detection in games allows for adaptive gameplay tailored to the player’s emotional state.</w:t>
      </w:r>
    </w:p>
    <w:p w14:paraId="28EB1674" w14:textId="77777777" w:rsidR="00927D9D" w:rsidRPr="007150D3" w:rsidRDefault="00000000" w:rsidP="007150D3">
      <w:pPr>
        <w:spacing w:line="259" w:lineRule="auto"/>
        <w:ind w:left="60"/>
        <w:jc w:val="both"/>
      </w:pPr>
      <w:r w:rsidRPr="007150D3">
        <w:rPr>
          <w:rFonts w:eastAsia="Calibri"/>
          <w:noProof/>
        </w:rPr>
        <mc:AlternateContent>
          <mc:Choice Requires="wpg">
            <w:drawing>
              <wp:inline distT="0" distB="0" distL="0" distR="0" wp14:anchorId="44668FFA" wp14:editId="2DAE4BE7">
                <wp:extent cx="5651500" cy="12700"/>
                <wp:effectExtent l="0" t="0" r="0" b="0"/>
                <wp:docPr id="8825" name="Group 8825"/>
                <wp:cNvGraphicFramePr/>
                <a:graphic xmlns:a="http://schemas.openxmlformats.org/drawingml/2006/main">
                  <a:graphicData uri="http://schemas.microsoft.com/office/word/2010/wordprocessingGroup">
                    <wpg:wgp>
                      <wpg:cNvGrpSpPr/>
                      <wpg:grpSpPr>
                        <a:xfrm>
                          <a:off x="0" y="0"/>
                          <a:ext cx="5651500" cy="12700"/>
                          <a:chOff x="0" y="0"/>
                          <a:chExt cx="5651500" cy="12700"/>
                        </a:xfrm>
                      </wpg:grpSpPr>
                      <wps:wsp>
                        <wps:cNvPr id="1132" name="Shape 1132"/>
                        <wps:cNvSpPr/>
                        <wps:spPr>
                          <a:xfrm>
                            <a:off x="0" y="0"/>
                            <a:ext cx="5651500" cy="0"/>
                          </a:xfrm>
                          <a:custGeom>
                            <a:avLst/>
                            <a:gdLst/>
                            <a:ahLst/>
                            <a:cxnLst/>
                            <a:rect l="0" t="0" r="0" b="0"/>
                            <a:pathLst>
                              <a:path w="5651500">
                                <a:moveTo>
                                  <a:pt x="0" y="0"/>
                                </a:moveTo>
                                <a:lnTo>
                                  <a:pt x="56515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8825" style="width:445pt;height:1pt;mso-position-horizontal-relative:char;mso-position-vertical-relative:line" coordsize="56515,127">
                <v:shape id="Shape 1132" style="position:absolute;width:56515;height:0;left:0;top:0;" coordsize="5651500,0" path="m0,0l5651500,0">
                  <v:stroke weight="1pt" endcap="flat" joinstyle="miter" miterlimit="10" on="true" color="#888888"/>
                  <v:fill on="false" color="#000000" opacity="0"/>
                </v:shape>
              </v:group>
            </w:pict>
          </mc:Fallback>
        </mc:AlternateContent>
      </w:r>
    </w:p>
    <w:p w14:paraId="560BC765" w14:textId="77777777" w:rsidR="00AC395B" w:rsidRDefault="00AC395B" w:rsidP="00AC395B">
      <w:pPr>
        <w:pStyle w:val="Heading1"/>
        <w:numPr>
          <w:ilvl w:val="0"/>
          <w:numId w:val="0"/>
        </w:numPr>
        <w:jc w:val="both"/>
        <w:rPr>
          <w:rFonts w:ascii="Times New Roman" w:hAnsi="Times New Roman" w:cs="Times New Roman"/>
        </w:rPr>
      </w:pPr>
    </w:p>
    <w:p w14:paraId="5DC92B5E" w14:textId="14B7462C" w:rsidR="00927D9D" w:rsidRPr="007150D3" w:rsidRDefault="00000000" w:rsidP="00AC395B">
      <w:pPr>
        <w:pStyle w:val="Heading1"/>
        <w:numPr>
          <w:ilvl w:val="0"/>
          <w:numId w:val="0"/>
        </w:numPr>
        <w:jc w:val="both"/>
        <w:rPr>
          <w:rFonts w:ascii="Times New Roman" w:hAnsi="Times New Roman" w:cs="Times New Roman"/>
        </w:rPr>
      </w:pPr>
      <w:r w:rsidRPr="007150D3">
        <w:rPr>
          <w:rFonts w:ascii="Times New Roman" w:hAnsi="Times New Roman" w:cs="Times New Roman"/>
        </w:rPr>
        <w:t>Challenges</w:t>
      </w:r>
    </w:p>
    <w:p w14:paraId="12911B04" w14:textId="77777777" w:rsidR="00A505BE" w:rsidRPr="007150D3" w:rsidRDefault="00A505BE" w:rsidP="007150D3">
      <w:pPr>
        <w:numPr>
          <w:ilvl w:val="0"/>
          <w:numId w:val="11"/>
        </w:numPr>
        <w:spacing w:after="144"/>
        <w:ind w:hanging="360"/>
        <w:jc w:val="both"/>
      </w:pPr>
      <w:r w:rsidRPr="007150D3">
        <w:rPr>
          <w:rStyle w:val="Strong"/>
          <w:rFonts w:eastAsia="Arial"/>
        </w:rPr>
        <w:t>Data Quality</w:t>
      </w:r>
      <w:r w:rsidRPr="007150D3">
        <w:t>: Model performance is heavily influenced by both the diversity and overall caliber of the dataset.</w:t>
      </w:r>
    </w:p>
    <w:p w14:paraId="387D3F94" w14:textId="77777777" w:rsidR="00A505BE" w:rsidRPr="007150D3" w:rsidRDefault="00A505BE" w:rsidP="007150D3">
      <w:pPr>
        <w:numPr>
          <w:ilvl w:val="0"/>
          <w:numId w:val="11"/>
        </w:numPr>
        <w:spacing w:after="144"/>
        <w:ind w:hanging="360"/>
        <w:jc w:val="both"/>
      </w:pPr>
      <w:r w:rsidRPr="007150D3">
        <w:rPr>
          <w:rStyle w:val="Strong"/>
          <w:rFonts w:eastAsia="Arial"/>
        </w:rPr>
        <w:t>Class Imbalance</w:t>
      </w:r>
      <w:r w:rsidRPr="007150D3">
        <w:t>: Unequal representation of certain emotions might skew predictions toward more frequently represented classes.</w:t>
      </w:r>
    </w:p>
    <w:p w14:paraId="4E286664" w14:textId="0DCD2943" w:rsidR="00A505BE" w:rsidRPr="007150D3" w:rsidRDefault="00A505BE" w:rsidP="007150D3">
      <w:pPr>
        <w:numPr>
          <w:ilvl w:val="0"/>
          <w:numId w:val="11"/>
        </w:numPr>
        <w:spacing w:after="144"/>
        <w:ind w:hanging="360"/>
        <w:jc w:val="both"/>
      </w:pPr>
      <w:r w:rsidRPr="007150D3">
        <w:rPr>
          <w:rStyle w:val="Strong"/>
          <w:rFonts w:eastAsia="Arial"/>
        </w:rPr>
        <w:t>Generalization</w:t>
      </w:r>
      <w:r w:rsidRPr="007150D3">
        <w:t>: The model could encounter difficulties recognizing novel facial expressions or handling variations in lighting, thereby limiting its adaptability to unfamiliar conditions.</w:t>
      </w:r>
    </w:p>
    <w:p w14:paraId="604C94A9" w14:textId="77777777" w:rsidR="00927D9D" w:rsidRPr="007150D3" w:rsidRDefault="00000000" w:rsidP="007150D3">
      <w:pPr>
        <w:spacing w:after="547" w:line="259" w:lineRule="auto"/>
        <w:ind w:left="60"/>
        <w:jc w:val="both"/>
      </w:pPr>
      <w:r w:rsidRPr="007150D3">
        <w:rPr>
          <w:rFonts w:eastAsia="Calibri"/>
          <w:noProof/>
        </w:rPr>
        <mc:AlternateContent>
          <mc:Choice Requires="wpg">
            <w:drawing>
              <wp:inline distT="0" distB="0" distL="0" distR="0" wp14:anchorId="12A2ADD8" wp14:editId="05F3F18B">
                <wp:extent cx="5651500" cy="12700"/>
                <wp:effectExtent l="0" t="0" r="0" b="0"/>
                <wp:docPr id="9068" name="Group 9068"/>
                <wp:cNvGraphicFramePr/>
                <a:graphic xmlns:a="http://schemas.openxmlformats.org/drawingml/2006/main">
                  <a:graphicData uri="http://schemas.microsoft.com/office/word/2010/wordprocessingGroup">
                    <wpg:wgp>
                      <wpg:cNvGrpSpPr/>
                      <wpg:grpSpPr>
                        <a:xfrm>
                          <a:off x="0" y="0"/>
                          <a:ext cx="5651500" cy="12700"/>
                          <a:chOff x="0" y="0"/>
                          <a:chExt cx="5651500" cy="12700"/>
                        </a:xfrm>
                      </wpg:grpSpPr>
                      <wps:wsp>
                        <wps:cNvPr id="1203" name="Shape 1203"/>
                        <wps:cNvSpPr/>
                        <wps:spPr>
                          <a:xfrm>
                            <a:off x="0" y="0"/>
                            <a:ext cx="5651500" cy="0"/>
                          </a:xfrm>
                          <a:custGeom>
                            <a:avLst/>
                            <a:gdLst/>
                            <a:ahLst/>
                            <a:cxnLst/>
                            <a:rect l="0" t="0" r="0" b="0"/>
                            <a:pathLst>
                              <a:path w="5651500">
                                <a:moveTo>
                                  <a:pt x="0" y="0"/>
                                </a:moveTo>
                                <a:lnTo>
                                  <a:pt x="56515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068" style="width:445pt;height:1pt;mso-position-horizontal-relative:char;mso-position-vertical-relative:line" coordsize="56515,127">
                <v:shape id="Shape 1203" style="position:absolute;width:56515;height:0;left:0;top:0;" coordsize="5651500,0" path="m0,0l5651500,0">
                  <v:stroke weight="1pt" endcap="flat" joinstyle="miter" miterlimit="10" on="true" color="#888888"/>
                  <v:fill on="false" color="#000000" opacity="0"/>
                </v:shape>
              </v:group>
            </w:pict>
          </mc:Fallback>
        </mc:AlternateContent>
      </w:r>
    </w:p>
    <w:p w14:paraId="74EFFF9E" w14:textId="77777777" w:rsidR="00927D9D" w:rsidRPr="007150D3" w:rsidRDefault="00000000" w:rsidP="007150D3">
      <w:pPr>
        <w:pStyle w:val="Heading1"/>
        <w:ind w:left="363" w:hanging="378"/>
        <w:jc w:val="both"/>
        <w:rPr>
          <w:rFonts w:ascii="Times New Roman" w:hAnsi="Times New Roman" w:cs="Times New Roman"/>
        </w:rPr>
      </w:pPr>
      <w:r w:rsidRPr="007150D3">
        <w:rPr>
          <w:rFonts w:ascii="Times New Roman" w:hAnsi="Times New Roman" w:cs="Times New Roman"/>
        </w:rPr>
        <w:t>Future Scope</w:t>
      </w:r>
    </w:p>
    <w:p w14:paraId="72607FA1" w14:textId="77777777" w:rsidR="00A505BE" w:rsidRPr="007150D3" w:rsidRDefault="00A505BE" w:rsidP="007150D3">
      <w:pPr>
        <w:numPr>
          <w:ilvl w:val="0"/>
          <w:numId w:val="12"/>
        </w:numPr>
        <w:spacing w:after="138"/>
        <w:ind w:hanging="360"/>
        <w:jc w:val="both"/>
      </w:pPr>
      <w:r w:rsidRPr="007150D3">
        <w:rPr>
          <w:rStyle w:val="Strong"/>
          <w:rFonts w:eastAsia="Arial"/>
        </w:rPr>
        <w:t>Expand Dataset</w:t>
      </w:r>
      <w:r w:rsidRPr="007150D3">
        <w:t>: Incorporate a broader range of facial expressions and emotions to enhance the model’s ability to generalize.</w:t>
      </w:r>
    </w:p>
    <w:p w14:paraId="30D7B846" w14:textId="77777777" w:rsidR="00A505BE" w:rsidRPr="007150D3" w:rsidRDefault="00A505BE" w:rsidP="007150D3">
      <w:pPr>
        <w:numPr>
          <w:ilvl w:val="0"/>
          <w:numId w:val="12"/>
        </w:numPr>
        <w:spacing w:after="138"/>
        <w:ind w:hanging="360"/>
        <w:jc w:val="both"/>
      </w:pPr>
      <w:r w:rsidRPr="007150D3">
        <w:rPr>
          <w:rStyle w:val="Strong"/>
          <w:rFonts w:eastAsia="Arial"/>
        </w:rPr>
        <w:t>Multimodal Emotion Recognition</w:t>
      </w:r>
      <w:r w:rsidRPr="007150D3">
        <w:t>: Integrate data from various sources, such as facial expressions, voice, and text, to build a more comprehensive emotion recognition system.</w:t>
      </w:r>
    </w:p>
    <w:p w14:paraId="423F08FB" w14:textId="5A7F70A7" w:rsidR="00A505BE" w:rsidRPr="007150D3" w:rsidRDefault="00A505BE" w:rsidP="007150D3">
      <w:pPr>
        <w:numPr>
          <w:ilvl w:val="0"/>
          <w:numId w:val="12"/>
        </w:numPr>
        <w:spacing w:after="138"/>
        <w:ind w:hanging="360"/>
        <w:jc w:val="both"/>
      </w:pPr>
      <w:r w:rsidRPr="007150D3">
        <w:rPr>
          <w:rStyle w:val="Strong"/>
          <w:rFonts w:eastAsia="Arial"/>
        </w:rPr>
        <w:t>Edge Deployment</w:t>
      </w:r>
      <w:r w:rsidRPr="007150D3">
        <w:t>: Tailor the model for resource-constrained settings (e.g., mobile or edge devices), allowing for real-time predictions in environments with limited computing capacity.</w:t>
      </w:r>
    </w:p>
    <w:p w14:paraId="5CF5BF4F" w14:textId="77777777" w:rsidR="00927D9D" w:rsidRPr="007150D3" w:rsidRDefault="00000000" w:rsidP="007150D3">
      <w:pPr>
        <w:spacing w:after="554" w:line="259" w:lineRule="auto"/>
        <w:ind w:left="60"/>
        <w:jc w:val="both"/>
      </w:pPr>
      <w:r w:rsidRPr="007150D3">
        <w:rPr>
          <w:rFonts w:eastAsia="Calibri"/>
          <w:noProof/>
        </w:rPr>
        <mc:AlternateContent>
          <mc:Choice Requires="wpg">
            <w:drawing>
              <wp:inline distT="0" distB="0" distL="0" distR="0" wp14:anchorId="7A860C34" wp14:editId="06C6D3C8">
                <wp:extent cx="5651500" cy="100584"/>
                <wp:effectExtent l="0" t="0" r="12700" b="0"/>
                <wp:docPr id="9069" name="Group 9069"/>
                <wp:cNvGraphicFramePr/>
                <a:graphic xmlns:a="http://schemas.openxmlformats.org/drawingml/2006/main">
                  <a:graphicData uri="http://schemas.microsoft.com/office/word/2010/wordprocessingGroup">
                    <wpg:wgp>
                      <wpg:cNvGrpSpPr/>
                      <wpg:grpSpPr>
                        <a:xfrm>
                          <a:off x="0" y="0"/>
                          <a:ext cx="5651500" cy="100584"/>
                          <a:chOff x="0" y="0"/>
                          <a:chExt cx="5651500" cy="12700"/>
                        </a:xfrm>
                      </wpg:grpSpPr>
                      <wps:wsp>
                        <wps:cNvPr id="1263" name="Shape 1263"/>
                        <wps:cNvSpPr/>
                        <wps:spPr>
                          <a:xfrm>
                            <a:off x="0" y="0"/>
                            <a:ext cx="5651500" cy="0"/>
                          </a:xfrm>
                          <a:custGeom>
                            <a:avLst/>
                            <a:gdLst/>
                            <a:ahLst/>
                            <a:cxnLst/>
                            <a:rect l="0" t="0" r="0" b="0"/>
                            <a:pathLst>
                              <a:path w="5651500">
                                <a:moveTo>
                                  <a:pt x="0" y="0"/>
                                </a:moveTo>
                                <a:lnTo>
                                  <a:pt x="56515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w:pict>
              <v:group w14:anchorId="79A8EA07" id="Group 9069" o:spid="_x0000_s1026" style="width:445pt;height:7.9pt;mso-position-horizontal-relative:char;mso-position-vertical-relative:line" coordsize="56515,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">
                <v:shape id="Shape 1263" o:spid="_x0000_s1027" style="position:absolute;width:56515;height:0;visibility:visible;mso-wrap-style:square;v-text-anchor:top" coordsize="56515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" path="m,l5651500,e" filled="f" strokecolor="#888" strokeweight="1pt">
                  <v:stroke miterlimit="83231f" joinstyle="miter"/>
                  <v:path arrowok="t" textboxrect="0,0,5651500,0"/>
                </v:shape>
                <w10:anchorlock/>
              </v:group>
            </w:pict>
          </mc:Fallback>
        </mc:AlternateContent>
      </w:r>
    </w:p>
    <w:p w14:paraId="5AB927FE" w14:textId="77777777" w:rsidR="00927D9D" w:rsidRPr="007150D3" w:rsidRDefault="00000000" w:rsidP="007150D3">
      <w:pPr>
        <w:pStyle w:val="Heading1"/>
        <w:ind w:left="363" w:hanging="378"/>
        <w:jc w:val="both"/>
        <w:rPr>
          <w:rFonts w:ascii="Times New Roman" w:hAnsi="Times New Roman" w:cs="Times New Roman"/>
        </w:rPr>
      </w:pPr>
      <w:r w:rsidRPr="007150D3">
        <w:rPr>
          <w:rFonts w:ascii="Times New Roman" w:hAnsi="Times New Roman" w:cs="Times New Roman"/>
        </w:rPr>
        <w:t>Conclusion</w:t>
      </w:r>
    </w:p>
    <w:p w14:paraId="1E111BF1" w14:textId="77777777" w:rsidR="007150D3" w:rsidRDefault="00A505BE" w:rsidP="007150D3">
      <w:pPr>
        <w:jc w:val="both"/>
      </w:pPr>
      <w:r w:rsidRPr="007150D3">
        <w:t>This work illustrates the effectiveness of deep learning for emotion recognition through a ResNet-50 model. By harnessing transfer learning, applying data augmentation, and utilizing advanced training methods, the system achieves reliable facial expression classification. The user-friendly web interface, combined with a Flask backend, makes it well-suited for real-world uses such as healthcare, education, and customer service.</w:t>
      </w:r>
    </w:p>
    <w:p w14:paraId="4BE5BD38" w14:textId="0A26909E" w:rsidR="00927D9D" w:rsidRPr="007150D3" w:rsidRDefault="00000000" w:rsidP="00AC395B">
      <w:pPr>
        <w:spacing w:before="240"/>
        <w:jc w:val="both"/>
      </w:pPr>
      <w:r w:rsidRPr="007150D3">
        <w:rPr>
          <w:rFonts w:eastAsia="Arial"/>
          <w:b/>
          <w:sz w:val="34"/>
        </w:rPr>
        <w:t>References:</w:t>
      </w:r>
    </w:p>
    <w:p w14:paraId="36D4E0D7" w14:textId="77777777" w:rsidR="00AC395B" w:rsidRDefault="00AC395B" w:rsidP="00AC395B">
      <w:pPr>
        <w:spacing w:line="259" w:lineRule="auto"/>
        <w:ind w:left="-5" w:hanging="10"/>
        <w:jc w:val="both"/>
        <w:rPr>
          <w:rFonts w:eastAsia="Arial"/>
          <w:b/>
        </w:rPr>
      </w:pPr>
    </w:p>
    <w:p w14:paraId="4798FAE4" w14:textId="2485F716" w:rsidR="00927D9D" w:rsidRPr="007150D3" w:rsidRDefault="00000000" w:rsidP="00AC395B">
      <w:pPr>
        <w:spacing w:line="259" w:lineRule="auto"/>
        <w:ind w:left="-5" w:hanging="10"/>
        <w:jc w:val="both"/>
      </w:pPr>
      <w:r w:rsidRPr="007150D3">
        <w:rPr>
          <w:rFonts w:eastAsia="Arial"/>
          <w:b/>
        </w:rPr>
        <w:t>ResNet:</w:t>
      </w:r>
    </w:p>
    <w:p w14:paraId="52DDC5BC" w14:textId="77777777" w:rsidR="00927D9D" w:rsidRPr="007150D3" w:rsidRDefault="00000000" w:rsidP="00AC395B">
      <w:pPr>
        <w:pStyle w:val="ListParagraph"/>
        <w:numPr>
          <w:ilvl w:val="0"/>
          <w:numId w:val="18"/>
        </w:numPr>
        <w:spacing w:line="259" w:lineRule="auto"/>
        <w:jc w:val="both"/>
      </w:pPr>
      <w:hyperlink r:id="rId11">
        <w:r w:rsidRPr="00AC395B">
          <w:rPr>
            <w:color w:val="1155CC"/>
            <w:u w:val="single" w:color="1155CC"/>
          </w:rPr>
          <w:t>https://www.productteacher.com/quick-product-tips/resnet18-and-resnet50</w:t>
        </w:r>
      </w:hyperlink>
    </w:p>
    <w:p w14:paraId="20F78D06" w14:textId="77777777" w:rsidR="00927D9D" w:rsidRPr="007150D3" w:rsidRDefault="00927D9D" w:rsidP="00AC395B">
      <w:pPr>
        <w:pStyle w:val="ListParagraph"/>
        <w:numPr>
          <w:ilvl w:val="0"/>
          <w:numId w:val="18"/>
        </w:numPr>
        <w:spacing w:line="259" w:lineRule="auto"/>
        <w:jc w:val="both"/>
      </w:pPr>
      <w:hyperlink r:id="rId12">
        <w:r w:rsidRPr="00AC395B">
          <w:rPr>
            <w:color w:val="1155CC"/>
            <w:u w:val="single" w:color="1155CC"/>
          </w:rPr>
          <w:t>https://wandb.ai/mostafaibrahim17/ml-articles/reports/The-Basics-of-ResNet50---Vmlldzo2N</w:t>
        </w:r>
      </w:hyperlink>
    </w:p>
    <w:p w14:paraId="53E9DCD8" w14:textId="77777777" w:rsidR="00927D9D" w:rsidRPr="007150D3" w:rsidRDefault="00927D9D" w:rsidP="00AC395B">
      <w:pPr>
        <w:pStyle w:val="ListParagraph"/>
        <w:numPr>
          <w:ilvl w:val="0"/>
          <w:numId w:val="18"/>
        </w:numPr>
        <w:spacing w:line="259" w:lineRule="auto"/>
        <w:jc w:val="both"/>
      </w:pPr>
      <w:hyperlink r:id="rId13">
        <w:r w:rsidRPr="00AC395B">
          <w:rPr>
            <w:color w:val="1155CC"/>
            <w:u w:val="single" w:color="1155CC"/>
          </w:rPr>
          <w:t>DkwNDE2</w:t>
        </w:r>
      </w:hyperlink>
    </w:p>
    <w:p w14:paraId="478DD672" w14:textId="77777777" w:rsidR="00AC395B" w:rsidRDefault="00AC395B" w:rsidP="00AC395B">
      <w:pPr>
        <w:spacing w:line="259" w:lineRule="auto"/>
        <w:ind w:left="-5" w:hanging="10"/>
        <w:jc w:val="both"/>
        <w:rPr>
          <w:rFonts w:eastAsia="Arial"/>
          <w:b/>
        </w:rPr>
      </w:pPr>
    </w:p>
    <w:p w14:paraId="4DCA371D" w14:textId="2168ABA6" w:rsidR="00927D9D" w:rsidRPr="007150D3" w:rsidRDefault="00000000" w:rsidP="00AC395B">
      <w:pPr>
        <w:spacing w:line="259" w:lineRule="auto"/>
        <w:ind w:left="-5" w:hanging="10"/>
        <w:jc w:val="both"/>
      </w:pPr>
      <w:r w:rsidRPr="007150D3">
        <w:rPr>
          <w:rFonts w:eastAsia="Arial"/>
          <w:b/>
        </w:rPr>
        <w:t>DataSet:</w:t>
      </w:r>
    </w:p>
    <w:p w14:paraId="61B13BE9" w14:textId="77777777" w:rsidR="00927D9D" w:rsidRPr="007150D3" w:rsidRDefault="00927D9D" w:rsidP="00AC395B">
      <w:pPr>
        <w:spacing w:line="259" w:lineRule="auto"/>
        <w:ind w:left="-5" w:hanging="10"/>
        <w:jc w:val="both"/>
      </w:pPr>
      <w:hyperlink r:id="rId14">
        <w:r w:rsidRPr="007150D3">
          <w:rPr>
            <w:color w:val="1155CC"/>
            <w:u w:val="single" w:color="1155CC"/>
          </w:rPr>
          <w:t>https://www.kaggle.com/datasets/yousefmohamed20/sentiment-images-classifier</w:t>
        </w:r>
      </w:hyperlink>
    </w:p>
    <w:sectPr w:rsidR="00927D9D" w:rsidRPr="007150D3" w:rsidSect="00974F9D">
      <w:pgSz w:w="11920" w:h="16840"/>
      <w:pgMar w:top="1486" w:right="1455" w:bottom="1445" w:left="1440" w:header="720" w:footer="720" w:gutter="0"/>
      <w:pgBorders w:offsetFrom="page">
        <w:top w:val="single" w:sz="4" w:space="24" w:color="auto"/>
        <w:left w:val="single" w:sz="4" w:space="24" w:color="auto"/>
        <w:bottom w:val="single" w:sz="4" w:space="24" w:color="auto"/>
        <w:right w:val="single" w:sz="4" w:space="24" w:color="auto"/>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Roboto Mono">
    <w:charset w:val="00"/>
    <w:family w:val="modern"/>
    <w:pitch w:val="fixed"/>
    <w:sig w:usb0="E00002FF" w:usb1="1000205B" w:usb2="0000002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F681A"/>
    <w:multiLevelType w:val="hybridMultilevel"/>
    <w:tmpl w:val="0D5CF2C2"/>
    <w:lvl w:ilvl="0" w:tplc="BA9C610E">
      <w:start w:val="1"/>
      <w:numFmt w:val="bullet"/>
      <w:lvlText w:val="●"/>
      <w:lvlJc w:val="left"/>
      <w:pPr>
        <w:ind w:left="4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138F89E">
      <w:start w:val="1"/>
      <w:numFmt w:val="bullet"/>
      <w:lvlText w:val="o"/>
      <w:lvlJc w:val="left"/>
      <w:pPr>
        <w:ind w:left="1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58C01B26">
      <w:start w:val="1"/>
      <w:numFmt w:val="bullet"/>
      <w:lvlText w:val="▪"/>
      <w:lvlJc w:val="left"/>
      <w:pPr>
        <w:ind w:left="1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C0647078">
      <w:start w:val="1"/>
      <w:numFmt w:val="bullet"/>
      <w:lvlText w:val="•"/>
      <w:lvlJc w:val="left"/>
      <w:pPr>
        <w:ind w:left="2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1CCE7F0">
      <w:start w:val="1"/>
      <w:numFmt w:val="bullet"/>
      <w:lvlText w:val="o"/>
      <w:lvlJc w:val="left"/>
      <w:pPr>
        <w:ind w:left="3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8B1E7E0C">
      <w:start w:val="1"/>
      <w:numFmt w:val="bullet"/>
      <w:lvlText w:val="▪"/>
      <w:lvlJc w:val="left"/>
      <w:pPr>
        <w:ind w:left="4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335EE474">
      <w:start w:val="1"/>
      <w:numFmt w:val="bullet"/>
      <w:lvlText w:val="•"/>
      <w:lvlJc w:val="left"/>
      <w:pPr>
        <w:ind w:left="4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256D09E">
      <w:start w:val="1"/>
      <w:numFmt w:val="bullet"/>
      <w:lvlText w:val="o"/>
      <w:lvlJc w:val="left"/>
      <w:pPr>
        <w:ind w:left="5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D14E46FA">
      <w:start w:val="1"/>
      <w:numFmt w:val="bullet"/>
      <w:lvlText w:val="▪"/>
      <w:lvlJc w:val="left"/>
      <w:pPr>
        <w:ind w:left="62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3B201C0"/>
    <w:multiLevelType w:val="hybridMultilevel"/>
    <w:tmpl w:val="A3FA1DA8"/>
    <w:lvl w:ilvl="0" w:tplc="1220D7E0">
      <w:start w:val="1"/>
      <w:numFmt w:val="decimal"/>
      <w:lvlText w:val="%1."/>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6562F12">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F2685F0">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DB12D706">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786299E">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0DDC250A">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CEC21D2">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5C8AB3E">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0204C84A">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E2E3EDB"/>
    <w:multiLevelType w:val="hybridMultilevel"/>
    <w:tmpl w:val="448AF7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15C2BC2"/>
    <w:multiLevelType w:val="multilevel"/>
    <w:tmpl w:val="C01226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6FC005B"/>
    <w:multiLevelType w:val="hybridMultilevel"/>
    <w:tmpl w:val="AAF8652E"/>
    <w:lvl w:ilvl="0" w:tplc="221E38B6">
      <w:start w:val="1"/>
      <w:numFmt w:val="decimal"/>
      <w:lvlText w:val="%1."/>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C2A04E4">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E2AD3E2">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19EAAB9C">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3A64246">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E75C6086">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8250AD4C">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EE09D4C">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13004D60">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4900510C"/>
    <w:multiLevelType w:val="hybridMultilevel"/>
    <w:tmpl w:val="F800E1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98F3FDE"/>
    <w:multiLevelType w:val="hybridMultilevel"/>
    <w:tmpl w:val="ECD0ABFC"/>
    <w:lvl w:ilvl="0" w:tplc="71BC97D6">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6E62A2E">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B4FE12FC">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CC8E0E5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C3459AA">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41F4B9D4">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AE2663B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C046DE2">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0EC85840">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53180327"/>
    <w:multiLevelType w:val="hybridMultilevel"/>
    <w:tmpl w:val="49C69C9C"/>
    <w:lvl w:ilvl="0" w:tplc="7F30CB30">
      <w:start w:val="1"/>
      <w:numFmt w:val="decimal"/>
      <w:lvlText w:val="%1."/>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FA8E5C8">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A5620B52">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CA6ABAB2">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91A9D48">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811EC5CE">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E750A992">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39AAD7E">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26001E32">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54742ED8"/>
    <w:multiLevelType w:val="hybridMultilevel"/>
    <w:tmpl w:val="B57A92BE"/>
    <w:lvl w:ilvl="0" w:tplc="E5548420">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B3033B4">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11FE8198">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0EEE42B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FFEFF46">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B2028FA8">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B3020AE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BA63336">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1CF896D2">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554B77BD"/>
    <w:multiLevelType w:val="hybridMultilevel"/>
    <w:tmpl w:val="9BCC496E"/>
    <w:lvl w:ilvl="0" w:tplc="546C2338">
      <w:start w:val="1"/>
      <w:numFmt w:val="decimal"/>
      <w:lvlText w:val="%1."/>
      <w:lvlJc w:val="left"/>
      <w:pPr>
        <w:ind w:left="4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C989FFE">
      <w:start w:val="1"/>
      <w:numFmt w:val="lowerLetter"/>
      <w:lvlText w:val="%2"/>
      <w:lvlJc w:val="left"/>
      <w:pPr>
        <w:ind w:left="1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6A3CFC5E">
      <w:start w:val="1"/>
      <w:numFmt w:val="lowerRoman"/>
      <w:lvlText w:val="%3"/>
      <w:lvlJc w:val="left"/>
      <w:pPr>
        <w:ind w:left="1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5F78F562">
      <w:start w:val="1"/>
      <w:numFmt w:val="decimal"/>
      <w:lvlText w:val="%4"/>
      <w:lvlJc w:val="left"/>
      <w:pPr>
        <w:ind w:left="2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3DABF72">
      <w:start w:val="1"/>
      <w:numFmt w:val="lowerLetter"/>
      <w:lvlText w:val="%5"/>
      <w:lvlJc w:val="left"/>
      <w:pPr>
        <w:ind w:left="3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27484B5A">
      <w:start w:val="1"/>
      <w:numFmt w:val="lowerRoman"/>
      <w:lvlText w:val="%6"/>
      <w:lvlJc w:val="left"/>
      <w:pPr>
        <w:ind w:left="4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44AAB900">
      <w:start w:val="1"/>
      <w:numFmt w:val="decimal"/>
      <w:lvlText w:val="%7"/>
      <w:lvlJc w:val="left"/>
      <w:pPr>
        <w:ind w:left="4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994BDA0">
      <w:start w:val="1"/>
      <w:numFmt w:val="lowerLetter"/>
      <w:lvlText w:val="%8"/>
      <w:lvlJc w:val="left"/>
      <w:pPr>
        <w:ind w:left="5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48960076">
      <w:start w:val="1"/>
      <w:numFmt w:val="lowerRoman"/>
      <w:lvlText w:val="%9"/>
      <w:lvlJc w:val="left"/>
      <w:pPr>
        <w:ind w:left="62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5DEE4E10"/>
    <w:multiLevelType w:val="hybridMultilevel"/>
    <w:tmpl w:val="0E86A16A"/>
    <w:lvl w:ilvl="0" w:tplc="D50A8242">
      <w:start w:val="1"/>
      <w:numFmt w:val="decimal"/>
      <w:lvlText w:val="%1."/>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AB8D242">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B4CEDA76">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9A1A425C">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3E47174">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0A780724">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41BC5102">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B4A39C2">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18E68A7C">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5E327B82"/>
    <w:multiLevelType w:val="hybridMultilevel"/>
    <w:tmpl w:val="F8241F58"/>
    <w:lvl w:ilvl="0" w:tplc="08090001">
      <w:start w:val="1"/>
      <w:numFmt w:val="bullet"/>
      <w:lvlText w:val=""/>
      <w:lvlJc w:val="left"/>
      <w:pPr>
        <w:ind w:left="785" w:hanging="360"/>
      </w:pPr>
      <w:rPr>
        <w:rFonts w:ascii="Symbol" w:hAnsi="Symbol" w:hint="default"/>
      </w:rPr>
    </w:lvl>
    <w:lvl w:ilvl="1" w:tplc="08090003" w:tentative="1">
      <w:start w:val="1"/>
      <w:numFmt w:val="bullet"/>
      <w:lvlText w:val="o"/>
      <w:lvlJc w:val="left"/>
      <w:pPr>
        <w:ind w:left="1505" w:hanging="360"/>
      </w:pPr>
      <w:rPr>
        <w:rFonts w:ascii="Courier New" w:hAnsi="Courier New" w:hint="default"/>
      </w:rPr>
    </w:lvl>
    <w:lvl w:ilvl="2" w:tplc="08090005" w:tentative="1">
      <w:start w:val="1"/>
      <w:numFmt w:val="bullet"/>
      <w:lvlText w:val=""/>
      <w:lvlJc w:val="left"/>
      <w:pPr>
        <w:ind w:left="2225" w:hanging="360"/>
      </w:pPr>
      <w:rPr>
        <w:rFonts w:ascii="Wingdings" w:hAnsi="Wingdings" w:hint="default"/>
      </w:rPr>
    </w:lvl>
    <w:lvl w:ilvl="3" w:tplc="08090001" w:tentative="1">
      <w:start w:val="1"/>
      <w:numFmt w:val="bullet"/>
      <w:lvlText w:val=""/>
      <w:lvlJc w:val="left"/>
      <w:pPr>
        <w:ind w:left="2945" w:hanging="360"/>
      </w:pPr>
      <w:rPr>
        <w:rFonts w:ascii="Symbol" w:hAnsi="Symbol" w:hint="default"/>
      </w:rPr>
    </w:lvl>
    <w:lvl w:ilvl="4" w:tplc="08090003" w:tentative="1">
      <w:start w:val="1"/>
      <w:numFmt w:val="bullet"/>
      <w:lvlText w:val="o"/>
      <w:lvlJc w:val="left"/>
      <w:pPr>
        <w:ind w:left="3665" w:hanging="360"/>
      </w:pPr>
      <w:rPr>
        <w:rFonts w:ascii="Courier New" w:hAnsi="Courier New" w:hint="default"/>
      </w:rPr>
    </w:lvl>
    <w:lvl w:ilvl="5" w:tplc="08090005" w:tentative="1">
      <w:start w:val="1"/>
      <w:numFmt w:val="bullet"/>
      <w:lvlText w:val=""/>
      <w:lvlJc w:val="left"/>
      <w:pPr>
        <w:ind w:left="4385" w:hanging="360"/>
      </w:pPr>
      <w:rPr>
        <w:rFonts w:ascii="Wingdings" w:hAnsi="Wingdings" w:hint="default"/>
      </w:rPr>
    </w:lvl>
    <w:lvl w:ilvl="6" w:tplc="08090001" w:tentative="1">
      <w:start w:val="1"/>
      <w:numFmt w:val="bullet"/>
      <w:lvlText w:val=""/>
      <w:lvlJc w:val="left"/>
      <w:pPr>
        <w:ind w:left="5105" w:hanging="360"/>
      </w:pPr>
      <w:rPr>
        <w:rFonts w:ascii="Symbol" w:hAnsi="Symbol" w:hint="default"/>
      </w:rPr>
    </w:lvl>
    <w:lvl w:ilvl="7" w:tplc="08090003" w:tentative="1">
      <w:start w:val="1"/>
      <w:numFmt w:val="bullet"/>
      <w:lvlText w:val="o"/>
      <w:lvlJc w:val="left"/>
      <w:pPr>
        <w:ind w:left="5825" w:hanging="360"/>
      </w:pPr>
      <w:rPr>
        <w:rFonts w:ascii="Courier New" w:hAnsi="Courier New" w:hint="default"/>
      </w:rPr>
    </w:lvl>
    <w:lvl w:ilvl="8" w:tplc="08090005" w:tentative="1">
      <w:start w:val="1"/>
      <w:numFmt w:val="bullet"/>
      <w:lvlText w:val=""/>
      <w:lvlJc w:val="left"/>
      <w:pPr>
        <w:ind w:left="6545" w:hanging="360"/>
      </w:pPr>
      <w:rPr>
        <w:rFonts w:ascii="Wingdings" w:hAnsi="Wingdings" w:hint="default"/>
      </w:rPr>
    </w:lvl>
  </w:abstractNum>
  <w:abstractNum w:abstractNumId="12" w15:restartNumberingAfterBreak="0">
    <w:nsid w:val="5F296ABD"/>
    <w:multiLevelType w:val="hybridMultilevel"/>
    <w:tmpl w:val="6B587EAC"/>
    <w:lvl w:ilvl="0" w:tplc="08090001">
      <w:start w:val="1"/>
      <w:numFmt w:val="bullet"/>
      <w:lvlText w:val=""/>
      <w:lvlJc w:val="left"/>
      <w:pPr>
        <w:ind w:left="705" w:hanging="360"/>
      </w:pPr>
      <w:rPr>
        <w:rFonts w:ascii="Symbol" w:hAnsi="Symbol" w:hint="default"/>
      </w:rPr>
    </w:lvl>
    <w:lvl w:ilvl="1" w:tplc="08090003" w:tentative="1">
      <w:start w:val="1"/>
      <w:numFmt w:val="bullet"/>
      <w:lvlText w:val="o"/>
      <w:lvlJc w:val="left"/>
      <w:pPr>
        <w:ind w:left="1425" w:hanging="360"/>
      </w:pPr>
      <w:rPr>
        <w:rFonts w:ascii="Courier New" w:hAnsi="Courier New" w:hint="default"/>
      </w:rPr>
    </w:lvl>
    <w:lvl w:ilvl="2" w:tplc="08090005" w:tentative="1">
      <w:start w:val="1"/>
      <w:numFmt w:val="bullet"/>
      <w:lvlText w:val=""/>
      <w:lvlJc w:val="left"/>
      <w:pPr>
        <w:ind w:left="2145" w:hanging="360"/>
      </w:pPr>
      <w:rPr>
        <w:rFonts w:ascii="Wingdings" w:hAnsi="Wingdings" w:hint="default"/>
      </w:rPr>
    </w:lvl>
    <w:lvl w:ilvl="3" w:tplc="08090001" w:tentative="1">
      <w:start w:val="1"/>
      <w:numFmt w:val="bullet"/>
      <w:lvlText w:val=""/>
      <w:lvlJc w:val="left"/>
      <w:pPr>
        <w:ind w:left="2865" w:hanging="360"/>
      </w:pPr>
      <w:rPr>
        <w:rFonts w:ascii="Symbol" w:hAnsi="Symbol" w:hint="default"/>
      </w:rPr>
    </w:lvl>
    <w:lvl w:ilvl="4" w:tplc="08090003" w:tentative="1">
      <w:start w:val="1"/>
      <w:numFmt w:val="bullet"/>
      <w:lvlText w:val="o"/>
      <w:lvlJc w:val="left"/>
      <w:pPr>
        <w:ind w:left="3585" w:hanging="360"/>
      </w:pPr>
      <w:rPr>
        <w:rFonts w:ascii="Courier New" w:hAnsi="Courier New" w:hint="default"/>
      </w:rPr>
    </w:lvl>
    <w:lvl w:ilvl="5" w:tplc="08090005" w:tentative="1">
      <w:start w:val="1"/>
      <w:numFmt w:val="bullet"/>
      <w:lvlText w:val=""/>
      <w:lvlJc w:val="left"/>
      <w:pPr>
        <w:ind w:left="4305" w:hanging="360"/>
      </w:pPr>
      <w:rPr>
        <w:rFonts w:ascii="Wingdings" w:hAnsi="Wingdings" w:hint="default"/>
      </w:rPr>
    </w:lvl>
    <w:lvl w:ilvl="6" w:tplc="08090001" w:tentative="1">
      <w:start w:val="1"/>
      <w:numFmt w:val="bullet"/>
      <w:lvlText w:val=""/>
      <w:lvlJc w:val="left"/>
      <w:pPr>
        <w:ind w:left="5025" w:hanging="360"/>
      </w:pPr>
      <w:rPr>
        <w:rFonts w:ascii="Symbol" w:hAnsi="Symbol" w:hint="default"/>
      </w:rPr>
    </w:lvl>
    <w:lvl w:ilvl="7" w:tplc="08090003" w:tentative="1">
      <w:start w:val="1"/>
      <w:numFmt w:val="bullet"/>
      <w:lvlText w:val="o"/>
      <w:lvlJc w:val="left"/>
      <w:pPr>
        <w:ind w:left="5745" w:hanging="360"/>
      </w:pPr>
      <w:rPr>
        <w:rFonts w:ascii="Courier New" w:hAnsi="Courier New" w:hint="default"/>
      </w:rPr>
    </w:lvl>
    <w:lvl w:ilvl="8" w:tplc="08090005" w:tentative="1">
      <w:start w:val="1"/>
      <w:numFmt w:val="bullet"/>
      <w:lvlText w:val=""/>
      <w:lvlJc w:val="left"/>
      <w:pPr>
        <w:ind w:left="6465" w:hanging="360"/>
      </w:pPr>
      <w:rPr>
        <w:rFonts w:ascii="Wingdings" w:hAnsi="Wingdings" w:hint="default"/>
      </w:rPr>
    </w:lvl>
  </w:abstractNum>
  <w:abstractNum w:abstractNumId="13" w15:restartNumberingAfterBreak="0">
    <w:nsid w:val="5F2F48E3"/>
    <w:multiLevelType w:val="hybridMultilevel"/>
    <w:tmpl w:val="BC3CCEC2"/>
    <w:lvl w:ilvl="0" w:tplc="868411EE">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8185AC4">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0E67490">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566254D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F3A39B6">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5E80B7D2">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9116797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AFE7438">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EF869B2E">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646C5D8B"/>
    <w:multiLevelType w:val="multilevel"/>
    <w:tmpl w:val="BB1EFE7A"/>
    <w:lvl w:ilvl="0">
      <w:start w:val="1"/>
      <w:numFmt w:val="decimal"/>
      <w:pStyle w:val="Heading1"/>
      <w:lvlText w:val="%1."/>
      <w:lvlJc w:val="left"/>
      <w:pPr>
        <w:ind w:left="0"/>
      </w:pPr>
      <w:rPr>
        <w:rFonts w:ascii="Arial" w:eastAsia="Arial" w:hAnsi="Arial" w:cs="Arial"/>
        <w:b/>
        <w:bCs/>
        <w:i w:val="0"/>
        <w:strike w:val="0"/>
        <w:dstrike w:val="0"/>
        <w:color w:val="000000"/>
        <w:sz w:val="34"/>
        <w:szCs w:val="34"/>
        <w:u w:val="none" w:color="000000"/>
        <w:bdr w:val="none" w:sz="0" w:space="0" w:color="auto"/>
        <w:shd w:val="clear" w:color="auto" w:fill="auto"/>
        <w:vertAlign w:val="baseline"/>
      </w:rPr>
    </w:lvl>
    <w:lvl w:ilvl="1">
      <w:start w:val="1"/>
      <w:numFmt w:val="decimal"/>
      <w:pStyle w:val="Heading2"/>
      <w:lvlText w:val="%1.%2"/>
      <w:lvlJc w:val="left"/>
      <w:pPr>
        <w:ind w:left="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2">
      <w:start w:val="1"/>
      <w:numFmt w:val="lowerRoman"/>
      <w:lvlText w:val="%3"/>
      <w:lvlJc w:val="left"/>
      <w:pPr>
        <w:ind w:left="108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180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252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24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396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468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540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abstractNum>
  <w:abstractNum w:abstractNumId="15" w15:restartNumberingAfterBreak="0">
    <w:nsid w:val="652C22BB"/>
    <w:multiLevelType w:val="hybridMultilevel"/>
    <w:tmpl w:val="2F74F5A4"/>
    <w:lvl w:ilvl="0" w:tplc="1C6E1740">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C6C87AE">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C4940248">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D09A2CB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708AC32">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65BA1370">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047A127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36E6216">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4FA4ACCC">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6" w15:restartNumberingAfterBreak="0">
    <w:nsid w:val="65AD72D9"/>
    <w:multiLevelType w:val="hybridMultilevel"/>
    <w:tmpl w:val="719E3C26"/>
    <w:lvl w:ilvl="0" w:tplc="C95A3010">
      <w:start w:val="1"/>
      <w:numFmt w:val="bullet"/>
      <w:lvlText w:val="●"/>
      <w:lvlJc w:val="left"/>
      <w:pPr>
        <w:ind w:left="4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2E47B0A">
      <w:start w:val="1"/>
      <w:numFmt w:val="bullet"/>
      <w:lvlText w:val="o"/>
      <w:lvlJc w:val="left"/>
      <w:pPr>
        <w:ind w:left="1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9FACF3D2">
      <w:start w:val="1"/>
      <w:numFmt w:val="bullet"/>
      <w:lvlText w:val="▪"/>
      <w:lvlJc w:val="left"/>
      <w:pPr>
        <w:ind w:left="1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87762F0C">
      <w:start w:val="1"/>
      <w:numFmt w:val="bullet"/>
      <w:lvlText w:val="•"/>
      <w:lvlJc w:val="left"/>
      <w:pPr>
        <w:ind w:left="2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300D134">
      <w:start w:val="1"/>
      <w:numFmt w:val="bullet"/>
      <w:lvlText w:val="o"/>
      <w:lvlJc w:val="left"/>
      <w:pPr>
        <w:ind w:left="3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77DE1796">
      <w:start w:val="1"/>
      <w:numFmt w:val="bullet"/>
      <w:lvlText w:val="▪"/>
      <w:lvlJc w:val="left"/>
      <w:pPr>
        <w:ind w:left="4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2BF00582">
      <w:start w:val="1"/>
      <w:numFmt w:val="bullet"/>
      <w:lvlText w:val="•"/>
      <w:lvlJc w:val="left"/>
      <w:pPr>
        <w:ind w:left="4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2000F4A">
      <w:start w:val="1"/>
      <w:numFmt w:val="bullet"/>
      <w:lvlText w:val="o"/>
      <w:lvlJc w:val="left"/>
      <w:pPr>
        <w:ind w:left="5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E52A191C">
      <w:start w:val="1"/>
      <w:numFmt w:val="bullet"/>
      <w:lvlText w:val="▪"/>
      <w:lvlJc w:val="left"/>
      <w:pPr>
        <w:ind w:left="62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7" w15:restartNumberingAfterBreak="0">
    <w:nsid w:val="7E3D3580"/>
    <w:multiLevelType w:val="hybridMultilevel"/>
    <w:tmpl w:val="79A8C908"/>
    <w:lvl w:ilvl="0" w:tplc="AA68028E">
      <w:start w:val="1"/>
      <w:numFmt w:val="decimal"/>
      <w:lvlText w:val="%1."/>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CF03AEE">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2D6E3C9C">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9766AEDC">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142A734">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E0B8AABC">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8A1A7FE8">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2C435FE">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BF5C9CEA">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16cid:durableId="1533375951">
    <w:abstractNumId w:val="13"/>
  </w:num>
  <w:num w:numId="2" w16cid:durableId="537472559">
    <w:abstractNumId w:val="15"/>
  </w:num>
  <w:num w:numId="3" w16cid:durableId="2124421414">
    <w:abstractNumId w:val="16"/>
  </w:num>
  <w:num w:numId="4" w16cid:durableId="227157157">
    <w:abstractNumId w:val="0"/>
  </w:num>
  <w:num w:numId="5" w16cid:durableId="283921969">
    <w:abstractNumId w:val="4"/>
  </w:num>
  <w:num w:numId="6" w16cid:durableId="1585607975">
    <w:abstractNumId w:val="8"/>
  </w:num>
  <w:num w:numId="7" w16cid:durableId="648900111">
    <w:abstractNumId w:val="9"/>
  </w:num>
  <w:num w:numId="8" w16cid:durableId="1713068066">
    <w:abstractNumId w:val="17"/>
  </w:num>
  <w:num w:numId="9" w16cid:durableId="1928540147">
    <w:abstractNumId w:val="6"/>
  </w:num>
  <w:num w:numId="10" w16cid:durableId="138227503">
    <w:abstractNumId w:val="7"/>
  </w:num>
  <w:num w:numId="11" w16cid:durableId="1349716263">
    <w:abstractNumId w:val="10"/>
  </w:num>
  <w:num w:numId="12" w16cid:durableId="1342582668">
    <w:abstractNumId w:val="1"/>
  </w:num>
  <w:num w:numId="13" w16cid:durableId="256064195">
    <w:abstractNumId w:val="14"/>
  </w:num>
  <w:num w:numId="14" w16cid:durableId="1354304543">
    <w:abstractNumId w:val="3"/>
  </w:num>
  <w:num w:numId="15" w16cid:durableId="444538276">
    <w:abstractNumId w:val="5"/>
  </w:num>
  <w:num w:numId="16" w16cid:durableId="984771710">
    <w:abstractNumId w:val="11"/>
  </w:num>
  <w:num w:numId="17" w16cid:durableId="419986403">
    <w:abstractNumId w:val="2"/>
  </w:num>
  <w:num w:numId="18" w16cid:durableId="127154501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7D9D"/>
    <w:rsid w:val="0024289D"/>
    <w:rsid w:val="0025463F"/>
    <w:rsid w:val="006B6E6A"/>
    <w:rsid w:val="007150D3"/>
    <w:rsid w:val="008E454C"/>
    <w:rsid w:val="00927D9D"/>
    <w:rsid w:val="00974F9D"/>
    <w:rsid w:val="00A15774"/>
    <w:rsid w:val="00A505BE"/>
    <w:rsid w:val="00AC395B"/>
    <w:rsid w:val="00B6369B"/>
    <w:rsid w:val="00CF557F"/>
    <w:rsid w:val="00DD53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F98B3"/>
  <w15:docId w15:val="{F0073AD3-7C71-FC47-9C11-2753E39FD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05BE"/>
    <w:pPr>
      <w:spacing w:after="0" w:line="240" w:lineRule="auto"/>
    </w:pPr>
    <w:rPr>
      <w:rFonts w:ascii="Times New Roman" w:eastAsia="Times New Roman" w:hAnsi="Times New Roman" w:cs="Times New Roman"/>
      <w:kern w:val="0"/>
      <w14:ligatures w14:val="none"/>
    </w:rPr>
  </w:style>
  <w:style w:type="paragraph" w:styleId="Heading1">
    <w:name w:val="heading 1"/>
    <w:next w:val="Normal"/>
    <w:link w:val="Heading1Char"/>
    <w:uiPriority w:val="9"/>
    <w:qFormat/>
    <w:pPr>
      <w:keepNext/>
      <w:keepLines/>
      <w:numPr>
        <w:numId w:val="13"/>
      </w:numPr>
      <w:spacing w:after="185" w:line="259" w:lineRule="auto"/>
      <w:ind w:left="10" w:hanging="10"/>
      <w:outlineLvl w:val="0"/>
    </w:pPr>
    <w:rPr>
      <w:rFonts w:ascii="Arial" w:eastAsia="Arial" w:hAnsi="Arial" w:cs="Arial"/>
      <w:b/>
      <w:color w:val="000000"/>
      <w:sz w:val="34"/>
    </w:rPr>
  </w:style>
  <w:style w:type="paragraph" w:styleId="Heading2">
    <w:name w:val="heading 2"/>
    <w:next w:val="Normal"/>
    <w:link w:val="Heading2Char"/>
    <w:uiPriority w:val="9"/>
    <w:unhideWhenUsed/>
    <w:qFormat/>
    <w:pPr>
      <w:keepNext/>
      <w:keepLines/>
      <w:numPr>
        <w:ilvl w:val="1"/>
        <w:numId w:val="13"/>
      </w:numPr>
      <w:spacing w:after="251" w:line="259" w:lineRule="auto"/>
      <w:ind w:left="10" w:hanging="10"/>
      <w:outlineLvl w:val="1"/>
    </w:pPr>
    <w:rPr>
      <w:rFonts w:ascii="Arial" w:eastAsia="Arial" w:hAnsi="Arial" w:cs="Arial"/>
      <w:b/>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000000"/>
      <w:sz w:val="26"/>
    </w:rPr>
  </w:style>
  <w:style w:type="character" w:customStyle="1" w:styleId="Heading1Char">
    <w:name w:val="Heading 1 Char"/>
    <w:link w:val="Heading1"/>
    <w:rPr>
      <w:rFonts w:ascii="Arial" w:eastAsia="Arial" w:hAnsi="Arial" w:cs="Arial"/>
      <w:b/>
      <w:color w:val="000000"/>
      <w:sz w:val="34"/>
    </w:rPr>
  </w:style>
  <w:style w:type="paragraph" w:styleId="ListParagraph">
    <w:name w:val="List Paragraph"/>
    <w:basedOn w:val="Normal"/>
    <w:uiPriority w:val="34"/>
    <w:qFormat/>
    <w:rsid w:val="00A15774"/>
    <w:pPr>
      <w:ind w:left="720"/>
      <w:contextualSpacing/>
    </w:pPr>
  </w:style>
  <w:style w:type="character" w:styleId="Strong">
    <w:name w:val="Strong"/>
    <w:basedOn w:val="DefaultParagraphFont"/>
    <w:uiPriority w:val="22"/>
    <w:qFormat/>
    <w:rsid w:val="008E454C"/>
    <w:rPr>
      <w:b/>
      <w:bCs/>
    </w:rPr>
  </w:style>
  <w:style w:type="character" w:styleId="HTMLCode">
    <w:name w:val="HTML Code"/>
    <w:basedOn w:val="DefaultParagraphFont"/>
    <w:uiPriority w:val="99"/>
    <w:semiHidden/>
    <w:unhideWhenUsed/>
    <w:rsid w:val="008E454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838553">
      <w:bodyDiv w:val="1"/>
      <w:marLeft w:val="0"/>
      <w:marRight w:val="0"/>
      <w:marTop w:val="0"/>
      <w:marBottom w:val="0"/>
      <w:divBdr>
        <w:top w:val="none" w:sz="0" w:space="0" w:color="auto"/>
        <w:left w:val="none" w:sz="0" w:space="0" w:color="auto"/>
        <w:bottom w:val="none" w:sz="0" w:space="0" w:color="auto"/>
        <w:right w:val="none" w:sz="0" w:space="0" w:color="auto"/>
      </w:divBdr>
    </w:div>
    <w:div w:id="427653546">
      <w:bodyDiv w:val="1"/>
      <w:marLeft w:val="0"/>
      <w:marRight w:val="0"/>
      <w:marTop w:val="0"/>
      <w:marBottom w:val="0"/>
      <w:divBdr>
        <w:top w:val="none" w:sz="0" w:space="0" w:color="auto"/>
        <w:left w:val="none" w:sz="0" w:space="0" w:color="auto"/>
        <w:bottom w:val="none" w:sz="0" w:space="0" w:color="auto"/>
        <w:right w:val="none" w:sz="0" w:space="0" w:color="auto"/>
      </w:divBdr>
    </w:div>
    <w:div w:id="453140204">
      <w:bodyDiv w:val="1"/>
      <w:marLeft w:val="0"/>
      <w:marRight w:val="0"/>
      <w:marTop w:val="0"/>
      <w:marBottom w:val="0"/>
      <w:divBdr>
        <w:top w:val="none" w:sz="0" w:space="0" w:color="auto"/>
        <w:left w:val="none" w:sz="0" w:space="0" w:color="auto"/>
        <w:bottom w:val="none" w:sz="0" w:space="0" w:color="auto"/>
        <w:right w:val="none" w:sz="0" w:space="0" w:color="auto"/>
      </w:divBdr>
    </w:div>
    <w:div w:id="505678863">
      <w:bodyDiv w:val="1"/>
      <w:marLeft w:val="0"/>
      <w:marRight w:val="0"/>
      <w:marTop w:val="0"/>
      <w:marBottom w:val="0"/>
      <w:divBdr>
        <w:top w:val="none" w:sz="0" w:space="0" w:color="auto"/>
        <w:left w:val="none" w:sz="0" w:space="0" w:color="auto"/>
        <w:bottom w:val="none" w:sz="0" w:space="0" w:color="auto"/>
        <w:right w:val="none" w:sz="0" w:space="0" w:color="auto"/>
      </w:divBdr>
      <w:divsChild>
        <w:div w:id="1605379316">
          <w:marLeft w:val="0"/>
          <w:marRight w:val="0"/>
          <w:marTop w:val="0"/>
          <w:marBottom w:val="0"/>
          <w:divBdr>
            <w:top w:val="none" w:sz="0" w:space="0" w:color="auto"/>
            <w:left w:val="none" w:sz="0" w:space="0" w:color="auto"/>
            <w:bottom w:val="none" w:sz="0" w:space="0" w:color="auto"/>
            <w:right w:val="none" w:sz="0" w:space="0" w:color="auto"/>
          </w:divBdr>
        </w:div>
        <w:div w:id="964896728">
          <w:marLeft w:val="0"/>
          <w:marRight w:val="0"/>
          <w:marTop w:val="0"/>
          <w:marBottom w:val="0"/>
          <w:divBdr>
            <w:top w:val="none" w:sz="0" w:space="0" w:color="auto"/>
            <w:left w:val="none" w:sz="0" w:space="0" w:color="auto"/>
            <w:bottom w:val="none" w:sz="0" w:space="0" w:color="auto"/>
            <w:right w:val="none" w:sz="0" w:space="0" w:color="auto"/>
          </w:divBdr>
          <w:divsChild>
            <w:div w:id="118568114">
              <w:marLeft w:val="0"/>
              <w:marRight w:val="0"/>
              <w:marTop w:val="0"/>
              <w:marBottom w:val="0"/>
              <w:divBdr>
                <w:top w:val="none" w:sz="0" w:space="0" w:color="auto"/>
                <w:left w:val="none" w:sz="0" w:space="0" w:color="auto"/>
                <w:bottom w:val="none" w:sz="0" w:space="0" w:color="auto"/>
                <w:right w:val="none" w:sz="0" w:space="0" w:color="auto"/>
              </w:divBdr>
              <w:divsChild>
                <w:div w:id="7251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673355">
      <w:bodyDiv w:val="1"/>
      <w:marLeft w:val="0"/>
      <w:marRight w:val="0"/>
      <w:marTop w:val="0"/>
      <w:marBottom w:val="0"/>
      <w:divBdr>
        <w:top w:val="none" w:sz="0" w:space="0" w:color="auto"/>
        <w:left w:val="none" w:sz="0" w:space="0" w:color="auto"/>
        <w:bottom w:val="none" w:sz="0" w:space="0" w:color="auto"/>
        <w:right w:val="none" w:sz="0" w:space="0" w:color="auto"/>
      </w:divBdr>
    </w:div>
    <w:div w:id="802692117">
      <w:bodyDiv w:val="1"/>
      <w:marLeft w:val="0"/>
      <w:marRight w:val="0"/>
      <w:marTop w:val="0"/>
      <w:marBottom w:val="0"/>
      <w:divBdr>
        <w:top w:val="none" w:sz="0" w:space="0" w:color="auto"/>
        <w:left w:val="none" w:sz="0" w:space="0" w:color="auto"/>
        <w:bottom w:val="none" w:sz="0" w:space="0" w:color="auto"/>
        <w:right w:val="none" w:sz="0" w:space="0" w:color="auto"/>
      </w:divBdr>
    </w:div>
    <w:div w:id="815072008">
      <w:bodyDiv w:val="1"/>
      <w:marLeft w:val="0"/>
      <w:marRight w:val="0"/>
      <w:marTop w:val="0"/>
      <w:marBottom w:val="0"/>
      <w:divBdr>
        <w:top w:val="none" w:sz="0" w:space="0" w:color="auto"/>
        <w:left w:val="none" w:sz="0" w:space="0" w:color="auto"/>
        <w:bottom w:val="none" w:sz="0" w:space="0" w:color="auto"/>
        <w:right w:val="none" w:sz="0" w:space="0" w:color="auto"/>
      </w:divBdr>
    </w:div>
    <w:div w:id="915826818">
      <w:bodyDiv w:val="1"/>
      <w:marLeft w:val="0"/>
      <w:marRight w:val="0"/>
      <w:marTop w:val="0"/>
      <w:marBottom w:val="0"/>
      <w:divBdr>
        <w:top w:val="none" w:sz="0" w:space="0" w:color="auto"/>
        <w:left w:val="none" w:sz="0" w:space="0" w:color="auto"/>
        <w:bottom w:val="none" w:sz="0" w:space="0" w:color="auto"/>
        <w:right w:val="none" w:sz="0" w:space="0" w:color="auto"/>
      </w:divBdr>
    </w:div>
    <w:div w:id="1392657576">
      <w:bodyDiv w:val="1"/>
      <w:marLeft w:val="0"/>
      <w:marRight w:val="0"/>
      <w:marTop w:val="0"/>
      <w:marBottom w:val="0"/>
      <w:divBdr>
        <w:top w:val="none" w:sz="0" w:space="0" w:color="auto"/>
        <w:left w:val="none" w:sz="0" w:space="0" w:color="auto"/>
        <w:bottom w:val="none" w:sz="0" w:space="0" w:color="auto"/>
        <w:right w:val="none" w:sz="0" w:space="0" w:color="auto"/>
      </w:divBdr>
    </w:div>
    <w:div w:id="1433472370">
      <w:bodyDiv w:val="1"/>
      <w:marLeft w:val="0"/>
      <w:marRight w:val="0"/>
      <w:marTop w:val="0"/>
      <w:marBottom w:val="0"/>
      <w:divBdr>
        <w:top w:val="none" w:sz="0" w:space="0" w:color="auto"/>
        <w:left w:val="none" w:sz="0" w:space="0" w:color="auto"/>
        <w:bottom w:val="none" w:sz="0" w:space="0" w:color="auto"/>
        <w:right w:val="none" w:sz="0" w:space="0" w:color="auto"/>
      </w:divBdr>
    </w:div>
    <w:div w:id="1627346961">
      <w:bodyDiv w:val="1"/>
      <w:marLeft w:val="0"/>
      <w:marRight w:val="0"/>
      <w:marTop w:val="0"/>
      <w:marBottom w:val="0"/>
      <w:divBdr>
        <w:top w:val="none" w:sz="0" w:space="0" w:color="auto"/>
        <w:left w:val="none" w:sz="0" w:space="0" w:color="auto"/>
        <w:bottom w:val="none" w:sz="0" w:space="0" w:color="auto"/>
        <w:right w:val="none" w:sz="0" w:space="0" w:color="auto"/>
      </w:divBdr>
    </w:div>
    <w:div w:id="1713186919">
      <w:bodyDiv w:val="1"/>
      <w:marLeft w:val="0"/>
      <w:marRight w:val="0"/>
      <w:marTop w:val="0"/>
      <w:marBottom w:val="0"/>
      <w:divBdr>
        <w:top w:val="none" w:sz="0" w:space="0" w:color="auto"/>
        <w:left w:val="none" w:sz="0" w:space="0" w:color="auto"/>
        <w:bottom w:val="none" w:sz="0" w:space="0" w:color="auto"/>
        <w:right w:val="none" w:sz="0" w:space="0" w:color="auto"/>
      </w:divBdr>
    </w:div>
    <w:div w:id="1876039085">
      <w:bodyDiv w:val="1"/>
      <w:marLeft w:val="0"/>
      <w:marRight w:val="0"/>
      <w:marTop w:val="0"/>
      <w:marBottom w:val="0"/>
      <w:divBdr>
        <w:top w:val="none" w:sz="0" w:space="0" w:color="auto"/>
        <w:left w:val="none" w:sz="0" w:space="0" w:color="auto"/>
        <w:bottom w:val="none" w:sz="0" w:space="0" w:color="auto"/>
        <w:right w:val="none" w:sz="0" w:space="0" w:color="auto"/>
      </w:divBdr>
    </w:div>
    <w:div w:id="21074559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s://wandb.ai/mostafaibrahim17/ml-articles/reports/The-Basics-of-ResNet50---Vmlldzo2NDkwNDE2" TargetMode="Externa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s://wandb.ai/mostafaibrahim17/ml-articles/reports/The-Basics-of-ResNet50---Vmlldzo2NDkwNDE2"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www.productteacher.com/quick-product-tips/resnet18-and-resnet50" TargetMode="External"/><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hyperlink" Target="https://www.kaggle.com/datasets/yousefmohamed20/sentiment-images-classifi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1393</Words>
  <Characters>7943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FED_ResNet-50_Report</vt:lpstr>
    </vt:vector>
  </TitlesOfParts>
  <Company/>
  <LinksUpToDate>false</LinksUpToDate>
  <CharactersWithSpaces>9318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FED_ResNet-50_Report</dc:title>
  <dc:subject/>
  <dc:creator>Hari Krishna K</dc:creator>
  <cp:keywords/>
  <cp:lastModifiedBy>SIVVALA VINAY-19071a0553</cp:lastModifiedBy>
  <cp:revision>2</cp:revision>
  <cp:lastPrinted>2025-04-14T04:15:00Z</cp:lastPrinted>
  <dcterms:created xsi:type="dcterms:W3CDTF">2025-04-20T01:06:00Z</dcterms:created>
  <dcterms:modified xsi:type="dcterms:W3CDTF">2025-04-20T01:06:00Z</dcterms:modified>
</cp:coreProperties>
</file>