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pPr>
            <w:r>
              <w:rPr>
                <w:rFonts w:ascii="Arial" w:hAnsi="Arial" w:cs="Arial" w:eastAsia="Arial"/>
                <w:b/>
                <w:i w:val="0"/>
                <w:caps w:val="1"/>
                <w:color w:val="0C2340"/>
                <w:spacing w:val="32"/>
                <w:sz w:val="15"/>
                <w:u w:val="none"/>
              </w:rPr>
              <w:t>Aurixa Systems</w:t>
            </w:r>
          </w:p>
        </w:tc>
        <w:tc>
          <w:tcPr>
            <w:tcW w:type="dxa" w:w="5046"/>
            <w:tcBorders>
              <w:top w:val="nil"/>
              <w:left w:val="nil"/>
              <w:bottom w:val="single" w:sz="12" w:space="0" w:color="0C2340"/>
              <w:right w:val="nil"/>
            </w:tcBorders>
            <w:tcMar>
              <w:top w:w="0" w:type="dxa"/>
              <w:left w:w="0" w:type="dxa"/>
              <w:bottom w:w="140" w:type="dxa"/>
              <w:right w:w="0" w:type="dxa"/>
            </w:tcMar>
          </w:tcPr>
          <w:p>
            <w:pPr>
              <w:keepNext w:val="0"/>
              <w:keepLines/>
              <w:pageBreakBefore w:val="0"/>
              <w:widowControl w:val="1"/>
              <w:spacing w:before="0" w:after="0"/>
              <w:jc w:val="right"/>
            </w:pPr>
            <w:r>
              <w:rPr>
                <w:rFonts w:ascii="Arial" w:hAnsi="Arial" w:cs="Arial" w:eastAsia="Arial"/>
                <w:b w:val="0"/>
                <w:i w:val="0"/>
                <w:caps w:val="1"/>
                <w:color w:val="8493A8"/>
                <w:spacing w:val="28"/>
                <w:sz w:val="14"/>
                <w:u w:val="none"/>
              </w:rPr>
              <w:t>[  AURIXA SYSTEMS  ]</w:t>
            </w:r>
          </w:p>
        </w:tc>
      </w:tr>
    </w:tbl>
    <w:p>
      <w:pPr>
        <w:keepNext w:val="0"/>
        <w:keepLines/>
        <w:pageBreakBefore w:val="0"/>
        <w:widowControl w:val="1"/>
        <w:spacing w:before="0" w:after="0" w:line="360" w:lineRule="exact"/>
      </w:pPr>
      <w:r>
        <w:rPr>
          <w:sz w:val="2"/>
        </w:rPr>
      </w:r>
    </w:p>
    <w:p>
      <w:pPr>
        <w:keepNext w:val="0"/>
        <w:keepLines/>
        <w:pageBreakBefore w:val="0"/>
        <w:widowControl w:val="1"/>
        <w:spacing w:before="0" w:after="120"/>
      </w:pPr>
      <w:r>
        <w:rPr>
          <w:rFonts w:ascii="Arial" w:hAnsi="Arial" w:cs="Arial" w:eastAsia="Arial"/>
          <w:b/>
          <w:i w:val="0"/>
          <w:caps w:val="1"/>
          <w:color w:val="1D6FE0"/>
          <w:spacing w:val="42"/>
          <w:sz w:val="16"/>
          <w:u w:val="none"/>
        </w:rPr>
        <w:t>Authority to act</w:t>
      </w:r>
    </w:p>
    <w:p>
      <w:pPr>
        <w:keepNext/>
        <w:keepLines/>
        <w:pageBreakBefore w:val="0"/>
        <w:widowControl w:val="1"/>
        <w:spacing w:before="0" w:after="120" w:line="254" w:lineRule="auto"/>
      </w:pPr>
      <w:r>
        <w:rPr>
          <w:rFonts w:ascii="Arial" w:hAnsi="Arial" w:cs="Arial" w:eastAsia="Arial"/>
          <w:b/>
          <w:i w:val="0"/>
          <w:color w:val="0C2340"/>
          <w:sz w:val="48"/>
          <w:u w:val="none"/>
        </w:rPr>
        <w:t>Client Authority</w:t>
      </w:r>
    </w:p>
    <w:p>
      <w:pPr>
        <w:keepNext w:val="0"/>
        <w:keepLines/>
        <w:pageBreakBefore w:val="0"/>
        <w:widowControl w:val="1"/>
        <w:spacing w:before="0" w:after="0" w:line="326" w:lineRule="auto"/>
      </w:pPr>
      <w:r>
        <w:rPr>
          <w:rFonts w:ascii="Arial" w:hAnsi="Arial" w:cs="Arial" w:eastAsia="Arial"/>
          <w:b w:val="0"/>
          <w:i w:val="0"/>
          <w:color w:val="4C5B73"/>
          <w:sz w:val="22"/>
          <w:u w:val="none"/>
        </w:rPr>
        <w:t>Written authority for us to act, request information, or deal with a named third party on your behalf.</w:t>
      </w:r>
    </w:p>
    <w:p>
      <w:pPr>
        <w:keepNext w:val="0"/>
        <w:keepLines/>
        <w:pageBreakBefore w:val="0"/>
        <w:widowControl w:val="1"/>
        <w:spacing w:before="0" w:after="0" w:line="9638" w:lineRule="exact"/>
      </w:pPr>
      <w:r>
        <w:rPr>
          <w:sz w:val="2"/>
        </w:rPr>
      </w:r>
    </w:p>
    <w:p>
      <w:pPr>
        <w:keepNext w:val="0"/>
        <w:keepLines/>
        <w:pageBreakBefore w:val="0"/>
        <w:widowControl w:val="1"/>
        <w:pBdr>
          <w:bottom w:val="single" w:sz="8" w:space="1" w:color="1D6FE0"/>
        </w:pBdr>
        <w:spacing w:before="0" w:after="100" w:line="20" w:lineRule="exact"/>
      </w:pPr>
      <w:r>
        <w:rPr>
          <w:sz w:val="2"/>
        </w:rPr>
      </w:r>
    </w:p>
    <w:p>
      <w:pPr>
        <w:keepNext w:val="0"/>
        <w:keepLines/>
        <w:pageBreakBefore w:val="0"/>
        <w:widowControl w:val="1"/>
        <w:spacing w:before="0" w:after="0"/>
      </w:pPr>
      <w:r>
        <w:rPr>
          <w:rFonts w:ascii="Arial" w:hAnsi="Arial" w:cs="Arial" w:eastAsia="Arial"/>
          <w:b/>
          <w:i w:val="0"/>
          <w:caps w:val="1"/>
          <w:color w:val="0C2340"/>
          <w:spacing w:val="22"/>
          <w:sz w:val="14"/>
          <w:u w:val="none"/>
        </w:rPr>
        <w:t>APR-0418-01</w:t>
      </w:r>
      <w:r>
        <w:rPr>
          <w:rFonts w:ascii="Arial" w:hAnsi="Arial" w:cs="Arial" w:eastAsia="Arial"/>
          <w:b w:val="0"/>
          <w:i w:val="0"/>
          <w:color w:val="8493A8"/>
          <w:sz w:val="14"/>
          <w:u w:val="none"/>
        </w:rPr>
        <w:t xml:space="preserve">   ·   </w:t>
      </w:r>
      <w:r>
        <w:rPr>
          <w:rFonts w:ascii="Arial" w:hAnsi="Arial" w:cs="Arial" w:eastAsia="Arial"/>
          <w:b w:val="0"/>
          <w:i w:val="0"/>
          <w:color w:val="4C5B73"/>
          <w:sz w:val="14"/>
          <w:u w:val="none"/>
        </w:rPr>
        <w:t>Version 1.0</w:t>
      </w:r>
      <w:r>
        <w:rPr>
          <w:rFonts w:ascii="Arial" w:hAnsi="Arial" w:cs="Arial" w:eastAsia="Arial"/>
          <w:b w:val="0"/>
          <w:i w:val="0"/>
          <w:color w:val="8493A8"/>
          <w:sz w:val="14"/>
          <w:u w:val="none"/>
        </w:rPr>
        <w:t xml:space="preserve">   ·   </w:t>
      </w:r>
      <w:r>
        <w:rPr>
          <w:rFonts w:ascii="Arial" w:hAnsi="Arial" w:cs="Arial" w:eastAsia="Arial"/>
          <w:b w:val="0"/>
          <w:i w:val="0"/>
          <w:color w:val="4C5B73"/>
          <w:sz w:val="14"/>
          <w:u w:val="none"/>
        </w:rPr>
        <w:t>31 July 2026</w:t>
      </w:r>
    </w:p>
    <w:p>
      <w:pPr>
        <w:keepNext w:val="0"/>
        <w:keepLines/>
        <w:pageBreakBefore w:val="1"/>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Authority reference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{{authority.reference}}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{{document.issueDate}}</w:t>
            </w:r>
          </w:p>
        </w:tc>
      </w:tr>
    </w:tbl>
    <w:p>
      <w:pPr>
        <w:keepNext w:val="0"/>
        <w:keepLines/>
        <w:pageBreakBefore w:val="0"/>
        <w:widowControl w:val="1"/>
        <w:spacing w:before="0" w:after="0" w:line="128"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Parties</w:t>
      </w:r>
    </w:p>
    <w:p>
      <w:pPr>
        <w:keepNext/>
        <w:keepLines/>
        <w:pageBreakBefore w:val="0"/>
        <w:widowControl w:val="1"/>
        <w:spacing w:before="100" w:after="0"/>
      </w:pPr>
      <w:r>
        <w:rPr>
          <w:rFonts w:ascii="Arial" w:hAnsi="Arial" w:cs="Arial" w:eastAsia="Arial"/>
          <w:b w:val="0"/>
          <w:i w:val="0"/>
          <w:color w:val="4C5B73"/>
          <w:sz w:val="15"/>
          <w:u w:val="none"/>
        </w:rPr>
        <w:t>Who is authorising whom</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name(s)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address</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date of birth</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Client reference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Organisation authorised</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color w:val="8493A8"/>
                <w:sz w:val="17"/>
                <w:u w:val="none"/>
              </w:rPr>
              <w:t>{{org.name}}</w:t>
            </w: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Named individual (if limited)</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Third party this authority is directed to</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Third party account or reference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Scope of authority</w:t>
      </w:r>
    </w:p>
    <w:p>
      <w:pPr>
        <w:keepNext/>
        <w:keepLines/>
        <w:pageBreakBefore w:val="0"/>
        <w:widowControl w:val="1"/>
        <w:spacing w:before="100" w:after="0"/>
      </w:pPr>
      <w:r>
        <w:rPr>
          <w:rFonts w:ascii="Arial" w:hAnsi="Arial" w:cs="Arial" w:eastAsia="Arial"/>
          <w:b w:val="0"/>
          <w:i w:val="0"/>
          <w:color w:val="4C5B73"/>
          <w:sz w:val="15"/>
          <w:u w:val="none"/>
        </w:rPr>
        <w:t>Each act, separately</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Arial" w:hAnsi="Arial" w:cs="Arial" w:eastAsia="Arial"/>
          <w:b/>
          <w:i w:val="0"/>
          <w:caps w:val="1"/>
          <w:color w:val="4C5B73"/>
          <w:spacing w:val="22"/>
          <w:sz w:val="15"/>
          <w:u w:val="none"/>
        </w:rPr>
        <w:t>I authorise the organisation to</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Request and receive information about my accounts or holdings.</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Request and receive copies of statements and correspondence.</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Discuss my circumstances with the named third party.</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Request a payout figure or discharge authority.</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Lodge documents on my behalf.</w:t>
            </w:r>
          </w:p>
        </w:tc>
      </w:tr>
      <w:tr>
        <w:trPr>
          <w:cantSplit/>
        </w:trPr>
        <w:tc>
          <w:tcPr>
            <w:tcW w:type="dxa" w:w="10091"/>
            <w:tcBorders>
              <w:top w:val="nil"/>
              <w:left w:val="nil"/>
              <w:bottom w:val="single" w:sz="4" w:space="0" w:color="DCE3ED"/>
              <w:right w:val="nil"/>
            </w:tcBorders>
            <w:tcMar>
              <w:top w:w="92" w:type="dxa"/>
              <w:left w:w="128" w:type="dxa"/>
              <w:bottom w:w="92" w:type="dxa"/>
              <w:right w:w="128" w:type="dxa"/>
            </w:tcMar>
          </w:tcPr>
          <w:p>
            <w:pPr>
              <w:keepNext w:val="0"/>
              <w:keepLines/>
              <w:pageBreakBefore w:val="0"/>
              <w:widowControl w:val="1"/>
              <w:spacing w:before="0" w:after="0" w:line="288" w:lineRule="auto"/>
              <w:ind w:left="240" w:hanging="240"/>
            </w:pPr>
            <w:r>
              <w:rPr>
                <w:rFonts w:ascii="Arial" w:hAnsi="Arial" w:cs="Arial" w:eastAsia="Arial"/>
                <w:b w:val="0"/>
                <w:i w:val="0"/>
                <w:color w:val="1D6FE0"/>
                <w:sz w:val="19"/>
                <w:u w:val="none"/>
              </w:rPr>
              <w:t xml:space="preserve">☐  </w:t>
            </w:r>
            <w:r>
              <w:rPr>
                <w:rFonts w:ascii="Arial" w:hAnsi="Arial" w:cs="Arial" w:eastAsia="Arial"/>
                <w:b w:val="0"/>
                <w:i w:val="0"/>
                <w:color w:val="10192A"/>
                <w:sz w:val="17"/>
                <w:u w:val="none"/>
              </w:rPr>
              <w:t>Receive documents on my behalf.</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Limitations</w:t>
      </w:r>
    </w:p>
    <w:p>
      <w:pPr>
        <w:keepNext/>
        <w:keepLines/>
        <w:pageBreakBefore w:val="0"/>
        <w:widowControl w:val="1"/>
        <w:spacing w:before="100" w:after="0"/>
      </w:pPr>
      <w:r>
        <w:rPr>
          <w:rFonts w:ascii="Arial" w:hAnsi="Arial" w:cs="Arial" w:eastAsia="Arial"/>
          <w:b w:val="0"/>
          <w:i w:val="0"/>
          <w:color w:val="4C5B73"/>
          <w:sz w:val="15"/>
          <w:u w:val="none"/>
        </w:rPr>
        <w:t>What this does not permit</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single" w:sz="14" w:space="0" w:color="4C5B73"/>
              <w:bottom w:val="nil"/>
              <w:right w:val="nil"/>
            </w:tcBorders>
            <w:tcMar>
              <w:top w:w="165" w:type="dxa"/>
              <w:left w:w="193" w:type="dxa"/>
              <w:bottom w:w="165" w:type="dxa"/>
              <w:right w:w="193" w:type="dxa"/>
            </w:tcMar>
          </w:tcPr>
          <w:p>
            <w:pPr>
              <w:keepNext/>
              <w:keepLines/>
              <w:pageBreakBefore w:val="0"/>
              <w:widowControl w:val="1"/>
              <w:spacing w:before="0" w:after="80"/>
            </w:pPr>
            <w:r>
              <w:rPr>
                <w:rFonts w:ascii="Arial" w:hAnsi="Arial" w:cs="Arial" w:eastAsia="Arial"/>
                <w:b/>
                <w:i w:val="0"/>
                <w:caps w:val="1"/>
                <w:color w:val="4C5B73"/>
                <w:spacing w:val="22"/>
                <w:sz w:val="15"/>
                <w:u w:val="none"/>
              </w:rPr>
              <w:t>Limitations</w:t>
            </w:r>
          </w:p>
          <w:p>
            <w:pPr>
              <w:keepNext w:val="0"/>
              <w:keepLines/>
              <w:pageBreakBefore w:val="0"/>
              <w:widowControl w:val="1"/>
              <w:spacing w:before="0" w:after="0" w:line="312" w:lineRule="auto"/>
            </w:pPr>
            <w:r>
              <w:rPr>
                <w:rFonts w:ascii="Arial" w:hAnsi="Arial" w:cs="Arial" w:eastAsia="Arial"/>
                <w:b w:val="0"/>
                <w:i w:val="0"/>
                <w:color w:val="10192A"/>
                <w:sz w:val="17"/>
                <w:u w:val="none"/>
              </w:rPr>
              <w:t>This authority does not permit the organisation to sign any document on my behalf, to enter into any contract, to move or withdraw any money, to change any account details, or to bind me in any way. It is an authority to obtain and exchange information only, unless a specific act is ticked in section two.</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Duration</w:t>
      </w:r>
    </w:p>
    <w:p>
      <w:pPr>
        <w:keepNext/>
        <w:keepLines/>
        <w:pageBreakBefore w:val="0"/>
        <w:widowControl w:val="1"/>
        <w:spacing w:before="100" w:after="0"/>
      </w:pPr>
      <w:r>
        <w:rPr>
          <w:rFonts w:ascii="Arial" w:hAnsi="Arial" w:cs="Arial" w:eastAsia="Arial"/>
          <w:b w:val="0"/>
          <w:i w:val="0"/>
          <w:color w:val="4C5B73"/>
          <w:sz w:val="15"/>
          <w:u w:val="none"/>
        </w:rPr>
        <w:t>When it starts and ends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Start date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End date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Or ends on</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92" w:type="dxa"/>
              <w:left w:w="128" w:type="dxa"/>
              <w:bottom w:w="92" w:type="dxa"/>
              <w:right w:w="128" w:type="dxa"/>
            </w:tcMar>
            <w:vAlign w:val="center"/>
          </w:tcPr>
          <w:p>
            <w:pPr>
              <w:keepNext w:val="0"/>
              <w:keepLines/>
              <w:pageBreakBefore w:val="0"/>
              <w:widowControl w:val="1"/>
              <w:spacing w:before="0" w:after="0" w:line="269" w:lineRule="auto"/>
            </w:pPr>
            <w:r>
              <w:rPr>
                <w:rFonts w:ascii="Arial" w:hAnsi="Arial" w:cs="Arial" w:eastAsia="Arial"/>
                <w:b/>
                <w:i w:val="0"/>
                <w:caps w:val="1"/>
                <w:color w:val="10192A"/>
                <w:spacing w:val="16"/>
                <w:sz w:val="15"/>
                <w:u w:val="none"/>
              </w:rPr>
              <w:t>How to revoke</w:t>
            </w:r>
          </w:p>
        </w:tc>
        <w:tc>
          <w:tcPr>
            <w:tcW w:type="dxa" w:w="3027"/>
            <w:tcBorders>
              <w:top w:val="single" w:sz="4" w:space="0" w:color="FFFFFF"/>
              <w:left w:val="nil"/>
              <w:bottom w:val="single" w:sz="6" w:space="0" w:color="9DBBEA"/>
              <w:right w:val="nil"/>
            </w:tcBorders>
            <w:shd w:val="clear" w:color="auto" w:fill="F4F8FE"/>
            <w:tcMar>
              <w:top w:w="92" w:type="dxa"/>
              <w:left w:w="128" w:type="dxa"/>
              <w:bottom w:w="92" w:type="dxa"/>
              <w:right w:w="128" w:type="dxa"/>
            </w:tcMar>
            <w:vAlign w:val="center"/>
          </w:tcPr>
          <w:p>
            <w:pPr>
              <w:keepNext w:val="0"/>
              <w:keepLines/>
              <w:pageBreakBefore w:val="0"/>
              <w:widowControl w:val="1"/>
              <w:spacing w:before="0" w:after="0" w:line="278" w:lineRule="auto"/>
            </w:pPr>
            <w:r>
              <w:rPr>
                <w:rFonts w:ascii="Arial" w:hAnsi="Arial" w:cs="Arial" w:eastAsia="Arial"/>
                <w:b w:val="0"/>
                <w:i w:val="0"/>
                <w:color w:val="10192A"/>
                <w:sz w:val="17"/>
                <w:u w:val="none"/>
              </w:rPr>
              <w:t>Written notice to the organisation</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Signatures</w:t>
      </w:r>
    </w:p>
    <w:p>
      <w:pPr>
        <w:keepNext/>
        <w:keepLines/>
        <w:pageBreakBefore w:val="0"/>
        <w:widowControl w:val="1"/>
        <w:spacing w:before="100" w:after="0"/>
      </w:pPr>
      <w:r>
        <w:rPr>
          <w:rFonts w:ascii="Arial" w:hAnsi="Arial" w:cs="Arial" w:eastAsia="Arial"/>
          <w:b w:val="0"/>
          <w:i w:val="0"/>
          <w:color w:val="4C5B73"/>
          <w:sz w:val="15"/>
          <w:u w:val="none"/>
        </w:rPr>
        <w:t>Client authorisation</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Client 1</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Client 2</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r>
    </w:tbl>
    <w:p>
      <w:pPr>
        <w:keepNext w:val="0"/>
        <w:keepLines/>
        <w:pageBreakBefore w:val="0"/>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Witness (if required)</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Full 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Arial" w:hAnsi="Arial" w:cs="Arial" w:eastAsia="Arial"/>
                <w:b/>
                <w:i w:val="0"/>
                <w:caps w:val="1"/>
                <w:color w:val="0C2340"/>
                <w:spacing w:val="22"/>
                <w:sz w:val="16"/>
                <w:u w:val="none"/>
              </w:rPr>
              <w:t>Received by the organisation</w:t>
            </w:r>
          </w:p>
          <w:p>
            <w:pPr>
              <w:keepNext w:val="0"/>
              <w:keepLines/>
              <w:pageBreakBefore w:val="0"/>
              <w:widowControl w:val="1"/>
              <w:spacing w:before="0" w:after="0" w:line="288" w:lineRule="auto"/>
            </w:pPr>
            <w:r>
              <w:rPr>
                <w:rFonts w:ascii="Arial" w:hAnsi="Arial" w:cs="Arial" w:eastAsia="Arial"/>
                <w:b/>
                <w:i w:val="0"/>
                <w:caps w:val="1"/>
                <w:color w:val="4C5B73"/>
                <w:spacing w:val="20"/>
                <w:sz w:val="14"/>
                <w:u w:val="none"/>
              </w:rPr>
              <w:t xml:space="preserve">Name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Signature   </w:t>
            </w:r>
            <w:r>
              <w:rPr>
                <w:rFonts w:ascii="Arial" w:hAnsi="Arial" w:cs="Arial" w:eastAsia="Arial"/>
                <w:b w:val="0"/>
                <w:i w:val="0"/>
                <w:color w:val="C2CDDC"/>
                <w:sz w:val="17"/>
                <w:u w:val="none"/>
              </w:rPr>
              <w:t>__________________________</w:t>
            </w:r>
          </w:p>
          <w:p>
            <w:pPr>
              <w:keepNext w:val="0"/>
              <w:keepLines/>
              <w:pageBreakBefore w:val="0"/>
              <w:widowControl w:val="1"/>
              <w:spacing w:before="140" w:after="0" w:line="288" w:lineRule="auto"/>
            </w:pPr>
            <w:r>
              <w:rPr>
                <w:rFonts w:ascii="Arial" w:hAnsi="Arial" w:cs="Arial" w:eastAsia="Arial"/>
                <w:b/>
                <w:i w:val="0"/>
                <w:caps w:val="1"/>
                <w:color w:val="4C5B73"/>
                <w:spacing w:val="20"/>
                <w:sz w:val="14"/>
                <w:u w:val="none"/>
              </w:rPr>
              <w:t xml:space="preserve">Date   </w:t>
            </w:r>
            <w:r>
              <w:rPr>
                <w:rFonts w:ascii="Arial" w:hAnsi="Arial" w:cs="Arial" w:eastAsia="Arial"/>
                <w:b w:val="0"/>
                <w:i w:val="0"/>
                <w:color w:val="10192A"/>
                <w:sz w:val="17"/>
                <w:u w:val="none"/>
              </w:rPr>
              <w:t>____ / ____ / ______</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Arial" w:hAnsi="Arial" w:cs="Arial" w:eastAsia="Arial"/>
          <w:b/>
          <w:i w:val="0"/>
          <w:caps w:val="1"/>
          <w:color w:val="0C2340"/>
          <w:spacing w:val="13"/>
          <w:sz w:val="25"/>
          <w:u w:val="none"/>
        </w:rPr>
        <w:t>Privacy</w:t>
      </w:r>
    </w:p>
    <w:p>
      <w:pPr>
        <w:keepNext/>
        <w:keepLines/>
        <w:pageBreakBefore w:val="0"/>
        <w:widowControl w:val="1"/>
        <w:spacing w:before="100" w:after="0"/>
      </w:pPr>
      <w:r>
        <w:rPr>
          <w:rFonts w:ascii="Arial" w:hAnsi="Arial" w:cs="Arial" w:eastAsia="Arial"/>
          <w:b w:val="0"/>
          <w:i w:val="0"/>
          <w:color w:val="4C5B73"/>
          <w:sz w:val="15"/>
          <w:u w:val="none"/>
        </w:rPr>
        <w:t>How we handle your information</w:t>
      </w:r>
    </w:p>
    <w:p>
      <w:pPr>
        <w:keepNext w:val="0"/>
        <w:keepLines/>
        <w:pageBreakBefore w:val="0"/>
        <w:widowControl w:val="1"/>
        <w:spacing w:before="0" w:after="0" w:line="160" w:lineRule="exact"/>
      </w:pPr>
      <w:r>
        <w:rPr>
          <w:sz w:val="2"/>
        </w:rPr>
      </w:r>
    </w:p>
    <w:p>
      <w:pPr>
        <w:keepNext/>
        <w:keepLines/>
        <w:pageBreakBefore w:val="1"/>
        <w:widowControl w:val="1"/>
        <w:pBdr>
          <w:bottom w:val="single" w:sz="10" w:space="4" w:color="1D6FE0"/>
        </w:pBdr>
        <w:spacing w:before="0" w:after="0"/>
      </w:pPr>
      <w:r>
        <w:rPr>
          <w:rFonts w:ascii="Arial" w:hAnsi="Arial" w:cs="Arial" w:eastAsia="Arial"/>
          <w:b/>
          <w:i w:val="0"/>
          <w:caps w:val="1"/>
          <w:color w:val="0C2340"/>
          <w:spacing w:val="13"/>
          <w:sz w:val="25"/>
          <w:u w:val="none"/>
        </w:rPr>
        <w:t>Important information</w:t>
      </w:r>
    </w:p>
    <w:p>
      <w:pPr>
        <w:keepNext/>
        <w:keepLines/>
        <w:pageBreakBefore w:val="0"/>
        <w:widowControl w:val="1"/>
        <w:spacing w:before="100" w:after="0"/>
      </w:pPr>
      <w:r>
        <w:rPr>
          <w:rFonts w:ascii="Arial" w:hAnsi="Arial" w:cs="Arial" w:eastAsia="Arial"/>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Disclaimer</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Privacy</w:t>
      </w:r>
    </w:p>
    <w:p>
      <w:pPr>
        <w:keepNext w:val="0"/>
        <w:keepLines/>
        <w:pageBreakBefore w:val="0"/>
        <w:widowControl w:val="1"/>
        <w:spacing w:before="0" w:after="0" w:line="312" w:lineRule="auto"/>
      </w:pPr>
      <w:r>
        <w:rPr>
          <w:rFonts w:ascii="Arial" w:hAnsi="Arial" w:cs="Arial" w:eastAsia="Arial"/>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Arial" w:hAnsi="Arial" w:cs="Arial" w:eastAsia="Arial"/>
          <w:b/>
          <w:i w:val="0"/>
          <w:color w:val="0C2340"/>
          <w:sz w:val="21"/>
          <w:u w:val="none"/>
        </w:rPr>
        <w:t>Terms of use</w:t>
      </w:r>
    </w:p>
    <w:p>
      <w:pPr>
        <w:keepNext w:val="0"/>
        <w:keepLines/>
        <w:pageBreakBefore w:val="0"/>
        <w:widowControl w:val="1"/>
        <w:spacing w:before="0" w:after="0" w:line="312" w:lineRule="auto"/>
      </w:pPr>
      <w:r>
        <w:rPr>
          <w:rFonts w:ascii="Arial" w:hAnsi="Arial" w:cs="Arial" w:eastAsia="Arial"/>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Arial" w:hAnsi="Arial" w:cs="Arial" w:eastAsia="Arial"/>
              <w:b/>
              <w:i w:val="0"/>
              <w:caps w:val="1"/>
              <w:color w:val="1D6FE0"/>
              <w:spacing w:val="22"/>
              <w:sz w:val="14"/>
              <w:u w:val="none"/>
            </w:rPr>
            <w:t>COMMERCIAL IN CONFIDENCE</w:t>
          </w:r>
          <w:r>
            <w:rPr>
              <w:rFonts w:ascii="Arial" w:hAnsi="Arial" w:cs="Arial" w:eastAsia="Arial"/>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Arial" w:hAnsi="Arial" w:cs="Arial" w:eastAsia="Arial"/>
              <w:b w:val="0"/>
              <w:i w:val="0"/>
              <w:color w:val="8493A8"/>
              <w:sz w:val="14"/>
              <w:u w:val="none"/>
            </w:rPr>
            <w:t xml:space="preserve">Aurixa Systems    |    </w:t>
          </w:r>
          <w:r>
            <w:rPr>
              <w:rFonts w:ascii="Arial" w:hAnsi="Arial" w:cs="Arial" w:eastAsia="Arial"/>
              <w:b/>
              <w:i w:val="0"/>
              <w:color w:val="4C5B73"/>
              <w:sz w:val="14"/>
              <w:u w:val="none"/>
            </w:rPr>
            <w:t>v1.0</w:t>
          </w:r>
          <w:r>
            <w:rPr>
              <w:rFonts w:ascii="Arial" w:hAnsi="Arial" w:cs="Arial" w:eastAsia="Arial"/>
              <w:b w:val="0"/>
              <w:i w:val="0"/>
              <w:color w:val="8493A8"/>
              <w:sz w:val="14"/>
              <w:u w:val="none"/>
            </w:rPr>
            <w:t xml:space="preserve">    |    Page </w:t>
          </w:r>
          <w:r>
            <w:rPr>
              <w:rFonts w:ascii="Arial" w:hAnsi="Arial" w:cs="Arial" w:eastAsia="Arial"/>
              <w:b/>
              <w:i w:val="0"/>
              <w:color w:val="4C5B73"/>
              <w:sz w:val="14"/>
              <w:u w:val="none"/>
            </w:rPr>
            <w:fldChar w:fldCharType="begin"/>
            <w:instrText xml:space="preserve"> PAGE </w:instrText>
            <w:fldChar w:fldCharType="separate"/>
            <w:fldChar w:fldCharType="end"/>
          </w:r>
          <w:r>
            <w:rPr>
              <w:rFonts w:ascii="Arial" w:hAnsi="Arial" w:cs="Arial" w:eastAsia="Arial"/>
              <w:b w:val="0"/>
              <w:i w:val="0"/>
              <w:color w:val="8493A8"/>
              <w:sz w:val="14"/>
              <w:u w:val="none"/>
            </w:rPr>
            <w:t xml:space="preserve"> of </w:t>
          </w:r>
          <w:r>
            <w:rPr>
              <w:rFonts w:ascii="Arial" w:hAnsi="Arial" w:cs="Arial" w:eastAsia="Arial"/>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Arial" w:hAnsi="Arial" w:cs="Arial" w:eastAsia="Arial"/>
              <w:b/>
              <w:i w:val="0"/>
              <w:caps w:val="1"/>
              <w:color w:val="4C5B73"/>
              <w:spacing w:val="2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Arial" w:hAnsi="Arial" w:cs="Arial" w:eastAsia="Arial"/>
              <w:b/>
              <w:i w:val="0"/>
              <w:caps w:val="1"/>
              <w:color w:val="4C5B73"/>
              <w:spacing w:val="22"/>
              <w:sz w:val="14"/>
              <w:u w:val="none"/>
            </w:rPr>
            <w:t>Client Authority Form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Arial" w:hAnsi="Arial" w:cs="Arial" w:eastAsia="Arial"/>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Authority Form</dc:title>
  <dc:subject>Written authority for the organisation to act, request information, or deal with a named third party on the client's behalf.</dc:subject>
  <dc:creator>Aurixa Systems</dc:creator>
  <cp:keywords>Authority, Consent to act, Third-party authority, Client Forms &amp; Onboarding,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