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2B" w:rsidRDefault="00CD7525">
      <w:pPr>
        <w:spacing w:after="0"/>
        <w:ind w:left="10" w:right="52" w:hanging="10"/>
        <w:jc w:val="center"/>
      </w:pPr>
      <w:r>
        <w:rPr>
          <w:b/>
          <w:sz w:val="24"/>
        </w:rPr>
        <w:t xml:space="preserve">Project Design Phase </w:t>
      </w:r>
    </w:p>
    <w:p w:rsidR="00431C2B" w:rsidRDefault="00CD7525">
      <w:pPr>
        <w:spacing w:after="0"/>
        <w:ind w:left="10" w:right="50" w:hanging="10"/>
        <w:jc w:val="center"/>
      </w:pPr>
      <w:r>
        <w:rPr>
          <w:b/>
          <w:sz w:val="24"/>
        </w:rPr>
        <w:t xml:space="preserve">Solution Architecture </w:t>
      </w:r>
    </w:p>
    <w:p w:rsidR="00431C2B" w:rsidRDefault="00CD7525">
      <w:pPr>
        <w:spacing w:after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31C2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C2B" w:rsidRDefault="00CD7525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C2B" w:rsidRDefault="00CD7525">
            <w:pPr>
              <w:spacing w:after="0"/>
            </w:pPr>
            <w:r>
              <w:t>26</w:t>
            </w:r>
            <w:r>
              <w:t xml:space="preserve"> June</w:t>
            </w:r>
            <w:r>
              <w:t xml:space="preserve"> 2025 </w:t>
            </w:r>
          </w:p>
        </w:tc>
      </w:tr>
      <w:tr w:rsidR="00431C2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C2B" w:rsidRDefault="00CD7525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C2B" w:rsidRDefault="00CD7525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LTVIP2025TMID59601</w:t>
            </w:r>
          </w:p>
        </w:tc>
      </w:tr>
      <w:tr w:rsidR="00431C2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C2B" w:rsidRDefault="00CD7525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C2B" w:rsidRDefault="00CD7525">
            <w:pPr>
              <w:spacing w:after="0"/>
            </w:pPr>
            <w:proofErr w:type="spellStart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OrderOnTheGo</w:t>
            </w:r>
            <w:proofErr w:type="spellEnd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: Your On-Demand Food Ordering Solution</w:t>
            </w:r>
          </w:p>
        </w:tc>
      </w:tr>
      <w:tr w:rsidR="00431C2B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C2B" w:rsidRDefault="00CD7525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C2B" w:rsidRDefault="00CD7525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:rsidR="00431C2B" w:rsidRDefault="00CD7525">
      <w:pPr>
        <w:spacing w:after="177"/>
      </w:pPr>
      <w:r>
        <w:rPr>
          <w:b/>
        </w:rPr>
        <w:t xml:space="preserve"> </w:t>
      </w:r>
    </w:p>
    <w:p w:rsidR="00431C2B" w:rsidRDefault="00CD7525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431C2B" w:rsidRDefault="00CD7525">
      <w:pPr>
        <w:spacing w:after="366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</w:t>
      </w:r>
      <w:r>
        <w:rPr>
          <w:rFonts w:ascii="Arial" w:eastAsia="Arial" w:hAnsi="Arial" w:cs="Arial"/>
          <w:sz w:val="24"/>
        </w:rPr>
        <w:t xml:space="preserve">that bridges the gap between business problems and technology solutions. Its goals are to: </w:t>
      </w:r>
    </w:p>
    <w:p w:rsidR="00431C2B" w:rsidRDefault="00CD7525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:rsidR="00431C2B" w:rsidRDefault="00CD7525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>Describe the structure, characteristics, behaviour</w:t>
      </w:r>
      <w:r>
        <w:rPr>
          <w:rFonts w:ascii="Arial" w:eastAsia="Arial" w:hAnsi="Arial" w:cs="Arial"/>
          <w:sz w:val="24"/>
        </w:rPr>
        <w:t>, and other aspects of the software to project st</w:t>
      </w:r>
      <w:r>
        <w:rPr>
          <w:rFonts w:ascii="Arial" w:eastAsia="Arial" w:hAnsi="Arial" w:cs="Arial"/>
          <w:sz w:val="24"/>
        </w:rPr>
        <w:t xml:space="preserve">akeholders. </w:t>
      </w:r>
    </w:p>
    <w:p w:rsidR="00431C2B" w:rsidRDefault="00CD7525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:rsidR="00431C2B" w:rsidRDefault="00CD7525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:rsidR="00431C2B" w:rsidRDefault="00CD7525">
      <w:pPr>
        <w:spacing w:after="176"/>
      </w:pPr>
      <w:r>
        <w:rPr>
          <w:b/>
        </w:rPr>
        <w:t xml:space="preserve"> </w:t>
      </w:r>
    </w:p>
    <w:p w:rsidR="00431C2B" w:rsidRDefault="00CD7525">
      <w:pPr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:rsidR="00431C2B" w:rsidRDefault="00CD7525">
      <w:pPr>
        <w:spacing w:after="116"/>
      </w:pPr>
      <w:r>
        <w:rPr>
          <w:b/>
        </w:rPr>
        <w:t xml:space="preserve"> </w:t>
      </w:r>
    </w:p>
    <w:p w:rsidR="00431C2B" w:rsidRDefault="00CD7525">
      <w:pPr>
        <w:spacing w:after="110"/>
        <w:jc w:val="right"/>
      </w:pPr>
      <w:r w:rsidRPr="00CD7525">
        <w:rPr>
          <w:b/>
        </w:rPr>
        <w:drawing>
          <wp:inline distT="0" distB="0" distL="0" distR="0" wp14:anchorId="307D0BC1" wp14:editId="15B4CFE8">
            <wp:extent cx="5763260" cy="3144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309" cy="31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31C2B" w:rsidRDefault="00CD7525" w:rsidP="00CD7525">
      <w:pPr>
        <w:spacing w:after="158"/>
      </w:pPr>
      <w:r>
        <w:rPr>
          <w:i/>
          <w:color w:val="333333"/>
          <w:sz w:val="21"/>
        </w:rPr>
        <w:t>Figure 1: Architecture and data flow</w:t>
      </w:r>
      <w:r>
        <w:rPr>
          <w:i/>
          <w:color w:val="333333"/>
          <w:sz w:val="21"/>
        </w:rPr>
        <w:t xml:space="preserve"> of the voice patient diary sample application</w:t>
      </w:r>
      <w:r>
        <w:rPr>
          <w:b/>
        </w:rPr>
        <w:t xml:space="preserve"> </w:t>
      </w:r>
      <w:bookmarkStart w:id="0" w:name="_GoBack"/>
      <w:bookmarkEnd w:id="0"/>
    </w:p>
    <w:p w:rsidR="00431C2B" w:rsidRDefault="00CD7525">
      <w:pPr>
        <w:spacing w:after="0"/>
      </w:pPr>
      <w:r>
        <w:rPr>
          <w:b/>
        </w:rPr>
        <w:t xml:space="preserve"> </w:t>
      </w:r>
    </w:p>
    <w:sectPr w:rsidR="00431C2B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2528D"/>
    <w:multiLevelType w:val="hybridMultilevel"/>
    <w:tmpl w:val="51F45CBE"/>
    <w:lvl w:ilvl="0" w:tplc="80A0EE1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2C48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AB5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AA92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03D1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2E06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F68A8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FA76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3EBA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C2B"/>
    <w:rsid w:val="00431C2B"/>
    <w:rsid w:val="00C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C84D"/>
  <w15:docId w15:val="{291672A3-0403-4F7B-A411-669A9D98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Manasa Naidu</cp:lastModifiedBy>
  <cp:revision>2</cp:revision>
  <dcterms:created xsi:type="dcterms:W3CDTF">2025-06-26T16:59:00Z</dcterms:created>
  <dcterms:modified xsi:type="dcterms:W3CDTF">2025-06-26T16:59:00Z</dcterms:modified>
</cp:coreProperties>
</file>