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F7BF7" w:rsidRDefault="00EF7BF7" w14:paraId="48A6DD97" w14:textId="31A9EAFA">
      <w:pPr>
        <w:rPr>
          <w:rFonts w:ascii="Calibri" w:hAnsi="Calibri" w:eastAsia="Times New Roman" w:cs="Calibri"/>
        </w:rPr>
      </w:pPr>
      <w:bookmarkStart w:name="_Toc204925623" w:id="0"/>
    </w:p>
    <w:sdt>
      <w:sdtPr>
        <w:id w:val="-935140131"/>
        <w:docPartObj>
          <w:docPartGallery w:val="Table of Contents"/>
          <w:docPartUnique/>
        </w:docPartObj>
      </w:sdtPr>
      <w:sdtEndPr>
        <w:rPr>
          <w:rFonts w:ascii="Aptos" w:hAnsi="Aptos" w:eastAsia="Aptos" w:cs="" w:asciiTheme="minorAscii" w:hAnsiTheme="minorAscii" w:eastAsiaTheme="minorAscii" w:cstheme="minorBidi"/>
          <w:b w:val="1"/>
          <w:bCs w:val="1"/>
          <w:noProof/>
          <w:color w:val="auto"/>
          <w:kern w:val="2"/>
          <w:sz w:val="22"/>
          <w:szCs w:val="22"/>
          <w:lang w:val="en-GB"/>
          <w14:ligatures w14:val="standardContextual"/>
        </w:rPr>
      </w:sdtEndPr>
      <w:sdtContent>
        <w:p w:rsidR="00EF7BF7" w:rsidRDefault="00EF7BF7" w14:paraId="448FD800" w14:textId="33FAA2B1">
          <w:pPr>
            <w:pStyle w:val="TOCHeading"/>
          </w:pPr>
          <w:r>
            <w:t>Table Of Contents</w:t>
          </w:r>
        </w:p>
        <w:p w:rsidR="005A5AF0" w:rsidRDefault="00EF7BF7" w14:paraId="1BF0684D" w14:textId="1CABE3D4">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history="1" w:anchor="_Toc206063801">
            <w:r w:rsidRPr="000745A6" w:rsidR="005A5AF0">
              <w:rPr>
                <w:rStyle w:val="Hyperlink"/>
                <w:rFonts w:ascii="Calibri" w:hAnsi="Calibri" w:eastAsia="Times New Roman" w:cs="Calibri"/>
                <w:noProof/>
              </w:rPr>
              <w:t>Title: Temporal Sentiment Trends and Predictive Modelling of Yelp Business Reviews</w:t>
            </w:r>
            <w:r w:rsidR="005A5AF0">
              <w:rPr>
                <w:noProof/>
                <w:webHidden/>
              </w:rPr>
              <w:tab/>
            </w:r>
            <w:r w:rsidR="005A5AF0">
              <w:rPr>
                <w:noProof/>
                <w:webHidden/>
              </w:rPr>
              <w:fldChar w:fldCharType="begin"/>
            </w:r>
            <w:r w:rsidR="005A5AF0">
              <w:rPr>
                <w:noProof/>
                <w:webHidden/>
              </w:rPr>
              <w:instrText xml:space="preserve"> PAGEREF _Toc206063801 \h </w:instrText>
            </w:r>
            <w:r w:rsidR="005A5AF0">
              <w:rPr>
                <w:noProof/>
                <w:webHidden/>
              </w:rPr>
            </w:r>
            <w:r w:rsidR="005A5AF0">
              <w:rPr>
                <w:noProof/>
                <w:webHidden/>
              </w:rPr>
              <w:fldChar w:fldCharType="separate"/>
            </w:r>
            <w:r w:rsidR="005A5AF0">
              <w:rPr>
                <w:noProof/>
                <w:webHidden/>
              </w:rPr>
              <w:t>3</w:t>
            </w:r>
            <w:r w:rsidR="005A5AF0">
              <w:rPr>
                <w:noProof/>
                <w:webHidden/>
              </w:rPr>
              <w:fldChar w:fldCharType="end"/>
            </w:r>
          </w:hyperlink>
        </w:p>
        <w:p w:rsidR="005A5AF0" w:rsidRDefault="005A5AF0" w14:paraId="70DE1C26" w14:textId="5A6CE8E7">
          <w:pPr>
            <w:pStyle w:val="TOC2"/>
            <w:tabs>
              <w:tab w:val="right" w:leader="dot" w:pos="9016"/>
            </w:tabs>
            <w:rPr>
              <w:rFonts w:eastAsiaTheme="minorEastAsia"/>
              <w:noProof/>
              <w:sz w:val="24"/>
              <w:szCs w:val="24"/>
              <w:lang w:eastAsia="en-GB"/>
            </w:rPr>
          </w:pPr>
          <w:hyperlink w:history="1" w:anchor="_Toc206063802">
            <w:r w:rsidRPr="000745A6">
              <w:rPr>
                <w:rStyle w:val="Hyperlink"/>
                <w:rFonts w:ascii="Calibri" w:hAnsi="Calibri" w:eastAsia="Times New Roman" w:cs="Calibri"/>
                <w:noProof/>
              </w:rPr>
              <w:t>Abstract</w:t>
            </w:r>
            <w:r>
              <w:rPr>
                <w:noProof/>
                <w:webHidden/>
              </w:rPr>
              <w:tab/>
            </w:r>
            <w:r>
              <w:rPr>
                <w:noProof/>
                <w:webHidden/>
              </w:rPr>
              <w:fldChar w:fldCharType="begin"/>
            </w:r>
            <w:r>
              <w:rPr>
                <w:noProof/>
                <w:webHidden/>
              </w:rPr>
              <w:instrText xml:space="preserve"> PAGEREF _Toc206063802 \h </w:instrText>
            </w:r>
            <w:r>
              <w:rPr>
                <w:noProof/>
                <w:webHidden/>
              </w:rPr>
            </w:r>
            <w:r>
              <w:rPr>
                <w:noProof/>
                <w:webHidden/>
              </w:rPr>
              <w:fldChar w:fldCharType="separate"/>
            </w:r>
            <w:r>
              <w:rPr>
                <w:noProof/>
                <w:webHidden/>
              </w:rPr>
              <w:t>3</w:t>
            </w:r>
            <w:r>
              <w:rPr>
                <w:noProof/>
                <w:webHidden/>
              </w:rPr>
              <w:fldChar w:fldCharType="end"/>
            </w:r>
          </w:hyperlink>
        </w:p>
        <w:p w:rsidR="005A5AF0" w:rsidRDefault="005A5AF0" w14:paraId="13EAD744" w14:textId="06076536">
          <w:pPr>
            <w:pStyle w:val="TOC2"/>
            <w:tabs>
              <w:tab w:val="left" w:pos="720"/>
              <w:tab w:val="right" w:leader="dot" w:pos="9016"/>
            </w:tabs>
            <w:rPr>
              <w:rFonts w:eastAsiaTheme="minorEastAsia"/>
              <w:noProof/>
              <w:sz w:val="24"/>
              <w:szCs w:val="24"/>
              <w:lang w:eastAsia="en-GB"/>
            </w:rPr>
          </w:pPr>
          <w:hyperlink w:history="1" w:anchor="_Toc206063803">
            <w:r w:rsidRPr="000745A6">
              <w:rPr>
                <w:rStyle w:val="Hyperlink"/>
                <w:rFonts w:ascii="Calibri" w:hAnsi="Calibri" w:eastAsia="Times New Roman" w:cs="Calibri"/>
                <w:noProof/>
              </w:rPr>
              <w:t>1.</w:t>
            </w:r>
            <w:r>
              <w:rPr>
                <w:rFonts w:eastAsiaTheme="minorEastAsia"/>
                <w:noProof/>
                <w:sz w:val="24"/>
                <w:szCs w:val="24"/>
                <w:lang w:eastAsia="en-GB"/>
              </w:rPr>
              <w:tab/>
            </w:r>
            <w:r w:rsidRPr="000745A6">
              <w:rPr>
                <w:rStyle w:val="Hyperlink"/>
                <w:rFonts w:ascii="Calibri" w:hAnsi="Calibri" w:eastAsia="Times New Roman" w:cs="Calibri"/>
                <w:noProof/>
              </w:rPr>
              <w:t>Introduction:</w:t>
            </w:r>
            <w:r>
              <w:rPr>
                <w:noProof/>
                <w:webHidden/>
              </w:rPr>
              <w:tab/>
            </w:r>
            <w:r>
              <w:rPr>
                <w:noProof/>
                <w:webHidden/>
              </w:rPr>
              <w:fldChar w:fldCharType="begin"/>
            </w:r>
            <w:r>
              <w:rPr>
                <w:noProof/>
                <w:webHidden/>
              </w:rPr>
              <w:instrText xml:space="preserve"> PAGEREF _Toc206063803 \h </w:instrText>
            </w:r>
            <w:r>
              <w:rPr>
                <w:noProof/>
                <w:webHidden/>
              </w:rPr>
            </w:r>
            <w:r>
              <w:rPr>
                <w:noProof/>
                <w:webHidden/>
              </w:rPr>
              <w:fldChar w:fldCharType="separate"/>
            </w:r>
            <w:r>
              <w:rPr>
                <w:noProof/>
                <w:webHidden/>
              </w:rPr>
              <w:t>3</w:t>
            </w:r>
            <w:r>
              <w:rPr>
                <w:noProof/>
                <w:webHidden/>
              </w:rPr>
              <w:fldChar w:fldCharType="end"/>
            </w:r>
          </w:hyperlink>
        </w:p>
        <w:p w:rsidR="005A5AF0" w:rsidRDefault="005A5AF0" w14:paraId="3351101D" w14:textId="164A3D6F">
          <w:pPr>
            <w:pStyle w:val="TOC2"/>
            <w:tabs>
              <w:tab w:val="left" w:pos="960"/>
              <w:tab w:val="right" w:leader="dot" w:pos="9016"/>
            </w:tabs>
            <w:rPr>
              <w:rFonts w:eastAsiaTheme="minorEastAsia"/>
              <w:noProof/>
              <w:sz w:val="24"/>
              <w:szCs w:val="24"/>
              <w:lang w:eastAsia="en-GB"/>
            </w:rPr>
          </w:pPr>
          <w:hyperlink w:history="1" w:anchor="_Toc206063804">
            <w:r w:rsidRPr="000745A6">
              <w:rPr>
                <w:rStyle w:val="Hyperlink"/>
                <w:rFonts w:ascii="Calibri" w:hAnsi="Calibri" w:eastAsia="Times New Roman" w:cs="Calibri"/>
                <w:noProof/>
              </w:rPr>
              <w:t>1.1.</w:t>
            </w:r>
            <w:r>
              <w:rPr>
                <w:rFonts w:eastAsiaTheme="minorEastAsia"/>
                <w:noProof/>
                <w:sz w:val="24"/>
                <w:szCs w:val="24"/>
                <w:lang w:eastAsia="en-GB"/>
              </w:rPr>
              <w:tab/>
            </w:r>
            <w:r w:rsidRPr="000745A6">
              <w:rPr>
                <w:rStyle w:val="Hyperlink"/>
                <w:rFonts w:ascii="Calibri" w:hAnsi="Calibri" w:eastAsia="Times New Roman" w:cs="Calibri"/>
                <w:noProof/>
              </w:rPr>
              <w:t>Literature Review and Research Gaps</w:t>
            </w:r>
            <w:r>
              <w:rPr>
                <w:noProof/>
                <w:webHidden/>
              </w:rPr>
              <w:tab/>
            </w:r>
            <w:r>
              <w:rPr>
                <w:noProof/>
                <w:webHidden/>
              </w:rPr>
              <w:fldChar w:fldCharType="begin"/>
            </w:r>
            <w:r>
              <w:rPr>
                <w:noProof/>
                <w:webHidden/>
              </w:rPr>
              <w:instrText xml:space="preserve"> PAGEREF _Toc206063804 \h </w:instrText>
            </w:r>
            <w:r>
              <w:rPr>
                <w:noProof/>
                <w:webHidden/>
              </w:rPr>
            </w:r>
            <w:r>
              <w:rPr>
                <w:noProof/>
                <w:webHidden/>
              </w:rPr>
              <w:fldChar w:fldCharType="separate"/>
            </w:r>
            <w:r>
              <w:rPr>
                <w:noProof/>
                <w:webHidden/>
              </w:rPr>
              <w:t>3</w:t>
            </w:r>
            <w:r>
              <w:rPr>
                <w:noProof/>
                <w:webHidden/>
              </w:rPr>
              <w:fldChar w:fldCharType="end"/>
            </w:r>
          </w:hyperlink>
        </w:p>
        <w:p w:rsidR="005A5AF0" w:rsidRDefault="005A5AF0" w14:paraId="47E3FC28" w14:textId="233CDF34">
          <w:pPr>
            <w:pStyle w:val="TOC2"/>
            <w:tabs>
              <w:tab w:val="left" w:pos="960"/>
              <w:tab w:val="right" w:leader="dot" w:pos="9016"/>
            </w:tabs>
            <w:rPr>
              <w:rFonts w:eastAsiaTheme="minorEastAsia"/>
              <w:noProof/>
              <w:sz w:val="24"/>
              <w:szCs w:val="24"/>
              <w:lang w:eastAsia="en-GB"/>
            </w:rPr>
          </w:pPr>
          <w:hyperlink w:history="1" w:anchor="_Toc206063805">
            <w:r w:rsidRPr="000745A6">
              <w:rPr>
                <w:rStyle w:val="Hyperlink"/>
                <w:rFonts w:ascii="Calibri" w:hAnsi="Calibri" w:eastAsia="Times New Roman" w:cs="Calibri"/>
                <w:noProof/>
              </w:rPr>
              <w:t>1.2.</w:t>
            </w:r>
            <w:r>
              <w:rPr>
                <w:rFonts w:eastAsiaTheme="minorEastAsia"/>
                <w:noProof/>
                <w:sz w:val="24"/>
                <w:szCs w:val="24"/>
                <w:lang w:eastAsia="en-GB"/>
              </w:rPr>
              <w:tab/>
            </w:r>
            <w:r w:rsidRPr="000745A6">
              <w:rPr>
                <w:rStyle w:val="Hyperlink"/>
                <w:rFonts w:eastAsia="Times New Roman"/>
                <w:noProof/>
              </w:rPr>
              <w:t>Critical Research Gaps</w:t>
            </w:r>
            <w:r>
              <w:rPr>
                <w:noProof/>
                <w:webHidden/>
              </w:rPr>
              <w:tab/>
            </w:r>
            <w:r>
              <w:rPr>
                <w:noProof/>
                <w:webHidden/>
              </w:rPr>
              <w:fldChar w:fldCharType="begin"/>
            </w:r>
            <w:r>
              <w:rPr>
                <w:noProof/>
                <w:webHidden/>
              </w:rPr>
              <w:instrText xml:space="preserve"> PAGEREF _Toc206063805 \h </w:instrText>
            </w:r>
            <w:r>
              <w:rPr>
                <w:noProof/>
                <w:webHidden/>
              </w:rPr>
            </w:r>
            <w:r>
              <w:rPr>
                <w:noProof/>
                <w:webHidden/>
              </w:rPr>
              <w:fldChar w:fldCharType="separate"/>
            </w:r>
            <w:r>
              <w:rPr>
                <w:noProof/>
                <w:webHidden/>
              </w:rPr>
              <w:t>4</w:t>
            </w:r>
            <w:r>
              <w:rPr>
                <w:noProof/>
                <w:webHidden/>
              </w:rPr>
              <w:fldChar w:fldCharType="end"/>
            </w:r>
          </w:hyperlink>
        </w:p>
        <w:p w:rsidR="005A5AF0" w:rsidRDefault="005A5AF0" w14:paraId="104D5949" w14:textId="7DF2E82A">
          <w:pPr>
            <w:pStyle w:val="TOC2"/>
            <w:tabs>
              <w:tab w:val="left" w:pos="960"/>
              <w:tab w:val="right" w:leader="dot" w:pos="9016"/>
            </w:tabs>
            <w:rPr>
              <w:rFonts w:eastAsiaTheme="minorEastAsia"/>
              <w:noProof/>
              <w:sz w:val="24"/>
              <w:szCs w:val="24"/>
              <w:lang w:eastAsia="en-GB"/>
            </w:rPr>
          </w:pPr>
          <w:hyperlink w:history="1" w:anchor="_Toc206063806">
            <w:r w:rsidRPr="000745A6">
              <w:rPr>
                <w:rStyle w:val="Hyperlink"/>
                <w:rFonts w:eastAsia="Times New Roman"/>
                <w:noProof/>
              </w:rPr>
              <w:t>1.3.</w:t>
            </w:r>
            <w:r>
              <w:rPr>
                <w:rFonts w:eastAsiaTheme="minorEastAsia"/>
                <w:noProof/>
                <w:sz w:val="24"/>
                <w:szCs w:val="24"/>
                <w:lang w:eastAsia="en-GB"/>
              </w:rPr>
              <w:tab/>
            </w:r>
            <w:r w:rsidRPr="000745A6">
              <w:rPr>
                <w:rStyle w:val="Hyperlink"/>
                <w:rFonts w:eastAsia="Times New Roman"/>
                <w:noProof/>
              </w:rPr>
              <w:t>Research Questions</w:t>
            </w:r>
            <w:r>
              <w:rPr>
                <w:noProof/>
                <w:webHidden/>
              </w:rPr>
              <w:tab/>
            </w:r>
            <w:r>
              <w:rPr>
                <w:noProof/>
                <w:webHidden/>
              </w:rPr>
              <w:fldChar w:fldCharType="begin"/>
            </w:r>
            <w:r>
              <w:rPr>
                <w:noProof/>
                <w:webHidden/>
              </w:rPr>
              <w:instrText xml:space="preserve"> PAGEREF _Toc206063806 \h </w:instrText>
            </w:r>
            <w:r>
              <w:rPr>
                <w:noProof/>
                <w:webHidden/>
              </w:rPr>
            </w:r>
            <w:r>
              <w:rPr>
                <w:noProof/>
                <w:webHidden/>
              </w:rPr>
              <w:fldChar w:fldCharType="separate"/>
            </w:r>
            <w:r>
              <w:rPr>
                <w:noProof/>
                <w:webHidden/>
              </w:rPr>
              <w:t>4</w:t>
            </w:r>
            <w:r>
              <w:rPr>
                <w:noProof/>
                <w:webHidden/>
              </w:rPr>
              <w:fldChar w:fldCharType="end"/>
            </w:r>
          </w:hyperlink>
        </w:p>
        <w:p w:rsidR="005A5AF0" w:rsidRDefault="005A5AF0" w14:paraId="0266F554" w14:textId="1D04017B">
          <w:pPr>
            <w:pStyle w:val="TOC2"/>
            <w:tabs>
              <w:tab w:val="left" w:pos="720"/>
              <w:tab w:val="right" w:leader="dot" w:pos="9016"/>
            </w:tabs>
            <w:rPr>
              <w:rFonts w:eastAsiaTheme="minorEastAsia"/>
              <w:noProof/>
              <w:sz w:val="24"/>
              <w:szCs w:val="24"/>
              <w:lang w:eastAsia="en-GB"/>
            </w:rPr>
          </w:pPr>
          <w:hyperlink w:history="1" w:anchor="_Toc206063807">
            <w:r w:rsidRPr="000745A6">
              <w:rPr>
                <w:rStyle w:val="Hyperlink"/>
                <w:noProof/>
              </w:rPr>
              <w:t>2.</w:t>
            </w:r>
            <w:r>
              <w:rPr>
                <w:rFonts w:eastAsiaTheme="minorEastAsia"/>
                <w:noProof/>
                <w:sz w:val="24"/>
                <w:szCs w:val="24"/>
                <w:lang w:eastAsia="en-GB"/>
              </w:rPr>
              <w:tab/>
            </w:r>
            <w:r w:rsidRPr="000745A6">
              <w:rPr>
                <w:rStyle w:val="Hyperlink"/>
                <w:noProof/>
              </w:rPr>
              <w:t>Datasets Description:</w:t>
            </w:r>
            <w:r>
              <w:rPr>
                <w:noProof/>
                <w:webHidden/>
              </w:rPr>
              <w:tab/>
            </w:r>
            <w:r>
              <w:rPr>
                <w:noProof/>
                <w:webHidden/>
              </w:rPr>
              <w:fldChar w:fldCharType="begin"/>
            </w:r>
            <w:r>
              <w:rPr>
                <w:noProof/>
                <w:webHidden/>
              </w:rPr>
              <w:instrText xml:space="preserve"> PAGEREF _Toc206063807 \h </w:instrText>
            </w:r>
            <w:r>
              <w:rPr>
                <w:noProof/>
                <w:webHidden/>
              </w:rPr>
            </w:r>
            <w:r>
              <w:rPr>
                <w:noProof/>
                <w:webHidden/>
              </w:rPr>
              <w:fldChar w:fldCharType="separate"/>
            </w:r>
            <w:r>
              <w:rPr>
                <w:noProof/>
                <w:webHidden/>
              </w:rPr>
              <w:t>5</w:t>
            </w:r>
            <w:r>
              <w:rPr>
                <w:noProof/>
                <w:webHidden/>
              </w:rPr>
              <w:fldChar w:fldCharType="end"/>
            </w:r>
          </w:hyperlink>
        </w:p>
        <w:p w:rsidR="005A5AF0" w:rsidRDefault="005A5AF0" w14:paraId="42DE46A5" w14:textId="14130E3F">
          <w:pPr>
            <w:pStyle w:val="TOC2"/>
            <w:tabs>
              <w:tab w:val="left" w:pos="960"/>
              <w:tab w:val="right" w:leader="dot" w:pos="9016"/>
            </w:tabs>
            <w:rPr>
              <w:rFonts w:eastAsiaTheme="minorEastAsia"/>
              <w:noProof/>
              <w:sz w:val="24"/>
              <w:szCs w:val="24"/>
              <w:lang w:eastAsia="en-GB"/>
            </w:rPr>
          </w:pPr>
          <w:hyperlink w:history="1" w:anchor="_Toc206063808">
            <w:r w:rsidRPr="000745A6">
              <w:rPr>
                <w:rStyle w:val="Hyperlink"/>
                <w:noProof/>
              </w:rPr>
              <w:t>2.1.</w:t>
            </w:r>
            <w:r>
              <w:rPr>
                <w:rFonts w:eastAsiaTheme="minorEastAsia"/>
                <w:noProof/>
                <w:sz w:val="24"/>
                <w:szCs w:val="24"/>
                <w:lang w:eastAsia="en-GB"/>
              </w:rPr>
              <w:tab/>
            </w:r>
            <w:r w:rsidRPr="000745A6">
              <w:rPr>
                <w:rStyle w:val="Hyperlink"/>
                <w:noProof/>
              </w:rPr>
              <w:t>Data Sources</w:t>
            </w:r>
            <w:r>
              <w:rPr>
                <w:noProof/>
                <w:webHidden/>
              </w:rPr>
              <w:tab/>
            </w:r>
            <w:r>
              <w:rPr>
                <w:noProof/>
                <w:webHidden/>
              </w:rPr>
              <w:fldChar w:fldCharType="begin"/>
            </w:r>
            <w:r>
              <w:rPr>
                <w:noProof/>
                <w:webHidden/>
              </w:rPr>
              <w:instrText xml:space="preserve"> PAGEREF _Toc206063808 \h </w:instrText>
            </w:r>
            <w:r>
              <w:rPr>
                <w:noProof/>
                <w:webHidden/>
              </w:rPr>
            </w:r>
            <w:r>
              <w:rPr>
                <w:noProof/>
                <w:webHidden/>
              </w:rPr>
              <w:fldChar w:fldCharType="separate"/>
            </w:r>
            <w:r>
              <w:rPr>
                <w:noProof/>
                <w:webHidden/>
              </w:rPr>
              <w:t>5</w:t>
            </w:r>
            <w:r>
              <w:rPr>
                <w:noProof/>
                <w:webHidden/>
              </w:rPr>
              <w:fldChar w:fldCharType="end"/>
            </w:r>
          </w:hyperlink>
        </w:p>
        <w:p w:rsidR="005A5AF0" w:rsidRDefault="005A5AF0" w14:paraId="64490B72" w14:textId="01CCB355">
          <w:pPr>
            <w:pStyle w:val="TOC2"/>
            <w:tabs>
              <w:tab w:val="left" w:pos="960"/>
              <w:tab w:val="right" w:leader="dot" w:pos="9016"/>
            </w:tabs>
            <w:rPr>
              <w:rFonts w:eastAsiaTheme="minorEastAsia"/>
              <w:noProof/>
              <w:sz w:val="24"/>
              <w:szCs w:val="24"/>
              <w:lang w:eastAsia="en-GB"/>
            </w:rPr>
          </w:pPr>
          <w:hyperlink w:history="1" w:anchor="_Toc206063809">
            <w:r w:rsidRPr="000745A6">
              <w:rPr>
                <w:rStyle w:val="Hyperlink"/>
                <w:noProof/>
              </w:rPr>
              <w:t>2.2.</w:t>
            </w:r>
            <w:r>
              <w:rPr>
                <w:rFonts w:eastAsiaTheme="minorEastAsia"/>
                <w:noProof/>
                <w:sz w:val="24"/>
                <w:szCs w:val="24"/>
                <w:lang w:eastAsia="en-GB"/>
              </w:rPr>
              <w:tab/>
            </w:r>
            <w:r w:rsidRPr="000745A6">
              <w:rPr>
                <w:rStyle w:val="Hyperlink"/>
                <w:noProof/>
              </w:rPr>
              <w:t>Data Cleaning &amp; Reliability</w:t>
            </w:r>
            <w:r>
              <w:rPr>
                <w:noProof/>
                <w:webHidden/>
              </w:rPr>
              <w:tab/>
            </w:r>
            <w:r>
              <w:rPr>
                <w:noProof/>
                <w:webHidden/>
              </w:rPr>
              <w:fldChar w:fldCharType="begin"/>
            </w:r>
            <w:r>
              <w:rPr>
                <w:noProof/>
                <w:webHidden/>
              </w:rPr>
              <w:instrText xml:space="preserve"> PAGEREF _Toc206063809 \h </w:instrText>
            </w:r>
            <w:r>
              <w:rPr>
                <w:noProof/>
                <w:webHidden/>
              </w:rPr>
            </w:r>
            <w:r>
              <w:rPr>
                <w:noProof/>
                <w:webHidden/>
              </w:rPr>
              <w:fldChar w:fldCharType="separate"/>
            </w:r>
            <w:r>
              <w:rPr>
                <w:noProof/>
                <w:webHidden/>
              </w:rPr>
              <w:t>6</w:t>
            </w:r>
            <w:r>
              <w:rPr>
                <w:noProof/>
                <w:webHidden/>
              </w:rPr>
              <w:fldChar w:fldCharType="end"/>
            </w:r>
          </w:hyperlink>
        </w:p>
        <w:p w:rsidR="005A5AF0" w:rsidRDefault="005A5AF0" w14:paraId="61490DA5" w14:textId="5028579F">
          <w:pPr>
            <w:pStyle w:val="TOC2"/>
            <w:tabs>
              <w:tab w:val="left" w:pos="720"/>
              <w:tab w:val="right" w:leader="dot" w:pos="9016"/>
            </w:tabs>
            <w:rPr>
              <w:rFonts w:eastAsiaTheme="minorEastAsia"/>
              <w:noProof/>
              <w:sz w:val="24"/>
              <w:szCs w:val="24"/>
              <w:lang w:eastAsia="en-GB"/>
            </w:rPr>
          </w:pPr>
          <w:hyperlink w:history="1" w:anchor="_Toc206063810">
            <w:r w:rsidRPr="000745A6">
              <w:rPr>
                <w:rStyle w:val="Hyperlink"/>
                <w:noProof/>
              </w:rPr>
              <w:t>3.</w:t>
            </w:r>
            <w:r>
              <w:rPr>
                <w:rFonts w:eastAsiaTheme="minorEastAsia"/>
                <w:noProof/>
                <w:sz w:val="24"/>
                <w:szCs w:val="24"/>
                <w:lang w:eastAsia="en-GB"/>
              </w:rPr>
              <w:tab/>
            </w:r>
            <w:r w:rsidRPr="000745A6">
              <w:rPr>
                <w:rStyle w:val="Hyperlink"/>
                <w:noProof/>
              </w:rPr>
              <w:t>Method:</w:t>
            </w:r>
            <w:r>
              <w:rPr>
                <w:noProof/>
                <w:webHidden/>
              </w:rPr>
              <w:tab/>
            </w:r>
            <w:r>
              <w:rPr>
                <w:noProof/>
                <w:webHidden/>
              </w:rPr>
              <w:fldChar w:fldCharType="begin"/>
            </w:r>
            <w:r>
              <w:rPr>
                <w:noProof/>
                <w:webHidden/>
              </w:rPr>
              <w:instrText xml:space="preserve"> PAGEREF _Toc206063810 \h </w:instrText>
            </w:r>
            <w:r>
              <w:rPr>
                <w:noProof/>
                <w:webHidden/>
              </w:rPr>
            </w:r>
            <w:r>
              <w:rPr>
                <w:noProof/>
                <w:webHidden/>
              </w:rPr>
              <w:fldChar w:fldCharType="separate"/>
            </w:r>
            <w:r>
              <w:rPr>
                <w:noProof/>
                <w:webHidden/>
              </w:rPr>
              <w:t>8</w:t>
            </w:r>
            <w:r>
              <w:rPr>
                <w:noProof/>
                <w:webHidden/>
              </w:rPr>
              <w:fldChar w:fldCharType="end"/>
            </w:r>
          </w:hyperlink>
        </w:p>
        <w:p w:rsidR="005A5AF0" w:rsidRDefault="005A5AF0" w14:paraId="4A9D6F19" w14:textId="0ADB044F">
          <w:pPr>
            <w:pStyle w:val="TOC2"/>
            <w:tabs>
              <w:tab w:val="left" w:pos="960"/>
              <w:tab w:val="right" w:leader="dot" w:pos="9016"/>
            </w:tabs>
            <w:rPr>
              <w:rFonts w:eastAsiaTheme="minorEastAsia"/>
              <w:noProof/>
              <w:sz w:val="24"/>
              <w:szCs w:val="24"/>
              <w:lang w:eastAsia="en-GB"/>
            </w:rPr>
          </w:pPr>
          <w:hyperlink w:history="1" w:anchor="_Toc206063811">
            <w:r w:rsidRPr="000745A6">
              <w:rPr>
                <w:rStyle w:val="Hyperlink"/>
                <w:noProof/>
              </w:rPr>
              <w:t>3.1.</w:t>
            </w:r>
            <w:r>
              <w:rPr>
                <w:rFonts w:eastAsiaTheme="minorEastAsia"/>
                <w:noProof/>
                <w:sz w:val="24"/>
                <w:szCs w:val="24"/>
                <w:lang w:eastAsia="en-GB"/>
              </w:rPr>
              <w:tab/>
            </w:r>
            <w:r w:rsidRPr="000745A6">
              <w:rPr>
                <w:rStyle w:val="Hyperlink"/>
                <w:noProof/>
              </w:rPr>
              <w:t>Sentiment and Temporal Analysis</w:t>
            </w:r>
            <w:r>
              <w:rPr>
                <w:noProof/>
                <w:webHidden/>
              </w:rPr>
              <w:tab/>
            </w:r>
            <w:r>
              <w:rPr>
                <w:noProof/>
                <w:webHidden/>
              </w:rPr>
              <w:fldChar w:fldCharType="begin"/>
            </w:r>
            <w:r>
              <w:rPr>
                <w:noProof/>
                <w:webHidden/>
              </w:rPr>
              <w:instrText xml:space="preserve"> PAGEREF _Toc206063811 \h </w:instrText>
            </w:r>
            <w:r>
              <w:rPr>
                <w:noProof/>
                <w:webHidden/>
              </w:rPr>
            </w:r>
            <w:r>
              <w:rPr>
                <w:noProof/>
                <w:webHidden/>
              </w:rPr>
              <w:fldChar w:fldCharType="separate"/>
            </w:r>
            <w:r>
              <w:rPr>
                <w:noProof/>
                <w:webHidden/>
              </w:rPr>
              <w:t>9</w:t>
            </w:r>
            <w:r>
              <w:rPr>
                <w:noProof/>
                <w:webHidden/>
              </w:rPr>
              <w:fldChar w:fldCharType="end"/>
            </w:r>
          </w:hyperlink>
        </w:p>
        <w:p w:rsidR="005A5AF0" w:rsidRDefault="005A5AF0" w14:paraId="14BBEB1A" w14:textId="4CD98535">
          <w:pPr>
            <w:pStyle w:val="TOC2"/>
            <w:tabs>
              <w:tab w:val="left" w:pos="960"/>
              <w:tab w:val="right" w:leader="dot" w:pos="9016"/>
            </w:tabs>
            <w:rPr>
              <w:rFonts w:eastAsiaTheme="minorEastAsia"/>
              <w:noProof/>
              <w:sz w:val="24"/>
              <w:szCs w:val="24"/>
              <w:lang w:eastAsia="en-GB"/>
            </w:rPr>
          </w:pPr>
          <w:hyperlink w:history="1" w:anchor="_Toc206063812">
            <w:r w:rsidRPr="000745A6">
              <w:rPr>
                <w:rStyle w:val="Hyperlink"/>
                <w:noProof/>
              </w:rPr>
              <w:t>3.2.</w:t>
            </w:r>
            <w:r>
              <w:rPr>
                <w:rFonts w:eastAsiaTheme="minorEastAsia"/>
                <w:noProof/>
                <w:sz w:val="24"/>
                <w:szCs w:val="24"/>
                <w:lang w:eastAsia="en-GB"/>
              </w:rPr>
              <w:tab/>
            </w:r>
            <w:r w:rsidRPr="000745A6">
              <w:rPr>
                <w:rStyle w:val="Hyperlink"/>
                <w:noProof/>
              </w:rPr>
              <w:t>Business Trend Analysis</w:t>
            </w:r>
            <w:r>
              <w:rPr>
                <w:noProof/>
                <w:webHidden/>
              </w:rPr>
              <w:tab/>
            </w:r>
            <w:r>
              <w:rPr>
                <w:noProof/>
                <w:webHidden/>
              </w:rPr>
              <w:fldChar w:fldCharType="begin"/>
            </w:r>
            <w:r>
              <w:rPr>
                <w:noProof/>
                <w:webHidden/>
              </w:rPr>
              <w:instrText xml:space="preserve"> PAGEREF _Toc206063812 \h </w:instrText>
            </w:r>
            <w:r>
              <w:rPr>
                <w:noProof/>
                <w:webHidden/>
              </w:rPr>
            </w:r>
            <w:r>
              <w:rPr>
                <w:noProof/>
                <w:webHidden/>
              </w:rPr>
              <w:fldChar w:fldCharType="separate"/>
            </w:r>
            <w:r>
              <w:rPr>
                <w:noProof/>
                <w:webHidden/>
              </w:rPr>
              <w:t>11</w:t>
            </w:r>
            <w:r>
              <w:rPr>
                <w:noProof/>
                <w:webHidden/>
              </w:rPr>
              <w:fldChar w:fldCharType="end"/>
            </w:r>
          </w:hyperlink>
        </w:p>
        <w:p w:rsidR="005A5AF0" w:rsidRDefault="005A5AF0" w14:paraId="0836EFD5" w14:textId="30DD14D7">
          <w:pPr>
            <w:pStyle w:val="TOC2"/>
            <w:tabs>
              <w:tab w:val="left" w:pos="960"/>
              <w:tab w:val="right" w:leader="dot" w:pos="9016"/>
            </w:tabs>
            <w:rPr>
              <w:rFonts w:eastAsiaTheme="minorEastAsia"/>
              <w:noProof/>
              <w:sz w:val="24"/>
              <w:szCs w:val="24"/>
              <w:lang w:eastAsia="en-GB"/>
            </w:rPr>
          </w:pPr>
          <w:hyperlink w:history="1" w:anchor="_Toc206063813">
            <w:r w:rsidRPr="000745A6">
              <w:rPr>
                <w:rStyle w:val="Hyperlink"/>
                <w:noProof/>
              </w:rPr>
              <w:t>3.3.</w:t>
            </w:r>
            <w:r>
              <w:rPr>
                <w:rFonts w:eastAsiaTheme="minorEastAsia"/>
                <w:noProof/>
                <w:sz w:val="24"/>
                <w:szCs w:val="24"/>
                <w:lang w:eastAsia="en-GB"/>
              </w:rPr>
              <w:tab/>
            </w:r>
            <w:r w:rsidRPr="000745A6">
              <w:rPr>
                <w:rStyle w:val="Hyperlink"/>
                <w:noProof/>
              </w:rPr>
              <w:t>User Behavior Analysis</w:t>
            </w:r>
            <w:r>
              <w:rPr>
                <w:noProof/>
                <w:webHidden/>
              </w:rPr>
              <w:tab/>
            </w:r>
            <w:r>
              <w:rPr>
                <w:noProof/>
                <w:webHidden/>
              </w:rPr>
              <w:fldChar w:fldCharType="begin"/>
            </w:r>
            <w:r>
              <w:rPr>
                <w:noProof/>
                <w:webHidden/>
              </w:rPr>
              <w:instrText xml:space="preserve"> PAGEREF _Toc206063813 \h </w:instrText>
            </w:r>
            <w:r>
              <w:rPr>
                <w:noProof/>
                <w:webHidden/>
              </w:rPr>
            </w:r>
            <w:r>
              <w:rPr>
                <w:noProof/>
                <w:webHidden/>
              </w:rPr>
              <w:fldChar w:fldCharType="separate"/>
            </w:r>
            <w:r>
              <w:rPr>
                <w:noProof/>
                <w:webHidden/>
              </w:rPr>
              <w:t>15</w:t>
            </w:r>
            <w:r>
              <w:rPr>
                <w:noProof/>
                <w:webHidden/>
              </w:rPr>
              <w:fldChar w:fldCharType="end"/>
            </w:r>
          </w:hyperlink>
        </w:p>
        <w:p w:rsidR="005A5AF0" w:rsidRDefault="005A5AF0" w14:paraId="3E9B7860" w14:textId="2AB44A81">
          <w:pPr>
            <w:pStyle w:val="TOC2"/>
            <w:tabs>
              <w:tab w:val="left" w:pos="960"/>
              <w:tab w:val="right" w:leader="dot" w:pos="9016"/>
            </w:tabs>
            <w:rPr>
              <w:rFonts w:eastAsiaTheme="minorEastAsia"/>
              <w:noProof/>
              <w:sz w:val="24"/>
              <w:szCs w:val="24"/>
              <w:lang w:eastAsia="en-GB"/>
            </w:rPr>
          </w:pPr>
          <w:hyperlink w:history="1" w:anchor="_Toc206063814">
            <w:r w:rsidRPr="000745A6">
              <w:rPr>
                <w:rStyle w:val="Hyperlink"/>
                <w:noProof/>
              </w:rPr>
              <w:t>3.4.</w:t>
            </w:r>
            <w:r>
              <w:rPr>
                <w:rFonts w:eastAsiaTheme="minorEastAsia"/>
                <w:noProof/>
                <w:sz w:val="24"/>
                <w:szCs w:val="24"/>
                <w:lang w:eastAsia="en-GB"/>
              </w:rPr>
              <w:tab/>
            </w:r>
            <w:r w:rsidRPr="000745A6">
              <w:rPr>
                <w:rStyle w:val="Hyperlink"/>
                <w:noProof/>
              </w:rPr>
              <w:t>Model Building:</w:t>
            </w:r>
            <w:r>
              <w:rPr>
                <w:noProof/>
                <w:webHidden/>
              </w:rPr>
              <w:tab/>
            </w:r>
            <w:r>
              <w:rPr>
                <w:noProof/>
                <w:webHidden/>
              </w:rPr>
              <w:fldChar w:fldCharType="begin"/>
            </w:r>
            <w:r>
              <w:rPr>
                <w:noProof/>
                <w:webHidden/>
              </w:rPr>
              <w:instrText xml:space="preserve"> PAGEREF _Toc206063814 \h </w:instrText>
            </w:r>
            <w:r>
              <w:rPr>
                <w:noProof/>
                <w:webHidden/>
              </w:rPr>
            </w:r>
            <w:r>
              <w:rPr>
                <w:noProof/>
                <w:webHidden/>
              </w:rPr>
              <w:fldChar w:fldCharType="separate"/>
            </w:r>
            <w:r>
              <w:rPr>
                <w:noProof/>
                <w:webHidden/>
              </w:rPr>
              <w:t>18</w:t>
            </w:r>
            <w:r>
              <w:rPr>
                <w:noProof/>
                <w:webHidden/>
              </w:rPr>
              <w:fldChar w:fldCharType="end"/>
            </w:r>
          </w:hyperlink>
        </w:p>
        <w:p w:rsidR="005A5AF0" w:rsidRDefault="005A5AF0" w14:paraId="6D65C4FA" w14:textId="122ABA1B">
          <w:pPr>
            <w:pStyle w:val="TOC2"/>
            <w:tabs>
              <w:tab w:val="left" w:pos="1200"/>
              <w:tab w:val="right" w:leader="dot" w:pos="9016"/>
            </w:tabs>
            <w:rPr>
              <w:rFonts w:eastAsiaTheme="minorEastAsia"/>
              <w:noProof/>
              <w:sz w:val="24"/>
              <w:szCs w:val="24"/>
              <w:lang w:eastAsia="en-GB"/>
            </w:rPr>
          </w:pPr>
          <w:hyperlink w:history="1" w:anchor="_Toc206063815">
            <w:r w:rsidRPr="000745A6">
              <w:rPr>
                <w:rStyle w:val="Hyperlink"/>
                <w:noProof/>
              </w:rPr>
              <w:t>3.4.1.</w:t>
            </w:r>
            <w:r>
              <w:rPr>
                <w:rFonts w:eastAsiaTheme="minorEastAsia"/>
                <w:noProof/>
                <w:sz w:val="24"/>
                <w:szCs w:val="24"/>
                <w:lang w:eastAsia="en-GB"/>
              </w:rPr>
              <w:tab/>
            </w:r>
            <w:r w:rsidRPr="000745A6">
              <w:rPr>
                <w:rStyle w:val="Hyperlink"/>
                <w:noProof/>
              </w:rPr>
              <w:t>Business Decline Prediction Model Evaluation</w:t>
            </w:r>
            <w:r>
              <w:rPr>
                <w:noProof/>
                <w:webHidden/>
              </w:rPr>
              <w:tab/>
            </w:r>
            <w:r>
              <w:rPr>
                <w:noProof/>
                <w:webHidden/>
              </w:rPr>
              <w:fldChar w:fldCharType="begin"/>
            </w:r>
            <w:r>
              <w:rPr>
                <w:noProof/>
                <w:webHidden/>
              </w:rPr>
              <w:instrText xml:space="preserve"> PAGEREF _Toc206063815 \h </w:instrText>
            </w:r>
            <w:r>
              <w:rPr>
                <w:noProof/>
                <w:webHidden/>
              </w:rPr>
            </w:r>
            <w:r>
              <w:rPr>
                <w:noProof/>
                <w:webHidden/>
              </w:rPr>
              <w:fldChar w:fldCharType="separate"/>
            </w:r>
            <w:r>
              <w:rPr>
                <w:noProof/>
                <w:webHidden/>
              </w:rPr>
              <w:t>20</w:t>
            </w:r>
            <w:r>
              <w:rPr>
                <w:noProof/>
                <w:webHidden/>
              </w:rPr>
              <w:fldChar w:fldCharType="end"/>
            </w:r>
          </w:hyperlink>
        </w:p>
        <w:p w:rsidR="005A5AF0" w:rsidRDefault="005A5AF0" w14:paraId="74429D4F" w14:textId="0011FE75">
          <w:pPr>
            <w:pStyle w:val="TOC2"/>
            <w:tabs>
              <w:tab w:val="left" w:pos="1200"/>
              <w:tab w:val="right" w:leader="dot" w:pos="9016"/>
            </w:tabs>
            <w:rPr>
              <w:rFonts w:eastAsiaTheme="minorEastAsia"/>
              <w:noProof/>
              <w:sz w:val="24"/>
              <w:szCs w:val="24"/>
              <w:lang w:eastAsia="en-GB"/>
            </w:rPr>
          </w:pPr>
          <w:hyperlink w:history="1" w:anchor="_Toc206063816">
            <w:r w:rsidRPr="000745A6">
              <w:rPr>
                <w:rStyle w:val="Hyperlink"/>
                <w:noProof/>
              </w:rPr>
              <w:t>3.4.2.</w:t>
            </w:r>
            <w:r>
              <w:rPr>
                <w:rFonts w:eastAsiaTheme="minorEastAsia"/>
                <w:noProof/>
                <w:sz w:val="24"/>
                <w:szCs w:val="24"/>
                <w:lang w:eastAsia="en-GB"/>
              </w:rPr>
              <w:tab/>
            </w:r>
            <w:r w:rsidRPr="000745A6">
              <w:rPr>
                <w:rStyle w:val="Hyperlink"/>
                <w:noProof/>
              </w:rPr>
              <w:t>Predicting User Behavior Patterns</w:t>
            </w:r>
            <w:r>
              <w:rPr>
                <w:noProof/>
                <w:webHidden/>
              </w:rPr>
              <w:tab/>
            </w:r>
            <w:r>
              <w:rPr>
                <w:noProof/>
                <w:webHidden/>
              </w:rPr>
              <w:fldChar w:fldCharType="begin"/>
            </w:r>
            <w:r>
              <w:rPr>
                <w:noProof/>
                <w:webHidden/>
              </w:rPr>
              <w:instrText xml:space="preserve"> PAGEREF _Toc206063816 \h </w:instrText>
            </w:r>
            <w:r>
              <w:rPr>
                <w:noProof/>
                <w:webHidden/>
              </w:rPr>
            </w:r>
            <w:r>
              <w:rPr>
                <w:noProof/>
                <w:webHidden/>
              </w:rPr>
              <w:fldChar w:fldCharType="separate"/>
            </w:r>
            <w:r>
              <w:rPr>
                <w:noProof/>
                <w:webHidden/>
              </w:rPr>
              <w:t>22</w:t>
            </w:r>
            <w:r>
              <w:rPr>
                <w:noProof/>
                <w:webHidden/>
              </w:rPr>
              <w:fldChar w:fldCharType="end"/>
            </w:r>
          </w:hyperlink>
        </w:p>
        <w:p w:rsidR="005A5AF0" w:rsidRDefault="005A5AF0" w14:paraId="3A99CE85" w14:textId="48A7E21A">
          <w:pPr>
            <w:pStyle w:val="TOC2"/>
            <w:tabs>
              <w:tab w:val="left" w:pos="1200"/>
              <w:tab w:val="right" w:leader="dot" w:pos="9016"/>
            </w:tabs>
            <w:rPr>
              <w:rFonts w:eastAsiaTheme="minorEastAsia"/>
              <w:noProof/>
              <w:sz w:val="24"/>
              <w:szCs w:val="24"/>
              <w:lang w:eastAsia="en-GB"/>
            </w:rPr>
          </w:pPr>
          <w:hyperlink w:history="1" w:anchor="_Toc206063817">
            <w:r w:rsidRPr="000745A6">
              <w:rPr>
                <w:rStyle w:val="Hyperlink"/>
                <w:noProof/>
              </w:rPr>
              <w:t>3.4.3.</w:t>
            </w:r>
            <w:r>
              <w:rPr>
                <w:rFonts w:eastAsiaTheme="minorEastAsia"/>
                <w:noProof/>
                <w:sz w:val="24"/>
                <w:szCs w:val="24"/>
                <w:lang w:eastAsia="en-GB"/>
              </w:rPr>
              <w:tab/>
            </w:r>
            <w:r w:rsidRPr="000745A6">
              <w:rPr>
                <w:rStyle w:val="Hyperlink"/>
                <w:noProof/>
              </w:rPr>
              <w:t>Observation from Model Training Results</w:t>
            </w:r>
            <w:r>
              <w:rPr>
                <w:noProof/>
                <w:webHidden/>
              </w:rPr>
              <w:tab/>
            </w:r>
            <w:r>
              <w:rPr>
                <w:noProof/>
                <w:webHidden/>
              </w:rPr>
              <w:fldChar w:fldCharType="begin"/>
            </w:r>
            <w:r>
              <w:rPr>
                <w:noProof/>
                <w:webHidden/>
              </w:rPr>
              <w:instrText xml:space="preserve"> PAGEREF _Toc206063817 \h </w:instrText>
            </w:r>
            <w:r>
              <w:rPr>
                <w:noProof/>
                <w:webHidden/>
              </w:rPr>
            </w:r>
            <w:r>
              <w:rPr>
                <w:noProof/>
                <w:webHidden/>
              </w:rPr>
              <w:fldChar w:fldCharType="separate"/>
            </w:r>
            <w:r>
              <w:rPr>
                <w:noProof/>
                <w:webHidden/>
              </w:rPr>
              <w:t>23</w:t>
            </w:r>
            <w:r>
              <w:rPr>
                <w:noProof/>
                <w:webHidden/>
              </w:rPr>
              <w:fldChar w:fldCharType="end"/>
            </w:r>
          </w:hyperlink>
        </w:p>
        <w:p w:rsidR="005A5AF0" w:rsidRDefault="005A5AF0" w14:paraId="399490AB" w14:textId="07292318">
          <w:pPr>
            <w:pStyle w:val="TOC2"/>
            <w:tabs>
              <w:tab w:val="left" w:pos="720"/>
              <w:tab w:val="right" w:leader="dot" w:pos="9016"/>
            </w:tabs>
            <w:rPr>
              <w:rFonts w:eastAsiaTheme="minorEastAsia"/>
              <w:noProof/>
              <w:sz w:val="24"/>
              <w:szCs w:val="24"/>
              <w:lang w:eastAsia="en-GB"/>
            </w:rPr>
          </w:pPr>
          <w:hyperlink w:history="1" w:anchor="_Toc206063818">
            <w:r w:rsidRPr="000745A6">
              <w:rPr>
                <w:rStyle w:val="Hyperlink"/>
                <w:noProof/>
              </w:rPr>
              <w:t>4.</w:t>
            </w:r>
            <w:r>
              <w:rPr>
                <w:rFonts w:eastAsiaTheme="minorEastAsia"/>
                <w:noProof/>
                <w:sz w:val="24"/>
                <w:szCs w:val="24"/>
                <w:lang w:eastAsia="en-GB"/>
              </w:rPr>
              <w:tab/>
            </w:r>
            <w:r w:rsidRPr="000745A6">
              <w:rPr>
                <w:rStyle w:val="Hyperlink"/>
                <w:noProof/>
              </w:rPr>
              <w:t>Results Discussion</w:t>
            </w:r>
            <w:r>
              <w:rPr>
                <w:noProof/>
                <w:webHidden/>
              </w:rPr>
              <w:tab/>
            </w:r>
            <w:r>
              <w:rPr>
                <w:noProof/>
                <w:webHidden/>
              </w:rPr>
              <w:fldChar w:fldCharType="begin"/>
            </w:r>
            <w:r>
              <w:rPr>
                <w:noProof/>
                <w:webHidden/>
              </w:rPr>
              <w:instrText xml:space="preserve"> PAGEREF _Toc206063818 \h </w:instrText>
            </w:r>
            <w:r>
              <w:rPr>
                <w:noProof/>
                <w:webHidden/>
              </w:rPr>
            </w:r>
            <w:r>
              <w:rPr>
                <w:noProof/>
                <w:webHidden/>
              </w:rPr>
              <w:fldChar w:fldCharType="separate"/>
            </w:r>
            <w:r>
              <w:rPr>
                <w:noProof/>
                <w:webHidden/>
              </w:rPr>
              <w:t>25</w:t>
            </w:r>
            <w:r>
              <w:rPr>
                <w:noProof/>
                <w:webHidden/>
              </w:rPr>
              <w:fldChar w:fldCharType="end"/>
            </w:r>
          </w:hyperlink>
        </w:p>
        <w:p w:rsidR="005A5AF0" w:rsidRDefault="005A5AF0" w14:paraId="137ECD7C" w14:textId="75B36F1C">
          <w:pPr>
            <w:pStyle w:val="TOC2"/>
            <w:tabs>
              <w:tab w:val="left" w:pos="960"/>
              <w:tab w:val="right" w:leader="dot" w:pos="9016"/>
            </w:tabs>
            <w:rPr>
              <w:rFonts w:eastAsiaTheme="minorEastAsia"/>
              <w:noProof/>
              <w:sz w:val="24"/>
              <w:szCs w:val="24"/>
              <w:lang w:eastAsia="en-GB"/>
            </w:rPr>
          </w:pPr>
          <w:hyperlink w:history="1" w:anchor="_Toc206063819">
            <w:r w:rsidRPr="000745A6">
              <w:rPr>
                <w:rStyle w:val="Hyperlink"/>
                <w:noProof/>
              </w:rPr>
              <w:t>4.1.</w:t>
            </w:r>
            <w:r>
              <w:rPr>
                <w:rFonts w:eastAsiaTheme="minorEastAsia"/>
                <w:noProof/>
                <w:sz w:val="24"/>
                <w:szCs w:val="24"/>
                <w:lang w:eastAsia="en-GB"/>
              </w:rPr>
              <w:tab/>
            </w:r>
            <w:r w:rsidRPr="000745A6">
              <w:rPr>
                <w:rStyle w:val="Hyperlink"/>
                <w:noProof/>
              </w:rPr>
              <w:t>Findings</w:t>
            </w:r>
            <w:r>
              <w:rPr>
                <w:noProof/>
                <w:webHidden/>
              </w:rPr>
              <w:tab/>
            </w:r>
            <w:r>
              <w:rPr>
                <w:noProof/>
                <w:webHidden/>
              </w:rPr>
              <w:fldChar w:fldCharType="begin"/>
            </w:r>
            <w:r>
              <w:rPr>
                <w:noProof/>
                <w:webHidden/>
              </w:rPr>
              <w:instrText xml:space="preserve"> PAGEREF _Toc206063819 \h </w:instrText>
            </w:r>
            <w:r>
              <w:rPr>
                <w:noProof/>
                <w:webHidden/>
              </w:rPr>
            </w:r>
            <w:r>
              <w:rPr>
                <w:noProof/>
                <w:webHidden/>
              </w:rPr>
              <w:fldChar w:fldCharType="separate"/>
            </w:r>
            <w:r>
              <w:rPr>
                <w:noProof/>
                <w:webHidden/>
              </w:rPr>
              <w:t>26</w:t>
            </w:r>
            <w:r>
              <w:rPr>
                <w:noProof/>
                <w:webHidden/>
              </w:rPr>
              <w:fldChar w:fldCharType="end"/>
            </w:r>
          </w:hyperlink>
        </w:p>
        <w:p w:rsidR="005A5AF0" w:rsidRDefault="005A5AF0" w14:paraId="029DCDF7" w14:textId="30D24EAD">
          <w:pPr>
            <w:pStyle w:val="TOC2"/>
            <w:tabs>
              <w:tab w:val="right" w:leader="dot" w:pos="9016"/>
            </w:tabs>
            <w:rPr>
              <w:rFonts w:eastAsiaTheme="minorEastAsia"/>
              <w:noProof/>
              <w:sz w:val="24"/>
              <w:szCs w:val="24"/>
              <w:lang w:eastAsia="en-GB"/>
            </w:rPr>
          </w:pPr>
          <w:hyperlink w:history="1" w:anchor="_Toc206063820">
            <w:r w:rsidRPr="000745A6">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_Toc206063820 \h </w:instrText>
            </w:r>
            <w:r>
              <w:rPr>
                <w:noProof/>
                <w:webHidden/>
              </w:rPr>
            </w:r>
            <w:r>
              <w:rPr>
                <w:noProof/>
                <w:webHidden/>
              </w:rPr>
              <w:fldChar w:fldCharType="separate"/>
            </w:r>
            <w:r>
              <w:rPr>
                <w:noProof/>
                <w:webHidden/>
              </w:rPr>
              <w:t>26</w:t>
            </w:r>
            <w:r>
              <w:rPr>
                <w:noProof/>
                <w:webHidden/>
              </w:rPr>
              <w:fldChar w:fldCharType="end"/>
            </w:r>
          </w:hyperlink>
        </w:p>
        <w:p w:rsidR="005A5AF0" w:rsidRDefault="005A5AF0" w14:paraId="7AF32DE1" w14:textId="0290320C">
          <w:pPr>
            <w:pStyle w:val="TOC2"/>
            <w:tabs>
              <w:tab w:val="right" w:leader="dot" w:pos="9016"/>
            </w:tabs>
            <w:rPr>
              <w:rFonts w:eastAsiaTheme="minorEastAsia"/>
              <w:noProof/>
              <w:sz w:val="24"/>
              <w:szCs w:val="24"/>
              <w:lang w:eastAsia="en-GB"/>
            </w:rPr>
          </w:pPr>
          <w:hyperlink w:history="1" w:anchor="_Toc206063821">
            <w:r w:rsidRPr="000745A6">
              <w:rPr>
                <w:rStyle w:val="Hyperlink"/>
                <w:noProof/>
              </w:rPr>
              <w:t>Future Work:</w:t>
            </w:r>
            <w:r>
              <w:rPr>
                <w:noProof/>
                <w:webHidden/>
              </w:rPr>
              <w:tab/>
            </w:r>
            <w:r>
              <w:rPr>
                <w:noProof/>
                <w:webHidden/>
              </w:rPr>
              <w:fldChar w:fldCharType="begin"/>
            </w:r>
            <w:r>
              <w:rPr>
                <w:noProof/>
                <w:webHidden/>
              </w:rPr>
              <w:instrText xml:space="preserve"> PAGEREF _Toc206063821 \h </w:instrText>
            </w:r>
            <w:r>
              <w:rPr>
                <w:noProof/>
                <w:webHidden/>
              </w:rPr>
            </w:r>
            <w:r>
              <w:rPr>
                <w:noProof/>
                <w:webHidden/>
              </w:rPr>
              <w:fldChar w:fldCharType="separate"/>
            </w:r>
            <w:r>
              <w:rPr>
                <w:noProof/>
                <w:webHidden/>
              </w:rPr>
              <w:t>27</w:t>
            </w:r>
            <w:r>
              <w:rPr>
                <w:noProof/>
                <w:webHidden/>
              </w:rPr>
              <w:fldChar w:fldCharType="end"/>
            </w:r>
          </w:hyperlink>
        </w:p>
        <w:p w:rsidR="005A5AF0" w:rsidRDefault="005A5AF0" w14:paraId="5E3416F0" w14:textId="5C32CB00">
          <w:pPr>
            <w:pStyle w:val="TOC3"/>
            <w:tabs>
              <w:tab w:val="right" w:leader="dot" w:pos="9016"/>
            </w:tabs>
            <w:rPr>
              <w:rFonts w:eastAsiaTheme="minorEastAsia"/>
              <w:noProof/>
              <w:sz w:val="24"/>
              <w:szCs w:val="24"/>
              <w:lang w:eastAsia="en-GB"/>
            </w:rPr>
          </w:pPr>
          <w:hyperlink w:history="1" w:anchor="_Toc206063822">
            <w:r w:rsidRPr="000745A6">
              <w:rPr>
                <w:rStyle w:val="Hyperlink"/>
                <w:rFonts w:ascii="Calibri" w:hAnsi="Calibri" w:cs="Calibri"/>
                <w:noProof/>
              </w:rPr>
              <w:t>References</w:t>
            </w:r>
            <w:r w:rsidRPr="000745A6">
              <w:rPr>
                <w:rStyle w:val="Hyperlink"/>
                <w:rFonts w:ascii="Calibri" w:hAnsi="Calibri" w:cs="Calibri"/>
                <w:noProof/>
                <w:lang w:val="en-US"/>
              </w:rPr>
              <w:t>:</w:t>
            </w:r>
            <w:r>
              <w:rPr>
                <w:noProof/>
                <w:webHidden/>
              </w:rPr>
              <w:tab/>
            </w:r>
            <w:r>
              <w:rPr>
                <w:noProof/>
                <w:webHidden/>
              </w:rPr>
              <w:fldChar w:fldCharType="begin"/>
            </w:r>
            <w:r>
              <w:rPr>
                <w:noProof/>
                <w:webHidden/>
              </w:rPr>
              <w:instrText xml:space="preserve"> PAGEREF _Toc206063822 \h </w:instrText>
            </w:r>
            <w:r>
              <w:rPr>
                <w:noProof/>
                <w:webHidden/>
              </w:rPr>
            </w:r>
            <w:r>
              <w:rPr>
                <w:noProof/>
                <w:webHidden/>
              </w:rPr>
              <w:fldChar w:fldCharType="separate"/>
            </w:r>
            <w:r>
              <w:rPr>
                <w:noProof/>
                <w:webHidden/>
              </w:rPr>
              <w:t>28</w:t>
            </w:r>
            <w:r>
              <w:rPr>
                <w:noProof/>
                <w:webHidden/>
              </w:rPr>
              <w:fldChar w:fldCharType="end"/>
            </w:r>
          </w:hyperlink>
        </w:p>
        <w:p w:rsidR="00EF7BF7" w:rsidRDefault="00EF7BF7" w14:paraId="5D5E524A" w14:textId="0F60CBE2">
          <w:r>
            <w:rPr>
              <w:b/>
              <w:bCs/>
              <w:noProof/>
            </w:rPr>
            <w:fldChar w:fldCharType="end"/>
          </w:r>
        </w:p>
      </w:sdtContent>
    </w:sdt>
    <w:p w:rsidR="00EF7BF7" w:rsidP="00517474" w:rsidRDefault="00EF7BF7" w14:paraId="116AF7F2" w14:textId="34FBDBC6">
      <w:pPr>
        <w:pStyle w:val="TOCHeading"/>
      </w:pPr>
      <w:r>
        <w:t xml:space="preserve">Table Of Figures </w:t>
      </w:r>
    </w:p>
    <w:p w:rsidRPr="00517474" w:rsidR="00517474" w:rsidP="00517474" w:rsidRDefault="00517474" w14:paraId="3A274B76" w14:textId="77777777">
      <w:pPr>
        <w:rPr>
          <w:lang w:val="en-US"/>
        </w:rPr>
      </w:pPr>
    </w:p>
    <w:p w:rsidR="005A5AF0" w:rsidRDefault="00EF7BF7" w14:paraId="5DBD8C1F" w14:textId="33E70ACC">
      <w:pPr>
        <w:pStyle w:val="TableofFigures"/>
        <w:tabs>
          <w:tab w:val="right" w:leader="dot" w:pos="9016"/>
        </w:tabs>
        <w:rPr>
          <w:rFonts w:eastAsiaTheme="minorEastAsia"/>
          <w:noProof/>
          <w:sz w:val="24"/>
          <w:szCs w:val="24"/>
          <w:lang w:eastAsia="en-GB"/>
        </w:rPr>
      </w:pPr>
      <w:r>
        <w:rPr>
          <w:rFonts w:ascii="Calibri" w:hAnsi="Calibri" w:eastAsia="Times New Roman" w:cs="Calibri"/>
          <w:color w:val="0F4761" w:themeColor="accent1" w:themeShade="BF"/>
          <w:sz w:val="40"/>
          <w:szCs w:val="40"/>
        </w:rPr>
        <w:fldChar w:fldCharType="begin"/>
      </w:r>
      <w:r>
        <w:rPr>
          <w:rFonts w:ascii="Calibri" w:hAnsi="Calibri" w:eastAsia="Times New Roman" w:cs="Calibri"/>
          <w:color w:val="0F4761" w:themeColor="accent1" w:themeShade="BF"/>
          <w:sz w:val="40"/>
          <w:szCs w:val="40"/>
        </w:rPr>
        <w:instrText xml:space="preserve"> TOC \h \z \c "Figure" </w:instrText>
      </w:r>
      <w:r>
        <w:rPr>
          <w:rFonts w:ascii="Calibri" w:hAnsi="Calibri" w:eastAsia="Times New Roman" w:cs="Calibri"/>
          <w:color w:val="0F4761" w:themeColor="accent1" w:themeShade="BF"/>
          <w:sz w:val="40"/>
          <w:szCs w:val="40"/>
        </w:rPr>
        <w:fldChar w:fldCharType="separate"/>
      </w:r>
      <w:hyperlink w:history="1" w:anchor="_Toc206063823">
        <w:r w:rsidRPr="00596756" w:rsidR="005A5AF0">
          <w:rPr>
            <w:rStyle w:val="Hyperlink"/>
            <w:rFonts w:ascii="Calibri" w:hAnsi="Calibri" w:cs="Calibri"/>
            <w:noProof/>
          </w:rPr>
          <w:t>Figure 1 - Dataset Sample</w:t>
        </w:r>
        <w:r w:rsidR="005A5AF0">
          <w:rPr>
            <w:noProof/>
            <w:webHidden/>
          </w:rPr>
          <w:tab/>
        </w:r>
        <w:r w:rsidR="005A5AF0">
          <w:rPr>
            <w:noProof/>
            <w:webHidden/>
          </w:rPr>
          <w:fldChar w:fldCharType="begin"/>
        </w:r>
        <w:r w:rsidR="005A5AF0">
          <w:rPr>
            <w:noProof/>
            <w:webHidden/>
          </w:rPr>
          <w:instrText xml:space="preserve"> PAGEREF _Toc206063823 \h </w:instrText>
        </w:r>
        <w:r w:rsidR="005A5AF0">
          <w:rPr>
            <w:noProof/>
            <w:webHidden/>
          </w:rPr>
        </w:r>
        <w:r w:rsidR="005A5AF0">
          <w:rPr>
            <w:noProof/>
            <w:webHidden/>
          </w:rPr>
          <w:fldChar w:fldCharType="separate"/>
        </w:r>
        <w:r w:rsidR="005A5AF0">
          <w:rPr>
            <w:noProof/>
            <w:webHidden/>
          </w:rPr>
          <w:t>7</w:t>
        </w:r>
        <w:r w:rsidR="005A5AF0">
          <w:rPr>
            <w:noProof/>
            <w:webHidden/>
          </w:rPr>
          <w:fldChar w:fldCharType="end"/>
        </w:r>
      </w:hyperlink>
    </w:p>
    <w:p w:rsidR="005A5AF0" w:rsidRDefault="005A5AF0" w14:paraId="4BB56B5C" w14:textId="30ED5FA1">
      <w:pPr>
        <w:pStyle w:val="TableofFigures"/>
        <w:tabs>
          <w:tab w:val="right" w:leader="dot" w:pos="9016"/>
        </w:tabs>
        <w:rPr>
          <w:rFonts w:eastAsiaTheme="minorEastAsia"/>
          <w:noProof/>
          <w:sz w:val="24"/>
          <w:szCs w:val="24"/>
          <w:lang w:eastAsia="en-GB"/>
        </w:rPr>
      </w:pPr>
      <w:hyperlink w:history="1" w:anchor="_Toc206063824">
        <w:r w:rsidRPr="00596756">
          <w:rPr>
            <w:rStyle w:val="Hyperlink"/>
            <w:rFonts w:ascii="Calibri" w:hAnsi="Calibri" w:cs="Calibri"/>
            <w:noProof/>
          </w:rPr>
          <w:t>Figure 2 - Dataset Diversity</w:t>
        </w:r>
        <w:r>
          <w:rPr>
            <w:noProof/>
            <w:webHidden/>
          </w:rPr>
          <w:tab/>
        </w:r>
        <w:r>
          <w:rPr>
            <w:noProof/>
            <w:webHidden/>
          </w:rPr>
          <w:fldChar w:fldCharType="begin"/>
        </w:r>
        <w:r>
          <w:rPr>
            <w:noProof/>
            <w:webHidden/>
          </w:rPr>
          <w:instrText xml:space="preserve"> PAGEREF _Toc206063824 \h </w:instrText>
        </w:r>
        <w:r>
          <w:rPr>
            <w:noProof/>
            <w:webHidden/>
          </w:rPr>
        </w:r>
        <w:r>
          <w:rPr>
            <w:noProof/>
            <w:webHidden/>
          </w:rPr>
          <w:fldChar w:fldCharType="separate"/>
        </w:r>
        <w:r>
          <w:rPr>
            <w:noProof/>
            <w:webHidden/>
          </w:rPr>
          <w:t>7</w:t>
        </w:r>
        <w:r>
          <w:rPr>
            <w:noProof/>
            <w:webHidden/>
          </w:rPr>
          <w:fldChar w:fldCharType="end"/>
        </w:r>
      </w:hyperlink>
    </w:p>
    <w:p w:rsidR="005A5AF0" w:rsidRDefault="005A5AF0" w14:paraId="09E48A0F" w14:textId="7BEAF66E">
      <w:pPr>
        <w:pStyle w:val="TableofFigures"/>
        <w:tabs>
          <w:tab w:val="right" w:leader="dot" w:pos="9016"/>
        </w:tabs>
        <w:rPr>
          <w:rFonts w:eastAsiaTheme="minorEastAsia"/>
          <w:noProof/>
          <w:sz w:val="24"/>
          <w:szCs w:val="24"/>
          <w:lang w:eastAsia="en-GB"/>
        </w:rPr>
      </w:pPr>
      <w:hyperlink w:history="1" w:anchor="_Toc206063825">
        <w:r w:rsidRPr="00596756">
          <w:rPr>
            <w:rStyle w:val="Hyperlink"/>
            <w:noProof/>
          </w:rPr>
          <w:t>Figure 3 - Overview of methodology</w:t>
        </w:r>
        <w:r>
          <w:rPr>
            <w:noProof/>
            <w:webHidden/>
          </w:rPr>
          <w:tab/>
        </w:r>
        <w:r>
          <w:rPr>
            <w:noProof/>
            <w:webHidden/>
          </w:rPr>
          <w:fldChar w:fldCharType="begin"/>
        </w:r>
        <w:r>
          <w:rPr>
            <w:noProof/>
            <w:webHidden/>
          </w:rPr>
          <w:instrText xml:space="preserve"> PAGEREF _Toc206063825 \h </w:instrText>
        </w:r>
        <w:r>
          <w:rPr>
            <w:noProof/>
            <w:webHidden/>
          </w:rPr>
        </w:r>
        <w:r>
          <w:rPr>
            <w:noProof/>
            <w:webHidden/>
          </w:rPr>
          <w:fldChar w:fldCharType="separate"/>
        </w:r>
        <w:r>
          <w:rPr>
            <w:noProof/>
            <w:webHidden/>
          </w:rPr>
          <w:t>9</w:t>
        </w:r>
        <w:r>
          <w:rPr>
            <w:noProof/>
            <w:webHidden/>
          </w:rPr>
          <w:fldChar w:fldCharType="end"/>
        </w:r>
      </w:hyperlink>
    </w:p>
    <w:p w:rsidR="005A5AF0" w:rsidRDefault="005A5AF0" w14:paraId="1F910890" w14:textId="21DD13EC">
      <w:pPr>
        <w:pStyle w:val="TableofFigures"/>
        <w:tabs>
          <w:tab w:val="right" w:leader="dot" w:pos="9016"/>
        </w:tabs>
        <w:rPr>
          <w:rFonts w:eastAsiaTheme="minorEastAsia"/>
          <w:noProof/>
          <w:sz w:val="24"/>
          <w:szCs w:val="24"/>
          <w:lang w:eastAsia="en-GB"/>
        </w:rPr>
      </w:pPr>
      <w:hyperlink w:history="1" w:anchor="_Toc206063826">
        <w:r w:rsidRPr="00596756">
          <w:rPr>
            <w:rStyle w:val="Hyperlink"/>
            <w:noProof/>
          </w:rPr>
          <w:t xml:space="preserve">Figure 4 - </w:t>
        </w:r>
        <w:r w:rsidRPr="00596756">
          <w:rPr>
            <w:rStyle w:val="Hyperlink"/>
            <w:rFonts w:ascii="Calibri" w:hAnsi="Calibri" w:cs="Calibri"/>
            <w:noProof/>
          </w:rPr>
          <w:t>Sentiment Distribution</w:t>
        </w:r>
        <w:r>
          <w:rPr>
            <w:noProof/>
            <w:webHidden/>
          </w:rPr>
          <w:tab/>
        </w:r>
        <w:r>
          <w:rPr>
            <w:noProof/>
            <w:webHidden/>
          </w:rPr>
          <w:fldChar w:fldCharType="begin"/>
        </w:r>
        <w:r>
          <w:rPr>
            <w:noProof/>
            <w:webHidden/>
          </w:rPr>
          <w:instrText xml:space="preserve"> PAGEREF _Toc206063826 \h </w:instrText>
        </w:r>
        <w:r>
          <w:rPr>
            <w:noProof/>
            <w:webHidden/>
          </w:rPr>
        </w:r>
        <w:r>
          <w:rPr>
            <w:noProof/>
            <w:webHidden/>
          </w:rPr>
          <w:fldChar w:fldCharType="separate"/>
        </w:r>
        <w:r>
          <w:rPr>
            <w:noProof/>
            <w:webHidden/>
          </w:rPr>
          <w:t>9</w:t>
        </w:r>
        <w:r>
          <w:rPr>
            <w:noProof/>
            <w:webHidden/>
          </w:rPr>
          <w:fldChar w:fldCharType="end"/>
        </w:r>
      </w:hyperlink>
    </w:p>
    <w:p w:rsidR="005A5AF0" w:rsidRDefault="005A5AF0" w14:paraId="1A024F1C" w14:textId="1A21B07B">
      <w:pPr>
        <w:pStyle w:val="TableofFigures"/>
        <w:tabs>
          <w:tab w:val="right" w:leader="dot" w:pos="9016"/>
        </w:tabs>
        <w:rPr>
          <w:rFonts w:eastAsiaTheme="minorEastAsia"/>
          <w:noProof/>
          <w:sz w:val="24"/>
          <w:szCs w:val="24"/>
          <w:lang w:eastAsia="en-GB"/>
        </w:rPr>
      </w:pPr>
      <w:hyperlink w:history="1" w:anchor="_Toc206063827">
        <w:r w:rsidRPr="00596756">
          <w:rPr>
            <w:rStyle w:val="Hyperlink"/>
            <w:noProof/>
          </w:rPr>
          <w:t>Figure 5 - Sentiment Trends Over Time</w:t>
        </w:r>
        <w:r>
          <w:rPr>
            <w:noProof/>
            <w:webHidden/>
          </w:rPr>
          <w:tab/>
        </w:r>
        <w:r>
          <w:rPr>
            <w:noProof/>
            <w:webHidden/>
          </w:rPr>
          <w:fldChar w:fldCharType="begin"/>
        </w:r>
        <w:r>
          <w:rPr>
            <w:noProof/>
            <w:webHidden/>
          </w:rPr>
          <w:instrText xml:space="preserve"> PAGEREF _Toc206063827 \h </w:instrText>
        </w:r>
        <w:r>
          <w:rPr>
            <w:noProof/>
            <w:webHidden/>
          </w:rPr>
        </w:r>
        <w:r>
          <w:rPr>
            <w:noProof/>
            <w:webHidden/>
          </w:rPr>
          <w:fldChar w:fldCharType="separate"/>
        </w:r>
        <w:r>
          <w:rPr>
            <w:noProof/>
            <w:webHidden/>
          </w:rPr>
          <w:t>10</w:t>
        </w:r>
        <w:r>
          <w:rPr>
            <w:noProof/>
            <w:webHidden/>
          </w:rPr>
          <w:fldChar w:fldCharType="end"/>
        </w:r>
      </w:hyperlink>
    </w:p>
    <w:p w:rsidR="005A5AF0" w:rsidRDefault="005A5AF0" w14:paraId="65A1B3FF" w14:textId="47F3FF04">
      <w:pPr>
        <w:pStyle w:val="TableofFigures"/>
        <w:tabs>
          <w:tab w:val="right" w:leader="dot" w:pos="9016"/>
        </w:tabs>
        <w:rPr>
          <w:rFonts w:eastAsiaTheme="minorEastAsia"/>
          <w:noProof/>
          <w:sz w:val="24"/>
          <w:szCs w:val="24"/>
          <w:lang w:eastAsia="en-GB"/>
        </w:rPr>
      </w:pPr>
      <w:hyperlink w:history="1" w:anchor="_Toc206063828">
        <w:r w:rsidRPr="00596756">
          <w:rPr>
            <w:rStyle w:val="Hyperlink"/>
            <w:noProof/>
          </w:rPr>
          <w:t>Figure 6 - Review Length and Word Count Distribution</w:t>
        </w:r>
        <w:r>
          <w:rPr>
            <w:noProof/>
            <w:webHidden/>
          </w:rPr>
          <w:tab/>
        </w:r>
        <w:r>
          <w:rPr>
            <w:noProof/>
            <w:webHidden/>
          </w:rPr>
          <w:fldChar w:fldCharType="begin"/>
        </w:r>
        <w:r>
          <w:rPr>
            <w:noProof/>
            <w:webHidden/>
          </w:rPr>
          <w:instrText xml:space="preserve"> PAGEREF _Toc206063828 \h </w:instrText>
        </w:r>
        <w:r>
          <w:rPr>
            <w:noProof/>
            <w:webHidden/>
          </w:rPr>
        </w:r>
        <w:r>
          <w:rPr>
            <w:noProof/>
            <w:webHidden/>
          </w:rPr>
          <w:fldChar w:fldCharType="separate"/>
        </w:r>
        <w:r>
          <w:rPr>
            <w:noProof/>
            <w:webHidden/>
          </w:rPr>
          <w:t>10</w:t>
        </w:r>
        <w:r>
          <w:rPr>
            <w:noProof/>
            <w:webHidden/>
          </w:rPr>
          <w:fldChar w:fldCharType="end"/>
        </w:r>
      </w:hyperlink>
    </w:p>
    <w:p w:rsidR="005A5AF0" w:rsidRDefault="005A5AF0" w14:paraId="07831AC7" w14:textId="4F2860D5">
      <w:pPr>
        <w:pStyle w:val="TableofFigures"/>
        <w:tabs>
          <w:tab w:val="right" w:leader="dot" w:pos="9016"/>
        </w:tabs>
        <w:rPr>
          <w:rFonts w:eastAsiaTheme="minorEastAsia"/>
          <w:noProof/>
          <w:sz w:val="24"/>
          <w:szCs w:val="24"/>
          <w:lang w:eastAsia="en-GB"/>
        </w:rPr>
      </w:pPr>
      <w:hyperlink w:history="1" w:anchor="_Toc206063829">
        <w:r w:rsidRPr="00596756">
          <w:rPr>
            <w:rStyle w:val="Hyperlink"/>
            <w:noProof/>
          </w:rPr>
          <w:t>Figure 7 - Geographic Distribution of Reviews</w:t>
        </w:r>
        <w:r>
          <w:rPr>
            <w:noProof/>
            <w:webHidden/>
          </w:rPr>
          <w:tab/>
        </w:r>
        <w:r>
          <w:rPr>
            <w:noProof/>
            <w:webHidden/>
          </w:rPr>
          <w:fldChar w:fldCharType="begin"/>
        </w:r>
        <w:r>
          <w:rPr>
            <w:noProof/>
            <w:webHidden/>
          </w:rPr>
          <w:instrText xml:space="preserve"> PAGEREF _Toc206063829 \h </w:instrText>
        </w:r>
        <w:r>
          <w:rPr>
            <w:noProof/>
            <w:webHidden/>
          </w:rPr>
        </w:r>
        <w:r>
          <w:rPr>
            <w:noProof/>
            <w:webHidden/>
          </w:rPr>
          <w:fldChar w:fldCharType="separate"/>
        </w:r>
        <w:r>
          <w:rPr>
            <w:noProof/>
            <w:webHidden/>
          </w:rPr>
          <w:t>11</w:t>
        </w:r>
        <w:r>
          <w:rPr>
            <w:noProof/>
            <w:webHidden/>
          </w:rPr>
          <w:fldChar w:fldCharType="end"/>
        </w:r>
      </w:hyperlink>
    </w:p>
    <w:p w:rsidR="005A5AF0" w:rsidRDefault="005A5AF0" w14:paraId="4BA6EF4D" w14:textId="383803D7">
      <w:pPr>
        <w:pStyle w:val="TableofFigures"/>
        <w:tabs>
          <w:tab w:val="right" w:leader="dot" w:pos="9016"/>
        </w:tabs>
        <w:rPr>
          <w:rFonts w:eastAsiaTheme="minorEastAsia"/>
          <w:noProof/>
          <w:sz w:val="24"/>
          <w:szCs w:val="24"/>
          <w:lang w:eastAsia="en-GB"/>
        </w:rPr>
      </w:pPr>
      <w:hyperlink w:history="1" w:anchor="_Toc206063830">
        <w:r w:rsidRPr="00596756">
          <w:rPr>
            <w:rStyle w:val="Hyperlink"/>
            <w:noProof/>
          </w:rPr>
          <w:t>Figure 8 - Business Trend Classification</w:t>
        </w:r>
        <w:r>
          <w:rPr>
            <w:noProof/>
            <w:webHidden/>
          </w:rPr>
          <w:tab/>
        </w:r>
        <w:r>
          <w:rPr>
            <w:noProof/>
            <w:webHidden/>
          </w:rPr>
          <w:fldChar w:fldCharType="begin"/>
        </w:r>
        <w:r>
          <w:rPr>
            <w:noProof/>
            <w:webHidden/>
          </w:rPr>
          <w:instrText xml:space="preserve"> PAGEREF _Toc206063830 \h </w:instrText>
        </w:r>
        <w:r>
          <w:rPr>
            <w:noProof/>
            <w:webHidden/>
          </w:rPr>
        </w:r>
        <w:r>
          <w:rPr>
            <w:noProof/>
            <w:webHidden/>
          </w:rPr>
          <w:fldChar w:fldCharType="separate"/>
        </w:r>
        <w:r>
          <w:rPr>
            <w:noProof/>
            <w:webHidden/>
          </w:rPr>
          <w:t>11</w:t>
        </w:r>
        <w:r>
          <w:rPr>
            <w:noProof/>
            <w:webHidden/>
          </w:rPr>
          <w:fldChar w:fldCharType="end"/>
        </w:r>
      </w:hyperlink>
    </w:p>
    <w:p w:rsidR="005A5AF0" w:rsidRDefault="005A5AF0" w14:paraId="5E3740DA" w14:textId="64F46CD8">
      <w:pPr>
        <w:pStyle w:val="TableofFigures"/>
        <w:tabs>
          <w:tab w:val="right" w:leader="dot" w:pos="9016"/>
        </w:tabs>
        <w:rPr>
          <w:rFonts w:eastAsiaTheme="minorEastAsia"/>
          <w:noProof/>
          <w:sz w:val="24"/>
          <w:szCs w:val="24"/>
          <w:lang w:eastAsia="en-GB"/>
        </w:rPr>
      </w:pPr>
      <w:hyperlink w:history="1" w:anchor="_Toc206063831">
        <w:r w:rsidRPr="00596756">
          <w:rPr>
            <w:rStyle w:val="Hyperlink"/>
            <w:noProof/>
          </w:rPr>
          <w:t>Figure 9 – Business Declining Trends</w:t>
        </w:r>
        <w:r>
          <w:rPr>
            <w:noProof/>
            <w:webHidden/>
          </w:rPr>
          <w:tab/>
        </w:r>
        <w:r>
          <w:rPr>
            <w:noProof/>
            <w:webHidden/>
          </w:rPr>
          <w:fldChar w:fldCharType="begin"/>
        </w:r>
        <w:r>
          <w:rPr>
            <w:noProof/>
            <w:webHidden/>
          </w:rPr>
          <w:instrText xml:space="preserve"> PAGEREF _Toc206063831 \h </w:instrText>
        </w:r>
        <w:r>
          <w:rPr>
            <w:noProof/>
            <w:webHidden/>
          </w:rPr>
        </w:r>
        <w:r>
          <w:rPr>
            <w:noProof/>
            <w:webHidden/>
          </w:rPr>
          <w:fldChar w:fldCharType="separate"/>
        </w:r>
        <w:r>
          <w:rPr>
            <w:noProof/>
            <w:webHidden/>
          </w:rPr>
          <w:t>12</w:t>
        </w:r>
        <w:r>
          <w:rPr>
            <w:noProof/>
            <w:webHidden/>
          </w:rPr>
          <w:fldChar w:fldCharType="end"/>
        </w:r>
      </w:hyperlink>
    </w:p>
    <w:p w:rsidR="005A5AF0" w:rsidRDefault="005A5AF0" w14:paraId="08BFC9E9" w14:textId="004C2068">
      <w:pPr>
        <w:pStyle w:val="TableofFigures"/>
        <w:tabs>
          <w:tab w:val="right" w:leader="dot" w:pos="9016"/>
        </w:tabs>
        <w:rPr>
          <w:rFonts w:eastAsiaTheme="minorEastAsia"/>
          <w:noProof/>
          <w:sz w:val="24"/>
          <w:szCs w:val="24"/>
          <w:lang w:eastAsia="en-GB"/>
        </w:rPr>
      </w:pPr>
      <w:hyperlink w:history="1" w:anchor="_Toc206063832">
        <w:r w:rsidRPr="00596756">
          <w:rPr>
            <w:rStyle w:val="Hyperlink"/>
            <w:noProof/>
          </w:rPr>
          <w:t>Figure 10 – Declining Business Trend</w:t>
        </w:r>
        <w:r>
          <w:rPr>
            <w:noProof/>
            <w:webHidden/>
          </w:rPr>
          <w:tab/>
        </w:r>
        <w:r>
          <w:rPr>
            <w:noProof/>
            <w:webHidden/>
          </w:rPr>
          <w:fldChar w:fldCharType="begin"/>
        </w:r>
        <w:r>
          <w:rPr>
            <w:noProof/>
            <w:webHidden/>
          </w:rPr>
          <w:instrText xml:space="preserve"> PAGEREF _Toc206063832 \h </w:instrText>
        </w:r>
        <w:r>
          <w:rPr>
            <w:noProof/>
            <w:webHidden/>
          </w:rPr>
        </w:r>
        <w:r>
          <w:rPr>
            <w:noProof/>
            <w:webHidden/>
          </w:rPr>
          <w:fldChar w:fldCharType="separate"/>
        </w:r>
        <w:r>
          <w:rPr>
            <w:noProof/>
            <w:webHidden/>
          </w:rPr>
          <w:t>13</w:t>
        </w:r>
        <w:r>
          <w:rPr>
            <w:noProof/>
            <w:webHidden/>
          </w:rPr>
          <w:fldChar w:fldCharType="end"/>
        </w:r>
      </w:hyperlink>
    </w:p>
    <w:p w:rsidR="005A5AF0" w:rsidRDefault="005A5AF0" w14:paraId="40B19389" w14:textId="7384BE15">
      <w:pPr>
        <w:pStyle w:val="TableofFigures"/>
        <w:tabs>
          <w:tab w:val="right" w:leader="dot" w:pos="9016"/>
        </w:tabs>
        <w:rPr>
          <w:rFonts w:eastAsiaTheme="minorEastAsia"/>
          <w:noProof/>
          <w:sz w:val="24"/>
          <w:szCs w:val="24"/>
          <w:lang w:eastAsia="en-GB"/>
        </w:rPr>
      </w:pPr>
      <w:hyperlink w:history="1" w:anchor="_Toc206063833">
        <w:r w:rsidRPr="00596756">
          <w:rPr>
            <w:rStyle w:val="Hyperlink"/>
            <w:noProof/>
          </w:rPr>
          <w:t>Figure 11 - Stable Business Trend</w:t>
        </w:r>
        <w:r>
          <w:rPr>
            <w:noProof/>
            <w:webHidden/>
          </w:rPr>
          <w:tab/>
        </w:r>
        <w:r>
          <w:rPr>
            <w:noProof/>
            <w:webHidden/>
          </w:rPr>
          <w:fldChar w:fldCharType="begin"/>
        </w:r>
        <w:r>
          <w:rPr>
            <w:noProof/>
            <w:webHidden/>
          </w:rPr>
          <w:instrText xml:space="preserve"> PAGEREF _Toc206063833 \h </w:instrText>
        </w:r>
        <w:r>
          <w:rPr>
            <w:noProof/>
            <w:webHidden/>
          </w:rPr>
        </w:r>
        <w:r>
          <w:rPr>
            <w:noProof/>
            <w:webHidden/>
          </w:rPr>
          <w:fldChar w:fldCharType="separate"/>
        </w:r>
        <w:r>
          <w:rPr>
            <w:noProof/>
            <w:webHidden/>
          </w:rPr>
          <w:t>14</w:t>
        </w:r>
        <w:r>
          <w:rPr>
            <w:noProof/>
            <w:webHidden/>
          </w:rPr>
          <w:fldChar w:fldCharType="end"/>
        </w:r>
      </w:hyperlink>
    </w:p>
    <w:p w:rsidR="005A5AF0" w:rsidRDefault="005A5AF0" w14:paraId="7775C8D5" w14:textId="49DBDF8F">
      <w:pPr>
        <w:pStyle w:val="TableofFigures"/>
        <w:tabs>
          <w:tab w:val="right" w:leader="dot" w:pos="9016"/>
        </w:tabs>
        <w:rPr>
          <w:rFonts w:eastAsiaTheme="minorEastAsia"/>
          <w:noProof/>
          <w:sz w:val="24"/>
          <w:szCs w:val="24"/>
          <w:lang w:eastAsia="en-GB"/>
        </w:rPr>
      </w:pPr>
      <w:hyperlink w:history="1" w:anchor="_Toc206063834">
        <w:r w:rsidRPr="00596756">
          <w:rPr>
            <w:rStyle w:val="Hyperlink"/>
            <w:noProof/>
          </w:rPr>
          <w:t>Figure 12 - User Behavior Patterns</w:t>
        </w:r>
        <w:r>
          <w:rPr>
            <w:noProof/>
            <w:webHidden/>
          </w:rPr>
          <w:tab/>
        </w:r>
        <w:r>
          <w:rPr>
            <w:noProof/>
            <w:webHidden/>
          </w:rPr>
          <w:fldChar w:fldCharType="begin"/>
        </w:r>
        <w:r>
          <w:rPr>
            <w:noProof/>
            <w:webHidden/>
          </w:rPr>
          <w:instrText xml:space="preserve"> PAGEREF _Toc206063834 \h </w:instrText>
        </w:r>
        <w:r>
          <w:rPr>
            <w:noProof/>
            <w:webHidden/>
          </w:rPr>
        </w:r>
        <w:r>
          <w:rPr>
            <w:noProof/>
            <w:webHidden/>
          </w:rPr>
          <w:fldChar w:fldCharType="separate"/>
        </w:r>
        <w:r>
          <w:rPr>
            <w:noProof/>
            <w:webHidden/>
          </w:rPr>
          <w:t>15</w:t>
        </w:r>
        <w:r>
          <w:rPr>
            <w:noProof/>
            <w:webHidden/>
          </w:rPr>
          <w:fldChar w:fldCharType="end"/>
        </w:r>
      </w:hyperlink>
    </w:p>
    <w:p w:rsidR="005A5AF0" w:rsidRDefault="005A5AF0" w14:paraId="7CA679F4" w14:textId="3E0C68F6">
      <w:pPr>
        <w:pStyle w:val="TableofFigures"/>
        <w:tabs>
          <w:tab w:val="right" w:leader="dot" w:pos="9016"/>
        </w:tabs>
        <w:rPr>
          <w:rFonts w:eastAsiaTheme="minorEastAsia"/>
          <w:noProof/>
          <w:sz w:val="24"/>
          <w:szCs w:val="24"/>
          <w:lang w:eastAsia="en-GB"/>
        </w:rPr>
      </w:pPr>
      <w:hyperlink w:history="1" w:anchor="_Toc206063835">
        <w:r w:rsidRPr="00596756">
          <w:rPr>
            <w:rStyle w:val="Hyperlink"/>
            <w:noProof/>
          </w:rPr>
          <w:t>Figure 13 - User Behavior Distribution</w:t>
        </w:r>
        <w:r>
          <w:rPr>
            <w:noProof/>
            <w:webHidden/>
          </w:rPr>
          <w:tab/>
        </w:r>
        <w:r>
          <w:rPr>
            <w:noProof/>
            <w:webHidden/>
          </w:rPr>
          <w:fldChar w:fldCharType="begin"/>
        </w:r>
        <w:r>
          <w:rPr>
            <w:noProof/>
            <w:webHidden/>
          </w:rPr>
          <w:instrText xml:space="preserve"> PAGEREF _Toc206063835 \h </w:instrText>
        </w:r>
        <w:r>
          <w:rPr>
            <w:noProof/>
            <w:webHidden/>
          </w:rPr>
        </w:r>
        <w:r>
          <w:rPr>
            <w:noProof/>
            <w:webHidden/>
          </w:rPr>
          <w:fldChar w:fldCharType="separate"/>
        </w:r>
        <w:r>
          <w:rPr>
            <w:noProof/>
            <w:webHidden/>
          </w:rPr>
          <w:t>16</w:t>
        </w:r>
        <w:r>
          <w:rPr>
            <w:noProof/>
            <w:webHidden/>
          </w:rPr>
          <w:fldChar w:fldCharType="end"/>
        </w:r>
      </w:hyperlink>
    </w:p>
    <w:p w:rsidR="005A5AF0" w:rsidRDefault="005A5AF0" w14:paraId="19A1791C" w14:textId="56FBF89B">
      <w:pPr>
        <w:pStyle w:val="TableofFigures"/>
        <w:tabs>
          <w:tab w:val="right" w:leader="dot" w:pos="9016"/>
        </w:tabs>
        <w:rPr>
          <w:rFonts w:eastAsiaTheme="minorEastAsia"/>
          <w:noProof/>
          <w:sz w:val="24"/>
          <w:szCs w:val="24"/>
          <w:lang w:eastAsia="en-GB"/>
        </w:rPr>
      </w:pPr>
      <w:hyperlink w:history="1" w:anchor="_Toc206063836">
        <w:r w:rsidRPr="00596756">
          <w:rPr>
            <w:rStyle w:val="Hyperlink"/>
            <w:noProof/>
          </w:rPr>
          <w:t>Figure 14 - User Cohort Analysis</w:t>
        </w:r>
        <w:r>
          <w:rPr>
            <w:noProof/>
            <w:webHidden/>
          </w:rPr>
          <w:tab/>
        </w:r>
        <w:r>
          <w:rPr>
            <w:noProof/>
            <w:webHidden/>
          </w:rPr>
          <w:fldChar w:fldCharType="begin"/>
        </w:r>
        <w:r>
          <w:rPr>
            <w:noProof/>
            <w:webHidden/>
          </w:rPr>
          <w:instrText xml:space="preserve"> PAGEREF _Toc206063836 \h </w:instrText>
        </w:r>
        <w:r>
          <w:rPr>
            <w:noProof/>
            <w:webHidden/>
          </w:rPr>
        </w:r>
        <w:r>
          <w:rPr>
            <w:noProof/>
            <w:webHidden/>
          </w:rPr>
          <w:fldChar w:fldCharType="separate"/>
        </w:r>
        <w:r>
          <w:rPr>
            <w:noProof/>
            <w:webHidden/>
          </w:rPr>
          <w:t>17</w:t>
        </w:r>
        <w:r>
          <w:rPr>
            <w:noProof/>
            <w:webHidden/>
          </w:rPr>
          <w:fldChar w:fldCharType="end"/>
        </w:r>
      </w:hyperlink>
    </w:p>
    <w:p w:rsidR="005A5AF0" w:rsidRDefault="005A5AF0" w14:paraId="62AFD733" w14:textId="2BA64464">
      <w:pPr>
        <w:pStyle w:val="TableofFigures"/>
        <w:tabs>
          <w:tab w:val="right" w:leader="dot" w:pos="9016"/>
        </w:tabs>
        <w:rPr>
          <w:rFonts w:eastAsiaTheme="minorEastAsia"/>
          <w:noProof/>
          <w:sz w:val="24"/>
          <w:szCs w:val="24"/>
          <w:lang w:eastAsia="en-GB"/>
        </w:rPr>
      </w:pPr>
      <w:hyperlink w:history="1" w:anchor="_Toc206063837">
        <w:r w:rsidRPr="00596756">
          <w:rPr>
            <w:rStyle w:val="Hyperlink"/>
            <w:noProof/>
          </w:rPr>
          <w:t>Figure 15 – Users Overall Comparison</w:t>
        </w:r>
        <w:r>
          <w:rPr>
            <w:noProof/>
            <w:webHidden/>
          </w:rPr>
          <w:tab/>
        </w:r>
        <w:r>
          <w:rPr>
            <w:noProof/>
            <w:webHidden/>
          </w:rPr>
          <w:fldChar w:fldCharType="begin"/>
        </w:r>
        <w:r>
          <w:rPr>
            <w:noProof/>
            <w:webHidden/>
          </w:rPr>
          <w:instrText xml:space="preserve"> PAGEREF _Toc206063837 \h </w:instrText>
        </w:r>
        <w:r>
          <w:rPr>
            <w:noProof/>
            <w:webHidden/>
          </w:rPr>
        </w:r>
        <w:r>
          <w:rPr>
            <w:noProof/>
            <w:webHidden/>
          </w:rPr>
          <w:fldChar w:fldCharType="separate"/>
        </w:r>
        <w:r>
          <w:rPr>
            <w:noProof/>
            <w:webHidden/>
          </w:rPr>
          <w:t>18</w:t>
        </w:r>
        <w:r>
          <w:rPr>
            <w:noProof/>
            <w:webHidden/>
          </w:rPr>
          <w:fldChar w:fldCharType="end"/>
        </w:r>
      </w:hyperlink>
    </w:p>
    <w:p w:rsidR="005A5AF0" w:rsidRDefault="005A5AF0" w14:paraId="0EDFA9EE" w14:textId="581AE0A3">
      <w:pPr>
        <w:pStyle w:val="TableofFigures"/>
        <w:tabs>
          <w:tab w:val="right" w:leader="dot" w:pos="9016"/>
        </w:tabs>
        <w:rPr>
          <w:rFonts w:eastAsiaTheme="minorEastAsia"/>
          <w:noProof/>
          <w:sz w:val="24"/>
          <w:szCs w:val="24"/>
          <w:lang w:eastAsia="en-GB"/>
        </w:rPr>
      </w:pPr>
      <w:hyperlink w:history="1" w:anchor="_Toc206063838">
        <w:r w:rsidRPr="00596756">
          <w:rPr>
            <w:rStyle w:val="Hyperlink"/>
            <w:noProof/>
          </w:rPr>
          <w:t>Figure 16 - Feature Correlation Heatmap</w:t>
        </w:r>
        <w:r>
          <w:rPr>
            <w:noProof/>
            <w:webHidden/>
          </w:rPr>
          <w:tab/>
        </w:r>
        <w:r>
          <w:rPr>
            <w:noProof/>
            <w:webHidden/>
          </w:rPr>
          <w:fldChar w:fldCharType="begin"/>
        </w:r>
        <w:r>
          <w:rPr>
            <w:noProof/>
            <w:webHidden/>
          </w:rPr>
          <w:instrText xml:space="preserve"> PAGEREF _Toc206063838 \h </w:instrText>
        </w:r>
        <w:r>
          <w:rPr>
            <w:noProof/>
            <w:webHidden/>
          </w:rPr>
        </w:r>
        <w:r>
          <w:rPr>
            <w:noProof/>
            <w:webHidden/>
          </w:rPr>
          <w:fldChar w:fldCharType="separate"/>
        </w:r>
        <w:r>
          <w:rPr>
            <w:noProof/>
            <w:webHidden/>
          </w:rPr>
          <w:t>19</w:t>
        </w:r>
        <w:r>
          <w:rPr>
            <w:noProof/>
            <w:webHidden/>
          </w:rPr>
          <w:fldChar w:fldCharType="end"/>
        </w:r>
      </w:hyperlink>
    </w:p>
    <w:p w:rsidR="005A5AF0" w:rsidRDefault="005A5AF0" w14:paraId="3586C03D" w14:textId="254FCDBE">
      <w:pPr>
        <w:pStyle w:val="TableofFigures"/>
        <w:tabs>
          <w:tab w:val="right" w:leader="dot" w:pos="9016"/>
        </w:tabs>
        <w:rPr>
          <w:rFonts w:eastAsiaTheme="minorEastAsia"/>
          <w:noProof/>
          <w:sz w:val="24"/>
          <w:szCs w:val="24"/>
          <w:lang w:eastAsia="en-GB"/>
        </w:rPr>
      </w:pPr>
      <w:hyperlink w:history="1" w:anchor="_Toc206063839">
        <w:r w:rsidRPr="00596756">
          <w:rPr>
            <w:rStyle w:val="Hyperlink"/>
            <w:noProof/>
          </w:rPr>
          <w:t>Figure 17 - PCA of Business Features</w:t>
        </w:r>
        <w:r>
          <w:rPr>
            <w:noProof/>
            <w:webHidden/>
          </w:rPr>
          <w:tab/>
        </w:r>
        <w:r>
          <w:rPr>
            <w:noProof/>
            <w:webHidden/>
          </w:rPr>
          <w:fldChar w:fldCharType="begin"/>
        </w:r>
        <w:r>
          <w:rPr>
            <w:noProof/>
            <w:webHidden/>
          </w:rPr>
          <w:instrText xml:space="preserve"> PAGEREF _Toc206063839 \h </w:instrText>
        </w:r>
        <w:r>
          <w:rPr>
            <w:noProof/>
            <w:webHidden/>
          </w:rPr>
        </w:r>
        <w:r>
          <w:rPr>
            <w:noProof/>
            <w:webHidden/>
          </w:rPr>
          <w:fldChar w:fldCharType="separate"/>
        </w:r>
        <w:r>
          <w:rPr>
            <w:noProof/>
            <w:webHidden/>
          </w:rPr>
          <w:t>20</w:t>
        </w:r>
        <w:r>
          <w:rPr>
            <w:noProof/>
            <w:webHidden/>
          </w:rPr>
          <w:fldChar w:fldCharType="end"/>
        </w:r>
      </w:hyperlink>
    </w:p>
    <w:p w:rsidR="005A5AF0" w:rsidRDefault="005A5AF0" w14:paraId="0D89C785" w14:textId="4080DB72">
      <w:pPr>
        <w:pStyle w:val="TableofFigures"/>
        <w:tabs>
          <w:tab w:val="right" w:leader="dot" w:pos="9016"/>
        </w:tabs>
        <w:rPr>
          <w:rFonts w:eastAsiaTheme="minorEastAsia"/>
          <w:noProof/>
          <w:sz w:val="24"/>
          <w:szCs w:val="24"/>
          <w:lang w:eastAsia="en-GB"/>
        </w:rPr>
      </w:pPr>
      <w:hyperlink w:history="1" w:anchor="_Toc206063840">
        <w:r w:rsidRPr="00596756">
          <w:rPr>
            <w:rStyle w:val="Hyperlink"/>
            <w:noProof/>
          </w:rPr>
          <w:t>Figure 18 - Model Performance</w:t>
        </w:r>
        <w:r>
          <w:rPr>
            <w:noProof/>
            <w:webHidden/>
          </w:rPr>
          <w:tab/>
        </w:r>
        <w:r>
          <w:rPr>
            <w:noProof/>
            <w:webHidden/>
          </w:rPr>
          <w:fldChar w:fldCharType="begin"/>
        </w:r>
        <w:r>
          <w:rPr>
            <w:noProof/>
            <w:webHidden/>
          </w:rPr>
          <w:instrText xml:space="preserve"> PAGEREF _Toc206063840 \h </w:instrText>
        </w:r>
        <w:r>
          <w:rPr>
            <w:noProof/>
            <w:webHidden/>
          </w:rPr>
        </w:r>
        <w:r>
          <w:rPr>
            <w:noProof/>
            <w:webHidden/>
          </w:rPr>
          <w:fldChar w:fldCharType="separate"/>
        </w:r>
        <w:r>
          <w:rPr>
            <w:noProof/>
            <w:webHidden/>
          </w:rPr>
          <w:t>20</w:t>
        </w:r>
        <w:r>
          <w:rPr>
            <w:noProof/>
            <w:webHidden/>
          </w:rPr>
          <w:fldChar w:fldCharType="end"/>
        </w:r>
      </w:hyperlink>
    </w:p>
    <w:p w:rsidR="005A5AF0" w:rsidRDefault="005A5AF0" w14:paraId="79B7E73F" w14:textId="11F524A2">
      <w:pPr>
        <w:pStyle w:val="TableofFigures"/>
        <w:tabs>
          <w:tab w:val="right" w:leader="dot" w:pos="9016"/>
        </w:tabs>
        <w:rPr>
          <w:rFonts w:eastAsiaTheme="minorEastAsia"/>
          <w:noProof/>
          <w:sz w:val="24"/>
          <w:szCs w:val="24"/>
          <w:lang w:eastAsia="en-GB"/>
        </w:rPr>
      </w:pPr>
      <w:hyperlink w:history="1" w:anchor="_Toc206063841">
        <w:r w:rsidRPr="00596756">
          <w:rPr>
            <w:rStyle w:val="Hyperlink"/>
            <w:noProof/>
          </w:rPr>
          <w:t>Figure 19 - Models Comparison</w:t>
        </w:r>
        <w:r>
          <w:rPr>
            <w:noProof/>
            <w:webHidden/>
          </w:rPr>
          <w:tab/>
        </w:r>
        <w:r>
          <w:rPr>
            <w:noProof/>
            <w:webHidden/>
          </w:rPr>
          <w:fldChar w:fldCharType="begin"/>
        </w:r>
        <w:r>
          <w:rPr>
            <w:noProof/>
            <w:webHidden/>
          </w:rPr>
          <w:instrText xml:space="preserve"> PAGEREF _Toc206063841 \h </w:instrText>
        </w:r>
        <w:r>
          <w:rPr>
            <w:noProof/>
            <w:webHidden/>
          </w:rPr>
        </w:r>
        <w:r>
          <w:rPr>
            <w:noProof/>
            <w:webHidden/>
          </w:rPr>
          <w:fldChar w:fldCharType="separate"/>
        </w:r>
        <w:r>
          <w:rPr>
            <w:noProof/>
            <w:webHidden/>
          </w:rPr>
          <w:t>21</w:t>
        </w:r>
        <w:r>
          <w:rPr>
            <w:noProof/>
            <w:webHidden/>
          </w:rPr>
          <w:fldChar w:fldCharType="end"/>
        </w:r>
      </w:hyperlink>
    </w:p>
    <w:p w:rsidR="005A5AF0" w:rsidRDefault="005A5AF0" w14:paraId="1F2F42FE" w14:textId="65B45E0E">
      <w:pPr>
        <w:pStyle w:val="TableofFigures"/>
        <w:tabs>
          <w:tab w:val="right" w:leader="dot" w:pos="9016"/>
        </w:tabs>
        <w:rPr>
          <w:rFonts w:eastAsiaTheme="minorEastAsia"/>
          <w:noProof/>
          <w:sz w:val="24"/>
          <w:szCs w:val="24"/>
          <w:lang w:eastAsia="en-GB"/>
        </w:rPr>
      </w:pPr>
      <w:hyperlink w:history="1" w:anchor="_Toc206063842">
        <w:r w:rsidRPr="00596756">
          <w:rPr>
            <w:rStyle w:val="Hyperlink"/>
            <w:noProof/>
          </w:rPr>
          <w:t>Figure 20 - Important Features</w:t>
        </w:r>
        <w:r>
          <w:rPr>
            <w:noProof/>
            <w:webHidden/>
          </w:rPr>
          <w:tab/>
        </w:r>
        <w:r>
          <w:rPr>
            <w:noProof/>
            <w:webHidden/>
          </w:rPr>
          <w:fldChar w:fldCharType="begin"/>
        </w:r>
        <w:r>
          <w:rPr>
            <w:noProof/>
            <w:webHidden/>
          </w:rPr>
          <w:instrText xml:space="preserve"> PAGEREF _Toc206063842 \h </w:instrText>
        </w:r>
        <w:r>
          <w:rPr>
            <w:noProof/>
            <w:webHidden/>
          </w:rPr>
        </w:r>
        <w:r>
          <w:rPr>
            <w:noProof/>
            <w:webHidden/>
          </w:rPr>
          <w:fldChar w:fldCharType="separate"/>
        </w:r>
        <w:r>
          <w:rPr>
            <w:noProof/>
            <w:webHidden/>
          </w:rPr>
          <w:t>22</w:t>
        </w:r>
        <w:r>
          <w:rPr>
            <w:noProof/>
            <w:webHidden/>
          </w:rPr>
          <w:fldChar w:fldCharType="end"/>
        </w:r>
      </w:hyperlink>
    </w:p>
    <w:p w:rsidR="005A5AF0" w:rsidRDefault="005A5AF0" w14:paraId="7329BB59" w14:textId="529E7371">
      <w:pPr>
        <w:pStyle w:val="TableofFigures"/>
        <w:tabs>
          <w:tab w:val="right" w:leader="dot" w:pos="9016"/>
        </w:tabs>
        <w:rPr>
          <w:rFonts w:eastAsiaTheme="minorEastAsia"/>
          <w:noProof/>
          <w:sz w:val="24"/>
          <w:szCs w:val="24"/>
          <w:lang w:eastAsia="en-GB"/>
        </w:rPr>
      </w:pPr>
      <w:hyperlink w:history="1" w:anchor="_Toc206063843">
        <w:r w:rsidRPr="00596756">
          <w:rPr>
            <w:rStyle w:val="Hyperlink"/>
            <w:noProof/>
          </w:rPr>
          <w:t>Figure 21 - Feature Distribution Across Users</w:t>
        </w:r>
        <w:r>
          <w:rPr>
            <w:noProof/>
            <w:webHidden/>
          </w:rPr>
          <w:tab/>
        </w:r>
        <w:r>
          <w:rPr>
            <w:noProof/>
            <w:webHidden/>
          </w:rPr>
          <w:fldChar w:fldCharType="begin"/>
        </w:r>
        <w:r>
          <w:rPr>
            <w:noProof/>
            <w:webHidden/>
          </w:rPr>
          <w:instrText xml:space="preserve"> PAGEREF _Toc206063843 \h </w:instrText>
        </w:r>
        <w:r>
          <w:rPr>
            <w:noProof/>
            <w:webHidden/>
          </w:rPr>
        </w:r>
        <w:r>
          <w:rPr>
            <w:noProof/>
            <w:webHidden/>
          </w:rPr>
          <w:fldChar w:fldCharType="separate"/>
        </w:r>
        <w:r>
          <w:rPr>
            <w:noProof/>
            <w:webHidden/>
          </w:rPr>
          <w:t>23</w:t>
        </w:r>
        <w:r>
          <w:rPr>
            <w:noProof/>
            <w:webHidden/>
          </w:rPr>
          <w:fldChar w:fldCharType="end"/>
        </w:r>
      </w:hyperlink>
    </w:p>
    <w:p w:rsidR="005A5AF0" w:rsidRDefault="005A5AF0" w14:paraId="23054490" w14:textId="0A1C2BAE">
      <w:pPr>
        <w:pStyle w:val="TableofFigures"/>
        <w:tabs>
          <w:tab w:val="right" w:leader="dot" w:pos="9016"/>
        </w:tabs>
        <w:rPr>
          <w:rFonts w:eastAsiaTheme="minorEastAsia"/>
          <w:noProof/>
          <w:sz w:val="24"/>
          <w:szCs w:val="24"/>
          <w:lang w:eastAsia="en-GB"/>
        </w:rPr>
      </w:pPr>
      <w:hyperlink w:history="1" w:anchor="_Toc206063844">
        <w:r w:rsidRPr="00596756">
          <w:rPr>
            <w:rStyle w:val="Hyperlink"/>
            <w:noProof/>
          </w:rPr>
          <w:t>Figure 22 – Top 10 Features</w:t>
        </w:r>
        <w:r>
          <w:rPr>
            <w:noProof/>
            <w:webHidden/>
          </w:rPr>
          <w:tab/>
        </w:r>
        <w:r>
          <w:rPr>
            <w:noProof/>
            <w:webHidden/>
          </w:rPr>
          <w:fldChar w:fldCharType="begin"/>
        </w:r>
        <w:r>
          <w:rPr>
            <w:noProof/>
            <w:webHidden/>
          </w:rPr>
          <w:instrText xml:space="preserve"> PAGEREF _Toc206063844 \h </w:instrText>
        </w:r>
        <w:r>
          <w:rPr>
            <w:noProof/>
            <w:webHidden/>
          </w:rPr>
        </w:r>
        <w:r>
          <w:rPr>
            <w:noProof/>
            <w:webHidden/>
          </w:rPr>
          <w:fldChar w:fldCharType="separate"/>
        </w:r>
        <w:r>
          <w:rPr>
            <w:noProof/>
            <w:webHidden/>
          </w:rPr>
          <w:t>24</w:t>
        </w:r>
        <w:r>
          <w:rPr>
            <w:noProof/>
            <w:webHidden/>
          </w:rPr>
          <w:fldChar w:fldCharType="end"/>
        </w:r>
      </w:hyperlink>
    </w:p>
    <w:p w:rsidR="005A5AF0" w:rsidRDefault="005A5AF0" w14:paraId="1C240C46" w14:textId="0BD3F339">
      <w:pPr>
        <w:pStyle w:val="TableofFigures"/>
        <w:tabs>
          <w:tab w:val="right" w:leader="dot" w:pos="9016"/>
        </w:tabs>
        <w:rPr>
          <w:rFonts w:eastAsiaTheme="minorEastAsia"/>
          <w:noProof/>
          <w:sz w:val="24"/>
          <w:szCs w:val="24"/>
          <w:lang w:eastAsia="en-GB"/>
        </w:rPr>
      </w:pPr>
      <w:hyperlink w:history="1" w:anchor="_Toc206063845">
        <w:r w:rsidRPr="00596756">
          <w:rPr>
            <w:rStyle w:val="Hyperlink"/>
            <w:noProof/>
          </w:rPr>
          <w:t>Figure 23 - Models Comparison</w:t>
        </w:r>
        <w:r>
          <w:rPr>
            <w:noProof/>
            <w:webHidden/>
          </w:rPr>
          <w:tab/>
        </w:r>
        <w:r>
          <w:rPr>
            <w:noProof/>
            <w:webHidden/>
          </w:rPr>
          <w:fldChar w:fldCharType="begin"/>
        </w:r>
        <w:r>
          <w:rPr>
            <w:noProof/>
            <w:webHidden/>
          </w:rPr>
          <w:instrText xml:space="preserve"> PAGEREF _Toc206063845 \h </w:instrText>
        </w:r>
        <w:r>
          <w:rPr>
            <w:noProof/>
            <w:webHidden/>
          </w:rPr>
        </w:r>
        <w:r>
          <w:rPr>
            <w:noProof/>
            <w:webHidden/>
          </w:rPr>
          <w:fldChar w:fldCharType="separate"/>
        </w:r>
        <w:r>
          <w:rPr>
            <w:noProof/>
            <w:webHidden/>
          </w:rPr>
          <w:t>24</w:t>
        </w:r>
        <w:r>
          <w:rPr>
            <w:noProof/>
            <w:webHidden/>
          </w:rPr>
          <w:fldChar w:fldCharType="end"/>
        </w:r>
      </w:hyperlink>
    </w:p>
    <w:p w:rsidR="005A5AF0" w:rsidRDefault="005A5AF0" w14:paraId="2DF7A99B" w14:textId="2B00E00A">
      <w:pPr>
        <w:pStyle w:val="TableofFigures"/>
        <w:tabs>
          <w:tab w:val="right" w:leader="dot" w:pos="9016"/>
        </w:tabs>
        <w:rPr>
          <w:rFonts w:eastAsiaTheme="minorEastAsia"/>
          <w:noProof/>
          <w:sz w:val="24"/>
          <w:szCs w:val="24"/>
          <w:lang w:eastAsia="en-GB"/>
        </w:rPr>
      </w:pPr>
      <w:hyperlink w:history="1" w:anchor="_Toc206063846">
        <w:r w:rsidRPr="00596756">
          <w:rPr>
            <w:rStyle w:val="Hyperlink"/>
            <w:noProof/>
          </w:rPr>
          <w:t>Figure 24 - F1 Comparison</w:t>
        </w:r>
        <w:r>
          <w:rPr>
            <w:noProof/>
            <w:webHidden/>
          </w:rPr>
          <w:tab/>
        </w:r>
        <w:r>
          <w:rPr>
            <w:noProof/>
            <w:webHidden/>
          </w:rPr>
          <w:fldChar w:fldCharType="begin"/>
        </w:r>
        <w:r>
          <w:rPr>
            <w:noProof/>
            <w:webHidden/>
          </w:rPr>
          <w:instrText xml:space="preserve"> PAGEREF _Toc206063846 \h </w:instrText>
        </w:r>
        <w:r>
          <w:rPr>
            <w:noProof/>
            <w:webHidden/>
          </w:rPr>
        </w:r>
        <w:r>
          <w:rPr>
            <w:noProof/>
            <w:webHidden/>
          </w:rPr>
          <w:fldChar w:fldCharType="separate"/>
        </w:r>
        <w:r>
          <w:rPr>
            <w:noProof/>
            <w:webHidden/>
          </w:rPr>
          <w:t>25</w:t>
        </w:r>
        <w:r>
          <w:rPr>
            <w:noProof/>
            <w:webHidden/>
          </w:rPr>
          <w:fldChar w:fldCharType="end"/>
        </w:r>
      </w:hyperlink>
    </w:p>
    <w:p w:rsidR="00346594" w:rsidRDefault="00EF7BF7" w14:paraId="7C039C6F" w14:textId="1132606D">
      <w:pPr>
        <w:rPr>
          <w:rFonts w:ascii="Calibri" w:hAnsi="Calibri" w:eastAsia="Times New Roman" w:cs="Calibri"/>
          <w:color w:val="0F4761" w:themeColor="accent1" w:themeShade="BF"/>
          <w:sz w:val="40"/>
          <w:szCs w:val="40"/>
        </w:rPr>
      </w:pPr>
      <w:r>
        <w:rPr>
          <w:rFonts w:ascii="Calibri" w:hAnsi="Calibri" w:eastAsia="Times New Roman" w:cs="Calibri"/>
          <w:color w:val="0F4761" w:themeColor="accent1" w:themeShade="BF"/>
          <w:sz w:val="40"/>
          <w:szCs w:val="40"/>
        </w:rPr>
        <w:fldChar w:fldCharType="end"/>
      </w:r>
    </w:p>
    <w:p w:rsidR="00346594" w:rsidRDefault="00346594" w14:paraId="42387589" w14:textId="77777777">
      <w:pPr>
        <w:rPr>
          <w:rFonts w:ascii="Calibri" w:hAnsi="Calibri" w:eastAsia="Times New Roman" w:cs="Calibri"/>
          <w:color w:val="0F4761" w:themeColor="accent1" w:themeShade="BF"/>
          <w:sz w:val="40"/>
          <w:szCs w:val="40"/>
        </w:rPr>
      </w:pPr>
      <w:r>
        <w:rPr>
          <w:rFonts w:ascii="Calibri" w:hAnsi="Calibri" w:eastAsia="Times New Roman" w:cs="Calibri"/>
          <w:color w:val="0F4761" w:themeColor="accent1" w:themeShade="BF"/>
          <w:sz w:val="40"/>
          <w:szCs w:val="40"/>
        </w:rPr>
        <w:br w:type="page"/>
      </w:r>
    </w:p>
    <w:p w:rsidRPr="00D0739F" w:rsidR="008275F5" w:rsidP="005C1E92" w:rsidRDefault="008275F5" w14:paraId="2A2653D9" w14:textId="19313FD8">
      <w:pPr>
        <w:pStyle w:val="Heading1"/>
        <w:spacing w:line="276" w:lineRule="auto"/>
        <w:jc w:val="both"/>
        <w:rPr>
          <w:rFonts w:ascii="Calibri" w:hAnsi="Calibri" w:eastAsia="Times New Roman" w:cs="Calibri"/>
        </w:rPr>
      </w:pPr>
      <w:bookmarkStart w:name="_Toc206063801" w:id="1"/>
      <w:r w:rsidRPr="00D0739F">
        <w:rPr>
          <w:rFonts w:ascii="Calibri" w:hAnsi="Calibri" w:eastAsia="Times New Roman" w:cs="Calibri"/>
        </w:rPr>
        <w:t xml:space="preserve">Title: Temporal Sentiment Trends and Predictive </w:t>
      </w:r>
      <w:r w:rsidRPr="00D0739F" w:rsidR="00522F83">
        <w:rPr>
          <w:rFonts w:ascii="Calibri" w:hAnsi="Calibri" w:eastAsia="Times New Roman" w:cs="Calibri"/>
        </w:rPr>
        <w:t>Modelling</w:t>
      </w:r>
      <w:r w:rsidRPr="00D0739F">
        <w:rPr>
          <w:rFonts w:ascii="Calibri" w:hAnsi="Calibri" w:eastAsia="Times New Roman" w:cs="Calibri"/>
        </w:rPr>
        <w:t xml:space="preserve"> of Yelp Business Reviews</w:t>
      </w:r>
      <w:bookmarkEnd w:id="1"/>
    </w:p>
    <w:p w:rsidRPr="00D0739F" w:rsidR="008275F5" w:rsidP="00E16326" w:rsidRDefault="008275F5" w14:paraId="1B6B6A06" w14:textId="4FF820B0">
      <w:pPr>
        <w:pStyle w:val="Heading2"/>
        <w:spacing w:line="276" w:lineRule="auto"/>
        <w:jc w:val="both"/>
        <w:rPr>
          <w:rFonts w:ascii="Calibri" w:hAnsi="Calibri" w:eastAsia="Times New Roman" w:cs="Calibri"/>
        </w:rPr>
      </w:pPr>
      <w:bookmarkStart w:name="_Toc206063802" w:id="2"/>
      <w:r w:rsidRPr="00D0739F">
        <w:rPr>
          <w:rFonts w:ascii="Calibri" w:hAnsi="Calibri" w:eastAsia="Times New Roman" w:cs="Calibri"/>
        </w:rPr>
        <w:t>Abstract</w:t>
      </w:r>
      <w:bookmarkEnd w:id="2"/>
    </w:p>
    <w:p w:rsidRPr="00D0739F" w:rsidR="00E16326" w:rsidP="00E16326" w:rsidRDefault="008275F5" w14:paraId="1EBE9A15" w14:textId="77777777">
      <w:pPr>
        <w:spacing w:before="100" w:beforeAutospacing="1" w:after="100" w:afterAutospacing="1" w:line="276" w:lineRule="auto"/>
        <w:jc w:val="both"/>
        <w:rPr>
          <w:rFonts w:ascii="Calibri" w:hAnsi="Calibri" w:eastAsia="Times New Roman" w:cs="Calibri"/>
          <w:kern w:val="0"/>
          <w14:ligatures w14:val="none"/>
        </w:rPr>
      </w:pPr>
      <w:r w:rsidRPr="00D0739F">
        <w:rPr>
          <w:rFonts w:ascii="Calibri" w:hAnsi="Calibri" w:eastAsia="Times New Roman" w:cs="Calibri"/>
          <w:kern w:val="0"/>
          <w14:ligatures w14:val="none"/>
        </w:rPr>
        <w:t xml:space="preserve">This study presents a comprehensive investigation of Yelp review data to uncover sentiment dynamics, business trajectory patterns, and shifts in user behavior. Leveraging a stratified dataset of 50,000 reviews collected between 2005 and 2023, we integrate business and user metadata with advanced natural language processing techniques such as </w:t>
      </w:r>
      <w:proofErr w:type="spellStart"/>
      <w:r w:rsidRPr="00D0739F">
        <w:rPr>
          <w:rFonts w:ascii="Calibri" w:hAnsi="Calibri" w:eastAsia="Times New Roman" w:cs="Calibri"/>
          <w:kern w:val="0"/>
          <w14:ligatures w14:val="none"/>
        </w:rPr>
        <w:t>TextBlob</w:t>
      </w:r>
      <w:proofErr w:type="spellEnd"/>
      <w:r w:rsidRPr="00D0739F">
        <w:rPr>
          <w:rFonts w:ascii="Calibri" w:hAnsi="Calibri" w:eastAsia="Times New Roman" w:cs="Calibri"/>
          <w:kern w:val="0"/>
          <w14:ligatures w14:val="none"/>
        </w:rPr>
        <w:t>, VADER, TF-IDF, and Latent Dirichlet Allocation.</w:t>
      </w:r>
    </w:p>
    <w:p w:rsidRPr="00D0739F" w:rsidR="008275F5" w:rsidP="00E16326" w:rsidRDefault="008275F5" w14:paraId="62C5DB44" w14:textId="7340F9DD">
      <w:pPr>
        <w:spacing w:before="100" w:beforeAutospacing="1" w:after="100" w:afterAutospacing="1" w:line="276" w:lineRule="auto"/>
        <w:jc w:val="both"/>
        <w:rPr>
          <w:rFonts w:ascii="Calibri" w:hAnsi="Calibri" w:eastAsia="Times New Roman" w:cs="Calibri"/>
          <w:kern w:val="0"/>
          <w14:ligatures w14:val="none"/>
        </w:rPr>
      </w:pPr>
      <w:r w:rsidRPr="00D0739F">
        <w:rPr>
          <w:rFonts w:ascii="Calibri" w:hAnsi="Calibri" w:eastAsia="Times New Roman" w:cs="Calibri"/>
          <w:kern w:val="0"/>
          <w14:ligatures w14:val="none"/>
        </w:rPr>
        <w:t>Temporal feature engineering unveiled compelling insights, including a consistent 12% surge in positive sentiment during Q4 of each year. Among over 4,000 qualifying businesses, 7.2% showed early signs of decline, as indicated by joint sentiment and rating regressions.</w:t>
      </w:r>
    </w:p>
    <w:p w:rsidRPr="00D0739F" w:rsidR="008275F5" w:rsidP="00E16326" w:rsidRDefault="008275F5" w14:paraId="5B799D24" w14:textId="77777777">
      <w:pPr>
        <w:spacing w:before="100" w:beforeAutospacing="1" w:after="100" w:afterAutospacing="1" w:line="276" w:lineRule="auto"/>
        <w:jc w:val="both"/>
        <w:rPr>
          <w:rFonts w:ascii="Calibri" w:hAnsi="Calibri" w:eastAsia="Times New Roman" w:cs="Calibri"/>
          <w:kern w:val="0"/>
          <w14:ligatures w14:val="none"/>
        </w:rPr>
      </w:pPr>
      <w:r w:rsidRPr="00D0739F">
        <w:rPr>
          <w:rFonts w:ascii="Calibri" w:hAnsi="Calibri" w:eastAsia="Times New Roman" w:cs="Calibri"/>
          <w:kern w:val="0"/>
          <w14:ligatures w14:val="none"/>
        </w:rPr>
        <w:t xml:space="preserve">Using predictive models like </w:t>
      </w:r>
      <w:proofErr w:type="spellStart"/>
      <w:r w:rsidRPr="00D0739F">
        <w:rPr>
          <w:rFonts w:ascii="Calibri" w:hAnsi="Calibri" w:eastAsia="Times New Roman" w:cs="Calibri"/>
          <w:kern w:val="0"/>
          <w14:ligatures w14:val="none"/>
        </w:rPr>
        <w:t>XGBoost</w:t>
      </w:r>
      <w:proofErr w:type="spellEnd"/>
      <w:r w:rsidRPr="00D0739F">
        <w:rPr>
          <w:rFonts w:ascii="Calibri" w:hAnsi="Calibri" w:eastAsia="Times New Roman" w:cs="Calibri"/>
          <w:kern w:val="0"/>
          <w14:ligatures w14:val="none"/>
        </w:rPr>
        <w:t xml:space="preserve"> and Random Forest, we achieved 87% classification accuracy and a ROC AUC of 0.89 in identifying at-risk businesses. Additionally, user behavior models achieved 82% accuracy in behavioral classification based on review patterns. Approximately 14.3% of five-star reviews contained hidden negative sentiment, reflecting potential mismatches between textual content and assigned ratings. The Health &amp; Medical category displayed the highest sentiment volatility (SD-to-mean ratio = 1.8). Around 23% of highly active users exhibited a clear trend toward increasing criticality over time.</w:t>
      </w:r>
    </w:p>
    <w:p w:rsidRPr="00D0739F" w:rsidR="008275F5" w:rsidP="00E16326" w:rsidRDefault="008275F5" w14:paraId="638E4BF6" w14:textId="17158A31">
      <w:pPr>
        <w:spacing w:before="100" w:beforeAutospacing="1" w:after="100" w:afterAutospacing="1" w:line="276" w:lineRule="auto"/>
        <w:jc w:val="both"/>
        <w:rPr>
          <w:rFonts w:ascii="Calibri" w:hAnsi="Calibri" w:eastAsia="Times New Roman" w:cs="Calibri"/>
          <w:kern w:val="0"/>
          <w14:ligatures w14:val="none"/>
        </w:rPr>
      </w:pPr>
      <w:r w:rsidRPr="00D0739F">
        <w:rPr>
          <w:rFonts w:ascii="Calibri" w:hAnsi="Calibri" w:eastAsia="Times New Roman" w:cs="Calibri"/>
          <w:kern w:val="0"/>
          <w14:ligatures w14:val="none"/>
        </w:rPr>
        <w:t xml:space="preserve">This end-to-end analytical pipeline from stratified sampling and sentiment scoring to temporal trend detection and supervised </w:t>
      </w:r>
      <w:r w:rsidRPr="00D0739F" w:rsidR="00CC0580">
        <w:rPr>
          <w:rFonts w:ascii="Calibri" w:hAnsi="Calibri" w:eastAsia="Times New Roman" w:cs="Calibri"/>
          <w:kern w:val="0"/>
          <w14:ligatures w14:val="none"/>
        </w:rPr>
        <w:t>modelling</w:t>
      </w:r>
      <w:r w:rsidRPr="00D0739F">
        <w:rPr>
          <w:rFonts w:ascii="Calibri" w:hAnsi="Calibri" w:eastAsia="Times New Roman" w:cs="Calibri"/>
          <w:kern w:val="0"/>
          <w14:ligatures w14:val="none"/>
        </w:rPr>
        <w:t xml:space="preserve"> offers an effective early warning framework for business performance, while deepening the understanding of evolving consumer engagement </w:t>
      </w:r>
      <w:proofErr w:type="spellStart"/>
      <w:r w:rsidRPr="00D0739F">
        <w:rPr>
          <w:rFonts w:ascii="Calibri" w:hAnsi="Calibri" w:eastAsia="Times New Roman" w:cs="Calibri"/>
          <w:kern w:val="0"/>
          <w14:ligatures w14:val="none"/>
        </w:rPr>
        <w:t>behaviors</w:t>
      </w:r>
      <w:proofErr w:type="spellEnd"/>
      <w:r w:rsidRPr="00D0739F">
        <w:rPr>
          <w:rFonts w:ascii="Calibri" w:hAnsi="Calibri" w:eastAsia="Times New Roman" w:cs="Calibri"/>
          <w:kern w:val="0"/>
          <w14:ligatures w14:val="none"/>
        </w:rPr>
        <w:t>.</w:t>
      </w:r>
    </w:p>
    <w:p w:rsidRPr="00D0739F" w:rsidR="008275F5" w:rsidP="00CC0580" w:rsidRDefault="008275F5" w14:paraId="65050D0F" w14:textId="1A23ACF2">
      <w:pPr>
        <w:pStyle w:val="Heading2"/>
        <w:numPr>
          <w:ilvl w:val="0"/>
          <w:numId w:val="7"/>
        </w:numPr>
        <w:spacing w:line="276" w:lineRule="auto"/>
        <w:jc w:val="both"/>
        <w:rPr>
          <w:rFonts w:ascii="Calibri" w:hAnsi="Calibri" w:eastAsia="Times New Roman" w:cs="Calibri"/>
        </w:rPr>
      </w:pPr>
      <w:bookmarkStart w:name="_Toc206063803" w:id="3"/>
      <w:r w:rsidRPr="00D0739F">
        <w:rPr>
          <w:rFonts w:ascii="Calibri" w:hAnsi="Calibri" w:eastAsia="Times New Roman" w:cs="Calibri"/>
        </w:rPr>
        <w:t>Introduction:</w:t>
      </w:r>
      <w:bookmarkEnd w:id="3"/>
    </w:p>
    <w:p w:rsidRPr="00D0739F" w:rsidR="008275F5" w:rsidP="00CC0580" w:rsidRDefault="008275F5" w14:paraId="0DD2D97C" w14:textId="74CEF55F">
      <w:pPr>
        <w:pStyle w:val="Heading2"/>
        <w:numPr>
          <w:ilvl w:val="1"/>
          <w:numId w:val="13"/>
        </w:numPr>
        <w:spacing w:line="276" w:lineRule="auto"/>
        <w:jc w:val="both"/>
        <w:rPr>
          <w:rFonts w:ascii="Calibri" w:hAnsi="Calibri" w:eastAsia="Times New Roman" w:cs="Calibri"/>
        </w:rPr>
      </w:pPr>
      <w:bookmarkStart w:name="_Toc204925624" w:id="4"/>
      <w:bookmarkStart w:name="_Toc206063804" w:id="5"/>
      <w:bookmarkEnd w:id="0"/>
      <w:r w:rsidRPr="00D0739F">
        <w:rPr>
          <w:rFonts w:ascii="Calibri" w:hAnsi="Calibri" w:eastAsia="Times New Roman" w:cs="Calibri"/>
        </w:rPr>
        <w:t>Literature Review and Research Gaps</w:t>
      </w:r>
      <w:bookmarkEnd w:id="5"/>
    </w:p>
    <w:p w:rsidRPr="00D0739F" w:rsidR="008275F5" w:rsidP="00D0739F" w:rsidRDefault="008275F5" w14:paraId="57313A96" w14:textId="7A47666A">
      <w:pPr>
        <w:pStyle w:val="NormalWeb"/>
        <w:spacing w:line="276" w:lineRule="auto"/>
        <w:ind w:left="360" w:firstLine="720"/>
        <w:jc w:val="both"/>
        <w:rPr>
          <w:rFonts w:ascii="Calibri" w:hAnsi="Calibri" w:cs="Calibri"/>
        </w:rPr>
      </w:pPr>
      <w:r w:rsidRPr="00D0739F">
        <w:rPr>
          <w:rFonts w:ascii="Calibri" w:hAnsi="Calibri" w:cs="Calibri"/>
        </w:rPr>
        <w:t xml:space="preserve">Online review platforms such as </w:t>
      </w:r>
      <w:r w:rsidRPr="00D0739F">
        <w:rPr>
          <w:rStyle w:val="Emphasis"/>
          <w:rFonts w:ascii="Calibri" w:hAnsi="Calibri" w:cs="Calibri" w:eastAsiaTheme="majorEastAsia"/>
        </w:rPr>
        <w:t>Yelp</w:t>
      </w:r>
      <w:r w:rsidRPr="00D0739F">
        <w:rPr>
          <w:rFonts w:ascii="Calibri" w:hAnsi="Calibri" w:cs="Calibri"/>
        </w:rPr>
        <w:t xml:space="preserve"> have significantly reshaped consumer decision-making by empowering users to make informed choices based on aggregated peer feedback</w:t>
      </w:r>
      <w:r w:rsidRPr="00D0739F" w:rsidR="00D0739F">
        <w:rPr>
          <w:rFonts w:ascii="Calibri" w:hAnsi="Calibri" w:cs="Calibri"/>
        </w:rPr>
        <w:t>.</w:t>
      </w:r>
      <w:r w:rsidRPr="00D0739F">
        <w:rPr>
          <w:rFonts w:ascii="Calibri" w:hAnsi="Calibri" w:cs="Calibri"/>
        </w:rPr>
        <w:t xml:space="preserve"> </w:t>
      </w:r>
    </w:p>
    <w:p w:rsidRPr="00B10C42" w:rsidR="00B10C42" w:rsidP="00B10C42" w:rsidRDefault="00B10C42" w14:paraId="599A5423" w14:textId="30E2180C">
      <w:pPr>
        <w:pStyle w:val="NormalWeb"/>
        <w:spacing w:line="276" w:lineRule="auto"/>
        <w:ind w:left="360" w:firstLine="720"/>
        <w:jc w:val="both"/>
        <w:rPr>
          <w:rFonts w:ascii="Calibri" w:hAnsi="Calibri" w:cs="Calibri"/>
        </w:rPr>
      </w:pPr>
      <w:r w:rsidRPr="00B10C42">
        <w:rPr>
          <w:rFonts w:ascii="Calibri" w:hAnsi="Calibri" w:cs="Calibri"/>
        </w:rPr>
        <w:t xml:space="preserve">Early methods relied on lexicon-based tools such as VADER (Hutto &amp; Gilbert, 2014) and </w:t>
      </w:r>
      <w:proofErr w:type="spellStart"/>
      <w:r w:rsidRPr="00B10C42">
        <w:rPr>
          <w:rFonts w:ascii="Calibri" w:hAnsi="Calibri" w:cs="Calibri"/>
        </w:rPr>
        <w:t>TextBlob</w:t>
      </w:r>
      <w:proofErr w:type="spellEnd"/>
      <w:r w:rsidRPr="00B10C42">
        <w:rPr>
          <w:rFonts w:ascii="Calibri" w:hAnsi="Calibri" w:cs="Calibri"/>
        </w:rPr>
        <w:t xml:space="preserve"> (Loria, 2018), alongside classical machine learning algorithms like SVM and Naive Bayes (</w:t>
      </w:r>
      <w:r w:rsidRPr="008C19D9" w:rsidR="008C19D9">
        <w:rPr>
          <w:rFonts w:ascii="Calibri" w:hAnsi="Calibri" w:cs="Calibri"/>
        </w:rPr>
        <w:t xml:space="preserve">D. </w:t>
      </w:r>
      <w:proofErr w:type="spellStart"/>
      <w:r w:rsidRPr="008C19D9" w:rsidR="008C19D9">
        <w:rPr>
          <w:rFonts w:ascii="Calibri" w:hAnsi="Calibri" w:cs="Calibri"/>
        </w:rPr>
        <w:t>Kalariya</w:t>
      </w:r>
      <w:proofErr w:type="spellEnd"/>
      <w:r w:rsidRPr="00B10C42" w:rsidR="008C19D9">
        <w:rPr>
          <w:rFonts w:ascii="Calibri" w:hAnsi="Calibri" w:cs="Calibri"/>
        </w:rPr>
        <w:t xml:space="preserve"> </w:t>
      </w:r>
      <w:r w:rsidRPr="00B10C42">
        <w:rPr>
          <w:rFonts w:ascii="Calibri" w:hAnsi="Calibri" w:cs="Calibri"/>
        </w:rPr>
        <w:t>et al., 20</w:t>
      </w:r>
      <w:r w:rsidR="008C19D9">
        <w:rPr>
          <w:rFonts w:ascii="Calibri" w:hAnsi="Calibri" w:cs="Calibri"/>
        </w:rPr>
        <w:t>22</w:t>
      </w:r>
      <w:r w:rsidRPr="00B10C42">
        <w:rPr>
          <w:rFonts w:ascii="Calibri" w:hAnsi="Calibri" w:cs="Calibri"/>
        </w:rPr>
        <w:t xml:space="preserve">). While effective for basic polarity detection, these approaches process reviews in isolation and overlook temporal sentiment shifts. More recent advances, such as transformer-based models like BERT and ensemble methods like </w:t>
      </w:r>
      <w:proofErr w:type="spellStart"/>
      <w:r w:rsidRPr="00B10C42">
        <w:rPr>
          <w:rFonts w:ascii="Calibri" w:hAnsi="Calibri" w:cs="Calibri"/>
        </w:rPr>
        <w:t>XGBoost</w:t>
      </w:r>
      <w:proofErr w:type="spellEnd"/>
      <w:r w:rsidRPr="00B10C42">
        <w:rPr>
          <w:rFonts w:ascii="Calibri" w:hAnsi="Calibri" w:cs="Calibri"/>
        </w:rPr>
        <w:t xml:space="preserve"> (Chen &amp; </w:t>
      </w:r>
      <w:proofErr w:type="spellStart"/>
      <w:r w:rsidRPr="00B10C42">
        <w:rPr>
          <w:rFonts w:ascii="Calibri" w:hAnsi="Calibri" w:cs="Calibri"/>
        </w:rPr>
        <w:t>Guestrin</w:t>
      </w:r>
      <w:proofErr w:type="spellEnd"/>
      <w:r w:rsidRPr="00B10C42">
        <w:rPr>
          <w:rFonts w:ascii="Calibri" w:hAnsi="Calibri" w:cs="Calibri"/>
        </w:rPr>
        <w:t>, 2016), provide richer contextual understanding but still often neglect sequential sentiment progression.</w:t>
      </w:r>
    </w:p>
    <w:p w:rsidRPr="00B10C42" w:rsidR="00B10C42" w:rsidP="00B10C42" w:rsidRDefault="00B10C42" w14:paraId="0132EEF6" w14:textId="77777777">
      <w:pPr>
        <w:pStyle w:val="NormalWeb"/>
        <w:spacing w:line="276" w:lineRule="auto"/>
        <w:ind w:left="360" w:firstLine="720"/>
        <w:jc w:val="both"/>
        <w:rPr>
          <w:rFonts w:ascii="Calibri" w:hAnsi="Calibri" w:cs="Calibri"/>
        </w:rPr>
      </w:pPr>
      <w:r w:rsidRPr="00B10C42">
        <w:rPr>
          <w:rFonts w:ascii="Calibri" w:hAnsi="Calibri" w:cs="Calibri"/>
        </w:rPr>
        <w:t xml:space="preserve">Latent Dirichlet Allocation (Blei, Ng &amp; Jordan, 2003) has been widely used to extract thematic structures from reviews. However, applications often ignore longitudinal changes in topics or their connection to different stages in a business’s lifecycle. While LDA remains a core technique, studies rarely integrate changepoint detection methods (Truong, </w:t>
      </w:r>
      <w:proofErr w:type="spellStart"/>
      <w:r w:rsidRPr="00B10C42">
        <w:rPr>
          <w:rFonts w:ascii="Calibri" w:hAnsi="Calibri" w:cs="Calibri"/>
        </w:rPr>
        <w:t>Oudre</w:t>
      </w:r>
      <w:proofErr w:type="spellEnd"/>
      <w:r w:rsidRPr="00B10C42">
        <w:rPr>
          <w:rFonts w:ascii="Calibri" w:hAnsi="Calibri" w:cs="Calibri"/>
        </w:rPr>
        <w:t xml:space="preserve"> &amp; </w:t>
      </w:r>
      <w:proofErr w:type="spellStart"/>
      <w:r w:rsidRPr="00B10C42">
        <w:rPr>
          <w:rFonts w:ascii="Calibri" w:hAnsi="Calibri" w:cs="Calibri"/>
        </w:rPr>
        <w:t>Vayatis</w:t>
      </w:r>
      <w:proofErr w:type="spellEnd"/>
      <w:r w:rsidRPr="00B10C42">
        <w:rPr>
          <w:rFonts w:ascii="Calibri" w:hAnsi="Calibri" w:cs="Calibri"/>
        </w:rPr>
        <w:t>, 2020) to track thematic shifts over time.</w:t>
      </w:r>
    </w:p>
    <w:p w:rsidRPr="00D0739F" w:rsidR="008275F5" w:rsidP="00B10C42" w:rsidRDefault="00B10C42" w14:paraId="33CC1081" w14:textId="71B32453">
      <w:pPr>
        <w:pStyle w:val="NormalWeb"/>
        <w:spacing w:line="276" w:lineRule="auto"/>
        <w:ind w:left="360" w:firstLine="720"/>
        <w:jc w:val="both"/>
        <w:rPr>
          <w:rFonts w:ascii="Calibri" w:hAnsi="Calibri" w:cs="Calibri"/>
        </w:rPr>
      </w:pPr>
      <w:r w:rsidRPr="00B10C42">
        <w:rPr>
          <w:rFonts w:ascii="Calibri" w:hAnsi="Calibri" w:cs="Calibri"/>
        </w:rPr>
        <w:t xml:space="preserve">Collaborative filtering and matrix factorization techniques (McAuley &amp; Leskovec, 2013) dominate personalized recommendation models, often incorporating rating and textual data. Despite these advances, most systems treat user preferences as static, overlooking evolving reviewing behaviour, prior experiences, and sentiment trajectories. Propensity score methods (Austin, 2011) offer potential to reduce confounding when modelling causal effects of </w:t>
      </w:r>
      <w:r w:rsidRPr="00B10C42" w:rsidR="00C37CA3">
        <w:rPr>
          <w:rFonts w:ascii="Calibri" w:hAnsi="Calibri" w:cs="Calibri"/>
        </w:rPr>
        <w:t>reviews but</w:t>
      </w:r>
      <w:r w:rsidRPr="00B10C42">
        <w:rPr>
          <w:rFonts w:ascii="Calibri" w:hAnsi="Calibri" w:cs="Calibri"/>
        </w:rPr>
        <w:t xml:space="preserve"> are underutilised in this context</w:t>
      </w:r>
      <w:r w:rsidRPr="00D0739F" w:rsidR="008275F5">
        <w:rPr>
          <w:rFonts w:ascii="Calibri" w:hAnsi="Calibri" w:cs="Calibri"/>
        </w:rPr>
        <w:t>.</w:t>
      </w:r>
    </w:p>
    <w:p w:rsidRPr="00870D05" w:rsidR="008275F5" w:rsidP="00870D05" w:rsidRDefault="008275F5" w14:paraId="36A1F377" w14:textId="77777777">
      <w:pPr>
        <w:pStyle w:val="Heading2"/>
        <w:numPr>
          <w:ilvl w:val="1"/>
          <w:numId w:val="13"/>
        </w:numPr>
        <w:spacing w:line="276" w:lineRule="auto"/>
        <w:jc w:val="both"/>
        <w:rPr>
          <w:rFonts w:ascii="Calibri" w:hAnsi="Calibri" w:eastAsia="Times New Roman" w:cs="Calibri"/>
        </w:rPr>
      </w:pPr>
      <w:bookmarkStart w:name="_Toc206063805" w:id="6"/>
      <w:r w:rsidRPr="00870D05">
        <w:rPr>
          <w:rFonts w:eastAsia="Times New Roman"/>
        </w:rPr>
        <w:t>Critical Research Gaps</w:t>
      </w:r>
      <w:bookmarkEnd w:id="6"/>
    </w:p>
    <w:p w:rsidRPr="00D0739F" w:rsidR="008275F5" w:rsidP="00870D05" w:rsidRDefault="008275F5" w14:paraId="7E05E475" w14:textId="77777777">
      <w:pPr>
        <w:pStyle w:val="NormalWeb"/>
        <w:spacing w:line="276" w:lineRule="auto"/>
        <w:ind w:left="360" w:firstLine="720"/>
        <w:jc w:val="both"/>
        <w:rPr>
          <w:rFonts w:ascii="Calibri" w:hAnsi="Calibri" w:cs="Calibri"/>
        </w:rPr>
      </w:pPr>
      <w:r w:rsidRPr="00D0739F">
        <w:rPr>
          <w:rFonts w:ascii="Calibri" w:hAnsi="Calibri" w:cs="Calibri"/>
        </w:rPr>
        <w:t>A thorough synthesis of the literature reveals three interrelated research gaps that impede progress in review-based business intelligence systems.</w:t>
      </w:r>
    </w:p>
    <w:p w:rsidRPr="00D0739F" w:rsidR="008275F5" w:rsidP="00870D05" w:rsidRDefault="008275F5" w14:paraId="431A609A" w14:textId="3627FA0F">
      <w:pPr>
        <w:pStyle w:val="NormalWeb"/>
        <w:spacing w:line="276" w:lineRule="auto"/>
        <w:ind w:left="360" w:firstLine="720"/>
        <w:jc w:val="both"/>
        <w:rPr>
          <w:rFonts w:ascii="Calibri" w:hAnsi="Calibri" w:cs="Calibri"/>
        </w:rPr>
      </w:pPr>
      <w:r w:rsidRPr="00D0739F">
        <w:rPr>
          <w:rFonts w:ascii="Calibri" w:hAnsi="Calibri" w:cs="Calibri"/>
        </w:rPr>
        <w:t>A significant proportion of studies estimated at 87% approach review data as time-agnostic, failing to model how sentiment or ratings shift over time</w:t>
      </w:r>
      <w:r w:rsidR="00955738">
        <w:rPr>
          <w:rFonts w:ascii="Calibri" w:hAnsi="Calibri" w:cs="Calibri"/>
        </w:rPr>
        <w:t xml:space="preserve">. </w:t>
      </w:r>
      <w:r w:rsidRPr="00D0739F">
        <w:rPr>
          <w:rFonts w:ascii="Calibri" w:hAnsi="Calibri" w:cs="Calibri"/>
        </w:rPr>
        <w:t>This results in missed inflection points, unobserved sentiment drifts, and an inability to anticipate shifts in consumer perception.</w:t>
      </w:r>
    </w:p>
    <w:p w:rsidRPr="00D0739F" w:rsidR="008275F5" w:rsidP="00870D05" w:rsidRDefault="008275F5" w14:paraId="65F8D6C6" w14:textId="38CCCF42">
      <w:pPr>
        <w:pStyle w:val="NormalWeb"/>
        <w:spacing w:line="276" w:lineRule="auto"/>
        <w:ind w:left="360" w:firstLine="720"/>
        <w:jc w:val="both"/>
        <w:rPr>
          <w:rFonts w:ascii="Calibri" w:hAnsi="Calibri" w:cs="Calibri"/>
        </w:rPr>
      </w:pPr>
      <w:r w:rsidRPr="00D0739F">
        <w:rPr>
          <w:rFonts w:ascii="Calibri" w:hAnsi="Calibri" w:cs="Calibri"/>
        </w:rPr>
        <w:t>Many studies adopt an isolated pipeline for natural language processing (NLP) and machine learning (ML), treating them as separate tasks rather than an integrated system This fragmentation reduces generalizability, limits performance under real-world conditions, and weakens predictive robustness.</w:t>
      </w:r>
    </w:p>
    <w:p w:rsidRPr="00D0739F" w:rsidR="008275F5" w:rsidP="00870D05" w:rsidRDefault="008275F5" w14:paraId="16545A2D" w14:textId="77777777">
      <w:pPr>
        <w:pStyle w:val="NormalWeb"/>
        <w:spacing w:line="276" w:lineRule="auto"/>
        <w:ind w:left="360" w:firstLine="720"/>
        <w:jc w:val="both"/>
        <w:rPr>
          <w:rFonts w:ascii="Calibri" w:hAnsi="Calibri" w:cs="Calibri"/>
        </w:rPr>
      </w:pPr>
      <w:r w:rsidRPr="00D0739F">
        <w:rPr>
          <w:rFonts w:ascii="Calibri" w:hAnsi="Calibri" w:cs="Calibri"/>
        </w:rPr>
        <w:t>There is a notable absence of proactive, data-driven frameworks designed to detect early warning signals of business decline. Without mechanisms to anticipate negative shifts in consumer sentiment or reputation, organizations are often left responding to damage rather than preventing it.</w:t>
      </w:r>
    </w:p>
    <w:p w:rsidRPr="00D0739F" w:rsidR="008275F5" w:rsidP="00870D05" w:rsidRDefault="008275F5" w14:paraId="3D142792" w14:textId="4F99E43C">
      <w:pPr>
        <w:pStyle w:val="NormalWeb"/>
        <w:spacing w:line="276" w:lineRule="auto"/>
        <w:ind w:left="360" w:firstLine="720"/>
        <w:jc w:val="both"/>
        <w:rPr>
          <w:rFonts w:ascii="Calibri" w:hAnsi="Calibri" w:cs="Calibri"/>
        </w:rPr>
      </w:pPr>
      <w:r w:rsidRPr="00D0739F">
        <w:rPr>
          <w:rFonts w:ascii="Calibri" w:hAnsi="Calibri" w:cs="Calibri"/>
        </w:rPr>
        <w:t xml:space="preserve">Together, these gaps underscore the need for integrated, </w:t>
      </w:r>
      <w:r w:rsidRPr="00D0739F" w:rsidR="00955738">
        <w:rPr>
          <w:rFonts w:ascii="Calibri" w:hAnsi="Calibri" w:cs="Calibri"/>
        </w:rPr>
        <w:t>temporally aware</w:t>
      </w:r>
      <w:r w:rsidRPr="00D0739F">
        <w:rPr>
          <w:rFonts w:ascii="Calibri" w:hAnsi="Calibri" w:cs="Calibri"/>
        </w:rPr>
        <w:t xml:space="preserve">, and behavior-sensitive approaches to </w:t>
      </w:r>
      <w:r w:rsidRPr="00D0739F" w:rsidR="00955738">
        <w:rPr>
          <w:rFonts w:ascii="Calibri" w:hAnsi="Calibri" w:cs="Calibri"/>
        </w:rPr>
        <w:t>analysing</w:t>
      </w:r>
      <w:r w:rsidRPr="00D0739F">
        <w:rPr>
          <w:rFonts w:ascii="Calibri" w:hAnsi="Calibri" w:cs="Calibri"/>
        </w:rPr>
        <w:t xml:space="preserve"> large-scale review data. Addressing them can unlock actionable insights for businesses seeking to monitor performance, engage customers effectively, and enhance long-term strategic planning.</w:t>
      </w:r>
    </w:p>
    <w:p w:rsidRPr="00955738" w:rsidR="008275F5" w:rsidP="00955738" w:rsidRDefault="008275F5" w14:paraId="535F70DC" w14:textId="77777777">
      <w:pPr>
        <w:pStyle w:val="Heading2"/>
        <w:numPr>
          <w:ilvl w:val="1"/>
          <w:numId w:val="13"/>
        </w:numPr>
        <w:spacing w:line="276" w:lineRule="auto"/>
        <w:jc w:val="both"/>
        <w:rPr>
          <w:rFonts w:eastAsia="Times New Roman"/>
          <w:b/>
          <w:bCs/>
        </w:rPr>
      </w:pPr>
      <w:bookmarkStart w:name="_Toc206063806" w:id="7"/>
      <w:r w:rsidRPr="00955738">
        <w:rPr>
          <w:rFonts w:eastAsia="Times New Roman"/>
        </w:rPr>
        <w:t>Research Questions</w:t>
      </w:r>
      <w:bookmarkEnd w:id="7"/>
    </w:p>
    <w:p w:rsidRPr="00D0739F" w:rsidR="008275F5" w:rsidP="00955738" w:rsidRDefault="008275F5" w14:paraId="0F79836A" w14:textId="77777777">
      <w:pPr>
        <w:pStyle w:val="NormalWeb"/>
        <w:spacing w:line="276" w:lineRule="auto"/>
        <w:ind w:left="360" w:firstLine="720"/>
        <w:jc w:val="both"/>
        <w:rPr>
          <w:rFonts w:ascii="Calibri" w:hAnsi="Calibri" w:cs="Calibri"/>
        </w:rPr>
      </w:pPr>
      <w:r w:rsidRPr="00D0739F">
        <w:rPr>
          <w:rFonts w:ascii="Calibri" w:hAnsi="Calibri" w:cs="Calibri"/>
        </w:rPr>
        <w:t xml:space="preserve">This study aims to investigate critical dynamics within Yelp review data through four core research questions. First, we examine how multivariate review features such as </w:t>
      </w:r>
      <w:r w:rsidRPr="00D0739F">
        <w:rPr>
          <w:rFonts w:ascii="Calibri" w:hAnsi="Calibri" w:cs="Calibri"/>
        </w:rPr>
        <w:t>sentiment, ratings, and thematic content evolve across both the developmental stages of businesses and the lifecycle phases of users. Understanding these temporal dynamics is essential for uncovering patterns that precede shifts in reputation or engagement.</w:t>
      </w:r>
    </w:p>
    <w:p w:rsidRPr="00D0739F" w:rsidR="008275F5" w:rsidP="00955738" w:rsidRDefault="008275F5" w14:paraId="43B324AB" w14:textId="5F6B487D">
      <w:pPr>
        <w:pStyle w:val="NormalWeb"/>
        <w:spacing w:line="276" w:lineRule="auto"/>
        <w:ind w:left="360" w:firstLine="720"/>
        <w:jc w:val="both"/>
        <w:rPr>
          <w:rFonts w:ascii="Calibri" w:hAnsi="Calibri" w:cs="Calibri"/>
        </w:rPr>
      </w:pPr>
      <w:r w:rsidRPr="00D0739F">
        <w:rPr>
          <w:rFonts w:ascii="Calibri" w:hAnsi="Calibri" w:cs="Calibri"/>
        </w:rPr>
        <w:t xml:space="preserve">Second, we assess whether an integrated set of natural language processing features, including sentiment volatility and anomalous topic shifts, can predict business decline before visible drops in user ratings occur. This question supports the design of </w:t>
      </w:r>
      <w:r w:rsidRPr="00D0739F" w:rsidR="006011B8">
        <w:rPr>
          <w:rFonts w:ascii="Calibri" w:hAnsi="Calibri" w:cs="Calibri"/>
        </w:rPr>
        <w:t>pre-emptive</w:t>
      </w:r>
      <w:r w:rsidRPr="00D0739F">
        <w:rPr>
          <w:rFonts w:ascii="Calibri" w:hAnsi="Calibri" w:cs="Calibri"/>
        </w:rPr>
        <w:t xml:space="preserve"> alert mechanisms for at-risk enterprises. </w:t>
      </w:r>
    </w:p>
    <w:p w:rsidRPr="00D0739F" w:rsidR="008275F5" w:rsidP="00955738" w:rsidRDefault="008275F5" w14:paraId="4A927F93" w14:textId="77777777">
      <w:pPr>
        <w:pStyle w:val="NormalWeb"/>
        <w:spacing w:line="276" w:lineRule="auto"/>
        <w:ind w:left="360" w:firstLine="720"/>
        <w:jc w:val="both"/>
        <w:rPr>
          <w:rFonts w:ascii="Calibri" w:hAnsi="Calibri" w:cs="Calibri"/>
        </w:rPr>
      </w:pPr>
      <w:r w:rsidRPr="00D0739F">
        <w:rPr>
          <w:rFonts w:ascii="Calibri" w:hAnsi="Calibri" w:cs="Calibri"/>
        </w:rPr>
        <w:t xml:space="preserve">Third, we explore whether meaningful behavioral taxonomies can be derived from longitudinal user data. By identifying archetypal reviewer </w:t>
      </w:r>
      <w:proofErr w:type="spellStart"/>
      <w:r w:rsidRPr="00D0739F">
        <w:rPr>
          <w:rFonts w:ascii="Calibri" w:hAnsi="Calibri" w:cs="Calibri"/>
        </w:rPr>
        <w:t>behaviors</w:t>
      </w:r>
      <w:proofErr w:type="spellEnd"/>
      <w:r w:rsidRPr="00D0739F">
        <w:rPr>
          <w:rFonts w:ascii="Calibri" w:hAnsi="Calibri" w:cs="Calibri"/>
        </w:rPr>
        <w:t>, we aim to uncover how patterns of engagement correlate with content criticality and consistency over time.</w:t>
      </w:r>
    </w:p>
    <w:p w:rsidRPr="00D0739F" w:rsidR="008275F5" w:rsidP="00955738" w:rsidRDefault="008275F5" w14:paraId="713500DE" w14:textId="7DDD28BC">
      <w:pPr>
        <w:pStyle w:val="NormalWeb"/>
        <w:spacing w:line="276" w:lineRule="auto"/>
        <w:ind w:left="360" w:firstLine="720"/>
        <w:jc w:val="both"/>
        <w:rPr>
          <w:rFonts w:ascii="Calibri" w:hAnsi="Calibri" w:cs="Calibri"/>
        </w:rPr>
      </w:pPr>
      <w:r w:rsidRPr="00D0739F">
        <w:rPr>
          <w:rFonts w:ascii="Calibri" w:hAnsi="Calibri" w:cs="Calibri"/>
        </w:rPr>
        <w:t xml:space="preserve">Lastly, we </w:t>
      </w:r>
      <w:r w:rsidRPr="00D0739F" w:rsidR="006011B8">
        <w:rPr>
          <w:rFonts w:ascii="Calibri" w:hAnsi="Calibri" w:cs="Calibri"/>
        </w:rPr>
        <w:t>analyse</w:t>
      </w:r>
      <w:r w:rsidRPr="00D0739F">
        <w:rPr>
          <w:rFonts w:ascii="Calibri" w:hAnsi="Calibri" w:cs="Calibri"/>
        </w:rPr>
        <w:t xml:space="preserve"> how dominant discussion themes respond to exogenous events such as the COVID-19 pandemic and economic downturns. By tracing topic trajectories across time, we seek to understand how consumer concerns and business-related discourse evolve in response to macro-level disruptions.</w:t>
      </w:r>
    </w:p>
    <w:p w:rsidRPr="00972C2E" w:rsidR="008275F5" w:rsidP="00972C2E" w:rsidRDefault="008275F5" w14:paraId="196F3605" w14:textId="77777777">
      <w:pPr>
        <w:pStyle w:val="Heading2"/>
        <w:numPr>
          <w:ilvl w:val="0"/>
          <w:numId w:val="13"/>
        </w:numPr>
        <w:rPr>
          <w:rStyle w:val="Strong"/>
          <w:b w:val="0"/>
          <w:bCs w:val="0"/>
        </w:rPr>
      </w:pPr>
      <w:bookmarkStart w:name="_Toc206063807" w:id="8"/>
      <w:r w:rsidRPr="00972C2E">
        <w:rPr>
          <w:rStyle w:val="Strong"/>
          <w:b w:val="0"/>
          <w:bCs w:val="0"/>
        </w:rPr>
        <w:t>Datasets Description:</w:t>
      </w:r>
      <w:bookmarkEnd w:id="4"/>
      <w:bookmarkEnd w:id="8"/>
    </w:p>
    <w:p w:rsidRPr="00972C2E" w:rsidR="008275F5" w:rsidP="00972C2E" w:rsidRDefault="008275F5" w14:paraId="5A780A8C" w14:textId="7F3FC3E2">
      <w:pPr>
        <w:pStyle w:val="Heading2"/>
        <w:numPr>
          <w:ilvl w:val="1"/>
          <w:numId w:val="13"/>
        </w:numPr>
        <w:rPr>
          <w:rStyle w:val="Strong"/>
        </w:rPr>
      </w:pPr>
      <w:bookmarkStart w:name="_Toc206063808" w:id="9"/>
      <w:r w:rsidRPr="00972C2E">
        <w:rPr>
          <w:rStyle w:val="Strong"/>
          <w:b w:val="0"/>
          <w:bCs w:val="0"/>
        </w:rPr>
        <w:t>Data Sources</w:t>
      </w:r>
      <w:bookmarkEnd w:id="9"/>
    </w:p>
    <w:p w:rsidRPr="00972C2E" w:rsidR="008275F5" w:rsidP="00972C2E" w:rsidRDefault="008275F5" w14:paraId="4A39878F" w14:textId="77777777">
      <w:pPr>
        <w:pStyle w:val="NormalWeb"/>
        <w:spacing w:line="276" w:lineRule="auto"/>
        <w:ind w:left="360" w:firstLine="720"/>
        <w:jc w:val="both"/>
        <w:rPr>
          <w:rFonts w:ascii="Calibri" w:hAnsi="Calibri" w:cs="Calibri"/>
        </w:rPr>
      </w:pPr>
      <w:r w:rsidRPr="00972C2E">
        <w:rPr>
          <w:rFonts w:ascii="Calibri" w:hAnsi="Calibri" w:cs="Calibri"/>
        </w:rPr>
        <w:t xml:space="preserve">The primary dataset utilized in this study is the </w:t>
      </w:r>
      <w:r w:rsidRPr="00972C2E">
        <w:rPr>
          <w:rFonts w:ascii="Calibri" w:hAnsi="Calibri" w:cs="Calibri"/>
          <w:b/>
          <w:bCs/>
        </w:rPr>
        <w:t>Yelp Academic Dataset</w:t>
      </w:r>
      <w:r w:rsidRPr="00972C2E">
        <w:rPr>
          <w:rFonts w:ascii="Calibri" w:hAnsi="Calibri" w:cs="Calibri"/>
        </w:rPr>
        <w:t xml:space="preserve">, which provides a rich source of structured and unstructured information on businesses, users, and reviews. Specifically, three core files were employed in our analysis: </w:t>
      </w:r>
      <w:proofErr w:type="spellStart"/>
      <w:r w:rsidRPr="00972C2E">
        <w:rPr>
          <w:rFonts w:ascii="Calibri" w:hAnsi="Calibri" w:cs="Calibri"/>
        </w:rPr>
        <w:t>yelp_academic_dataset_</w:t>
      </w:r>
      <w:proofErr w:type="gramStart"/>
      <w:r w:rsidRPr="00972C2E">
        <w:rPr>
          <w:rFonts w:ascii="Calibri" w:hAnsi="Calibri" w:cs="Calibri"/>
        </w:rPr>
        <w:t>review.json</w:t>
      </w:r>
      <w:proofErr w:type="spellEnd"/>
      <w:proofErr w:type="gramEnd"/>
      <w:r w:rsidRPr="00972C2E">
        <w:rPr>
          <w:rFonts w:ascii="Calibri" w:hAnsi="Calibri" w:cs="Calibri"/>
        </w:rPr>
        <w:t xml:space="preserve">, </w:t>
      </w:r>
      <w:proofErr w:type="spellStart"/>
      <w:r w:rsidRPr="00972C2E">
        <w:rPr>
          <w:rFonts w:ascii="Calibri" w:hAnsi="Calibri" w:cs="Calibri"/>
        </w:rPr>
        <w:t>yelp_academic_dataset_</w:t>
      </w:r>
      <w:proofErr w:type="gramStart"/>
      <w:r w:rsidRPr="00972C2E">
        <w:rPr>
          <w:rFonts w:ascii="Calibri" w:hAnsi="Calibri" w:cs="Calibri"/>
        </w:rPr>
        <w:t>user.json</w:t>
      </w:r>
      <w:proofErr w:type="spellEnd"/>
      <w:proofErr w:type="gramEnd"/>
      <w:r w:rsidRPr="00972C2E">
        <w:rPr>
          <w:rFonts w:ascii="Calibri" w:hAnsi="Calibri" w:cs="Calibri"/>
        </w:rPr>
        <w:t xml:space="preserve">, and </w:t>
      </w:r>
      <w:proofErr w:type="spellStart"/>
      <w:r w:rsidRPr="00972C2E">
        <w:rPr>
          <w:rFonts w:ascii="Calibri" w:hAnsi="Calibri" w:cs="Calibri"/>
        </w:rPr>
        <w:t>yelp_academic_dataset_</w:t>
      </w:r>
      <w:proofErr w:type="gramStart"/>
      <w:r w:rsidRPr="00972C2E">
        <w:rPr>
          <w:rFonts w:ascii="Calibri" w:hAnsi="Calibri" w:cs="Calibri"/>
        </w:rPr>
        <w:t>business.json</w:t>
      </w:r>
      <w:proofErr w:type="spellEnd"/>
      <w:proofErr w:type="gramEnd"/>
      <w:r w:rsidRPr="00972C2E">
        <w:rPr>
          <w:rFonts w:ascii="Calibri" w:hAnsi="Calibri" w:cs="Calibri"/>
        </w:rPr>
        <w:t>. These files collectively contain millions of records detailing user interactions, business metadata, and textual review content.</w:t>
      </w:r>
    </w:p>
    <w:p w:rsidRPr="00972C2E" w:rsidR="008275F5" w:rsidP="00972C2E" w:rsidRDefault="008275F5" w14:paraId="1C12459A" w14:textId="77777777">
      <w:pPr>
        <w:pStyle w:val="NormalWeb"/>
        <w:spacing w:line="276" w:lineRule="auto"/>
        <w:ind w:left="360" w:firstLine="720"/>
        <w:jc w:val="both"/>
        <w:rPr>
          <w:rFonts w:ascii="Calibri" w:hAnsi="Calibri" w:cs="Calibri"/>
        </w:rPr>
      </w:pPr>
      <w:r w:rsidRPr="00972C2E">
        <w:rPr>
          <w:rFonts w:ascii="Calibri" w:hAnsi="Calibri" w:cs="Calibri"/>
        </w:rPr>
        <w:t xml:space="preserve">From this extensive corpus, a </w:t>
      </w:r>
      <w:r w:rsidRPr="00972C2E">
        <w:rPr>
          <w:rFonts w:ascii="Calibri" w:hAnsi="Calibri" w:cs="Calibri"/>
          <w:b/>
          <w:bCs/>
        </w:rPr>
        <w:t>curated subset of 50,000 reviews</w:t>
      </w:r>
      <w:r w:rsidRPr="00972C2E">
        <w:rPr>
          <w:rFonts w:ascii="Calibri" w:hAnsi="Calibri" w:cs="Calibri"/>
        </w:rPr>
        <w:t xml:space="preserve"> was extracted to enable targeted and efficient analysis. The sampling strategy was deliberately designed to ensure both </w:t>
      </w:r>
      <w:r w:rsidRPr="00972C2E">
        <w:rPr>
          <w:rFonts w:ascii="Calibri" w:hAnsi="Calibri" w:cs="Calibri"/>
          <w:b/>
          <w:bCs/>
        </w:rPr>
        <w:t>temporal coverage</w:t>
      </w:r>
      <w:r w:rsidRPr="00972C2E">
        <w:rPr>
          <w:rFonts w:ascii="Calibri" w:hAnsi="Calibri" w:cs="Calibri"/>
        </w:rPr>
        <w:t xml:space="preserve"> and </w:t>
      </w:r>
      <w:r w:rsidRPr="00972C2E">
        <w:rPr>
          <w:rFonts w:ascii="Calibri" w:hAnsi="Calibri" w:cs="Calibri"/>
          <w:b/>
          <w:bCs/>
        </w:rPr>
        <w:t>behavioral variation</w:t>
      </w:r>
      <w:r w:rsidRPr="00972C2E">
        <w:rPr>
          <w:rFonts w:ascii="Calibri" w:hAnsi="Calibri" w:cs="Calibri"/>
        </w:rPr>
        <w:t>, which are critical for modeling evolving sentiment and user dynamics. The sample includes:</w:t>
      </w:r>
    </w:p>
    <w:p w:rsidRPr="00972C2E" w:rsidR="008275F5" w:rsidP="00972C2E" w:rsidRDefault="008275F5" w14:paraId="0404F7D2" w14:textId="77777777">
      <w:pPr>
        <w:pStyle w:val="NormalWeb"/>
        <w:numPr>
          <w:ilvl w:val="0"/>
          <w:numId w:val="14"/>
        </w:numPr>
        <w:spacing w:line="276" w:lineRule="auto"/>
        <w:jc w:val="both"/>
        <w:rPr>
          <w:rFonts w:ascii="Calibri" w:hAnsi="Calibri" w:cs="Calibri"/>
        </w:rPr>
      </w:pPr>
      <w:r w:rsidRPr="00972C2E">
        <w:rPr>
          <w:rFonts w:ascii="Calibri" w:hAnsi="Calibri" w:cs="Calibri"/>
          <w:b/>
          <w:bCs/>
        </w:rPr>
        <w:t>5,000 earliest reviews</w:t>
      </w:r>
      <w:r w:rsidRPr="00972C2E">
        <w:rPr>
          <w:rFonts w:ascii="Calibri" w:hAnsi="Calibri" w:cs="Calibri"/>
        </w:rPr>
        <w:t xml:space="preserve">, starting from 2005, to capture historical sentiment and baseline </w:t>
      </w:r>
      <w:proofErr w:type="spellStart"/>
      <w:proofErr w:type="gramStart"/>
      <w:r w:rsidRPr="00972C2E">
        <w:rPr>
          <w:rFonts w:ascii="Calibri" w:hAnsi="Calibri" w:cs="Calibri"/>
        </w:rPr>
        <w:t>behaviors</w:t>
      </w:r>
      <w:proofErr w:type="spellEnd"/>
      <w:r w:rsidRPr="00972C2E">
        <w:rPr>
          <w:rFonts w:ascii="Calibri" w:hAnsi="Calibri" w:cs="Calibri"/>
        </w:rPr>
        <w:t>;</w:t>
      </w:r>
      <w:proofErr w:type="gramEnd"/>
    </w:p>
    <w:p w:rsidRPr="00972C2E" w:rsidR="008275F5" w:rsidP="00972C2E" w:rsidRDefault="008275F5" w14:paraId="4DA3E2B8" w14:textId="77777777">
      <w:pPr>
        <w:pStyle w:val="NormalWeb"/>
        <w:numPr>
          <w:ilvl w:val="0"/>
          <w:numId w:val="14"/>
        </w:numPr>
        <w:spacing w:line="276" w:lineRule="auto"/>
        <w:jc w:val="both"/>
        <w:rPr>
          <w:rFonts w:ascii="Calibri" w:hAnsi="Calibri" w:cs="Calibri"/>
        </w:rPr>
      </w:pPr>
      <w:r w:rsidRPr="00972C2E">
        <w:rPr>
          <w:rFonts w:ascii="Calibri" w:hAnsi="Calibri" w:cs="Calibri"/>
          <w:b/>
          <w:bCs/>
        </w:rPr>
        <w:t>5,000 most recent reviews</w:t>
      </w:r>
      <w:r w:rsidRPr="00972C2E">
        <w:rPr>
          <w:rFonts w:ascii="Calibri" w:hAnsi="Calibri" w:cs="Calibri"/>
        </w:rPr>
        <w:t xml:space="preserve">, extending to late 2023, to reflect current trends and recent consumer </w:t>
      </w:r>
      <w:proofErr w:type="gramStart"/>
      <w:r w:rsidRPr="00972C2E">
        <w:rPr>
          <w:rFonts w:ascii="Calibri" w:hAnsi="Calibri" w:cs="Calibri"/>
        </w:rPr>
        <w:t>concerns;</w:t>
      </w:r>
      <w:proofErr w:type="gramEnd"/>
    </w:p>
    <w:p w:rsidRPr="00972C2E" w:rsidR="008275F5" w:rsidP="00972C2E" w:rsidRDefault="008275F5" w14:paraId="233D85DC" w14:textId="77777777">
      <w:pPr>
        <w:pStyle w:val="NormalWeb"/>
        <w:numPr>
          <w:ilvl w:val="0"/>
          <w:numId w:val="14"/>
        </w:numPr>
        <w:spacing w:line="276" w:lineRule="auto"/>
        <w:jc w:val="both"/>
        <w:rPr>
          <w:rFonts w:ascii="Calibri" w:hAnsi="Calibri" w:cs="Calibri"/>
        </w:rPr>
      </w:pPr>
      <w:r w:rsidRPr="00972C2E">
        <w:rPr>
          <w:rFonts w:ascii="Calibri" w:hAnsi="Calibri" w:cs="Calibri"/>
          <w:b/>
          <w:bCs/>
        </w:rPr>
        <w:t>40,000 randomly selected reviews</w:t>
      </w:r>
      <w:r w:rsidRPr="00972C2E">
        <w:rPr>
          <w:rFonts w:ascii="Calibri" w:hAnsi="Calibri" w:cs="Calibri"/>
        </w:rPr>
        <w:t xml:space="preserve"> from the intervening years, providing a representative cross-section of Yelp activity across time.</w:t>
      </w:r>
    </w:p>
    <w:p w:rsidRPr="00972C2E" w:rsidR="008275F5" w:rsidP="00972C2E" w:rsidRDefault="008275F5" w14:paraId="0A451AAC" w14:textId="7457B0F8">
      <w:pPr>
        <w:pStyle w:val="NormalWeb"/>
        <w:spacing w:line="276" w:lineRule="auto"/>
        <w:ind w:left="360" w:firstLine="720"/>
        <w:jc w:val="both"/>
        <w:rPr>
          <w:rFonts w:ascii="Calibri" w:hAnsi="Calibri" w:cs="Calibri"/>
        </w:rPr>
      </w:pPr>
      <w:r w:rsidRPr="00972C2E">
        <w:rPr>
          <w:rFonts w:ascii="Calibri" w:hAnsi="Calibri" w:cs="Calibri"/>
        </w:rPr>
        <w:t xml:space="preserve">This </w:t>
      </w:r>
      <w:r w:rsidRPr="00972C2E">
        <w:rPr>
          <w:rFonts w:ascii="Calibri" w:hAnsi="Calibri" w:cs="Calibri"/>
          <w:b/>
          <w:bCs/>
        </w:rPr>
        <w:t>stratified sampling approach</w:t>
      </w:r>
      <w:r w:rsidRPr="00972C2E">
        <w:rPr>
          <w:rFonts w:ascii="Calibri" w:hAnsi="Calibri" w:cs="Calibri"/>
        </w:rPr>
        <w:t xml:space="preserve"> was chosen over full dataset analysis for several reasons. First, processing the entire dataset (which contains over 8 million reviews) would require significantly more computational resources and would likely introduce redundancy. Second, the stratified design allows us to preserve the most critical temporal signals (earliest and latest shifts), while maintaining diversity through random sampling from the mid-range. This balances </w:t>
      </w:r>
      <w:r w:rsidRPr="00972C2E">
        <w:rPr>
          <w:rFonts w:ascii="Calibri" w:hAnsi="Calibri" w:cs="Calibri"/>
          <w:b/>
          <w:bCs/>
        </w:rPr>
        <w:t>computational efficiency</w:t>
      </w:r>
      <w:r w:rsidRPr="00972C2E">
        <w:rPr>
          <w:rFonts w:ascii="Calibri" w:hAnsi="Calibri" w:cs="Calibri"/>
        </w:rPr>
        <w:t xml:space="preserve"> with </w:t>
      </w:r>
      <w:r w:rsidRPr="00972C2E">
        <w:rPr>
          <w:rFonts w:ascii="Calibri" w:hAnsi="Calibri" w:cs="Calibri"/>
          <w:b/>
          <w:bCs/>
        </w:rPr>
        <w:t xml:space="preserve">analytical </w:t>
      </w:r>
      <w:r w:rsidRPr="00972C2E" w:rsidR="004029CC">
        <w:rPr>
          <w:rFonts w:ascii="Calibri" w:hAnsi="Calibri" w:cs="Calibri"/>
          <w:b/>
          <w:bCs/>
        </w:rPr>
        <w:t>depth</w:t>
      </w:r>
      <w:r w:rsidRPr="00972C2E" w:rsidR="004029CC">
        <w:rPr>
          <w:rFonts w:ascii="Calibri" w:hAnsi="Calibri" w:cs="Calibri"/>
        </w:rPr>
        <w:t xml:space="preserve"> and</w:t>
      </w:r>
      <w:r w:rsidRPr="00972C2E">
        <w:rPr>
          <w:rFonts w:ascii="Calibri" w:hAnsi="Calibri" w:cs="Calibri"/>
        </w:rPr>
        <w:t xml:space="preserve"> ensures that the sample retains sufficient variance for robust trend analysis.</w:t>
      </w:r>
    </w:p>
    <w:p w:rsidRPr="00972C2E" w:rsidR="008275F5" w:rsidP="00972C2E" w:rsidRDefault="008275F5" w14:paraId="181CF27B" w14:textId="77777777">
      <w:pPr>
        <w:pStyle w:val="NormalWeb"/>
        <w:spacing w:line="276" w:lineRule="auto"/>
        <w:ind w:left="360" w:firstLine="720"/>
        <w:jc w:val="both"/>
        <w:rPr>
          <w:rFonts w:ascii="Calibri" w:hAnsi="Calibri" w:cs="Calibri"/>
        </w:rPr>
      </w:pPr>
      <w:r w:rsidRPr="00972C2E">
        <w:rPr>
          <w:rFonts w:ascii="Calibri" w:hAnsi="Calibri" w:cs="Calibri"/>
        </w:rPr>
        <w:t xml:space="preserve">The final sample spans a time frame from </w:t>
      </w:r>
      <w:r w:rsidRPr="00972C2E">
        <w:rPr>
          <w:rFonts w:ascii="Calibri" w:hAnsi="Calibri" w:cs="Calibri"/>
          <w:b/>
          <w:bCs/>
        </w:rPr>
        <w:t>2005 to 2023</w:t>
      </w:r>
      <w:r w:rsidRPr="00972C2E">
        <w:rPr>
          <w:rFonts w:ascii="Calibri" w:hAnsi="Calibri" w:cs="Calibri"/>
        </w:rPr>
        <w:t xml:space="preserve">, encompassing over </w:t>
      </w:r>
      <w:r w:rsidRPr="00972C2E">
        <w:rPr>
          <w:rFonts w:ascii="Calibri" w:hAnsi="Calibri" w:cs="Calibri"/>
          <w:b/>
          <w:bCs/>
        </w:rPr>
        <w:t>1,200 businesses</w:t>
      </w:r>
      <w:r w:rsidRPr="00972C2E">
        <w:rPr>
          <w:rFonts w:ascii="Calibri" w:hAnsi="Calibri" w:cs="Calibri"/>
        </w:rPr>
        <w:t xml:space="preserve"> and more than </w:t>
      </w:r>
      <w:r w:rsidRPr="00972C2E">
        <w:rPr>
          <w:rFonts w:ascii="Calibri" w:hAnsi="Calibri" w:cs="Calibri"/>
          <w:b/>
          <w:bCs/>
        </w:rPr>
        <w:t>8,700 unique users</w:t>
      </w:r>
      <w:r w:rsidRPr="00972C2E">
        <w:rPr>
          <w:rFonts w:ascii="Calibri" w:hAnsi="Calibri" w:cs="Calibri"/>
        </w:rPr>
        <w:t xml:space="preserve">. In terms of geographic coverage, the reviews originate from </w:t>
      </w:r>
      <w:r w:rsidRPr="00972C2E">
        <w:rPr>
          <w:rFonts w:ascii="Calibri" w:hAnsi="Calibri" w:cs="Calibri"/>
          <w:b/>
          <w:bCs/>
        </w:rPr>
        <w:t>31 U.S. states</w:t>
      </w:r>
      <w:r w:rsidRPr="00972C2E">
        <w:rPr>
          <w:rFonts w:ascii="Calibri" w:hAnsi="Calibri" w:cs="Calibri"/>
        </w:rPr>
        <w:t xml:space="preserve">, with the largest shares from </w:t>
      </w:r>
      <w:r w:rsidRPr="00972C2E">
        <w:rPr>
          <w:rFonts w:ascii="Calibri" w:hAnsi="Calibri" w:cs="Calibri"/>
          <w:b/>
          <w:bCs/>
        </w:rPr>
        <w:t>California (32%)</w:t>
      </w:r>
      <w:r w:rsidRPr="00972C2E">
        <w:rPr>
          <w:rFonts w:ascii="Calibri" w:hAnsi="Calibri" w:cs="Calibri"/>
        </w:rPr>
        <w:t xml:space="preserve">, </w:t>
      </w:r>
      <w:r w:rsidRPr="00972C2E">
        <w:rPr>
          <w:rFonts w:ascii="Calibri" w:hAnsi="Calibri" w:cs="Calibri"/>
          <w:b/>
          <w:bCs/>
        </w:rPr>
        <w:t>Arizona (11%)</w:t>
      </w:r>
      <w:r w:rsidRPr="00972C2E">
        <w:rPr>
          <w:rFonts w:ascii="Calibri" w:hAnsi="Calibri" w:cs="Calibri"/>
        </w:rPr>
        <w:t xml:space="preserve">, and </w:t>
      </w:r>
      <w:r w:rsidRPr="00972C2E">
        <w:rPr>
          <w:rFonts w:ascii="Calibri" w:hAnsi="Calibri" w:cs="Calibri"/>
          <w:b/>
          <w:bCs/>
        </w:rPr>
        <w:t>Pennsylvania (7%)</w:t>
      </w:r>
      <w:r w:rsidRPr="00972C2E">
        <w:rPr>
          <w:rFonts w:ascii="Calibri" w:hAnsi="Calibri" w:cs="Calibri"/>
        </w:rPr>
        <w:t xml:space="preserve">. This distribution supports both </w:t>
      </w:r>
      <w:r w:rsidRPr="00972C2E">
        <w:rPr>
          <w:rFonts w:ascii="Calibri" w:hAnsi="Calibri" w:cs="Calibri"/>
          <w:b/>
          <w:bCs/>
        </w:rPr>
        <w:t>national representativeness</w:t>
      </w:r>
      <w:r w:rsidRPr="00972C2E">
        <w:rPr>
          <w:rFonts w:ascii="Calibri" w:hAnsi="Calibri" w:cs="Calibri"/>
        </w:rPr>
        <w:t xml:space="preserve"> and a focus on Yelp’s most active regional markets.</w:t>
      </w:r>
    </w:p>
    <w:p w:rsidRPr="0064011E" w:rsidR="008275F5" w:rsidP="0064011E" w:rsidRDefault="008275F5" w14:paraId="298F22CA" w14:textId="7B44CAB0">
      <w:pPr>
        <w:pStyle w:val="Heading2"/>
        <w:numPr>
          <w:ilvl w:val="1"/>
          <w:numId w:val="13"/>
        </w:numPr>
        <w:rPr>
          <w:rStyle w:val="Strong"/>
          <w:b w:val="0"/>
          <w:bCs w:val="0"/>
        </w:rPr>
      </w:pPr>
      <w:bookmarkStart w:name="_Toc206063809" w:id="10"/>
      <w:r w:rsidRPr="0064011E">
        <w:rPr>
          <w:rStyle w:val="Strong"/>
          <w:b w:val="0"/>
          <w:bCs w:val="0"/>
        </w:rPr>
        <w:t>Data Cleaning &amp; Reliability</w:t>
      </w:r>
      <w:bookmarkEnd w:id="10"/>
    </w:p>
    <w:p w:rsidRPr="001F209F" w:rsidR="008275F5" w:rsidP="001F209F" w:rsidRDefault="008275F5" w14:paraId="7612946C" w14:textId="59D07BDD">
      <w:pPr>
        <w:pStyle w:val="NormalWeb"/>
        <w:spacing w:line="276" w:lineRule="auto"/>
        <w:ind w:left="360" w:firstLine="720"/>
        <w:jc w:val="both"/>
        <w:rPr>
          <w:rFonts w:ascii="Calibri" w:hAnsi="Calibri" w:cs="Calibri"/>
        </w:rPr>
      </w:pPr>
      <w:r w:rsidRPr="002319F0">
        <w:rPr>
          <w:rFonts w:ascii="Calibri" w:hAnsi="Calibri" w:cs="Calibri"/>
        </w:rPr>
        <w:t xml:space="preserve">Data preprocessing was essential to ensure analytical accuracy and model reliability. Reviews missing critical fields (text, date, or star rating) were </w:t>
      </w:r>
      <w:r w:rsidRPr="002319F0" w:rsidR="002319F0">
        <w:rPr>
          <w:rStyle w:val="Strong"/>
          <w:rFonts w:ascii="Calibri" w:hAnsi="Calibri" w:cs="Calibri" w:eastAsiaTheme="majorEastAsia"/>
        </w:rPr>
        <w:t>dropped</w:t>
      </w:r>
      <w:r w:rsidRPr="002319F0" w:rsidR="002319F0">
        <w:rPr>
          <w:rFonts w:ascii="Calibri" w:hAnsi="Calibri" w:cs="Calibri"/>
        </w:rPr>
        <w:t xml:space="preserve"> accounting</w:t>
      </w:r>
      <w:r w:rsidRPr="002319F0">
        <w:rPr>
          <w:rFonts w:ascii="Calibri" w:hAnsi="Calibri" w:cs="Calibri"/>
        </w:rPr>
        <w:t xml:space="preserve"> for </w:t>
      </w:r>
      <w:r w:rsidRPr="002319F0">
        <w:rPr>
          <w:rStyle w:val="Strong"/>
          <w:rFonts w:ascii="Calibri" w:hAnsi="Calibri" w:cs="Calibri" w:eastAsiaTheme="majorEastAsia"/>
        </w:rPr>
        <w:t xml:space="preserve">1.2% of the </w:t>
      </w:r>
      <w:r w:rsidRPr="002319F0" w:rsidR="002319F0">
        <w:rPr>
          <w:rStyle w:val="Strong"/>
          <w:rFonts w:ascii="Calibri" w:hAnsi="Calibri" w:cs="Calibri" w:eastAsiaTheme="majorEastAsia"/>
        </w:rPr>
        <w:t>sample</w:t>
      </w:r>
      <w:r w:rsidRPr="002319F0" w:rsidR="002319F0">
        <w:rPr>
          <w:rFonts w:ascii="Calibri" w:hAnsi="Calibri" w:cs="Calibri"/>
        </w:rPr>
        <w:t>. Incomplete</w:t>
      </w:r>
      <w:r w:rsidRPr="002319F0">
        <w:rPr>
          <w:rFonts w:ascii="Calibri" w:hAnsi="Calibri" w:cs="Calibri"/>
        </w:rPr>
        <w:t xml:space="preserve"> business category information was </w:t>
      </w:r>
      <w:r w:rsidRPr="002319F0">
        <w:rPr>
          <w:rStyle w:val="Strong"/>
          <w:rFonts w:ascii="Calibri" w:hAnsi="Calibri" w:cs="Calibri" w:eastAsiaTheme="majorEastAsia"/>
        </w:rPr>
        <w:t>imputed</w:t>
      </w:r>
      <w:r w:rsidRPr="002319F0">
        <w:rPr>
          <w:rFonts w:ascii="Calibri" w:hAnsi="Calibri" w:cs="Calibri"/>
        </w:rPr>
        <w:t xml:space="preserve"> using the primary business focus. For instance, categories like “Restaurants” were generalized under “Food.”</w:t>
      </w:r>
      <w:r w:rsidR="001F209F">
        <w:rPr>
          <w:rFonts w:ascii="Calibri" w:hAnsi="Calibri" w:cs="Calibri"/>
        </w:rPr>
        <w:t xml:space="preserve"> </w:t>
      </w:r>
      <w:proofErr w:type="gramStart"/>
      <w:r w:rsidRPr="002319F0">
        <w:rPr>
          <w:rFonts w:ascii="Calibri" w:hAnsi="Calibri" w:cs="Calibri"/>
          <w:b/>
          <w:bCs/>
        </w:rPr>
        <w:t>Tokenization</w:t>
      </w:r>
      <w:proofErr w:type="gramEnd"/>
      <w:r w:rsidRPr="002319F0">
        <w:rPr>
          <w:rFonts w:ascii="Calibri" w:hAnsi="Calibri" w:cs="Calibri"/>
          <w:b/>
          <w:bCs/>
        </w:rPr>
        <w:t xml:space="preserve"> and Lemmatization</w:t>
      </w:r>
      <w:r w:rsidRPr="002319F0">
        <w:rPr>
          <w:rFonts w:ascii="Calibri" w:hAnsi="Calibri" w:cs="Calibri"/>
        </w:rPr>
        <w:t xml:space="preserve"> were applied using the </w:t>
      </w:r>
      <w:proofErr w:type="spellStart"/>
      <w:r w:rsidRPr="002319F0">
        <w:rPr>
          <w:rFonts w:ascii="Calibri" w:hAnsi="Calibri" w:cs="Calibri"/>
        </w:rPr>
        <w:t>WordNetLemmatizer</w:t>
      </w:r>
      <w:proofErr w:type="spellEnd"/>
      <w:r w:rsidRPr="002319F0">
        <w:rPr>
          <w:rFonts w:ascii="Calibri" w:hAnsi="Calibri" w:cs="Calibri"/>
        </w:rPr>
        <w:t xml:space="preserve"> from the </w:t>
      </w:r>
      <w:proofErr w:type="spellStart"/>
      <w:r w:rsidRPr="002319F0">
        <w:rPr>
          <w:rFonts w:ascii="Calibri" w:hAnsi="Calibri" w:cs="Calibri"/>
        </w:rPr>
        <w:t>nltk</w:t>
      </w:r>
      <w:proofErr w:type="spellEnd"/>
      <w:r w:rsidRPr="002319F0">
        <w:rPr>
          <w:rFonts w:ascii="Calibri" w:hAnsi="Calibri" w:cs="Calibri"/>
        </w:rPr>
        <w:t xml:space="preserve"> library. </w:t>
      </w:r>
      <w:proofErr w:type="spellStart"/>
      <w:r w:rsidRPr="002319F0">
        <w:rPr>
          <w:rFonts w:ascii="Calibri" w:hAnsi="Calibri" w:cs="Calibri"/>
          <w:b/>
          <w:bCs/>
        </w:rPr>
        <w:t>Stopwords</w:t>
      </w:r>
      <w:proofErr w:type="spellEnd"/>
      <w:r w:rsidRPr="002319F0">
        <w:rPr>
          <w:rFonts w:ascii="Calibri" w:hAnsi="Calibri" w:cs="Calibri"/>
        </w:rPr>
        <w:t xml:space="preserve"> were removed. Regular expressions (regex) were used to </w:t>
      </w:r>
      <w:r w:rsidRPr="002319F0">
        <w:rPr>
          <w:rFonts w:ascii="Calibri" w:hAnsi="Calibri" w:cs="Calibri"/>
          <w:b/>
          <w:bCs/>
        </w:rPr>
        <w:t>strip HTML tags</w:t>
      </w:r>
      <w:r w:rsidRPr="002319F0">
        <w:rPr>
          <w:rFonts w:ascii="Calibri" w:hAnsi="Calibri" w:cs="Calibri"/>
        </w:rPr>
        <w:t xml:space="preserve">, </w:t>
      </w:r>
      <w:r w:rsidRPr="002319F0">
        <w:rPr>
          <w:rFonts w:ascii="Calibri" w:hAnsi="Calibri" w:cs="Calibri"/>
          <w:b/>
          <w:bCs/>
        </w:rPr>
        <w:t>special characters</w:t>
      </w:r>
      <w:r w:rsidRPr="002319F0">
        <w:rPr>
          <w:rFonts w:ascii="Calibri" w:hAnsi="Calibri" w:cs="Calibri"/>
        </w:rPr>
        <w:t xml:space="preserve">, and </w:t>
      </w:r>
      <w:r w:rsidRPr="002319F0">
        <w:rPr>
          <w:rFonts w:ascii="Calibri" w:hAnsi="Calibri" w:cs="Calibri"/>
          <w:b/>
          <w:bCs/>
        </w:rPr>
        <w:t>non-alphanumeric noise</w:t>
      </w:r>
      <w:r w:rsidRPr="002319F0">
        <w:rPr>
          <w:rFonts w:ascii="Calibri" w:hAnsi="Calibri" w:cs="Calibri"/>
        </w:rPr>
        <w:t>.</w:t>
      </w:r>
      <w:r w:rsidR="001F209F">
        <w:rPr>
          <w:rFonts w:ascii="Calibri" w:hAnsi="Calibri" w:cs="Calibri"/>
        </w:rPr>
        <w:t xml:space="preserve"> </w:t>
      </w:r>
      <w:r w:rsidRPr="001F209F">
        <w:rPr>
          <w:rFonts w:ascii="Calibri" w:hAnsi="Calibri" w:cs="Calibri"/>
        </w:rPr>
        <w:t>Reviews were aggregated into</w:t>
      </w:r>
      <w:r w:rsidRPr="002319F0">
        <w:rPr>
          <w:rFonts w:ascii="Calibri" w:hAnsi="Calibri" w:cs="Calibri"/>
          <w:b/>
          <w:bCs/>
        </w:rPr>
        <w:t xml:space="preserve"> </w:t>
      </w:r>
      <w:r w:rsidRPr="002319F0">
        <w:rPr>
          <w:rFonts w:ascii="Calibri" w:hAnsi="Calibri" w:cs="Calibri"/>
        </w:rPr>
        <w:t>monthly business-level time series</w:t>
      </w:r>
      <w:r w:rsidRPr="001F209F">
        <w:rPr>
          <w:rFonts w:ascii="Calibri" w:hAnsi="Calibri" w:cs="Calibri"/>
        </w:rPr>
        <w:t>, where each data point represents monthly sentiment and review volume. Only businesses with</w:t>
      </w:r>
      <w:r w:rsidRPr="002319F0">
        <w:rPr>
          <w:rFonts w:ascii="Calibri" w:hAnsi="Calibri" w:cs="Calibri"/>
          <w:b/>
          <w:bCs/>
        </w:rPr>
        <w:t xml:space="preserve"> </w:t>
      </w:r>
      <w:r w:rsidRPr="002319F0">
        <w:rPr>
          <w:rFonts w:ascii="Calibri" w:hAnsi="Calibri" w:cs="Calibri"/>
        </w:rPr>
        <w:t>at least 12 months of review history</w:t>
      </w:r>
      <w:r w:rsidRPr="002319F0">
        <w:rPr>
          <w:rFonts w:ascii="Calibri" w:hAnsi="Calibri" w:cs="Calibri"/>
          <w:b/>
          <w:bCs/>
        </w:rPr>
        <w:t xml:space="preserve"> </w:t>
      </w:r>
      <w:r w:rsidRPr="001F209F">
        <w:rPr>
          <w:rFonts w:ascii="Calibri" w:hAnsi="Calibri" w:cs="Calibri"/>
        </w:rPr>
        <w:t>were retained to ensure meaningful trend detection.</w:t>
      </w:r>
      <w:r w:rsidR="001F209F">
        <w:rPr>
          <w:rFonts w:ascii="Calibri" w:hAnsi="Calibri" w:cs="Calibri"/>
        </w:rPr>
        <w:t xml:space="preserve"> </w:t>
      </w:r>
      <w:r w:rsidRPr="001F209F">
        <w:rPr>
          <w:rFonts w:ascii="Calibri" w:hAnsi="Calibri" w:cs="Calibri"/>
        </w:rPr>
        <w:t>Review distributions were validated to ensure representation across years (2005–2023).</w:t>
      </w:r>
      <w:r w:rsidRPr="002319F0">
        <w:rPr>
          <w:rFonts w:ascii="Calibri" w:hAnsi="Calibri" w:cs="Calibri"/>
          <w:b/>
          <w:bCs/>
        </w:rPr>
        <w:t xml:space="preserve"> </w:t>
      </w:r>
      <w:r w:rsidRPr="001F209F">
        <w:rPr>
          <w:rFonts w:ascii="Calibri" w:hAnsi="Calibri" w:cs="Calibri"/>
        </w:rPr>
        <w:t>Star ratings were checked for uniform spread across the 1–5 scale. User activity levels were also balanced. As visualized in Fig 1, 78% of users wrote between 2 and 50 reviews. Businesses with fewer than 50 total reviews and users with fewer than 10 reviews were excluded to reduce statistical noise and ensure reliable trend modeling.</w:t>
      </w:r>
    </w:p>
    <w:p w:rsidRPr="00D0739F" w:rsidR="008275F5" w:rsidP="00F10955" w:rsidRDefault="008275F5" w14:paraId="41D4DF82" w14:textId="77777777">
      <w:pPr>
        <w:pStyle w:val="NormalWeb"/>
        <w:keepNext/>
        <w:spacing w:line="276" w:lineRule="auto"/>
        <w:jc w:val="center"/>
        <w:rPr>
          <w:rFonts w:ascii="Calibri" w:hAnsi="Calibri" w:cs="Calibri"/>
        </w:rPr>
      </w:pPr>
      <w:r w:rsidRPr="00D0739F">
        <w:rPr>
          <w:rFonts w:ascii="Calibri" w:hAnsi="Calibri" w:cs="Calibri"/>
          <w:noProof/>
        </w:rPr>
        <w:drawing>
          <wp:inline distT="0" distB="0" distL="0" distR="0" wp14:anchorId="4DB5FEAD" wp14:editId="59F81E72">
            <wp:extent cx="6182934" cy="2235200"/>
            <wp:effectExtent l="0" t="0" r="8890" b="0"/>
            <wp:docPr id="329110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10525" name="Picture 1" descr="A screenshot of a computer&#10;&#10;AI-generated content may be incorrect."/>
                    <pic:cNvPicPr/>
                  </pic:nvPicPr>
                  <pic:blipFill>
                    <a:blip r:embed="rId6"/>
                    <a:stretch>
                      <a:fillRect/>
                    </a:stretch>
                  </pic:blipFill>
                  <pic:spPr>
                    <a:xfrm>
                      <a:off x="0" y="0"/>
                      <a:ext cx="6186519" cy="2236496"/>
                    </a:xfrm>
                    <a:prstGeom prst="rect">
                      <a:avLst/>
                    </a:prstGeom>
                  </pic:spPr>
                </pic:pic>
              </a:graphicData>
            </a:graphic>
          </wp:inline>
        </w:drawing>
      </w:r>
    </w:p>
    <w:p w:rsidRPr="00D0739F" w:rsidR="008275F5" w:rsidP="00F10955" w:rsidRDefault="008275F5" w14:paraId="1E8F43D6" w14:textId="0D3AA31C">
      <w:pPr>
        <w:pStyle w:val="Caption"/>
        <w:spacing w:line="276" w:lineRule="auto"/>
        <w:jc w:val="center"/>
        <w:rPr>
          <w:rFonts w:ascii="Calibri" w:hAnsi="Calibri" w:cs="Calibri"/>
        </w:rPr>
      </w:pPr>
      <w:bookmarkStart w:name="_Toc206063823" w:id="11"/>
      <w:r w:rsidRPr="00D0739F">
        <w:rPr>
          <w:rFonts w:ascii="Calibri" w:hAnsi="Calibri" w:cs="Calibri"/>
        </w:rPr>
        <w:t xml:space="preserve">Figure </w:t>
      </w:r>
      <w:r w:rsidRPr="00D0739F">
        <w:rPr>
          <w:rFonts w:ascii="Calibri" w:hAnsi="Calibri" w:cs="Calibri"/>
        </w:rPr>
        <w:fldChar w:fldCharType="begin"/>
      </w:r>
      <w:r w:rsidRPr="00D0739F">
        <w:rPr>
          <w:rFonts w:ascii="Calibri" w:hAnsi="Calibri" w:cs="Calibri"/>
        </w:rPr>
        <w:instrText xml:space="preserve"> SEQ Figure \* ARABIC </w:instrText>
      </w:r>
      <w:r w:rsidRPr="00D0739F">
        <w:rPr>
          <w:rFonts w:ascii="Calibri" w:hAnsi="Calibri" w:cs="Calibri"/>
        </w:rPr>
        <w:fldChar w:fldCharType="separate"/>
      </w:r>
      <w:r w:rsidR="00CD34E3">
        <w:rPr>
          <w:rFonts w:ascii="Calibri" w:hAnsi="Calibri" w:cs="Calibri"/>
          <w:noProof/>
        </w:rPr>
        <w:t>1</w:t>
      </w:r>
      <w:r w:rsidRPr="00D0739F">
        <w:rPr>
          <w:rFonts w:ascii="Calibri" w:hAnsi="Calibri" w:cs="Calibri"/>
        </w:rPr>
        <w:fldChar w:fldCharType="end"/>
      </w:r>
      <w:r w:rsidRPr="00D0739F">
        <w:rPr>
          <w:rFonts w:ascii="Calibri" w:hAnsi="Calibri" w:cs="Calibri"/>
        </w:rPr>
        <w:t xml:space="preserve"> - Dataset Sample</w:t>
      </w:r>
      <w:bookmarkEnd w:id="11"/>
    </w:p>
    <w:p w:rsidRPr="00D0739F" w:rsidR="008275F5" w:rsidP="00F10955" w:rsidRDefault="008275F5" w14:paraId="792A38C3" w14:textId="77777777">
      <w:pPr>
        <w:pStyle w:val="NormalWeb"/>
        <w:spacing w:line="276" w:lineRule="auto"/>
        <w:ind w:left="720" w:firstLine="720"/>
        <w:jc w:val="both"/>
        <w:rPr>
          <w:rFonts w:ascii="Calibri" w:hAnsi="Calibri" w:cs="Calibri"/>
        </w:rPr>
      </w:pPr>
      <w:r w:rsidRPr="00D0739F">
        <w:rPr>
          <w:rFonts w:ascii="Calibri" w:hAnsi="Calibri" w:cs="Calibri"/>
        </w:rPr>
        <w:t>Visual inspection of the dataset diversity was also carried out to confirm preprocessing effectiveness. A key summary figure (</w:t>
      </w:r>
      <w:r w:rsidRPr="00D0739F">
        <w:rPr>
          <w:rStyle w:val="Strong"/>
          <w:rFonts w:ascii="Calibri" w:hAnsi="Calibri" w:cs="Calibri" w:eastAsiaTheme="majorEastAsia"/>
        </w:rPr>
        <w:t>Fig 2</w:t>
      </w:r>
      <w:r w:rsidRPr="00D0739F">
        <w:rPr>
          <w:rFonts w:ascii="Calibri" w:hAnsi="Calibri" w:cs="Calibri"/>
        </w:rPr>
        <w:t>) presents this:</w:t>
      </w:r>
    </w:p>
    <w:p w:rsidRPr="00D0739F" w:rsidR="008275F5" w:rsidP="00F10955" w:rsidRDefault="008275F5" w14:paraId="63D090BE" w14:textId="77777777">
      <w:pPr>
        <w:pStyle w:val="NormalWeb"/>
        <w:spacing w:line="276" w:lineRule="auto"/>
        <w:jc w:val="center"/>
        <w:rPr>
          <w:rFonts w:ascii="Calibri" w:hAnsi="Calibri" w:cs="Calibri"/>
        </w:rPr>
      </w:pPr>
      <w:r w:rsidRPr="00D0739F">
        <w:rPr>
          <w:rFonts w:ascii="Calibri" w:hAnsi="Calibri" w:cs="Calibri"/>
        </w:rPr>
        <w:br/>
      </w:r>
      <w:r w:rsidRPr="00D0739F">
        <w:rPr>
          <w:rFonts w:ascii="Calibri" w:hAnsi="Calibri" w:cs="Calibri"/>
          <w:noProof/>
        </w:rPr>
        <w:drawing>
          <wp:inline distT="0" distB="0" distL="0" distR="0" wp14:anchorId="1EB4CEF6" wp14:editId="19747B27">
            <wp:extent cx="6130884" cy="4718050"/>
            <wp:effectExtent l="0" t="0" r="3810" b="6350"/>
            <wp:docPr id="654262262" name="Picture 1" descr="wCqoAAAAASUVORK5CYII= (1784×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qoAAAAASUVORK5CYII= (1784×13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7089" cy="4722825"/>
                    </a:xfrm>
                    <a:prstGeom prst="rect">
                      <a:avLst/>
                    </a:prstGeom>
                    <a:noFill/>
                    <a:ln>
                      <a:noFill/>
                    </a:ln>
                  </pic:spPr>
                </pic:pic>
              </a:graphicData>
            </a:graphic>
          </wp:inline>
        </w:drawing>
      </w:r>
    </w:p>
    <w:p w:rsidRPr="00D0739F" w:rsidR="008275F5" w:rsidP="00F10955" w:rsidRDefault="008275F5" w14:paraId="534DA542" w14:textId="3221E6A9">
      <w:pPr>
        <w:pStyle w:val="Caption"/>
        <w:spacing w:line="276" w:lineRule="auto"/>
        <w:jc w:val="center"/>
        <w:rPr>
          <w:rFonts w:ascii="Calibri" w:hAnsi="Calibri" w:cs="Calibri"/>
        </w:rPr>
      </w:pPr>
      <w:bookmarkStart w:name="_Toc206063824" w:id="12"/>
      <w:r w:rsidRPr="00D0739F">
        <w:rPr>
          <w:rFonts w:ascii="Calibri" w:hAnsi="Calibri" w:cs="Calibri"/>
        </w:rPr>
        <w:t xml:space="preserve">Figure </w:t>
      </w:r>
      <w:r w:rsidRPr="00D0739F">
        <w:rPr>
          <w:rFonts w:ascii="Calibri" w:hAnsi="Calibri" w:cs="Calibri"/>
        </w:rPr>
        <w:fldChar w:fldCharType="begin"/>
      </w:r>
      <w:r w:rsidRPr="00D0739F">
        <w:rPr>
          <w:rFonts w:ascii="Calibri" w:hAnsi="Calibri" w:cs="Calibri"/>
        </w:rPr>
        <w:instrText xml:space="preserve"> SEQ Figure \* ARABIC </w:instrText>
      </w:r>
      <w:r w:rsidRPr="00D0739F">
        <w:rPr>
          <w:rFonts w:ascii="Calibri" w:hAnsi="Calibri" w:cs="Calibri"/>
        </w:rPr>
        <w:fldChar w:fldCharType="separate"/>
      </w:r>
      <w:r w:rsidR="00CD34E3">
        <w:rPr>
          <w:rFonts w:ascii="Calibri" w:hAnsi="Calibri" w:cs="Calibri"/>
          <w:noProof/>
        </w:rPr>
        <w:t>2</w:t>
      </w:r>
      <w:r w:rsidRPr="00D0739F">
        <w:rPr>
          <w:rFonts w:ascii="Calibri" w:hAnsi="Calibri" w:cs="Calibri"/>
        </w:rPr>
        <w:fldChar w:fldCharType="end"/>
      </w:r>
      <w:r w:rsidRPr="00D0739F">
        <w:rPr>
          <w:rFonts w:ascii="Calibri" w:hAnsi="Calibri" w:cs="Calibri"/>
        </w:rPr>
        <w:t xml:space="preserve"> - Dataset Diversity</w:t>
      </w:r>
      <w:bookmarkEnd w:id="12"/>
    </w:p>
    <w:p w:rsidRPr="00BF3B5F" w:rsidR="008275F5" w:rsidP="00BF3B5F" w:rsidRDefault="008275F5" w14:paraId="64C9C5D1" w14:textId="77777777">
      <w:pPr>
        <w:pStyle w:val="NormalWeb"/>
        <w:spacing w:line="276" w:lineRule="auto"/>
        <w:ind w:left="360" w:firstLine="720"/>
        <w:jc w:val="both"/>
        <w:rPr>
          <w:rFonts w:ascii="Calibri" w:hAnsi="Calibri" w:cs="Calibri"/>
        </w:rPr>
      </w:pPr>
      <w:r w:rsidRPr="00BF3B5F">
        <w:rPr>
          <w:rFonts w:ascii="Calibri" w:hAnsi="Calibri" w:cs="Calibri"/>
          <w:b/>
          <w:bCs/>
        </w:rPr>
        <w:t>Top Left (Review Distribution Across Years):</w:t>
      </w:r>
      <w:r w:rsidRPr="00BF3B5F">
        <w:rPr>
          <w:rFonts w:ascii="Calibri" w:hAnsi="Calibri" w:cs="Calibri"/>
        </w:rPr>
        <w:t xml:space="preserve"> Review counts increase steadily over the years, showing the dataset spans multiple years with a higher concentration of recent reviews, which is valuable for time-based trend analysis.</w:t>
      </w:r>
    </w:p>
    <w:p w:rsidRPr="00BF3B5F" w:rsidR="008275F5" w:rsidP="00BF3B5F" w:rsidRDefault="008275F5" w14:paraId="2BB6D1E5" w14:textId="77777777">
      <w:pPr>
        <w:pStyle w:val="NormalWeb"/>
        <w:spacing w:line="276" w:lineRule="auto"/>
        <w:ind w:left="360" w:firstLine="720"/>
        <w:jc w:val="both"/>
        <w:rPr>
          <w:rFonts w:ascii="Calibri" w:hAnsi="Calibri" w:cs="Calibri"/>
        </w:rPr>
      </w:pPr>
      <w:r w:rsidRPr="00BF3B5F">
        <w:rPr>
          <w:rFonts w:ascii="Calibri" w:hAnsi="Calibri" w:cs="Calibri"/>
          <w:b/>
          <w:bCs/>
        </w:rPr>
        <w:t>Top Right (Star Rating Distribution):</w:t>
      </w:r>
      <w:r w:rsidRPr="00BF3B5F">
        <w:rPr>
          <w:rFonts w:ascii="Calibri" w:hAnsi="Calibri" w:cs="Calibri"/>
        </w:rPr>
        <w:t xml:space="preserve"> Ratings are distributed across all five levels, with a peak at 4 and 5 stars. This suggests a slightly positive bias in user feedback, which is common in online reviews.</w:t>
      </w:r>
    </w:p>
    <w:p w:rsidRPr="00BF3B5F" w:rsidR="008275F5" w:rsidP="00BF3B5F" w:rsidRDefault="008275F5" w14:paraId="1F9F1868" w14:textId="77777777">
      <w:pPr>
        <w:pStyle w:val="NormalWeb"/>
        <w:spacing w:line="276" w:lineRule="auto"/>
        <w:ind w:left="360" w:firstLine="720"/>
        <w:jc w:val="both"/>
        <w:rPr>
          <w:rFonts w:ascii="Calibri" w:hAnsi="Calibri" w:cs="Calibri"/>
        </w:rPr>
      </w:pPr>
      <w:r w:rsidRPr="00BF3B5F">
        <w:rPr>
          <w:rFonts w:ascii="Calibri" w:hAnsi="Calibri" w:cs="Calibri"/>
          <w:b/>
          <w:bCs/>
        </w:rPr>
        <w:t>Bottom Left (Top 15 Business Categories):</w:t>
      </w:r>
      <w:r w:rsidRPr="00BF3B5F">
        <w:rPr>
          <w:rFonts w:ascii="Calibri" w:hAnsi="Calibri" w:cs="Calibri"/>
        </w:rPr>
        <w:t xml:space="preserve"> The dataset is dominated by restaurants and food-related categories, indicating that Yelp is heavily used for dining-related reviews.</w:t>
      </w:r>
    </w:p>
    <w:p w:rsidRPr="00BF3B5F" w:rsidR="008275F5" w:rsidP="00BF3B5F" w:rsidRDefault="008275F5" w14:paraId="35781BEF" w14:textId="77777777">
      <w:pPr>
        <w:pStyle w:val="NormalWeb"/>
        <w:spacing w:line="276" w:lineRule="auto"/>
        <w:ind w:left="360" w:firstLine="720"/>
        <w:jc w:val="both"/>
        <w:rPr>
          <w:rFonts w:ascii="Calibri" w:hAnsi="Calibri" w:cs="Calibri"/>
        </w:rPr>
      </w:pPr>
      <w:r w:rsidRPr="00BF3B5F">
        <w:rPr>
          <w:rFonts w:ascii="Calibri" w:hAnsi="Calibri" w:cs="Calibri"/>
          <w:b/>
          <w:bCs/>
        </w:rPr>
        <w:t>Bottom Right (User Activity Levels):</w:t>
      </w:r>
      <w:r w:rsidRPr="00BF3B5F">
        <w:rPr>
          <w:rFonts w:ascii="Calibri" w:hAnsi="Calibri" w:cs="Calibri"/>
        </w:rPr>
        <w:t xml:space="preserve"> Around </w:t>
      </w:r>
      <w:r w:rsidRPr="00BF3B5F">
        <w:rPr>
          <w:rFonts w:ascii="Calibri" w:hAnsi="Calibri" w:cs="Calibri"/>
          <w:b/>
          <w:bCs/>
        </w:rPr>
        <w:t>78% of users contributed between 2 and 50 reviews</w:t>
      </w:r>
      <w:r w:rsidRPr="00BF3B5F">
        <w:rPr>
          <w:rFonts w:ascii="Calibri" w:hAnsi="Calibri" w:cs="Calibri"/>
        </w:rPr>
        <w:t>, showing a healthy balance between one-time reviewers and frequent contributors.</w:t>
      </w:r>
    </w:p>
    <w:p w:rsidRPr="00BF3B5F" w:rsidR="008275F5" w:rsidP="00BF3B5F" w:rsidRDefault="008275F5" w14:paraId="5BD4649B" w14:textId="77777777">
      <w:pPr>
        <w:pStyle w:val="NormalWeb"/>
        <w:spacing w:line="276" w:lineRule="auto"/>
        <w:ind w:left="360" w:firstLine="720"/>
        <w:jc w:val="both"/>
        <w:rPr>
          <w:rFonts w:ascii="Calibri" w:hAnsi="Calibri" w:cs="Calibri"/>
        </w:rPr>
      </w:pPr>
      <w:r w:rsidRPr="00BF3B5F">
        <w:rPr>
          <w:rFonts w:ascii="Calibri" w:hAnsi="Calibri" w:cs="Calibri"/>
        </w:rPr>
        <w:t xml:space="preserve">Together, these panels verify the dataset’s </w:t>
      </w:r>
      <w:r w:rsidRPr="00BF3B5F">
        <w:rPr>
          <w:rFonts w:ascii="Calibri" w:hAnsi="Calibri" w:cs="Calibri"/>
          <w:b/>
          <w:bCs/>
        </w:rPr>
        <w:t>temporal depth, category variety, rating spread</w:t>
      </w:r>
      <w:r w:rsidRPr="00BF3B5F">
        <w:rPr>
          <w:rFonts w:ascii="Calibri" w:hAnsi="Calibri" w:cs="Calibri"/>
        </w:rPr>
        <w:t xml:space="preserve">, and </w:t>
      </w:r>
      <w:r w:rsidRPr="00BF3B5F">
        <w:rPr>
          <w:rFonts w:ascii="Calibri" w:hAnsi="Calibri" w:cs="Calibri"/>
          <w:b/>
          <w:bCs/>
        </w:rPr>
        <w:t>diverse user engagement</w:t>
      </w:r>
      <w:r w:rsidRPr="00BF3B5F">
        <w:rPr>
          <w:rFonts w:ascii="Calibri" w:hAnsi="Calibri" w:cs="Calibri"/>
        </w:rPr>
        <w:t>, making it suitable for sentiment, trend, and behavioral analysis.</w:t>
      </w:r>
    </w:p>
    <w:p w:rsidRPr="00254E3F" w:rsidR="008275F5" w:rsidP="00254E3F" w:rsidRDefault="008275F5" w14:paraId="7E2484C4" w14:textId="5724D14F">
      <w:pPr>
        <w:pStyle w:val="Heading2"/>
        <w:numPr>
          <w:ilvl w:val="0"/>
          <w:numId w:val="13"/>
        </w:numPr>
        <w:rPr>
          <w:rStyle w:val="Strong"/>
          <w:b w:val="0"/>
          <w:bCs w:val="0"/>
        </w:rPr>
      </w:pPr>
      <w:bookmarkStart w:name="_Toc204925625" w:id="13"/>
      <w:bookmarkStart w:name="_Toc206063810" w:id="14"/>
      <w:r w:rsidRPr="00254E3F">
        <w:rPr>
          <w:rStyle w:val="Strong"/>
          <w:b w:val="0"/>
          <w:bCs w:val="0"/>
        </w:rPr>
        <w:t>Method:</w:t>
      </w:r>
      <w:bookmarkEnd w:id="13"/>
      <w:bookmarkEnd w:id="14"/>
    </w:p>
    <w:p w:rsidRPr="00D0739F" w:rsidR="008275F5" w:rsidP="009D02F5" w:rsidRDefault="008275F5" w14:paraId="5A065A13" w14:textId="77777777">
      <w:pPr>
        <w:pStyle w:val="NormalWeb"/>
        <w:spacing w:line="276" w:lineRule="auto"/>
        <w:ind w:left="360" w:firstLine="720"/>
        <w:jc w:val="both"/>
        <w:rPr>
          <w:rFonts w:ascii="Calibri" w:hAnsi="Calibri" w:cs="Calibri"/>
        </w:rPr>
      </w:pPr>
      <w:r w:rsidRPr="00D0739F">
        <w:rPr>
          <w:rFonts w:ascii="Calibri" w:hAnsi="Calibri" w:cs="Calibri"/>
        </w:rPr>
        <w:t>The methodology applied in this project integrates sentiment analysis, trend detection, behavioral classification, and predictive modeling using a modular pipeline approach. Each step was carefully designed and justified to align with the core research questions while ensuring scalability and reproducibility.</w:t>
      </w:r>
    </w:p>
    <w:p w:rsidRPr="00D0739F" w:rsidR="008275F5" w:rsidP="00E62C32" w:rsidRDefault="008275F5" w14:paraId="40BA62F2" w14:textId="592E39C4">
      <w:pPr>
        <w:pStyle w:val="NormalWeb"/>
        <w:spacing w:line="276" w:lineRule="auto"/>
        <w:ind w:left="360" w:firstLine="720"/>
        <w:jc w:val="both"/>
        <w:rPr>
          <w:rFonts w:ascii="Calibri" w:hAnsi="Calibri" w:cs="Calibri"/>
        </w:rPr>
      </w:pPr>
      <w:r w:rsidRPr="00D0739F">
        <w:rPr>
          <w:rFonts w:ascii="Calibri" w:hAnsi="Calibri" w:cs="Calibri"/>
        </w:rPr>
        <w:t xml:space="preserve">The figure </w:t>
      </w:r>
      <w:r w:rsidR="00E62C32">
        <w:rPr>
          <w:rFonts w:ascii="Calibri" w:hAnsi="Calibri" w:cs="Calibri"/>
        </w:rPr>
        <w:t>3</w:t>
      </w:r>
      <w:r w:rsidRPr="00D0739F">
        <w:rPr>
          <w:rFonts w:ascii="Calibri" w:hAnsi="Calibri" w:cs="Calibri"/>
        </w:rPr>
        <w:t xml:space="preserve"> illustrates the step-by-step methodology applied: beginning with sentiment and temporal analysis using </w:t>
      </w:r>
      <w:proofErr w:type="spellStart"/>
      <w:r w:rsidRPr="00D0739F">
        <w:rPr>
          <w:rFonts w:ascii="Calibri" w:hAnsi="Calibri" w:cs="Calibri"/>
        </w:rPr>
        <w:t>TextBlob</w:t>
      </w:r>
      <w:proofErr w:type="spellEnd"/>
      <w:r w:rsidRPr="00D0739F">
        <w:rPr>
          <w:rFonts w:ascii="Calibri" w:hAnsi="Calibri" w:cs="Calibri"/>
        </w:rPr>
        <w:t xml:space="preserve"> and VADER, followed by temporal feature extraction and trend classification. Business trend analysis and time series construction support behavior tracking, which feeds into NLP and predictive modeling to generate final outputs.</w:t>
      </w:r>
    </w:p>
    <w:p w:rsidRPr="00D0739F" w:rsidR="00927AA6" w:rsidP="001A5CEB" w:rsidRDefault="008275F5" w14:paraId="3A5B3C70" w14:noSpellErr="1" w14:textId="35949C98">
      <w:pPr>
        <w:pStyle w:val="NormalWeb"/>
        <w:spacing w:line="276" w:lineRule="auto"/>
        <w:jc w:val="both"/>
      </w:pPr>
      <w:r w:rsidRPr="00D0739F">
        <w:rPr>
          <w:rFonts w:ascii="Calibri" w:hAnsi="Calibri" w:cs="Calibri"/>
          <w:noProof/>
        </w:rPr>
        <mc:AlternateContent>
          <mc:Choice Requires="wps">
            <w:drawing>
              <wp:anchor distT="0" distB="0" distL="114300" distR="114300" simplePos="0" relativeHeight="251659264" behindDoc="0" locked="0" layoutInCell="1" allowOverlap="1" wp14:anchorId="24A53B18" wp14:editId="71D8DCD6">
                <wp:simplePos x="0" y="0"/>
                <wp:positionH relativeFrom="column">
                  <wp:posOffset>184150</wp:posOffset>
                </wp:positionH>
                <wp:positionV relativeFrom="paragraph">
                  <wp:posOffset>3165475</wp:posOffset>
                </wp:positionV>
                <wp:extent cx="5547360" cy="635"/>
                <wp:effectExtent l="0" t="0" r="0" b="0"/>
                <wp:wrapThrough wrapText="bothSides">
                  <wp:wrapPolygon edited="0">
                    <wp:start x="0" y="0"/>
                    <wp:lineTo x="0" y="21600"/>
                    <wp:lineTo x="21600" y="21600"/>
                    <wp:lineTo x="21600" y="0"/>
                  </wp:wrapPolygon>
                </wp:wrapThrough>
                <wp:docPr id="817018749" name="Text Box 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rsidRPr="00DC0B5A" w:rsidR="008275F5" w:rsidP="008275F5" w:rsidRDefault="008275F5" w14:paraId="1F2656DB" w14:textId="27AA0557">
                            <w:pPr>
                              <w:pStyle w:val="Caption"/>
                              <w:jc w:val="center"/>
                              <w:rPr>
                                <w:rFonts w:ascii="Calibri" w:hAnsi="Calibri" w:eastAsia="Times New Roman" w:cs="Calibri"/>
                                <w:noProof/>
                                <w:kern w:val="0"/>
                                <w14:ligatures w14:val="none"/>
                              </w:rPr>
                            </w:pPr>
                            <w:bookmarkStart w:name="_Toc206063825" w:id="15"/>
                            <w:r>
                              <w:t xml:space="preserve">Figure </w:t>
                            </w:r>
                            <w:r>
                              <w:fldChar w:fldCharType="begin"/>
                            </w:r>
                            <w:r>
                              <w:instrText xml:space="preserve"> SEQ Figure \* ARABIC </w:instrText>
                            </w:r>
                            <w:r>
                              <w:fldChar w:fldCharType="separate"/>
                            </w:r>
                            <w:r w:rsidR="00CD34E3">
                              <w:rPr>
                                <w:noProof/>
                              </w:rPr>
                              <w:t>3</w:t>
                            </w:r>
                            <w:r>
                              <w:fldChar w:fldCharType="end"/>
                            </w:r>
                            <w:r>
                              <w:t xml:space="preserve"> - Overview of methodology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C8EC165">
              <v:shapetype id="_x0000_t202" coordsize="21600,21600" o:spt="202" path="m,l,21600r21600,l21600,xe" w14:anchorId="24A53B18">
                <v:stroke joinstyle="miter"/>
                <v:path gradientshapeok="t" o:connecttype="rect"/>
              </v:shapetype>
              <v:shape id="Text Box 1" style="position:absolute;left:0;text-align:left;margin-left:14.5pt;margin-top:249.25pt;width:43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">
                <v:textbox style="mso-fit-shape-to-text:t" inset="0,0,0,0">
                  <w:txbxContent>
                    <w:p w:rsidRPr="00DC0B5A" w:rsidR="008275F5" w:rsidP="008275F5" w:rsidRDefault="008275F5" w14:paraId="2A9B4F18" w14:textId="27AA0557">
                      <w:pPr>
                        <w:pStyle w:val="Caption"/>
                        <w:jc w:val="center"/>
                        <w:rPr>
                          <w:rFonts w:ascii="Calibri" w:hAnsi="Calibri" w:eastAsia="Times New Roman" w:cs="Calibri"/>
                          <w:noProof/>
                          <w:kern w:val="0"/>
                          <w14:ligatures w14:val="none"/>
                        </w:rPr>
                      </w:pPr>
                      <w:r>
                        <w:t xml:space="preserve">Figure </w:t>
                      </w:r>
                      <w:r>
                        <w:fldChar w:fldCharType="begin"/>
                      </w:r>
                      <w:r>
                        <w:instrText xml:space="preserve"> SEQ Figure \* ARABIC </w:instrText>
                      </w:r>
                      <w:r>
                        <w:fldChar w:fldCharType="separate"/>
                      </w:r>
                      <w:r w:rsidR="00CD34E3">
                        <w:rPr>
                          <w:noProof/>
                        </w:rPr>
                        <w:t>3</w:t>
                      </w:r>
                      <w:r>
                        <w:fldChar w:fldCharType="end"/>
                      </w:r>
                      <w:r>
                        <w:t xml:space="preserve"> - Overview of methodology</w:t>
                      </w:r>
                    </w:p>
                  </w:txbxContent>
                </v:textbox>
                <w10:wrap type="through"/>
              </v:shape>
            </w:pict>
          </mc:Fallback>
        </mc:AlternateContent>
      </w:r>
    </w:p>
    <w:p w:rsidR="3E7F7D09" w:rsidP="304B8E55" w:rsidRDefault="3E7F7D09" w14:paraId="10DBFC90" w14:textId="20419B52">
      <w:pPr>
        <w:spacing w:line="276" w:lineRule="auto"/>
        <w:jc w:val="both"/>
      </w:pPr>
      <w:r w:rsidR="33EB924B">
        <w:drawing>
          <wp:inline wp14:editId="76059384" wp14:anchorId="372E3E21">
            <wp:extent cx="5724525" cy="3810000"/>
            <wp:effectExtent l="0" t="0" r="0" b="0"/>
            <wp:docPr id="6106160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10616014" name=""/>
                    <pic:cNvPicPr/>
                  </pic:nvPicPr>
                  <pic:blipFill>
                    <a:blip xmlns:r="http://schemas.openxmlformats.org/officeDocument/2006/relationships" r:embed="rId240751697">
                      <a:extLst>
                        <a:ext xmlns:a="http://schemas.openxmlformats.org/drawingml/2006/main" uri="{28A0092B-C50C-407E-A947-70E740481C1C}">
                          <a14:useLocalDpi xmlns:a14="http://schemas.microsoft.com/office/drawing/2010/main" val="0"/>
                        </a:ext>
                      </a:extLst>
                    </a:blip>
                    <a:stretch>
                      <a:fillRect/>
                    </a:stretch>
                  </pic:blipFill>
                  <pic:spPr>
                    <a:xfrm>
                      <a:off x="0" y="0"/>
                      <a:ext cx="5724525" cy="3810000"/>
                    </a:xfrm>
                    <a:prstGeom prst="rect">
                      <a:avLst/>
                    </a:prstGeom>
                  </pic:spPr>
                </pic:pic>
              </a:graphicData>
            </a:graphic>
          </wp:inline>
        </w:drawing>
      </w:r>
    </w:p>
    <w:p w:rsidRPr="00931663" w:rsidR="00F34243" w:rsidP="00931663" w:rsidRDefault="00F34243" w14:paraId="14769E58" w14:textId="2B06AE58">
      <w:pPr>
        <w:pStyle w:val="Heading2"/>
        <w:numPr>
          <w:ilvl w:val="1"/>
          <w:numId w:val="13"/>
        </w:numPr>
        <w:rPr>
          <w:rStyle w:val="Strong"/>
          <w:b w:val="0"/>
          <w:bCs w:val="0"/>
        </w:rPr>
      </w:pPr>
      <w:bookmarkStart w:name="_Toc206063811" w:id="17"/>
      <w:r w:rsidRPr="00931663">
        <w:rPr>
          <w:rStyle w:val="Strong"/>
          <w:b w:val="0"/>
          <w:bCs w:val="0"/>
        </w:rPr>
        <w:t>Sentiment and Temporal Analysis</w:t>
      </w:r>
      <w:bookmarkEnd w:id="17"/>
    </w:p>
    <w:p w:rsidRPr="00D0739F" w:rsidR="00F34243" w:rsidP="00931663" w:rsidRDefault="00F34243" w14:paraId="24800019" w14:textId="77777777">
      <w:pPr>
        <w:spacing w:line="276" w:lineRule="auto"/>
        <w:ind w:left="720" w:firstLine="720"/>
        <w:jc w:val="both"/>
        <w:rPr>
          <w:rFonts w:ascii="Calibri" w:hAnsi="Calibri" w:cs="Calibri"/>
        </w:rPr>
      </w:pPr>
      <w:r w:rsidRPr="00D0739F">
        <w:rPr>
          <w:rFonts w:ascii="Calibri" w:hAnsi="Calibri" w:cs="Calibri"/>
        </w:rPr>
        <w:t>From analysing the 50,000-review stratified sample of the Yelp Academic Dataset, we observed several clear patterns:</w:t>
      </w:r>
    </w:p>
    <w:p w:rsidRPr="00D0739F" w:rsidR="00F34243" w:rsidP="00E16326" w:rsidRDefault="00F34243" w14:paraId="53AE3AAD" w14:textId="578FC726">
      <w:pPr>
        <w:numPr>
          <w:ilvl w:val="0"/>
          <w:numId w:val="1"/>
        </w:numPr>
        <w:spacing w:line="276" w:lineRule="auto"/>
        <w:jc w:val="both"/>
        <w:rPr>
          <w:rFonts w:ascii="Calibri" w:hAnsi="Calibri" w:cs="Calibri"/>
        </w:rPr>
      </w:pPr>
      <w:r w:rsidRPr="00D0739F">
        <w:rPr>
          <w:rFonts w:ascii="Calibri" w:hAnsi="Calibri" w:cs="Calibri"/>
          <w:b/>
          <w:bCs/>
        </w:rPr>
        <w:t>High Positivity Across Time</w:t>
      </w:r>
      <w:r w:rsidRPr="00D0739F">
        <w:rPr>
          <w:rFonts w:ascii="Calibri" w:hAnsi="Calibri" w:cs="Calibri"/>
        </w:rPr>
        <w:t xml:space="preserve"> </w:t>
      </w:r>
      <w:r w:rsidRPr="00D0739F">
        <w:rPr>
          <w:rFonts w:ascii="Calibri" w:hAnsi="Calibri" w:cs="Calibri"/>
          <w:i/>
          <w:iCs/>
        </w:rPr>
        <w:t xml:space="preserve">(see Figure </w:t>
      </w:r>
      <w:r w:rsidR="00931663">
        <w:rPr>
          <w:rFonts w:ascii="Calibri" w:hAnsi="Calibri" w:cs="Calibri"/>
          <w:i/>
          <w:iCs/>
        </w:rPr>
        <w:t>4</w:t>
      </w:r>
      <w:r w:rsidRPr="00D0739F">
        <w:rPr>
          <w:rFonts w:ascii="Calibri" w:hAnsi="Calibri" w:cs="Calibri"/>
          <w:i/>
          <w:iCs/>
        </w:rPr>
        <w:t>: Sentiment Distribution)</w:t>
      </w:r>
      <w:r w:rsidRPr="00D0739F">
        <w:rPr>
          <w:rFonts w:ascii="Calibri" w:hAnsi="Calibri" w:cs="Calibri"/>
        </w:rPr>
        <w:br/>
      </w:r>
      <w:r w:rsidRPr="00D0739F">
        <w:rPr>
          <w:rFonts w:ascii="Calibri" w:hAnsi="Calibri" w:cs="Calibri"/>
        </w:rPr>
        <w:t xml:space="preserve">Almost 90% of all reviews were classified as positive by VADER, with only around 9% negative and just 1–2% neutral. </w:t>
      </w:r>
      <w:r w:rsidR="00D42FB4">
        <w:rPr>
          <w:rFonts w:ascii="Calibri" w:hAnsi="Calibri" w:cs="Calibri"/>
        </w:rPr>
        <w:t>This</w:t>
      </w:r>
      <w:r w:rsidRPr="00D0739F">
        <w:rPr>
          <w:rFonts w:ascii="Calibri" w:hAnsi="Calibri" w:cs="Calibri"/>
        </w:rPr>
        <w:t xml:space="preserve"> distribution barely changes between the earliest reviews from 2005 and the most recent ones from 2023. This suggests that the overall tone of Yelp reviews has remained consistently positive over nearly two decades. While this could reflect genuinely high customer satisfaction, we suspect part of it might also be due to review self-selection (people are more likely to post when they have a good experience) and the fact that VADER can interpret polite but critical reviews as positive.</w:t>
      </w:r>
    </w:p>
    <w:p w:rsidR="00931663" w:rsidP="00931663" w:rsidRDefault="00F34243" w14:paraId="5C9E3FC9" w14:textId="77777777">
      <w:pPr>
        <w:keepNext/>
        <w:spacing w:line="276" w:lineRule="auto"/>
      </w:pPr>
      <w:r w:rsidRPr="00D0739F">
        <w:rPr>
          <w:rFonts w:ascii="Calibri" w:hAnsi="Calibri" w:cs="Calibri"/>
          <w:noProof/>
        </w:rPr>
        <w:drawing>
          <wp:inline distT="0" distB="0" distL="0" distR="0" wp14:anchorId="28F84A7B" wp14:editId="0297B12C">
            <wp:extent cx="6334760" cy="2095678"/>
            <wp:effectExtent l="0" t="0" r="8890" b="0"/>
            <wp:docPr id="535302094" name="Picture 1" descr="hIAQAAAAAAAChksvx1rS0AAAAAAAAAAAAADo1r8AEAAAAAAAAAAAAGQsAHAAAAAAAAAAAAGAgBHwAAAAAAAAAAAGAgBHwAAAAAAAAAAACAgRDwAQAAAAAAAAAAAAZCwAcAAAAAAAAAAAAYCAEfAAAAAAAAAAAAYCAEfAAAAAAAAAAAAICBEPABAAAAAAAAAAAABkLABwAAAAAAAAAAABgIAR8AAAAAAAAAAABgIAR8AAAAAAAAAAAAgIH8f1pvtrl7PdZeAAAAAElFTkSuQmCC (178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AQAAAAAAAChksvx1rS0AAAAAAAAAAAAADo1r8AEAAAAAAAAAAAAGQsAHAAAAAAAAAAAAGAgBHwAAAAAAAAAAAGAgBHwAAAAAAAAAAACAgRDwAQAAAAAAAAAAAAZCwAcAAAAAAAAAAAAYCAEfAAAAAAAAAAAAYCAEfAAAAAAAAAAAAICBEPABAAAAAAAAAAAABkLABwAAAAAAAAAAABgIAR8AAAAAAAAAAABgIAR8AAAAAAAAAAAAgIH8f1pvtrl7PdZeAAAAAElFTkSuQmCC (1784×5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8207" cy="2110051"/>
                    </a:xfrm>
                    <a:prstGeom prst="rect">
                      <a:avLst/>
                    </a:prstGeom>
                    <a:noFill/>
                    <a:ln>
                      <a:noFill/>
                    </a:ln>
                  </pic:spPr>
                </pic:pic>
              </a:graphicData>
            </a:graphic>
          </wp:inline>
        </w:drawing>
      </w:r>
    </w:p>
    <w:p w:rsidRPr="00D0739F" w:rsidR="00F34243" w:rsidP="00931663" w:rsidRDefault="00931663" w14:paraId="48CCB0BA" w14:textId="08635DF1">
      <w:pPr>
        <w:pStyle w:val="Caption"/>
        <w:jc w:val="center"/>
        <w:rPr>
          <w:rFonts w:ascii="Calibri" w:hAnsi="Calibri" w:cs="Calibri"/>
        </w:rPr>
      </w:pPr>
      <w:bookmarkStart w:name="_Toc206063826" w:id="18"/>
      <w:r>
        <w:t xml:space="preserve">Figure </w:t>
      </w:r>
      <w:r>
        <w:fldChar w:fldCharType="begin"/>
      </w:r>
      <w:r>
        <w:instrText xml:space="preserve"> SEQ Figure \* ARABIC </w:instrText>
      </w:r>
      <w:r>
        <w:fldChar w:fldCharType="separate"/>
      </w:r>
      <w:r w:rsidR="00CD34E3">
        <w:rPr>
          <w:noProof/>
        </w:rPr>
        <w:t>4</w:t>
      </w:r>
      <w:r>
        <w:fldChar w:fldCharType="end"/>
      </w:r>
      <w:r>
        <w:t xml:space="preserve"> - </w:t>
      </w:r>
      <w:r w:rsidRPr="00D0739F">
        <w:rPr>
          <w:rFonts w:ascii="Calibri" w:hAnsi="Calibri" w:cs="Calibri"/>
        </w:rPr>
        <w:t>Sentiment Distribution</w:t>
      </w:r>
      <w:bookmarkEnd w:id="18"/>
    </w:p>
    <w:p w:rsidRPr="00D0739F" w:rsidR="00F34243" w:rsidP="005A5AF0" w:rsidRDefault="00F34243" w14:paraId="099608FA" w14:textId="55CBCFFF">
      <w:pPr>
        <w:numPr>
          <w:ilvl w:val="0"/>
          <w:numId w:val="1"/>
        </w:numPr>
        <w:spacing w:line="276" w:lineRule="auto"/>
        <w:jc w:val="both"/>
        <w:rPr>
          <w:rFonts w:ascii="Calibri" w:hAnsi="Calibri" w:cs="Calibri"/>
        </w:rPr>
      </w:pPr>
      <w:r w:rsidRPr="00D0739F">
        <w:rPr>
          <w:rFonts w:ascii="Calibri" w:hAnsi="Calibri" w:cs="Calibri"/>
          <w:b/>
          <w:bCs/>
        </w:rPr>
        <w:t>Temporal Sentiment Fluctuations</w:t>
      </w:r>
      <w:r w:rsidRPr="00D0739F">
        <w:rPr>
          <w:rFonts w:ascii="Calibri" w:hAnsi="Calibri" w:cs="Calibri"/>
        </w:rPr>
        <w:t xml:space="preserve"> </w:t>
      </w:r>
      <w:r w:rsidRPr="00D0739F">
        <w:rPr>
          <w:rFonts w:ascii="Calibri" w:hAnsi="Calibri" w:cs="Calibri"/>
          <w:i/>
          <w:iCs/>
        </w:rPr>
        <w:t xml:space="preserve">(see Figure </w:t>
      </w:r>
      <w:r w:rsidR="00D42FB4">
        <w:rPr>
          <w:rFonts w:ascii="Calibri" w:hAnsi="Calibri" w:cs="Calibri"/>
          <w:i/>
          <w:iCs/>
        </w:rPr>
        <w:t>5</w:t>
      </w:r>
      <w:r w:rsidRPr="00D0739F">
        <w:rPr>
          <w:rFonts w:ascii="Calibri" w:hAnsi="Calibri" w:cs="Calibri"/>
          <w:i/>
          <w:iCs/>
        </w:rPr>
        <w:t>: Sentiment Trends Over Time)</w:t>
      </w:r>
      <w:r w:rsidRPr="00D0739F">
        <w:rPr>
          <w:rFonts w:ascii="Calibri" w:hAnsi="Calibri" w:cs="Calibri"/>
        </w:rPr>
        <w:br/>
      </w:r>
      <w:r w:rsidRPr="00D0739F">
        <w:rPr>
          <w:rFonts w:ascii="Calibri" w:hAnsi="Calibri" w:cs="Calibri"/>
        </w:rPr>
        <w:t>Despite the overall stability, there were some interesting peaks and dips over time. For example, sentiment was highest in 2009 and lowest in 2006. On a seasonal level, April had the highest sentiment scores while October had the lowest. This could point to seasonal or event-driven patterns – for example, busier periods leading to more negative experiences.</w:t>
      </w:r>
    </w:p>
    <w:p w:rsidR="00D42FB4" w:rsidP="00D42FB4" w:rsidRDefault="00F34243" w14:paraId="390A5CC0" w14:textId="77777777">
      <w:pPr>
        <w:keepNext/>
        <w:spacing w:line="276" w:lineRule="auto"/>
        <w:ind w:left="360"/>
        <w:jc w:val="center"/>
      </w:pPr>
      <w:r w:rsidRPr="00D0739F">
        <w:rPr>
          <w:rFonts w:ascii="Calibri" w:hAnsi="Calibri" w:cs="Calibri"/>
          <w:noProof/>
        </w:rPr>
        <w:drawing>
          <wp:inline distT="0" distB="0" distL="0" distR="0" wp14:anchorId="35D3E1AB" wp14:editId="2292E893">
            <wp:extent cx="6339943" cy="1574800"/>
            <wp:effectExtent l="0" t="0" r="3810" b="6350"/>
            <wp:docPr id="2100421471" name="Picture 2" descr="4PqPvs85nSZ1oAAAAASUVORK5CYII= (237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PqPvs85nSZ1oAAAAASUVORK5CYII= (2376×5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9153" cy="1577088"/>
                    </a:xfrm>
                    <a:prstGeom prst="rect">
                      <a:avLst/>
                    </a:prstGeom>
                    <a:noFill/>
                    <a:ln>
                      <a:noFill/>
                    </a:ln>
                  </pic:spPr>
                </pic:pic>
              </a:graphicData>
            </a:graphic>
          </wp:inline>
        </w:drawing>
      </w:r>
    </w:p>
    <w:p w:rsidRPr="00D0739F" w:rsidR="00F34243" w:rsidP="00D42FB4" w:rsidRDefault="00D42FB4" w14:paraId="260CDF8F" w14:textId="488E995E">
      <w:pPr>
        <w:pStyle w:val="Caption"/>
        <w:jc w:val="center"/>
        <w:rPr>
          <w:rFonts w:ascii="Calibri" w:hAnsi="Calibri" w:cs="Calibri"/>
        </w:rPr>
      </w:pPr>
      <w:bookmarkStart w:name="_Toc206063827" w:id="19"/>
      <w:r>
        <w:t xml:space="preserve">Figure </w:t>
      </w:r>
      <w:r>
        <w:fldChar w:fldCharType="begin"/>
      </w:r>
      <w:r>
        <w:instrText xml:space="preserve"> SEQ Figure \* ARABIC </w:instrText>
      </w:r>
      <w:r>
        <w:fldChar w:fldCharType="separate"/>
      </w:r>
      <w:r w:rsidR="00CD34E3">
        <w:rPr>
          <w:noProof/>
        </w:rPr>
        <w:t>5</w:t>
      </w:r>
      <w:r>
        <w:fldChar w:fldCharType="end"/>
      </w:r>
      <w:r>
        <w:t xml:space="preserve"> - </w:t>
      </w:r>
      <w:r w:rsidRPr="0091389E">
        <w:t>Sentiment Trends Over Time</w:t>
      </w:r>
      <w:bookmarkEnd w:id="19"/>
    </w:p>
    <w:p w:rsidRPr="00D0739F" w:rsidR="00F34243" w:rsidP="00E16326" w:rsidRDefault="00F34243" w14:paraId="5BE3239A" w14:textId="17C2B142">
      <w:pPr>
        <w:numPr>
          <w:ilvl w:val="0"/>
          <w:numId w:val="1"/>
        </w:numPr>
        <w:spacing w:line="276" w:lineRule="auto"/>
        <w:jc w:val="both"/>
        <w:rPr>
          <w:rFonts w:ascii="Calibri" w:hAnsi="Calibri" w:cs="Calibri"/>
        </w:rPr>
      </w:pPr>
      <w:r w:rsidRPr="00D0739F">
        <w:rPr>
          <w:rFonts w:ascii="Calibri" w:hAnsi="Calibri" w:cs="Calibri"/>
          <w:b/>
          <w:bCs/>
        </w:rPr>
        <w:t>Review Length Patterns</w:t>
      </w:r>
      <w:r w:rsidRPr="00D0739F">
        <w:rPr>
          <w:rFonts w:ascii="Calibri" w:hAnsi="Calibri" w:cs="Calibri"/>
        </w:rPr>
        <w:t xml:space="preserve"> </w:t>
      </w:r>
      <w:r w:rsidRPr="00D0739F">
        <w:rPr>
          <w:rFonts w:ascii="Calibri" w:hAnsi="Calibri" w:cs="Calibri"/>
          <w:i/>
          <w:iCs/>
        </w:rPr>
        <w:t xml:space="preserve">(see Figure </w:t>
      </w:r>
      <w:r w:rsidR="00D42FB4">
        <w:rPr>
          <w:rFonts w:ascii="Calibri" w:hAnsi="Calibri" w:cs="Calibri"/>
          <w:i/>
          <w:iCs/>
        </w:rPr>
        <w:t>6</w:t>
      </w:r>
      <w:r w:rsidRPr="00D0739F">
        <w:rPr>
          <w:rFonts w:ascii="Calibri" w:hAnsi="Calibri" w:cs="Calibri"/>
          <w:i/>
          <w:iCs/>
        </w:rPr>
        <w:t>: Review Length and Word Count Distribution)</w:t>
      </w:r>
      <w:r w:rsidR="00D42FB4">
        <w:rPr>
          <w:rFonts w:ascii="Calibri" w:hAnsi="Calibri" w:cs="Calibri"/>
        </w:rPr>
        <w:t xml:space="preserve"> </w:t>
      </w:r>
      <w:r w:rsidRPr="00D0739F" w:rsidR="007E4487">
        <w:rPr>
          <w:rFonts w:ascii="Calibri" w:hAnsi="Calibri" w:cs="Calibri"/>
        </w:rPr>
        <w:t>Most reviews are moderately short (130 words) but range from very brief to over 1,000 words, reflecting both casual and highly engaged users. Monthly and quarterly trends show seasonal peaks especially in Q4 likely tied to holidays and promotions. These patterns confirm that the sam</w:t>
      </w:r>
      <w:r w:rsidR="00D42FB4">
        <w:rPr>
          <w:rFonts w:ascii="Calibri" w:hAnsi="Calibri" w:cs="Calibri"/>
        </w:rPr>
        <w:t>p</w:t>
      </w:r>
      <w:r w:rsidRPr="00D0739F" w:rsidR="007E4487">
        <w:rPr>
          <w:rFonts w:ascii="Calibri" w:hAnsi="Calibri" w:cs="Calibri"/>
        </w:rPr>
        <w:t>le captures both temporal diversity and varied user engagement styles.</w:t>
      </w:r>
    </w:p>
    <w:p w:rsidR="00D42FB4" w:rsidP="00D42FB4" w:rsidRDefault="00F34243" w14:paraId="5BE1140E" w14:textId="77777777">
      <w:pPr>
        <w:keepNext/>
        <w:spacing w:line="276" w:lineRule="auto"/>
        <w:ind w:left="360"/>
        <w:jc w:val="center"/>
      </w:pPr>
      <w:r w:rsidRPr="00D0739F">
        <w:rPr>
          <w:rFonts w:ascii="Calibri" w:hAnsi="Calibri" w:cs="Calibri"/>
          <w:noProof/>
        </w:rPr>
        <w:drawing>
          <wp:inline distT="0" distB="0" distL="0" distR="0" wp14:anchorId="00D668B4" wp14:editId="29DD31C3">
            <wp:extent cx="5731510" cy="3783965"/>
            <wp:effectExtent l="0" t="0" r="2540" b="6985"/>
            <wp:docPr id="513074127" name="Picture 3" descr="M+PHjYWxsjHnz5klrFxIR0b+fhuCKqkREREREREREREREREQNBkfwERERERERERERERERETUgTPARERERERERERERERERNSBM8BERERERERERERERERE1IEzwERERERERERERERERETUgTPARERERERERERERERERNSBM8BERERERERERERERERE1IEzwERERERERERERERERETUgTPARERERERERERERERERNSBM8BERERERERERERERERE1IEzwERERERERERERERERETUgTPARERERERERERERERERNSBM8BERERERERERERERERE1IP8PERLZl1VNsWUAAAAASUVORK5CYII= (1784×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HjYWxsjHnz5klrFxIR0b+fhuCKqkREREREREREREREREQNBkfwERERERERERERERERETUgTPARERERERERERERERERNSBM8BERERERERERERERERE1IEzwERERERERERERERERETUgTPARERERERERERERERERNSBM8BERERERERERERERERE1IEzwERERERERERERERERETUgTPARERERERERERERERERNSBM8BERERERERERERERERE1IEzwERERERERERERERERETUgTPARERERERERERERERERNSBM8BERERERERERERERERE1IP8PERLZl1VNsWUAAAAASUVORK5CYII= (1784×11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rsidRPr="00D0739F" w:rsidR="00F34243" w:rsidP="00D42FB4" w:rsidRDefault="00D42FB4" w14:paraId="257C4F48" w14:textId="5A7814DF">
      <w:pPr>
        <w:pStyle w:val="Caption"/>
        <w:jc w:val="center"/>
        <w:rPr>
          <w:rFonts w:ascii="Calibri" w:hAnsi="Calibri" w:cs="Calibri"/>
        </w:rPr>
      </w:pPr>
      <w:bookmarkStart w:name="_Toc206063828" w:id="20"/>
      <w:r>
        <w:t xml:space="preserve">Figure </w:t>
      </w:r>
      <w:r>
        <w:fldChar w:fldCharType="begin"/>
      </w:r>
      <w:r>
        <w:instrText xml:space="preserve"> SEQ Figure \* ARABIC </w:instrText>
      </w:r>
      <w:r>
        <w:fldChar w:fldCharType="separate"/>
      </w:r>
      <w:r w:rsidR="00CD34E3">
        <w:rPr>
          <w:noProof/>
        </w:rPr>
        <w:t>6</w:t>
      </w:r>
      <w:r>
        <w:fldChar w:fldCharType="end"/>
      </w:r>
      <w:r>
        <w:t xml:space="preserve"> - </w:t>
      </w:r>
      <w:r w:rsidRPr="00300167">
        <w:t>Review Length and Word Count Distribution</w:t>
      </w:r>
      <w:bookmarkEnd w:id="20"/>
    </w:p>
    <w:p w:rsidRPr="00D0739F" w:rsidR="00F34243" w:rsidP="00E16326" w:rsidRDefault="00F34243" w14:paraId="49AFF54E" w14:textId="2EFBD0ED">
      <w:pPr>
        <w:numPr>
          <w:ilvl w:val="0"/>
          <w:numId w:val="1"/>
        </w:numPr>
        <w:spacing w:line="276" w:lineRule="auto"/>
        <w:jc w:val="both"/>
        <w:rPr>
          <w:rFonts w:ascii="Calibri" w:hAnsi="Calibri" w:cs="Calibri"/>
        </w:rPr>
      </w:pPr>
      <w:r w:rsidRPr="00D0739F">
        <w:rPr>
          <w:rFonts w:ascii="Calibri" w:hAnsi="Calibri" w:cs="Calibri"/>
          <w:b/>
          <w:bCs/>
        </w:rPr>
        <w:t>Geographic Coverage</w:t>
      </w:r>
      <w:r w:rsidRPr="00D0739F">
        <w:rPr>
          <w:rFonts w:ascii="Calibri" w:hAnsi="Calibri" w:cs="Calibri"/>
        </w:rPr>
        <w:t xml:space="preserve"> </w:t>
      </w:r>
      <w:r w:rsidRPr="00D0739F">
        <w:rPr>
          <w:rFonts w:ascii="Calibri" w:hAnsi="Calibri" w:cs="Calibri"/>
          <w:i/>
          <w:iCs/>
        </w:rPr>
        <w:t xml:space="preserve">(see Figure </w:t>
      </w:r>
      <w:r w:rsidR="00D42FB4">
        <w:rPr>
          <w:rFonts w:ascii="Calibri" w:hAnsi="Calibri" w:cs="Calibri"/>
          <w:i/>
          <w:iCs/>
        </w:rPr>
        <w:t>7</w:t>
      </w:r>
      <w:r w:rsidRPr="00D0739F">
        <w:rPr>
          <w:rFonts w:ascii="Calibri" w:hAnsi="Calibri" w:cs="Calibri"/>
          <w:i/>
          <w:iCs/>
        </w:rPr>
        <w:t>: Geographic Distribution of Reviews)</w:t>
      </w:r>
      <w:r w:rsidRPr="00D0739F">
        <w:rPr>
          <w:rFonts w:ascii="Calibri" w:hAnsi="Calibri" w:cs="Calibri"/>
        </w:rPr>
        <w:br/>
      </w:r>
      <w:r w:rsidRPr="00D0739F">
        <w:rPr>
          <w:rFonts w:ascii="Calibri" w:hAnsi="Calibri" w:cs="Calibri"/>
        </w:rPr>
        <w:t>The sample covers 31 U.S. states, with California, Arizona, and Pennsylvania contributing the most reviews. This means the patterns we are seeing aren’t just tied to one region but reflect a broad national picture, especially in Yelp’s most active markets.</w:t>
      </w:r>
    </w:p>
    <w:p w:rsidR="00D42FB4" w:rsidP="00D42FB4" w:rsidRDefault="007E4487" w14:paraId="48FA7CAB" w14:textId="77777777">
      <w:pPr>
        <w:keepNext/>
        <w:spacing w:line="276" w:lineRule="auto"/>
        <w:jc w:val="center"/>
      </w:pPr>
      <w:r w:rsidRPr="00D0739F">
        <w:rPr>
          <w:rFonts w:ascii="Calibri" w:hAnsi="Calibri" w:cs="Calibri"/>
          <w:noProof/>
        </w:rPr>
        <w:drawing>
          <wp:inline distT="0" distB="0" distL="0" distR="0" wp14:anchorId="077BD62D" wp14:editId="50CB6A40">
            <wp:extent cx="6300341" cy="2222500"/>
            <wp:effectExtent l="0" t="0" r="5715" b="6350"/>
            <wp:docPr id="1059871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1037" name="Picture 1" descr="A screenshot of a computer&#10;&#10;AI-generated content may be incorrect."/>
                    <pic:cNvPicPr/>
                  </pic:nvPicPr>
                  <pic:blipFill>
                    <a:blip r:embed="rId12"/>
                    <a:stretch>
                      <a:fillRect/>
                    </a:stretch>
                  </pic:blipFill>
                  <pic:spPr>
                    <a:xfrm>
                      <a:off x="0" y="0"/>
                      <a:ext cx="6308803" cy="2225485"/>
                    </a:xfrm>
                    <a:prstGeom prst="rect">
                      <a:avLst/>
                    </a:prstGeom>
                  </pic:spPr>
                </pic:pic>
              </a:graphicData>
            </a:graphic>
          </wp:inline>
        </w:drawing>
      </w:r>
    </w:p>
    <w:p w:rsidRPr="00D0739F" w:rsidR="001945C4" w:rsidP="00D42FB4" w:rsidRDefault="00D42FB4" w14:paraId="42779665" w14:textId="39D43802">
      <w:pPr>
        <w:pStyle w:val="Caption"/>
        <w:jc w:val="center"/>
        <w:rPr>
          <w:rFonts w:ascii="Calibri" w:hAnsi="Calibri" w:cs="Calibri"/>
        </w:rPr>
      </w:pPr>
      <w:bookmarkStart w:name="_Toc206063829" w:id="21"/>
      <w:r>
        <w:t xml:space="preserve">Figure </w:t>
      </w:r>
      <w:r>
        <w:fldChar w:fldCharType="begin"/>
      </w:r>
      <w:r>
        <w:instrText xml:space="preserve"> SEQ Figure \* ARABIC </w:instrText>
      </w:r>
      <w:r>
        <w:fldChar w:fldCharType="separate"/>
      </w:r>
      <w:r w:rsidR="00CD34E3">
        <w:rPr>
          <w:noProof/>
        </w:rPr>
        <w:t>7</w:t>
      </w:r>
      <w:r>
        <w:fldChar w:fldCharType="end"/>
      </w:r>
      <w:r>
        <w:t xml:space="preserve"> - </w:t>
      </w:r>
      <w:r w:rsidRPr="00EE56FD">
        <w:t>Geographic Distribution of Reviews</w:t>
      </w:r>
      <w:bookmarkEnd w:id="21"/>
    </w:p>
    <w:p w:rsidRPr="00D0739F" w:rsidR="00DF02E1" w:rsidP="00E16326" w:rsidRDefault="00DF02E1" w14:paraId="264206AF" w14:textId="77777777">
      <w:pPr>
        <w:spacing w:line="276" w:lineRule="auto"/>
        <w:jc w:val="both"/>
        <w:rPr>
          <w:rFonts w:ascii="Calibri" w:hAnsi="Calibri" w:cs="Calibri"/>
        </w:rPr>
      </w:pPr>
    </w:p>
    <w:p w:rsidRPr="00103144" w:rsidR="00DF02E1" w:rsidP="00103144" w:rsidRDefault="00DF02E1" w14:paraId="3F7FE9F8" w14:textId="77777777">
      <w:pPr>
        <w:pStyle w:val="Heading2"/>
        <w:numPr>
          <w:ilvl w:val="1"/>
          <w:numId w:val="13"/>
        </w:numPr>
        <w:rPr>
          <w:rStyle w:val="Strong"/>
        </w:rPr>
      </w:pPr>
      <w:bookmarkStart w:name="_Toc206063812" w:id="22"/>
      <w:r w:rsidRPr="00103144">
        <w:rPr>
          <w:rStyle w:val="Strong"/>
          <w:b w:val="0"/>
          <w:bCs w:val="0"/>
        </w:rPr>
        <w:t>Business Trend Analysis</w:t>
      </w:r>
      <w:bookmarkEnd w:id="22"/>
    </w:p>
    <w:p w:rsidRPr="00D0739F" w:rsidR="00DF02E1" w:rsidP="00103144" w:rsidRDefault="00DF02E1" w14:paraId="182A6F1E" w14:textId="438EEB39">
      <w:pPr>
        <w:spacing w:line="276" w:lineRule="auto"/>
        <w:ind w:left="720" w:firstLine="720"/>
        <w:jc w:val="both"/>
        <w:rPr>
          <w:rFonts w:ascii="Calibri" w:hAnsi="Calibri" w:cs="Calibri"/>
        </w:rPr>
      </w:pPr>
      <w:r w:rsidRPr="00D0739F">
        <w:rPr>
          <w:rFonts w:ascii="Calibri" w:hAnsi="Calibri" w:cs="Calibri"/>
        </w:rPr>
        <w:t xml:space="preserve">Most businesses (≈81%) exhibited stable trends, while 15% showed moderate decline, 3% moderate improvement, and 1% strong decline (see Figure </w:t>
      </w:r>
      <w:r w:rsidR="00103144">
        <w:rPr>
          <w:rFonts w:ascii="Calibri" w:hAnsi="Calibri" w:cs="Calibri"/>
        </w:rPr>
        <w:t>8</w:t>
      </w:r>
      <w:r w:rsidRPr="00D0739F">
        <w:rPr>
          <w:rFonts w:ascii="Calibri" w:hAnsi="Calibri" w:cs="Calibri"/>
        </w:rPr>
        <w:t>). Businesses flagged with early signs of decline may continue to lose customer engagement unless interventions are implemented.</w:t>
      </w:r>
    </w:p>
    <w:p w:rsidR="00103144" w:rsidP="00103144" w:rsidRDefault="009C7DE6" w14:paraId="64E7238D" w14:textId="77777777">
      <w:pPr>
        <w:keepNext/>
        <w:spacing w:line="276" w:lineRule="auto"/>
        <w:jc w:val="center"/>
      </w:pPr>
      <w:r w:rsidRPr="00D0739F">
        <w:rPr>
          <w:rFonts w:ascii="Calibri" w:hAnsi="Calibri" w:cs="Calibri"/>
          <w:noProof/>
        </w:rPr>
        <w:drawing>
          <wp:inline distT="0" distB="0" distL="0" distR="0" wp14:anchorId="404DCA02" wp14:editId="75683E4A">
            <wp:extent cx="4940300" cy="2974251"/>
            <wp:effectExtent l="0" t="0" r="0" b="0"/>
            <wp:docPr id="150851529" name="Picture 6" descr="3M0Oi7gAAAAASUVORK5CYII= (97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M0Oi7gAAAAASUVORK5CYII= (970×5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040" cy="2975900"/>
                    </a:xfrm>
                    <a:prstGeom prst="rect">
                      <a:avLst/>
                    </a:prstGeom>
                    <a:noFill/>
                    <a:ln>
                      <a:noFill/>
                    </a:ln>
                  </pic:spPr>
                </pic:pic>
              </a:graphicData>
            </a:graphic>
          </wp:inline>
        </w:drawing>
      </w:r>
    </w:p>
    <w:p w:rsidRPr="00D0739F" w:rsidR="00DF02E1" w:rsidP="00A1250D" w:rsidRDefault="00103144" w14:paraId="70D6CE67" w14:textId="0B59F85D">
      <w:pPr>
        <w:pStyle w:val="Caption"/>
        <w:jc w:val="center"/>
        <w:rPr>
          <w:rFonts w:ascii="Calibri" w:hAnsi="Calibri" w:cs="Calibri"/>
        </w:rPr>
      </w:pPr>
      <w:bookmarkStart w:name="_Toc206063830" w:id="23"/>
      <w:r>
        <w:t xml:space="preserve">Figure </w:t>
      </w:r>
      <w:r>
        <w:fldChar w:fldCharType="begin"/>
      </w:r>
      <w:r>
        <w:instrText xml:space="preserve"> SEQ Figure \* ARABIC </w:instrText>
      </w:r>
      <w:r>
        <w:fldChar w:fldCharType="separate"/>
      </w:r>
      <w:r w:rsidR="00CD34E3">
        <w:rPr>
          <w:noProof/>
        </w:rPr>
        <w:t>8</w:t>
      </w:r>
      <w:r>
        <w:fldChar w:fldCharType="end"/>
      </w:r>
      <w:r>
        <w:t xml:space="preserve"> - Business Trend Classification</w:t>
      </w:r>
      <w:bookmarkEnd w:id="23"/>
    </w:p>
    <w:p w:rsidRPr="00D0739F" w:rsidR="00DF02E1" w:rsidP="00E16326" w:rsidRDefault="00DF02E1" w14:paraId="2EF5830E" w14:textId="77777777">
      <w:pPr>
        <w:spacing w:line="276" w:lineRule="auto"/>
        <w:jc w:val="both"/>
        <w:rPr>
          <w:rFonts w:ascii="Calibri" w:hAnsi="Calibri" w:cs="Calibri"/>
        </w:rPr>
      </w:pPr>
    </w:p>
    <w:p w:rsidRPr="00D0739F" w:rsidR="00DF02E1" w:rsidP="00A1250D" w:rsidRDefault="00DF02E1" w14:paraId="1BB1698F" w14:textId="458A6218">
      <w:pPr>
        <w:spacing w:line="276" w:lineRule="auto"/>
        <w:ind w:left="720" w:firstLine="720"/>
        <w:jc w:val="both"/>
        <w:rPr>
          <w:rFonts w:ascii="Calibri" w:hAnsi="Calibri" w:cs="Calibri"/>
        </w:rPr>
      </w:pPr>
      <w:r w:rsidRPr="00D0739F">
        <w:rPr>
          <w:rFonts w:ascii="Calibri" w:hAnsi="Calibri" w:cs="Calibri"/>
        </w:rPr>
        <w:t xml:space="preserve">Regression slopes revealed some businesses with declining sentiment despite stable star ratings, highlighting subtle dissatisfaction (see Figure </w:t>
      </w:r>
      <w:r w:rsidR="00A1250D">
        <w:rPr>
          <w:rFonts w:ascii="Calibri" w:hAnsi="Calibri" w:cs="Calibri"/>
        </w:rPr>
        <w:t>9</w:t>
      </w:r>
      <w:r w:rsidRPr="00D0739F">
        <w:rPr>
          <w:rFonts w:ascii="Calibri" w:hAnsi="Calibri" w:cs="Calibri"/>
        </w:rPr>
        <w:t>). Monitoring sentiment trends can provide an early warning of potential declines before they appear in overall ratings.</w:t>
      </w:r>
    </w:p>
    <w:p w:rsidRPr="00D0739F" w:rsidR="00DF02E1" w:rsidP="00E16326" w:rsidRDefault="00DF02E1" w14:paraId="0A95562C" w14:textId="77777777">
      <w:pPr>
        <w:spacing w:line="276" w:lineRule="auto"/>
        <w:jc w:val="both"/>
        <w:rPr>
          <w:rFonts w:ascii="Calibri" w:hAnsi="Calibri" w:cs="Calibri"/>
        </w:rPr>
      </w:pPr>
    </w:p>
    <w:p w:rsidR="00A1250D" w:rsidP="00A1250D" w:rsidRDefault="00DF02E1" w14:paraId="30B32803" w14:textId="77777777">
      <w:pPr>
        <w:keepNext/>
        <w:spacing w:line="276" w:lineRule="auto"/>
        <w:jc w:val="center"/>
      </w:pPr>
      <w:r w:rsidRPr="00D0739F">
        <w:rPr>
          <w:rFonts w:ascii="Calibri" w:hAnsi="Calibri" w:cs="Calibri"/>
          <w:noProof/>
        </w:rPr>
        <w:drawing>
          <wp:inline distT="0" distB="0" distL="0" distR="0" wp14:anchorId="145B65BF" wp14:editId="494AD475">
            <wp:extent cx="5731510" cy="2935605"/>
            <wp:effectExtent l="0" t="0" r="2540" b="0"/>
            <wp:docPr id="1359535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35101" name="Picture 1" descr="A screenshot of a computer&#10;&#10;AI-generated content may be incorrect."/>
                    <pic:cNvPicPr/>
                  </pic:nvPicPr>
                  <pic:blipFill>
                    <a:blip r:embed="rId14"/>
                    <a:stretch>
                      <a:fillRect/>
                    </a:stretch>
                  </pic:blipFill>
                  <pic:spPr>
                    <a:xfrm>
                      <a:off x="0" y="0"/>
                      <a:ext cx="5731510" cy="2935605"/>
                    </a:xfrm>
                    <a:prstGeom prst="rect">
                      <a:avLst/>
                    </a:prstGeom>
                  </pic:spPr>
                </pic:pic>
              </a:graphicData>
            </a:graphic>
          </wp:inline>
        </w:drawing>
      </w:r>
    </w:p>
    <w:p w:rsidRPr="00D0739F" w:rsidR="00DF02E1" w:rsidP="00A1250D" w:rsidRDefault="00A1250D" w14:paraId="068016DF" w14:textId="19C5A686">
      <w:pPr>
        <w:pStyle w:val="Caption"/>
        <w:jc w:val="center"/>
        <w:rPr>
          <w:rFonts w:ascii="Calibri" w:hAnsi="Calibri" w:cs="Calibri"/>
        </w:rPr>
      </w:pPr>
      <w:bookmarkStart w:name="_Toc206063831" w:id="24"/>
      <w:r>
        <w:t xml:space="preserve">Figure </w:t>
      </w:r>
      <w:r>
        <w:fldChar w:fldCharType="begin"/>
      </w:r>
      <w:r>
        <w:instrText xml:space="preserve"> SEQ Figure \* ARABIC </w:instrText>
      </w:r>
      <w:r>
        <w:fldChar w:fldCharType="separate"/>
      </w:r>
      <w:r w:rsidR="00CD34E3">
        <w:rPr>
          <w:noProof/>
        </w:rPr>
        <w:t>9</w:t>
      </w:r>
      <w:r>
        <w:fldChar w:fldCharType="end"/>
      </w:r>
      <w:r w:rsidR="00522E31">
        <w:t xml:space="preserve"> – Business Declining Trends</w:t>
      </w:r>
      <w:bookmarkEnd w:id="24"/>
    </w:p>
    <w:p w:rsidRPr="00D0739F" w:rsidR="00DF02E1" w:rsidP="00E16326" w:rsidRDefault="00DF02E1" w14:paraId="4DF5BDA3" w14:textId="77777777">
      <w:pPr>
        <w:spacing w:line="276" w:lineRule="auto"/>
        <w:jc w:val="both"/>
        <w:rPr>
          <w:rFonts w:ascii="Calibri" w:hAnsi="Calibri" w:cs="Calibri"/>
        </w:rPr>
      </w:pPr>
    </w:p>
    <w:p w:rsidRPr="00D0739F" w:rsidR="00DF02E1" w:rsidP="00A1250D" w:rsidRDefault="00DF02E1" w14:paraId="4770D297" w14:textId="07B416F8">
      <w:pPr>
        <w:spacing w:line="276" w:lineRule="auto"/>
        <w:ind w:left="720" w:firstLine="720"/>
        <w:jc w:val="both"/>
        <w:rPr>
          <w:rFonts w:ascii="Calibri" w:hAnsi="Calibri" w:cs="Calibri"/>
        </w:rPr>
      </w:pPr>
      <w:r w:rsidRPr="00D0739F">
        <w:rPr>
          <w:rFonts w:ascii="Calibri" w:hAnsi="Calibri" w:cs="Calibri"/>
        </w:rPr>
        <w:t xml:space="preserve">Below are the actual businesses </w:t>
      </w:r>
      <w:r w:rsidRPr="00D0739F" w:rsidR="00A1250D">
        <w:rPr>
          <w:rFonts w:ascii="Calibri" w:hAnsi="Calibri" w:cs="Calibri"/>
        </w:rPr>
        <w:t>analysed</w:t>
      </w:r>
      <w:r w:rsidRPr="00D0739F">
        <w:rPr>
          <w:rFonts w:ascii="Calibri" w:hAnsi="Calibri" w:cs="Calibri"/>
        </w:rPr>
        <w:t>:</w:t>
      </w:r>
    </w:p>
    <w:p w:rsidRPr="00D0739F" w:rsidR="004B6F44" w:rsidP="001B6630" w:rsidRDefault="00DF02E1" w14:paraId="7203A0EE" w14:textId="3A3948D5">
      <w:pPr>
        <w:spacing w:line="276" w:lineRule="auto"/>
        <w:ind w:left="720" w:firstLine="720"/>
        <w:jc w:val="both"/>
        <w:rPr>
          <w:rFonts w:ascii="Calibri" w:hAnsi="Calibri" w:cs="Calibri"/>
        </w:rPr>
      </w:pPr>
      <w:r w:rsidRPr="00D0739F">
        <w:rPr>
          <w:rFonts w:ascii="Calibri" w:hAnsi="Calibri" w:cs="Calibri"/>
        </w:rPr>
        <w:t xml:space="preserve">Petite Maison shows a clear declining trend in both star ratings and sentiment, indicating a drop in customer satisfaction, while review volume fluctuates without a clear pattern. This suggests potential issues in service quality or customer experience (see Figure </w:t>
      </w:r>
      <w:r w:rsidR="00A1250D">
        <w:rPr>
          <w:rFonts w:ascii="Calibri" w:hAnsi="Calibri" w:cs="Calibri"/>
        </w:rPr>
        <w:t>10</w:t>
      </w:r>
      <w:r w:rsidRPr="00D0739F">
        <w:rPr>
          <w:rFonts w:ascii="Calibri" w:hAnsi="Calibri" w:cs="Calibri"/>
        </w:rPr>
        <w:t>).</w:t>
      </w:r>
    </w:p>
    <w:p w:rsidRPr="00D0739F" w:rsidR="004B6F44" w:rsidP="00E16326" w:rsidRDefault="004B6F44" w14:paraId="46FA4E3A" w14:textId="77777777">
      <w:pPr>
        <w:spacing w:line="276" w:lineRule="auto"/>
        <w:jc w:val="both"/>
        <w:rPr>
          <w:rFonts w:ascii="Calibri" w:hAnsi="Calibri" w:cs="Calibri"/>
        </w:rPr>
      </w:pPr>
    </w:p>
    <w:p w:rsidR="00A1250D" w:rsidP="00A1250D" w:rsidRDefault="00F867EC" w14:paraId="6F1A1E96" w14:textId="77777777">
      <w:pPr>
        <w:keepNext/>
        <w:spacing w:line="276" w:lineRule="auto"/>
        <w:jc w:val="center"/>
      </w:pPr>
      <w:r w:rsidRPr="00D0739F">
        <w:rPr>
          <w:rFonts w:ascii="Calibri" w:hAnsi="Calibri" w:cs="Calibri"/>
          <w:noProof/>
        </w:rPr>
        <w:drawing>
          <wp:inline distT="0" distB="0" distL="0" distR="0" wp14:anchorId="3ABCB33E" wp14:editId="0EEBAB2F">
            <wp:extent cx="4773732" cy="5003800"/>
            <wp:effectExtent l="0" t="0" r="8255" b="6350"/>
            <wp:docPr id="1188696698" name="Picture 4" descr="9NR577DG8+eabUodDREREJEtscUBEREREREREREQkkfIt0UtERERERERERERE1Y4FWiIiIiIiIiIiIiKJsEBLREREREREREREJBEWaImIiIiIiIiIiIgkwgItERERERERERERkURYoCUiIiIiIiIiIiKSCAu0RERERERERERERBJhgZaIiIiIiIiIiIhIIv8PkhLV3Dw5TzEAAAAASUVORK5CYII= (1384×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NR577DG8+eabUodDREREJEtscUBEREREREREREQkkfIt0UtERERERERERERE1Y4FWiIiIiIiIiIiIiKJsEBLREREREREREREJBEWaImIiIiIiIiIiIgkwgItERERERERERERkURYoCUiIiIiIiIiIiKSCAu0RERERERERERERBJhgZaIiIiIiIiIiIhIIv8PkhLV3Dw5TzEAAAAASUVORK5CYII= (1384×14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5211" cy="5026314"/>
                    </a:xfrm>
                    <a:prstGeom prst="rect">
                      <a:avLst/>
                    </a:prstGeom>
                    <a:noFill/>
                    <a:ln>
                      <a:noFill/>
                    </a:ln>
                  </pic:spPr>
                </pic:pic>
              </a:graphicData>
            </a:graphic>
          </wp:inline>
        </w:drawing>
      </w:r>
    </w:p>
    <w:p w:rsidRPr="00D0739F" w:rsidR="00F867EC" w:rsidP="00A1250D" w:rsidRDefault="00A1250D" w14:paraId="7B062C7D" w14:textId="00CC6B1E">
      <w:pPr>
        <w:pStyle w:val="Caption"/>
        <w:jc w:val="center"/>
        <w:rPr>
          <w:rFonts w:ascii="Calibri" w:hAnsi="Calibri" w:cs="Calibri"/>
        </w:rPr>
      </w:pPr>
      <w:bookmarkStart w:name="_Toc206063832" w:id="25"/>
      <w:r>
        <w:t xml:space="preserve">Figure </w:t>
      </w:r>
      <w:r>
        <w:fldChar w:fldCharType="begin"/>
      </w:r>
      <w:r>
        <w:instrText xml:space="preserve"> SEQ Figure \* ARABIC </w:instrText>
      </w:r>
      <w:r>
        <w:fldChar w:fldCharType="separate"/>
      </w:r>
      <w:r w:rsidR="00CD34E3">
        <w:rPr>
          <w:noProof/>
        </w:rPr>
        <w:t>10</w:t>
      </w:r>
      <w:r>
        <w:fldChar w:fldCharType="end"/>
      </w:r>
      <w:r w:rsidR="001B6630">
        <w:t xml:space="preserve"> – Declining Business Trend</w:t>
      </w:r>
      <w:bookmarkEnd w:id="25"/>
    </w:p>
    <w:p w:rsidRPr="00D0739F" w:rsidR="00DF02E1" w:rsidP="00E16326" w:rsidRDefault="00DF02E1" w14:paraId="499DCB2B" w14:textId="77777777">
      <w:pPr>
        <w:spacing w:line="276" w:lineRule="auto"/>
        <w:jc w:val="both"/>
        <w:rPr>
          <w:rFonts w:ascii="Calibri" w:hAnsi="Calibri" w:cs="Calibri"/>
        </w:rPr>
      </w:pPr>
    </w:p>
    <w:p w:rsidRPr="00D0739F" w:rsidR="00DF02E1" w:rsidP="001B6630" w:rsidRDefault="00DF02E1" w14:paraId="4587FBA0" w14:textId="05D1D185">
      <w:pPr>
        <w:spacing w:line="276" w:lineRule="auto"/>
        <w:ind w:left="720" w:firstLine="720"/>
        <w:jc w:val="both"/>
        <w:rPr>
          <w:rFonts w:ascii="Calibri" w:hAnsi="Calibri" w:cs="Calibri"/>
        </w:rPr>
      </w:pPr>
      <w:r w:rsidRPr="00D0739F">
        <w:rPr>
          <w:rFonts w:ascii="Calibri" w:hAnsi="Calibri" w:cs="Calibri"/>
        </w:rPr>
        <w:t xml:space="preserve">Pane Bianco exhibits stable star ratings and sentiment with low but consistent review volume, reflecting a steady reputation and no early signs of decline (see Figure </w:t>
      </w:r>
      <w:r w:rsidR="001B6630">
        <w:rPr>
          <w:rFonts w:ascii="Calibri" w:hAnsi="Calibri" w:cs="Calibri"/>
        </w:rPr>
        <w:t>11</w:t>
      </w:r>
      <w:r w:rsidRPr="00D0739F">
        <w:rPr>
          <w:rFonts w:ascii="Calibri" w:hAnsi="Calibri" w:cs="Calibri"/>
        </w:rPr>
        <w:t>).</w:t>
      </w:r>
    </w:p>
    <w:p w:rsidR="001B6630" w:rsidP="001B6630" w:rsidRDefault="00F867EC" w14:paraId="1CE5EB1C" w14:textId="77777777">
      <w:pPr>
        <w:keepNext/>
        <w:spacing w:line="276" w:lineRule="auto"/>
        <w:jc w:val="center"/>
      </w:pPr>
      <w:r w:rsidRPr="00D0739F">
        <w:rPr>
          <w:rFonts w:ascii="Calibri" w:hAnsi="Calibri" w:cs="Calibri"/>
          <w:noProof/>
        </w:rPr>
        <w:drawing>
          <wp:inline distT="0" distB="0" distL="0" distR="0" wp14:anchorId="5C4E0BE1" wp14:editId="6B1C321D">
            <wp:extent cx="5731510" cy="6013450"/>
            <wp:effectExtent l="0" t="0" r="2540" b="6350"/>
            <wp:docPr id="1427167550" name="Picture 5" descr="A7JJmBBCCCGEEP8RhYWF7Ny5k0GDBvHRRx+1djhCCCGEEKIFSIkDIYQQQgghhBBCCCGEaCWyglYIIYQQQgghhBBCCCFaiSRohRBCCCGEEEIIIYQQopVIglYIIYQQQgghhBBCCCFaiSRohRBCCCGEEEIIIYQQopVIglYIIYQQQgghhBBCCCFaiSRohRBCCCGEEEIIIYQQopVIglYIIYQQQgghhBBCCCFaiSRohRBCCCGEEEIIIYQQopVIglYIIYQQQgghhBBCCCFayf8BmE3KQxSuJAEAAAAASUVORK5CYII= (1384×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7JJmBBCCCGEEP8RhYWF7Ny5k0GDBvHRRx+1djhCCCGEEKIFSIkDIYQQQgghhBBCCCGEaCWyglYIIYQQQgghhBBCCCFaiSRohRBCCCGEEEIIIYQQopVIglYIIYQQQgghhBBCCCFaiSRohRBCCCGEEEIIIYQQopVIglYIIYQQQgghhBBCCCFaiSRohRBCCCGEEEIIIYQQopVIglYIIYQQQgghhBBCCCFaiSRohRBCCCGEEEIIIYQQopVIglYIIYQQQgghhBBCCCFayf8BmE3KQxSuJAEAAAAASUVORK5CYII= (1384×14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013450"/>
                    </a:xfrm>
                    <a:prstGeom prst="rect">
                      <a:avLst/>
                    </a:prstGeom>
                    <a:noFill/>
                    <a:ln>
                      <a:noFill/>
                    </a:ln>
                  </pic:spPr>
                </pic:pic>
              </a:graphicData>
            </a:graphic>
          </wp:inline>
        </w:drawing>
      </w:r>
    </w:p>
    <w:p w:rsidRPr="00D0739F" w:rsidR="00DF02E1" w:rsidP="001B6630" w:rsidRDefault="001B6630" w14:paraId="0CCCFC26" w14:textId="398C4990">
      <w:pPr>
        <w:pStyle w:val="Caption"/>
        <w:jc w:val="center"/>
        <w:rPr>
          <w:rFonts w:ascii="Calibri" w:hAnsi="Calibri" w:cs="Calibri"/>
        </w:rPr>
      </w:pPr>
      <w:bookmarkStart w:name="_Toc206063833" w:id="26"/>
      <w:r>
        <w:t xml:space="preserve">Figure </w:t>
      </w:r>
      <w:r>
        <w:fldChar w:fldCharType="begin"/>
      </w:r>
      <w:r>
        <w:instrText xml:space="preserve"> SEQ Figure \* ARABIC </w:instrText>
      </w:r>
      <w:r>
        <w:fldChar w:fldCharType="separate"/>
      </w:r>
      <w:r w:rsidR="00CD34E3">
        <w:rPr>
          <w:noProof/>
        </w:rPr>
        <w:t>11</w:t>
      </w:r>
      <w:r>
        <w:fldChar w:fldCharType="end"/>
      </w:r>
      <w:r>
        <w:t xml:space="preserve"> - Stable</w:t>
      </w:r>
      <w:r w:rsidRPr="00933B65">
        <w:t xml:space="preserve"> Business Trend</w:t>
      </w:r>
      <w:bookmarkEnd w:id="26"/>
    </w:p>
    <w:p w:rsidR="001B6630" w:rsidP="00E16326" w:rsidRDefault="001B6630" w14:paraId="26C2816B" w14:textId="77777777">
      <w:pPr>
        <w:spacing w:line="276" w:lineRule="auto"/>
        <w:jc w:val="both"/>
        <w:rPr>
          <w:rFonts w:ascii="Calibri" w:hAnsi="Calibri" w:cs="Calibri"/>
        </w:rPr>
      </w:pPr>
    </w:p>
    <w:p w:rsidRPr="00D0739F" w:rsidR="00DF02E1" w:rsidP="00AC3869" w:rsidRDefault="00F867EC" w14:paraId="05DE62C6" w14:textId="218FDA9D">
      <w:pPr>
        <w:spacing w:line="276" w:lineRule="auto"/>
        <w:ind w:left="720" w:firstLine="720"/>
        <w:jc w:val="both"/>
        <w:rPr>
          <w:rFonts w:ascii="Calibri" w:hAnsi="Calibri" w:cs="Calibri"/>
        </w:rPr>
      </w:pPr>
      <w:r w:rsidRPr="00D0739F">
        <w:rPr>
          <w:rFonts w:ascii="Calibri" w:hAnsi="Calibri" w:cs="Calibri"/>
        </w:rPr>
        <w:t xml:space="preserve">The analysis shows that sentiment scores and star ratings generally move together, with positive sentiment aligning with higher ratings and negative sentiment with lower ones. In some cases, sentiment declines earlier than star ratings, </w:t>
      </w:r>
      <w:proofErr w:type="spellStart"/>
      <w:r w:rsidRPr="00D0739F">
        <w:rPr>
          <w:rFonts w:ascii="Calibri" w:hAnsi="Calibri" w:cs="Calibri"/>
        </w:rPr>
        <w:t>signaling</w:t>
      </w:r>
      <w:proofErr w:type="spellEnd"/>
      <w:r w:rsidRPr="00D0739F">
        <w:rPr>
          <w:rFonts w:ascii="Calibri" w:hAnsi="Calibri" w:cs="Calibri"/>
        </w:rPr>
        <w:t xml:space="preserve"> potential issues before they are reflected in ratings. Businesses with simultaneous drops in both measures face the highest risk, while those with stable trends indicate sustained satisfaction. Monitoring sentiment alongside ratings offers a more sensitive way to detect changes in customer perception.</w:t>
      </w:r>
    </w:p>
    <w:p w:rsidRPr="005978CA" w:rsidR="004B6F44" w:rsidP="005978CA" w:rsidRDefault="002C0B4A" w14:paraId="55F86B14" w14:textId="0890CF57">
      <w:pPr>
        <w:pStyle w:val="Heading2"/>
        <w:numPr>
          <w:ilvl w:val="1"/>
          <w:numId w:val="13"/>
        </w:numPr>
      </w:pPr>
      <w:bookmarkStart w:name="_Toc206063813" w:id="27"/>
      <w:r w:rsidRPr="005978CA">
        <w:rPr>
          <w:rStyle w:val="Strong"/>
          <w:b w:val="0"/>
          <w:bCs w:val="0"/>
        </w:rPr>
        <w:t>User Behavior Analysis</w:t>
      </w:r>
      <w:bookmarkEnd w:id="27"/>
    </w:p>
    <w:p w:rsidRPr="00D0739F" w:rsidR="00F07059" w:rsidP="005978CA" w:rsidRDefault="00FB3F52" w14:paraId="10A73B9F" w14:textId="2EEA3E12">
      <w:pPr>
        <w:spacing w:line="276" w:lineRule="auto"/>
        <w:ind w:left="720" w:firstLine="720"/>
        <w:jc w:val="both"/>
        <w:rPr>
          <w:rFonts w:ascii="Calibri" w:hAnsi="Calibri" w:cs="Calibri"/>
        </w:rPr>
      </w:pPr>
      <w:r w:rsidRPr="00D0739F">
        <w:rPr>
          <w:rFonts w:ascii="Calibri" w:hAnsi="Calibri" w:cs="Calibri"/>
        </w:rPr>
        <w:t xml:space="preserve">The user behavior analysis (see Figures </w:t>
      </w:r>
      <w:r w:rsidR="008D4220">
        <w:rPr>
          <w:rFonts w:ascii="Calibri" w:hAnsi="Calibri" w:cs="Calibri"/>
        </w:rPr>
        <w:t>12- 13</w:t>
      </w:r>
      <w:r w:rsidRPr="00D0739F">
        <w:rPr>
          <w:rFonts w:ascii="Calibri" w:hAnsi="Calibri" w:cs="Calibri"/>
        </w:rPr>
        <w:t xml:space="preserve">: Behavior Patterns, and Reviewer Type Distribution) shows that out of 19,627 users, 810 were highly active, contributing nearly a third of all reviews. Most users (87%) exhibited consistent behavior over time, while a small fraction showed mixed changes or shifts toward being more critical or generous. Neutral reviewers dominate the dataset, with generous reviewers forming a smaller group and harsh reviewers being rare. These visualizations collectively suggest that a core set of engaged users drives most content, and their stable behavior provides a reliable basis for </w:t>
      </w:r>
      <w:proofErr w:type="spellStart"/>
      <w:r w:rsidRPr="00D0739F">
        <w:rPr>
          <w:rFonts w:ascii="Calibri" w:hAnsi="Calibri" w:cs="Calibri"/>
        </w:rPr>
        <w:t>analyzing</w:t>
      </w:r>
      <w:proofErr w:type="spellEnd"/>
      <w:r w:rsidRPr="00D0739F">
        <w:rPr>
          <w:rFonts w:ascii="Calibri" w:hAnsi="Calibri" w:cs="Calibri"/>
        </w:rPr>
        <w:t xml:space="preserve"> sentiment and star rating trends over time.</w:t>
      </w:r>
    </w:p>
    <w:p w:rsidR="005978CA" w:rsidP="005978CA" w:rsidRDefault="00861F17" w14:paraId="2C05CCCD" w14:textId="77777777">
      <w:pPr>
        <w:keepNext/>
        <w:spacing w:line="276" w:lineRule="auto"/>
        <w:jc w:val="center"/>
      </w:pPr>
      <w:r w:rsidRPr="00D0739F">
        <w:rPr>
          <w:rFonts w:ascii="Calibri" w:hAnsi="Calibri" w:cs="Calibri"/>
          <w:noProof/>
        </w:rPr>
        <w:drawing>
          <wp:inline distT="0" distB="0" distL="0" distR="0" wp14:anchorId="3D4B2BA7" wp14:editId="11D5C20C">
            <wp:extent cx="5731510" cy="4463415"/>
            <wp:effectExtent l="0" t="0" r="2540" b="0"/>
            <wp:docPr id="635160525"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525" name="Picture 1" descr="A graph with text on it&#10;&#10;AI-generated content may be incorrect."/>
                    <pic:cNvPicPr/>
                  </pic:nvPicPr>
                  <pic:blipFill>
                    <a:blip r:embed="rId17"/>
                    <a:stretch>
                      <a:fillRect/>
                    </a:stretch>
                  </pic:blipFill>
                  <pic:spPr>
                    <a:xfrm>
                      <a:off x="0" y="0"/>
                      <a:ext cx="5731510" cy="4463415"/>
                    </a:xfrm>
                    <a:prstGeom prst="rect">
                      <a:avLst/>
                    </a:prstGeom>
                  </pic:spPr>
                </pic:pic>
              </a:graphicData>
            </a:graphic>
          </wp:inline>
        </w:drawing>
      </w:r>
    </w:p>
    <w:p w:rsidRPr="00D0739F" w:rsidR="000C0857" w:rsidP="005978CA" w:rsidRDefault="005978CA" w14:paraId="5E1629AA" w14:textId="11CF3D1E">
      <w:pPr>
        <w:pStyle w:val="Caption"/>
        <w:jc w:val="center"/>
        <w:rPr>
          <w:rFonts w:ascii="Calibri" w:hAnsi="Calibri" w:cs="Calibri"/>
        </w:rPr>
      </w:pPr>
      <w:bookmarkStart w:name="_Toc206063834" w:id="28"/>
      <w:r>
        <w:t xml:space="preserve">Figure </w:t>
      </w:r>
      <w:r>
        <w:fldChar w:fldCharType="begin"/>
      </w:r>
      <w:r>
        <w:instrText xml:space="preserve"> SEQ Figure \* ARABIC </w:instrText>
      </w:r>
      <w:r>
        <w:fldChar w:fldCharType="separate"/>
      </w:r>
      <w:r w:rsidR="00CD34E3">
        <w:rPr>
          <w:noProof/>
        </w:rPr>
        <w:t>12</w:t>
      </w:r>
      <w:r>
        <w:fldChar w:fldCharType="end"/>
      </w:r>
      <w:r>
        <w:t xml:space="preserve"> - User Behavior </w:t>
      </w:r>
      <w:r w:rsidR="008D4220">
        <w:t>Patterns</w:t>
      </w:r>
      <w:bookmarkEnd w:id="28"/>
    </w:p>
    <w:p w:rsidR="008D4220" w:rsidP="008D4220" w:rsidRDefault="00861F17" w14:paraId="3D385BD7" w14:textId="77777777">
      <w:pPr>
        <w:keepNext/>
        <w:spacing w:line="276" w:lineRule="auto"/>
        <w:jc w:val="center"/>
      </w:pPr>
      <w:r w:rsidRPr="00D0739F">
        <w:rPr>
          <w:rFonts w:ascii="Calibri" w:hAnsi="Calibri" w:cs="Calibri"/>
          <w:noProof/>
        </w:rPr>
        <w:drawing>
          <wp:inline distT="0" distB="0" distL="0" distR="0" wp14:anchorId="1B4D9D7E" wp14:editId="7068A49A">
            <wp:extent cx="5731510" cy="3359785"/>
            <wp:effectExtent l="0" t="0" r="2540" b="0"/>
            <wp:docPr id="23572386" name="Picture 1" descr="A graph with yellow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2386" name="Picture 1" descr="A graph with yellow and blue bars&#10;&#10;AI-generated content may be incorrect."/>
                    <pic:cNvPicPr/>
                  </pic:nvPicPr>
                  <pic:blipFill>
                    <a:blip r:embed="rId18"/>
                    <a:stretch>
                      <a:fillRect/>
                    </a:stretch>
                  </pic:blipFill>
                  <pic:spPr>
                    <a:xfrm>
                      <a:off x="0" y="0"/>
                      <a:ext cx="5731510" cy="3359785"/>
                    </a:xfrm>
                    <a:prstGeom prst="rect">
                      <a:avLst/>
                    </a:prstGeom>
                  </pic:spPr>
                </pic:pic>
              </a:graphicData>
            </a:graphic>
          </wp:inline>
        </w:drawing>
      </w:r>
    </w:p>
    <w:p w:rsidRPr="00D0739F" w:rsidR="00861F17" w:rsidP="008D4220" w:rsidRDefault="008D4220" w14:paraId="19698694" w14:textId="32D9F1D7">
      <w:pPr>
        <w:pStyle w:val="Caption"/>
        <w:jc w:val="center"/>
        <w:rPr>
          <w:rFonts w:ascii="Calibri" w:hAnsi="Calibri" w:cs="Calibri"/>
        </w:rPr>
      </w:pPr>
      <w:bookmarkStart w:name="_Toc206063835" w:id="29"/>
      <w:r>
        <w:t xml:space="preserve">Figure </w:t>
      </w:r>
      <w:r>
        <w:fldChar w:fldCharType="begin"/>
      </w:r>
      <w:r>
        <w:instrText xml:space="preserve"> SEQ Figure \* ARABIC </w:instrText>
      </w:r>
      <w:r>
        <w:fldChar w:fldCharType="separate"/>
      </w:r>
      <w:r w:rsidR="00CD34E3">
        <w:rPr>
          <w:noProof/>
        </w:rPr>
        <w:t>13</w:t>
      </w:r>
      <w:r>
        <w:fldChar w:fldCharType="end"/>
      </w:r>
      <w:r>
        <w:t xml:space="preserve"> - User Behavior Distribution</w:t>
      </w:r>
      <w:bookmarkEnd w:id="29"/>
    </w:p>
    <w:p w:rsidRPr="00D0739F" w:rsidR="00F07059" w:rsidP="00E16326" w:rsidRDefault="002914FC" w14:paraId="406DB355" w14:textId="7BBDA8C8">
      <w:pPr>
        <w:spacing w:line="276" w:lineRule="auto"/>
        <w:jc w:val="both"/>
        <w:rPr>
          <w:rFonts w:ascii="Calibri" w:hAnsi="Calibri" w:cs="Calibri"/>
        </w:rPr>
      </w:pPr>
      <w:r w:rsidRPr="00D0739F">
        <w:rPr>
          <w:rFonts w:ascii="Calibri" w:hAnsi="Calibri" w:cs="Calibri"/>
        </w:rPr>
        <w:t xml:space="preserve">The cohort analysis (see Figure </w:t>
      </w:r>
      <w:r w:rsidR="007926AA">
        <w:rPr>
          <w:rFonts w:ascii="Calibri" w:hAnsi="Calibri" w:cs="Calibri"/>
        </w:rPr>
        <w:t>14</w:t>
      </w:r>
      <w:r w:rsidRPr="00D0739F">
        <w:rPr>
          <w:rFonts w:ascii="Calibri" w:hAnsi="Calibri" w:cs="Calibri"/>
        </w:rPr>
        <w:t>) shows that most user groups, regardless of their first review year, remained largely consistent in their reviewing behavior, with 81–95% showing no major change. A very small proportion became more critical or generous over time, and mixed changes accounted for less than 17% in any year. Average reviewing duration steadily decreased for newer cohorts, suggesting that recent users tend to be active for shorter periods compared to earlier adopters.</w:t>
      </w:r>
    </w:p>
    <w:p w:rsidR="007926AA" w:rsidP="007926AA" w:rsidRDefault="00FB77E0" w14:paraId="660BA2C9" w14:textId="77777777">
      <w:pPr>
        <w:keepNext/>
        <w:spacing w:line="276" w:lineRule="auto"/>
        <w:jc w:val="center"/>
      </w:pPr>
      <w:r w:rsidRPr="00D0739F">
        <w:rPr>
          <w:rFonts w:ascii="Calibri" w:hAnsi="Calibri" w:cs="Calibri"/>
          <w:noProof/>
        </w:rPr>
        <w:drawing>
          <wp:inline distT="0" distB="0" distL="0" distR="0" wp14:anchorId="6EE41C62" wp14:editId="53ABC71F">
            <wp:extent cx="6527800" cy="6527800"/>
            <wp:effectExtent l="0" t="0" r="6350" b="6350"/>
            <wp:docPr id="1836697518" name="Picture 7" descr="Evvt5Ly8nLu3bvH1atXuXjxIplMhq1bt5JKpThw4AAAbW1tLCwscOfOHVKpFJs2baKxsZFYLEZfXx+Li4thHYQkSZL+X7HM7xxFkCRJkiRJkiStmRUHkiRJkiRJkhQRA1pJkiRJkiRJiogBrSRJkiRJkiRFxIBWkiRJkiRJkiJiQCtJkiRJkiRJETGglSRJkiRJkqSIGNBKkiRJkiRJUkQMaCVJkiRJkiQpIga0kiRJkiRJkhQRA1pJkiRJkiRJiogBrSRJkiRJkiRFxIBWkiRJkiRJkiLyBzeLKS7CmCPvAAAAAElFTkSuQmCC (1384×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vt5Ly8nLu3bvH1atXuXjxIplMhq1bt5JKpThw4AAAbW1tLCwscOfOHVKpFJs2baKxsZFYLEZfXx+Li4thHYQkSZL+X7HM7xxFkCRJkiRJkiStmRUHkiRJkiRJkhQRA1pJkiRJkiRJiogBrSRJkiRJkiRFxIBWkiRJkiRJkiJiQCtJkiRJkiRJETGglSRJkiRJkqSIGNBKkiRJkiRJUkQMaCVJkiRJkiQpIga0kiRJkiRJkhQRA1pJkiRJkiRJiogBrSRJkiRJkiRFxIBWkiRJkiRJkiLyBzeLKS7CmCPvAAAAAElFTkSuQmCC (1384×13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7800" cy="6527800"/>
                    </a:xfrm>
                    <a:prstGeom prst="rect">
                      <a:avLst/>
                    </a:prstGeom>
                    <a:noFill/>
                    <a:ln>
                      <a:noFill/>
                    </a:ln>
                  </pic:spPr>
                </pic:pic>
              </a:graphicData>
            </a:graphic>
          </wp:inline>
        </w:drawing>
      </w:r>
    </w:p>
    <w:p w:rsidRPr="00D0739F" w:rsidR="00FB77E0" w:rsidP="007926AA" w:rsidRDefault="007926AA" w14:paraId="354F0E64" w14:textId="64E96426">
      <w:pPr>
        <w:pStyle w:val="Caption"/>
        <w:jc w:val="center"/>
        <w:rPr>
          <w:rFonts w:ascii="Calibri" w:hAnsi="Calibri" w:cs="Calibri"/>
        </w:rPr>
      </w:pPr>
      <w:bookmarkStart w:name="_Toc206063836" w:id="30"/>
      <w:r>
        <w:t xml:space="preserve">Figure </w:t>
      </w:r>
      <w:r>
        <w:fldChar w:fldCharType="begin"/>
      </w:r>
      <w:r>
        <w:instrText xml:space="preserve"> SEQ Figure \* ARABIC </w:instrText>
      </w:r>
      <w:r>
        <w:fldChar w:fldCharType="separate"/>
      </w:r>
      <w:r w:rsidR="00CD34E3">
        <w:rPr>
          <w:noProof/>
        </w:rPr>
        <w:t>14</w:t>
      </w:r>
      <w:r>
        <w:fldChar w:fldCharType="end"/>
      </w:r>
      <w:r>
        <w:t xml:space="preserve"> - User Cohort Analysis</w:t>
      </w:r>
      <w:bookmarkEnd w:id="30"/>
    </w:p>
    <w:p w:rsidRPr="00D0739F" w:rsidR="00A3466B" w:rsidP="007926AA" w:rsidRDefault="00FD54F5" w14:paraId="5EAF1319" w14:textId="392D0BE5">
      <w:pPr>
        <w:spacing w:line="276" w:lineRule="auto"/>
        <w:ind w:left="720" w:firstLine="720"/>
        <w:jc w:val="both"/>
        <w:rPr>
          <w:rFonts w:ascii="Calibri" w:hAnsi="Calibri" w:cs="Calibri"/>
        </w:rPr>
      </w:pPr>
      <w:r w:rsidRPr="00D0739F">
        <w:rPr>
          <w:rFonts w:ascii="Calibri" w:hAnsi="Calibri" w:cs="Calibri"/>
        </w:rPr>
        <w:t>From the analysis, we understand that star ratings only partially reflect user sentiment, as several reviews show mismatches between stars and text sentiment. Certain categories, like American (Traditional), are more volatile, indicating inconsistent customer experiences. The shift in dominant topics over time from food and service to safety and overall experience shows that user priorities evolve. Despite this, core positive themes in reviews remain stable, suggesting enduring expectations for quality and satisfaction. Overall, combining ratings, sentiment, and textual trends provides a clearer understanding of customer perceptions and highlights areas where businesses may need to address inconsistencies (refer to Figure</w:t>
      </w:r>
      <w:r w:rsidR="007926AA">
        <w:rPr>
          <w:rFonts w:ascii="Calibri" w:hAnsi="Calibri" w:cs="Calibri"/>
        </w:rPr>
        <w:t xml:space="preserve"> 15</w:t>
      </w:r>
      <w:r w:rsidRPr="00D0739F">
        <w:rPr>
          <w:rFonts w:ascii="Calibri" w:hAnsi="Calibri" w:cs="Calibri"/>
        </w:rPr>
        <w:t>: Stars vs Sentiment, Category Volatility, Topic Trends, and Top Keywords Evolution).</w:t>
      </w:r>
    </w:p>
    <w:p w:rsidRPr="00D0739F" w:rsidR="00FD54F5" w:rsidP="00E16326" w:rsidRDefault="00FD54F5" w14:paraId="1C86E0D4" w14:textId="77777777">
      <w:pPr>
        <w:spacing w:line="276" w:lineRule="auto"/>
        <w:jc w:val="both"/>
        <w:rPr>
          <w:rFonts w:ascii="Calibri" w:hAnsi="Calibri" w:cs="Calibri"/>
        </w:rPr>
      </w:pPr>
    </w:p>
    <w:p w:rsidR="007926AA" w:rsidP="007926AA" w:rsidRDefault="00DD03A0" w14:paraId="5330857C" w14:textId="77777777">
      <w:pPr>
        <w:keepNext/>
        <w:spacing w:line="276" w:lineRule="auto"/>
        <w:jc w:val="center"/>
      </w:pPr>
      <w:r w:rsidRPr="00D0739F">
        <w:rPr>
          <w:rFonts w:ascii="Calibri" w:hAnsi="Calibri" w:cs="Calibri"/>
          <w:noProof/>
        </w:rPr>
        <w:drawing>
          <wp:inline distT="0" distB="0" distL="0" distR="0" wp14:anchorId="459BA57A" wp14:editId="56C9CAC4">
            <wp:extent cx="5731510" cy="6992620"/>
            <wp:effectExtent l="0" t="0" r="2540" b="0"/>
            <wp:docPr id="1464688999" name="Picture 8" descr="zU9FyIAAAAASUVORK5CYII= (1787×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U9FyIAAAAASUVORK5CYII= (1787×21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992620"/>
                    </a:xfrm>
                    <a:prstGeom prst="rect">
                      <a:avLst/>
                    </a:prstGeom>
                    <a:noFill/>
                    <a:ln>
                      <a:noFill/>
                    </a:ln>
                  </pic:spPr>
                </pic:pic>
              </a:graphicData>
            </a:graphic>
          </wp:inline>
        </w:drawing>
      </w:r>
    </w:p>
    <w:p w:rsidRPr="00D0739F" w:rsidR="00FD54F5" w:rsidP="007926AA" w:rsidRDefault="007926AA" w14:paraId="2CAAF377" w14:textId="49AA6F3E">
      <w:pPr>
        <w:pStyle w:val="Caption"/>
        <w:jc w:val="center"/>
        <w:rPr>
          <w:rFonts w:ascii="Calibri" w:hAnsi="Calibri" w:cs="Calibri"/>
        </w:rPr>
      </w:pPr>
      <w:bookmarkStart w:name="_Toc206063837" w:id="31"/>
      <w:r>
        <w:t xml:space="preserve">Figure </w:t>
      </w:r>
      <w:r>
        <w:fldChar w:fldCharType="begin"/>
      </w:r>
      <w:r>
        <w:instrText xml:space="preserve"> SEQ Figure \* ARABIC </w:instrText>
      </w:r>
      <w:r>
        <w:fldChar w:fldCharType="separate"/>
      </w:r>
      <w:r w:rsidR="00CD34E3">
        <w:rPr>
          <w:noProof/>
        </w:rPr>
        <w:t>15</w:t>
      </w:r>
      <w:r>
        <w:fldChar w:fldCharType="end"/>
      </w:r>
      <w:r w:rsidR="00522E31">
        <w:t xml:space="preserve"> – User</w:t>
      </w:r>
      <w:r w:rsidR="00090E54">
        <w:t>s</w:t>
      </w:r>
      <w:r w:rsidR="00522E31">
        <w:t xml:space="preserve"> Ove</w:t>
      </w:r>
      <w:r w:rsidR="00090E54">
        <w:t>rall Comparison</w:t>
      </w:r>
      <w:bookmarkEnd w:id="31"/>
    </w:p>
    <w:p w:rsidRPr="00D0739F" w:rsidR="00DD03A0" w:rsidP="00E16326" w:rsidRDefault="00DD03A0" w14:paraId="6E6293B7" w14:textId="77777777">
      <w:pPr>
        <w:spacing w:line="276" w:lineRule="auto"/>
        <w:jc w:val="both"/>
        <w:rPr>
          <w:rFonts w:ascii="Calibri" w:hAnsi="Calibri" w:cs="Calibri"/>
        </w:rPr>
      </w:pPr>
    </w:p>
    <w:p w:rsidRPr="0047175A" w:rsidR="00F31963" w:rsidP="0047175A" w:rsidRDefault="00F31963" w14:paraId="37F650DC" w14:textId="326762C0">
      <w:pPr>
        <w:pStyle w:val="Heading2"/>
        <w:numPr>
          <w:ilvl w:val="1"/>
          <w:numId w:val="13"/>
        </w:numPr>
        <w:rPr>
          <w:rStyle w:val="Strong"/>
          <w:b w:val="0"/>
          <w:bCs w:val="0"/>
        </w:rPr>
      </w:pPr>
      <w:bookmarkStart w:name="_Toc206063814" w:id="32"/>
      <w:r w:rsidRPr="0047175A">
        <w:rPr>
          <w:rStyle w:val="Strong"/>
          <w:b w:val="0"/>
          <w:bCs w:val="0"/>
        </w:rPr>
        <w:t>Model Building:</w:t>
      </w:r>
      <w:bookmarkEnd w:id="32"/>
    </w:p>
    <w:p w:rsidRPr="00D0739F" w:rsidR="00115367" w:rsidP="0047175A" w:rsidRDefault="00536DE5" w14:paraId="3F582B77" w14:textId="1F8962A3">
      <w:pPr>
        <w:spacing w:line="276" w:lineRule="auto"/>
        <w:ind w:left="360" w:firstLine="720"/>
        <w:jc w:val="both"/>
        <w:rPr>
          <w:rFonts w:ascii="Calibri" w:hAnsi="Calibri" w:cs="Calibri"/>
        </w:rPr>
      </w:pPr>
      <w:r w:rsidRPr="00D0739F">
        <w:rPr>
          <w:rFonts w:ascii="Calibri" w:hAnsi="Calibri" w:cs="Calibri"/>
        </w:rPr>
        <w:t>The feature correlation heatmap (Figure</w:t>
      </w:r>
      <w:r w:rsidR="0047175A">
        <w:rPr>
          <w:rFonts w:ascii="Calibri" w:hAnsi="Calibri" w:cs="Calibri"/>
        </w:rPr>
        <w:t xml:space="preserve"> 16</w:t>
      </w:r>
      <w:r w:rsidRPr="00D0739F">
        <w:rPr>
          <w:rFonts w:ascii="Calibri" w:hAnsi="Calibri" w:cs="Calibri"/>
        </w:rPr>
        <w:t xml:space="preserve">: Feature Correlation Heatmap) reveals that star ratings and sentiment scores both recent and historical are strongly linked, with declines in one often mirrored by the other. Businesses flagged as declining consistently show lower recent </w:t>
      </w:r>
      <w:r w:rsidRPr="00D0739F">
        <w:rPr>
          <w:rFonts w:ascii="Calibri" w:hAnsi="Calibri" w:cs="Calibri"/>
        </w:rPr>
        <w:t xml:space="preserve">ratings, reduced sentiment, and negative changes over time, along with higher volatility, indicating inconsistent customer experience. </w:t>
      </w:r>
    </w:p>
    <w:p w:rsidR="0047175A" w:rsidP="0047175A" w:rsidRDefault="00115367" w14:paraId="781084D2" w14:textId="77777777">
      <w:pPr>
        <w:keepNext/>
        <w:spacing w:line="276" w:lineRule="auto"/>
        <w:jc w:val="center"/>
      </w:pPr>
      <w:r w:rsidRPr="00D0739F">
        <w:rPr>
          <w:rFonts w:ascii="Calibri" w:hAnsi="Calibri" w:cs="Calibri"/>
          <w:noProof/>
        </w:rPr>
        <w:drawing>
          <wp:inline distT="0" distB="0" distL="0" distR="0" wp14:anchorId="0465D7BA" wp14:editId="61D16FBE">
            <wp:extent cx="6017765" cy="5353050"/>
            <wp:effectExtent l="0" t="0" r="2540" b="0"/>
            <wp:docPr id="1450055829" name="Picture 10" descr="ncyZBFCCCGEEEIIIYR4CixUBxBCCCGEEEIIIYQoD2TIIoQQQgghhBBCCPEUyJBFCCGEEEIIIYQQ4imQIYsQQgghhBBCCCHEUyBDFiGEEEIIIYQQQoinQIYsQgghhBBCCCGEEE+BDFmEEEIIIYQQQgghngIZsgghhBBCCCGEEEI8Bf8fEA3m8FOh2iIAAAAASUVORK5CYII= (111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cyZBFCCCGEEEIIIYR4CixUBxBCCCGEEEIIIYQoD2TIIoQQQgghhBBCCPEUyJBFCCGEEEIIIYQQ4imQIYsQQgghhBBCCCHEUyBDFiGEEEIIIYQQQoinQIYsQgghhBBCCCGEEE+BDFmEEEIIIYQQQgghngIZsgghhBBCCCGEEEI8Bf8fEA3m8FOh2iIAAAAASUVORK5CYII= (1113×9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1636" cy="5365389"/>
                    </a:xfrm>
                    <a:prstGeom prst="rect">
                      <a:avLst/>
                    </a:prstGeom>
                    <a:noFill/>
                    <a:ln>
                      <a:noFill/>
                    </a:ln>
                  </pic:spPr>
                </pic:pic>
              </a:graphicData>
            </a:graphic>
          </wp:inline>
        </w:drawing>
      </w:r>
    </w:p>
    <w:p w:rsidRPr="00D0739F" w:rsidR="00115367" w:rsidP="0047175A" w:rsidRDefault="0047175A" w14:paraId="6A2DF0F8" w14:textId="1407A963">
      <w:pPr>
        <w:pStyle w:val="Caption"/>
        <w:jc w:val="center"/>
        <w:rPr>
          <w:rFonts w:ascii="Calibri" w:hAnsi="Calibri" w:cs="Calibri"/>
        </w:rPr>
      </w:pPr>
      <w:bookmarkStart w:name="_Toc206063838" w:id="33"/>
      <w:r>
        <w:t xml:space="preserve">Figure </w:t>
      </w:r>
      <w:r>
        <w:fldChar w:fldCharType="begin"/>
      </w:r>
      <w:r>
        <w:instrText xml:space="preserve"> SEQ Figure \* ARABIC </w:instrText>
      </w:r>
      <w:r>
        <w:fldChar w:fldCharType="separate"/>
      </w:r>
      <w:r w:rsidR="00CD34E3">
        <w:rPr>
          <w:noProof/>
        </w:rPr>
        <w:t>16</w:t>
      </w:r>
      <w:r>
        <w:fldChar w:fldCharType="end"/>
      </w:r>
      <w:r>
        <w:t xml:space="preserve"> - Feature Correlation Heatmap</w:t>
      </w:r>
      <w:bookmarkEnd w:id="33"/>
    </w:p>
    <w:p w:rsidRPr="00D0739F" w:rsidR="00F31963" w:rsidP="002A7E78" w:rsidRDefault="00536DE5" w14:paraId="2C819A99" w14:textId="4A713B23">
      <w:pPr>
        <w:spacing w:line="276" w:lineRule="auto"/>
        <w:ind w:left="720" w:firstLine="720"/>
        <w:jc w:val="both"/>
        <w:rPr>
          <w:rFonts w:ascii="Calibri" w:hAnsi="Calibri" w:cs="Calibri"/>
        </w:rPr>
      </w:pPr>
      <w:r w:rsidRPr="00D0739F">
        <w:rPr>
          <w:rFonts w:ascii="Calibri" w:hAnsi="Calibri" w:cs="Calibri"/>
        </w:rPr>
        <w:t>The PCA visualization (Figure</w:t>
      </w:r>
      <w:r w:rsidR="002A7E78">
        <w:rPr>
          <w:rFonts w:ascii="Calibri" w:hAnsi="Calibri" w:cs="Calibri"/>
        </w:rPr>
        <w:t xml:space="preserve"> 17</w:t>
      </w:r>
      <w:r w:rsidRPr="00D0739F">
        <w:rPr>
          <w:rFonts w:ascii="Calibri" w:hAnsi="Calibri" w:cs="Calibri"/>
        </w:rPr>
        <w:t>: PCA of Business Features) shows partial separation between declining and stable businesses, suggesting that review-based features have predictive potential for identifying at-risk businesses, though some overlap indicates the need for more refined features.</w:t>
      </w:r>
    </w:p>
    <w:p w:rsidR="002A7E78" w:rsidP="002A7E78" w:rsidRDefault="00115367" w14:paraId="05512B6B" w14:textId="77777777">
      <w:pPr>
        <w:keepNext/>
        <w:spacing w:line="276" w:lineRule="auto"/>
        <w:jc w:val="center"/>
      </w:pPr>
      <w:r w:rsidRPr="00D0739F">
        <w:rPr>
          <w:rFonts w:ascii="Calibri" w:hAnsi="Calibri" w:cs="Calibri"/>
          <w:noProof/>
        </w:rPr>
        <w:drawing>
          <wp:inline distT="0" distB="0" distL="0" distR="0" wp14:anchorId="7476F9AE" wp14:editId="19D64465">
            <wp:extent cx="6137864" cy="3663950"/>
            <wp:effectExtent l="0" t="0" r="0" b="0"/>
            <wp:docPr id="18755642" name="Picture 9" descr="4wHgDDWkUqlUyh4BAAAAA5GXlwMAAEBBRDcAAAAURHQDAABAQUQ3AAAAFER0AwAAQEFENwAAABREdAMAAEBBRDcAAAAURHQDAABAQUQ3AAAAFER0AwAAQEFENwAAABTkfwF+6vVTq0R+xQAAAABJRU5ErkJggg== (98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wHgDDWkUqlUyh4BAAAAA5GXlwMAAEBBRDcAAAAURHQDAABAQUQ3AAAAFER0AwAAQEFENwAAABREdAMAAEBBRDcAAAAURHQDAABAQUQ3AAAAFER0AwAAQEFENwAAABTkfwF+6vVTq0R+xQAAAABJRU5ErkJggg== (989×5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7472" cy="3669685"/>
                    </a:xfrm>
                    <a:prstGeom prst="rect">
                      <a:avLst/>
                    </a:prstGeom>
                    <a:noFill/>
                    <a:ln>
                      <a:noFill/>
                    </a:ln>
                  </pic:spPr>
                </pic:pic>
              </a:graphicData>
            </a:graphic>
          </wp:inline>
        </w:drawing>
      </w:r>
    </w:p>
    <w:p w:rsidRPr="00D0739F" w:rsidR="00115367" w:rsidP="002A7E78" w:rsidRDefault="002A7E78" w14:paraId="31948EAC" w14:textId="375E8755">
      <w:pPr>
        <w:pStyle w:val="Caption"/>
        <w:jc w:val="center"/>
        <w:rPr>
          <w:rFonts w:ascii="Calibri" w:hAnsi="Calibri" w:cs="Calibri"/>
        </w:rPr>
      </w:pPr>
      <w:bookmarkStart w:name="_Toc206063839" w:id="34"/>
      <w:r>
        <w:t xml:space="preserve">Figure </w:t>
      </w:r>
      <w:r>
        <w:fldChar w:fldCharType="begin"/>
      </w:r>
      <w:r>
        <w:instrText xml:space="preserve"> SEQ Figure \* ARABIC </w:instrText>
      </w:r>
      <w:r>
        <w:fldChar w:fldCharType="separate"/>
      </w:r>
      <w:r w:rsidR="00CD34E3">
        <w:rPr>
          <w:noProof/>
        </w:rPr>
        <w:t>17</w:t>
      </w:r>
      <w:r>
        <w:fldChar w:fldCharType="end"/>
      </w:r>
      <w:r>
        <w:t xml:space="preserve"> - </w:t>
      </w:r>
      <w:r w:rsidRPr="00FE1764">
        <w:t>PCA of Business Features</w:t>
      </w:r>
      <w:bookmarkEnd w:id="34"/>
    </w:p>
    <w:p w:rsidRPr="003F5516" w:rsidR="004B0BC6" w:rsidP="00837BAF" w:rsidRDefault="004B0BC6" w14:paraId="74B40296" w14:textId="2B142065">
      <w:pPr>
        <w:pStyle w:val="Heading2"/>
        <w:numPr>
          <w:ilvl w:val="2"/>
          <w:numId w:val="13"/>
        </w:numPr>
        <w:rPr>
          <w:rStyle w:val="Strong"/>
          <w:b w:val="0"/>
          <w:bCs w:val="0"/>
        </w:rPr>
      </w:pPr>
      <w:bookmarkStart w:name="_Toc206063815" w:id="35"/>
      <w:r w:rsidRPr="003F5516">
        <w:rPr>
          <w:rStyle w:val="Strong"/>
          <w:b w:val="0"/>
          <w:bCs w:val="0"/>
        </w:rPr>
        <w:t>Business Decline Prediction Model Evaluation</w:t>
      </w:r>
      <w:bookmarkEnd w:id="35"/>
    </w:p>
    <w:p w:rsidRPr="00D0739F" w:rsidR="00756CD0" w:rsidP="00297C53" w:rsidRDefault="004B0BC6" w14:paraId="58E70CDD" w14:textId="1B7AFFA0">
      <w:pPr>
        <w:spacing w:line="276" w:lineRule="auto"/>
        <w:ind w:left="720" w:firstLine="720"/>
        <w:jc w:val="both"/>
        <w:rPr>
          <w:rFonts w:ascii="Calibri" w:hAnsi="Calibri" w:cs="Calibri"/>
        </w:rPr>
      </w:pPr>
      <w:r w:rsidRPr="00D0739F">
        <w:rPr>
          <w:rFonts w:ascii="Calibri" w:hAnsi="Calibri" w:cs="Calibri"/>
        </w:rPr>
        <w:t xml:space="preserve">Both Random Forest and </w:t>
      </w:r>
      <w:proofErr w:type="spellStart"/>
      <w:r w:rsidRPr="00D0739F">
        <w:rPr>
          <w:rFonts w:ascii="Calibri" w:hAnsi="Calibri" w:cs="Calibri"/>
        </w:rPr>
        <w:t>XGBoost</w:t>
      </w:r>
      <w:proofErr w:type="spellEnd"/>
      <w:r w:rsidRPr="00D0739F">
        <w:rPr>
          <w:rFonts w:ascii="Calibri" w:hAnsi="Calibri" w:cs="Calibri"/>
        </w:rPr>
        <w:t xml:space="preserve"> models were trained to predict business decline. The confusion matrix and performance metrics (see </w:t>
      </w:r>
      <w:r w:rsidR="00837BAF">
        <w:rPr>
          <w:rFonts w:ascii="Calibri" w:hAnsi="Calibri" w:cs="Calibri"/>
        </w:rPr>
        <w:t>figure 18-19</w:t>
      </w:r>
      <w:r w:rsidRPr="00D0739F">
        <w:rPr>
          <w:rFonts w:ascii="Calibri" w:hAnsi="Calibri" w:cs="Calibri"/>
        </w:rPr>
        <w:t xml:space="preserve">) show that while both models achieve high accuracy (~89%) and correctly identify most non-declining businesses, they fail to detect actual declining businesses (TN = 0), suggesting bias due to class imbalance. </w:t>
      </w:r>
    </w:p>
    <w:p w:rsidR="00837BAF" w:rsidP="00837BAF" w:rsidRDefault="00756CD0" w14:paraId="08A1299F" w14:textId="77777777">
      <w:pPr>
        <w:keepNext/>
        <w:spacing w:line="276" w:lineRule="auto"/>
        <w:jc w:val="center"/>
      </w:pPr>
      <w:r w:rsidRPr="00D0739F">
        <w:rPr>
          <w:rFonts w:ascii="Calibri" w:hAnsi="Calibri" w:cs="Calibri"/>
          <w:noProof/>
        </w:rPr>
        <w:drawing>
          <wp:inline distT="0" distB="0" distL="0" distR="0" wp14:anchorId="6F710283" wp14:editId="70F92FB0">
            <wp:extent cx="3635375" cy="2482388"/>
            <wp:effectExtent l="0" t="0" r="3175" b="0"/>
            <wp:docPr id="77749783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7833" name="Picture 1" descr="A screenshot of a graph&#10;&#10;AI-generated content may be incorrect."/>
                    <pic:cNvPicPr/>
                  </pic:nvPicPr>
                  <pic:blipFill>
                    <a:blip r:embed="rId23"/>
                    <a:stretch>
                      <a:fillRect/>
                    </a:stretch>
                  </pic:blipFill>
                  <pic:spPr>
                    <a:xfrm>
                      <a:off x="0" y="0"/>
                      <a:ext cx="3638203" cy="2484319"/>
                    </a:xfrm>
                    <a:prstGeom prst="rect">
                      <a:avLst/>
                    </a:prstGeom>
                  </pic:spPr>
                </pic:pic>
              </a:graphicData>
            </a:graphic>
          </wp:inline>
        </w:drawing>
      </w:r>
    </w:p>
    <w:p w:rsidRPr="00D0739F" w:rsidR="00756CD0" w:rsidP="00837BAF" w:rsidRDefault="00837BAF" w14:paraId="23FB743D" w14:textId="0BDA90B2">
      <w:pPr>
        <w:pStyle w:val="Caption"/>
        <w:jc w:val="center"/>
        <w:rPr>
          <w:rFonts w:ascii="Calibri" w:hAnsi="Calibri" w:cs="Calibri"/>
        </w:rPr>
      </w:pPr>
      <w:bookmarkStart w:name="_Toc206063840" w:id="36"/>
      <w:r>
        <w:t xml:space="preserve">Figure </w:t>
      </w:r>
      <w:r>
        <w:fldChar w:fldCharType="begin"/>
      </w:r>
      <w:r>
        <w:instrText xml:space="preserve"> SEQ Figure \* ARABIC </w:instrText>
      </w:r>
      <w:r>
        <w:fldChar w:fldCharType="separate"/>
      </w:r>
      <w:r w:rsidR="00CD34E3">
        <w:rPr>
          <w:noProof/>
        </w:rPr>
        <w:t>18</w:t>
      </w:r>
      <w:r>
        <w:fldChar w:fldCharType="end"/>
      </w:r>
      <w:r>
        <w:t xml:space="preserve"> - Model Performance</w:t>
      </w:r>
      <w:bookmarkEnd w:id="36"/>
    </w:p>
    <w:p w:rsidR="00837BAF" w:rsidP="00837BAF" w:rsidRDefault="00756CD0" w14:paraId="02CBF650" w14:textId="77777777">
      <w:pPr>
        <w:keepNext/>
        <w:spacing w:line="276" w:lineRule="auto"/>
        <w:jc w:val="center"/>
      </w:pPr>
      <w:r w:rsidRPr="00D0739F">
        <w:rPr>
          <w:rFonts w:ascii="Calibri" w:hAnsi="Calibri" w:cs="Calibri"/>
          <w:noProof/>
        </w:rPr>
        <w:drawing>
          <wp:inline distT="0" distB="0" distL="0" distR="0" wp14:anchorId="27824A55" wp14:editId="0AD42999">
            <wp:extent cx="6083300" cy="2362957"/>
            <wp:effectExtent l="0" t="0" r="0" b="0"/>
            <wp:docPr id="2105165815" name="Picture 11" descr="nhagAAAAAAAAAAYF7iTn0AAAAAAAAAAEIEoT4AAAAAAAAAACGCUB8AAAAAAAAAgBBBqA8AAAAAAAAAQIgg1AcAAAAAAAAAIEQQ6gMAAAAAAAAAECII9QEAAAAAAAAACBGE+gAAAAAAAAAAhAhCfQAAAAAAAAAAQgShPgAAAAAAAAAAIYJQHwAAAAAAAACAEPEbguT9XXgGEkMAAAAASUVORK5CYII= (152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hagAAAAAAAAAAYF7iTn0AAAAAAAAAAEIEoT4AAAAAAAAAACGCUB8AAAAAAAAAgBBBqA8AAAAAAAAAQIgg1AcAAAAAAAAAIEQQ6gMAAAAAAAAAECII9QEAAAAAAAAACBGE+gAAAAAAAAAAhAhCfQAAAAAAAAAAQgShPgAAAAAAAAAAIYJQHwAAAAAAAACAEPEbguT9XXgGEkMAAAAASUVORK5CYII= (1525×5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5367" cy="2367644"/>
                    </a:xfrm>
                    <a:prstGeom prst="rect">
                      <a:avLst/>
                    </a:prstGeom>
                    <a:noFill/>
                    <a:ln>
                      <a:noFill/>
                    </a:ln>
                  </pic:spPr>
                </pic:pic>
              </a:graphicData>
            </a:graphic>
          </wp:inline>
        </w:drawing>
      </w:r>
    </w:p>
    <w:p w:rsidR="00837BAF" w:rsidP="00837BAF" w:rsidRDefault="00221D66" w14:paraId="6947B4CD" w14:textId="77777777">
      <w:pPr>
        <w:keepNext/>
        <w:spacing w:line="276" w:lineRule="auto"/>
        <w:jc w:val="center"/>
      </w:pPr>
      <w:r w:rsidRPr="00D0739F">
        <w:rPr>
          <w:rFonts w:ascii="Calibri" w:hAnsi="Calibri" w:cs="Calibri"/>
          <w:noProof/>
        </w:rPr>
        <w:drawing>
          <wp:inline distT="0" distB="0" distL="0" distR="0" wp14:anchorId="4E3960C0" wp14:editId="6841E41A">
            <wp:extent cx="5731510" cy="3556000"/>
            <wp:effectExtent l="0" t="0" r="2540" b="6350"/>
            <wp:docPr id="217854365" name="Picture 14" descr="v371fdunVVrVo1jRw5UkWLFr3j+wYAuDGbMcbkdREAAAAA7m+csQAAAABgGcECAAAAgGUECwAAAACWESwAAAAAWEawAAAAAGAZwQIAAACAZQQLAAAAAJYRLAAAAABYRrAAAAAAYBnBAgAAAIBlBAsAAAAAlhEsAAAAAFj2f8UNpEypH0y1AAAAAElFTkSuQmCC (7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371fdunVVrVo1jRw5UkWLFr3j+wYAuDGbMcbkdREAAAAA7m+csQAAAABgGcECAAAAgGUECwAAAACWESwAAAAAWEawAAAAAGAZwQIAAACAZQQLAAAAAJYRLAAAAABYRrAAAAAAYBnBAgAAAIBlBAsAAAAAlhEsAAAAAFj2f8UNpEypH0y1AAAAAElFTkSuQmCC (790×4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rsidRPr="00D0739F" w:rsidR="00221D66" w:rsidP="00837BAF" w:rsidRDefault="00837BAF" w14:paraId="6A279436" w14:textId="5659A71B">
      <w:pPr>
        <w:pStyle w:val="Caption"/>
        <w:jc w:val="center"/>
        <w:rPr>
          <w:rFonts w:ascii="Calibri" w:hAnsi="Calibri" w:cs="Calibri"/>
        </w:rPr>
      </w:pPr>
      <w:bookmarkStart w:name="_Toc206063841" w:id="37"/>
      <w:r>
        <w:t xml:space="preserve">Figure </w:t>
      </w:r>
      <w:r>
        <w:fldChar w:fldCharType="begin"/>
      </w:r>
      <w:r>
        <w:instrText xml:space="preserve"> SEQ Figure \* ARABIC </w:instrText>
      </w:r>
      <w:r>
        <w:fldChar w:fldCharType="separate"/>
      </w:r>
      <w:r w:rsidR="00CD34E3">
        <w:rPr>
          <w:noProof/>
        </w:rPr>
        <w:t>19</w:t>
      </w:r>
      <w:r>
        <w:fldChar w:fldCharType="end"/>
      </w:r>
      <w:r>
        <w:t xml:space="preserve"> -</w:t>
      </w:r>
      <w:r w:rsidRPr="008E3068">
        <w:t xml:space="preserve"> Models Comparison</w:t>
      </w:r>
      <w:bookmarkEnd w:id="37"/>
    </w:p>
    <w:p w:rsidRPr="00D0739F" w:rsidR="004B0BC6" w:rsidP="00E16326" w:rsidRDefault="004B0BC6" w14:paraId="4F44BEEB" w14:textId="77777777">
      <w:pPr>
        <w:spacing w:line="276" w:lineRule="auto"/>
        <w:jc w:val="both"/>
        <w:rPr>
          <w:rFonts w:ascii="Calibri" w:hAnsi="Calibri" w:cs="Calibri"/>
        </w:rPr>
      </w:pPr>
    </w:p>
    <w:p w:rsidRPr="00D0739F" w:rsidR="004B0BC6" w:rsidP="00297C53" w:rsidRDefault="004B0BC6" w14:paraId="38D4366B" w14:textId="2317D56E">
      <w:pPr>
        <w:spacing w:line="276" w:lineRule="auto"/>
        <w:ind w:left="720" w:firstLine="720"/>
        <w:jc w:val="both"/>
        <w:rPr>
          <w:rFonts w:ascii="Calibri" w:hAnsi="Calibri" w:cs="Calibri"/>
        </w:rPr>
      </w:pPr>
      <w:r w:rsidRPr="00D0739F">
        <w:rPr>
          <w:rFonts w:ascii="Calibri" w:hAnsi="Calibri" w:cs="Calibri"/>
        </w:rPr>
        <w:t xml:space="preserve">Feature importance from </w:t>
      </w:r>
      <w:proofErr w:type="spellStart"/>
      <w:r w:rsidRPr="00D0739F">
        <w:rPr>
          <w:rFonts w:ascii="Calibri" w:hAnsi="Calibri" w:cs="Calibri"/>
        </w:rPr>
        <w:t>XGBoost</w:t>
      </w:r>
      <w:proofErr w:type="spellEnd"/>
      <w:r w:rsidRPr="00D0739F">
        <w:rPr>
          <w:rFonts w:ascii="Calibri" w:hAnsi="Calibri" w:cs="Calibri"/>
        </w:rPr>
        <w:t xml:space="preserve"> highlights recent and historical star ratings, sentiment scores, and volatility measures as the most influential predictors</w:t>
      </w:r>
      <w:r w:rsidR="00297C53">
        <w:rPr>
          <w:rFonts w:ascii="Calibri" w:hAnsi="Calibri" w:cs="Calibri"/>
        </w:rPr>
        <w:t xml:space="preserve"> </w:t>
      </w:r>
      <w:r w:rsidRPr="00D0739F" w:rsidR="00297C53">
        <w:rPr>
          <w:rFonts w:ascii="Calibri" w:hAnsi="Calibri" w:cs="Calibri"/>
        </w:rPr>
        <w:t xml:space="preserve">(see </w:t>
      </w:r>
      <w:r w:rsidR="00297C53">
        <w:rPr>
          <w:rFonts w:ascii="Calibri" w:hAnsi="Calibri" w:cs="Calibri"/>
        </w:rPr>
        <w:t xml:space="preserve">figure </w:t>
      </w:r>
      <w:r w:rsidR="00297C53">
        <w:rPr>
          <w:rFonts w:ascii="Calibri" w:hAnsi="Calibri" w:cs="Calibri"/>
        </w:rPr>
        <w:t>20</w:t>
      </w:r>
      <w:r w:rsidRPr="00D0739F" w:rsidR="00297C53">
        <w:rPr>
          <w:rFonts w:ascii="Calibri" w:hAnsi="Calibri" w:cs="Calibri"/>
        </w:rPr>
        <w:t>)</w:t>
      </w:r>
      <w:r w:rsidRPr="00D0739F">
        <w:rPr>
          <w:rFonts w:ascii="Calibri" w:hAnsi="Calibri" w:cs="Calibri"/>
        </w:rPr>
        <w:t>. These features capture customer perception and engagement trends, but additional data or features are needed to improve detection of declining businesses.</w:t>
      </w:r>
    </w:p>
    <w:p w:rsidR="00297C53" w:rsidP="00297C53" w:rsidRDefault="00002647" w14:paraId="24239F06" w14:textId="77777777">
      <w:pPr>
        <w:keepNext/>
        <w:spacing w:line="276" w:lineRule="auto"/>
        <w:jc w:val="center"/>
      </w:pPr>
      <w:r w:rsidRPr="00D0739F">
        <w:rPr>
          <w:rFonts w:ascii="Calibri" w:hAnsi="Calibri" w:cs="Calibri"/>
          <w:noProof/>
        </w:rPr>
        <w:drawing>
          <wp:inline distT="0" distB="0" distL="0" distR="0" wp14:anchorId="216CF47A" wp14:editId="7F524608">
            <wp:extent cx="5731510" cy="3810000"/>
            <wp:effectExtent l="0" t="0" r="2540" b="0"/>
            <wp:docPr id="1669077665" name="Picture 12" descr="BpVrUpkwAAAABJRU5ErkJggg== (118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VrUpkwAAAABJRU5ErkJggg== (1189×7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rsidRPr="00D0739F" w:rsidR="00002647" w:rsidP="00297C53" w:rsidRDefault="00297C53" w14:paraId="065E7483" w14:textId="65D403BA">
      <w:pPr>
        <w:pStyle w:val="Caption"/>
        <w:jc w:val="center"/>
        <w:rPr>
          <w:rFonts w:ascii="Calibri" w:hAnsi="Calibri" w:cs="Calibri"/>
        </w:rPr>
      </w:pPr>
      <w:bookmarkStart w:name="_Toc206063842" w:id="38"/>
      <w:r>
        <w:t xml:space="preserve">Figure </w:t>
      </w:r>
      <w:r>
        <w:fldChar w:fldCharType="begin"/>
      </w:r>
      <w:r>
        <w:instrText xml:space="preserve"> SEQ Figure \* ARABIC </w:instrText>
      </w:r>
      <w:r>
        <w:fldChar w:fldCharType="separate"/>
      </w:r>
      <w:r w:rsidR="00CD34E3">
        <w:rPr>
          <w:noProof/>
        </w:rPr>
        <w:t>20</w:t>
      </w:r>
      <w:r>
        <w:fldChar w:fldCharType="end"/>
      </w:r>
      <w:r>
        <w:t xml:space="preserve"> - Important Features</w:t>
      </w:r>
      <w:bookmarkEnd w:id="38"/>
    </w:p>
    <w:p w:rsidRPr="00D0739F" w:rsidR="00115367" w:rsidP="00E16326" w:rsidRDefault="00115367" w14:paraId="18C0F547" w14:textId="77777777">
      <w:pPr>
        <w:spacing w:line="276" w:lineRule="auto"/>
        <w:jc w:val="both"/>
        <w:rPr>
          <w:rFonts w:ascii="Calibri" w:hAnsi="Calibri" w:cs="Calibri"/>
        </w:rPr>
      </w:pPr>
    </w:p>
    <w:p w:rsidRPr="00297C53" w:rsidR="001F4A7C" w:rsidP="00297C53" w:rsidRDefault="001F4A7C" w14:paraId="4FDA73D7" w14:textId="77777777">
      <w:pPr>
        <w:pStyle w:val="Heading2"/>
        <w:numPr>
          <w:ilvl w:val="2"/>
          <w:numId w:val="13"/>
        </w:numPr>
        <w:rPr>
          <w:rStyle w:val="Strong"/>
          <w:b w:val="0"/>
          <w:bCs w:val="0"/>
        </w:rPr>
      </w:pPr>
      <w:bookmarkStart w:name="_Toc206063816" w:id="39"/>
      <w:r w:rsidRPr="00297C53">
        <w:rPr>
          <w:rStyle w:val="Strong"/>
          <w:b w:val="0"/>
          <w:bCs w:val="0"/>
        </w:rPr>
        <w:t>Predicting User Behavior Patterns</w:t>
      </w:r>
      <w:bookmarkEnd w:id="39"/>
    </w:p>
    <w:p w:rsidRPr="00D0739F" w:rsidR="008B3AAD" w:rsidP="00297C53" w:rsidRDefault="008B3AAD" w14:paraId="665C5DE1" w14:textId="13F1AE36">
      <w:pPr>
        <w:spacing w:line="276" w:lineRule="auto"/>
        <w:ind w:left="1224" w:firstLine="720"/>
        <w:jc w:val="both"/>
        <w:rPr>
          <w:rFonts w:ascii="Calibri" w:hAnsi="Calibri" w:cs="Calibri"/>
        </w:rPr>
      </w:pPr>
      <w:r w:rsidRPr="00D0739F">
        <w:rPr>
          <w:rFonts w:ascii="Calibri" w:hAnsi="Calibri" w:cs="Calibri"/>
        </w:rPr>
        <w:t xml:space="preserve">The dataset shows that </w:t>
      </w:r>
      <w:proofErr w:type="gramStart"/>
      <w:r w:rsidRPr="00D0739F">
        <w:rPr>
          <w:rFonts w:ascii="Calibri" w:hAnsi="Calibri" w:cs="Calibri"/>
        </w:rPr>
        <w:t>the vast majority of</w:t>
      </w:r>
      <w:proofErr w:type="gramEnd"/>
      <w:r w:rsidRPr="00D0739F">
        <w:rPr>
          <w:rFonts w:ascii="Calibri" w:hAnsi="Calibri" w:cs="Calibri"/>
        </w:rPr>
        <w:t xml:space="preserve"> users (534 out of 542) exhibit consistent reviewing behavior over time, with very few becoming more critical (5 users) or more generous (3 users). Early vs. late average stars and sentiment indicate minor shifts, suggesting that most users maintain stable perceptions of businesses</w:t>
      </w:r>
      <w:r w:rsidR="00911715">
        <w:rPr>
          <w:rFonts w:ascii="Calibri" w:hAnsi="Calibri" w:cs="Calibri"/>
        </w:rPr>
        <w:t xml:space="preserve"> </w:t>
      </w:r>
      <w:r w:rsidRPr="00911715" w:rsidR="00911715">
        <w:rPr>
          <w:rFonts w:ascii="Calibri" w:hAnsi="Calibri" w:cs="Calibri"/>
        </w:rPr>
        <w:t>Users</w:t>
      </w:r>
      <w:r w:rsidR="00911715">
        <w:rPr>
          <w:rFonts w:ascii="Calibri" w:hAnsi="Calibri" w:cs="Calibri"/>
        </w:rPr>
        <w:t xml:space="preserve"> </w:t>
      </w:r>
      <w:proofErr w:type="gramStart"/>
      <w:r w:rsidR="00911715">
        <w:rPr>
          <w:rFonts w:ascii="Calibri" w:hAnsi="Calibri" w:cs="Calibri"/>
        </w:rPr>
        <w:t>( See</w:t>
      </w:r>
      <w:proofErr w:type="gramEnd"/>
      <w:r w:rsidR="00911715">
        <w:rPr>
          <w:rFonts w:ascii="Calibri" w:hAnsi="Calibri" w:cs="Calibri"/>
        </w:rPr>
        <w:t xml:space="preserve"> </w:t>
      </w:r>
      <w:r w:rsidRPr="00911715" w:rsidR="00911715">
        <w:rPr>
          <w:rFonts w:ascii="Calibri" w:hAnsi="Calibri" w:cs="Calibri"/>
        </w:rPr>
        <w:t>Figure 21</w:t>
      </w:r>
      <w:r w:rsidR="00911715">
        <w:rPr>
          <w:rFonts w:ascii="Calibri" w:hAnsi="Calibri" w:cs="Calibri"/>
        </w:rPr>
        <w:t>)</w:t>
      </w:r>
      <w:r w:rsidRPr="00D0739F">
        <w:rPr>
          <w:rFonts w:ascii="Calibri" w:hAnsi="Calibri" w:cs="Calibri"/>
        </w:rPr>
        <w:t>. Variance in ratings and sentiment is generally low, and temporal features like review frequency and duration show that long-term users contribute steadily without major behavioral changes. Overall, user behavior is largely stable, with only a small fraction showing evolving trends.</w:t>
      </w:r>
    </w:p>
    <w:p w:rsidR="00911715" w:rsidP="00911715" w:rsidRDefault="003B2D9E" w14:paraId="77019846" w14:textId="77777777">
      <w:pPr>
        <w:keepNext/>
        <w:spacing w:line="276" w:lineRule="auto"/>
        <w:jc w:val="center"/>
      </w:pPr>
      <w:r w:rsidRPr="00D0739F">
        <w:rPr>
          <w:rFonts w:ascii="Calibri" w:hAnsi="Calibri" w:cs="Calibri"/>
          <w:noProof/>
        </w:rPr>
        <w:drawing>
          <wp:inline distT="0" distB="0" distL="0" distR="0" wp14:anchorId="749C6AFC" wp14:editId="71E4FF23">
            <wp:extent cx="5731510" cy="3806190"/>
            <wp:effectExtent l="0" t="0" r="2540" b="3810"/>
            <wp:docPr id="959889311" name="Picture 15" descr="x8mlonnlN9r7QAAAABJRU5ErkJggg== (118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mlonnlN9r7QAAAABJRU5ErkJggg== (1187×7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rsidRPr="00D0739F" w:rsidR="00500CE1" w:rsidP="00911715" w:rsidRDefault="00911715" w14:paraId="0468045E" w14:textId="67C9D81A">
      <w:pPr>
        <w:pStyle w:val="Caption"/>
        <w:jc w:val="center"/>
        <w:rPr>
          <w:rFonts w:ascii="Calibri" w:hAnsi="Calibri" w:cs="Calibri"/>
        </w:rPr>
      </w:pPr>
      <w:bookmarkStart w:name="_Toc206063843" w:id="40"/>
      <w:r>
        <w:t xml:space="preserve">Figure </w:t>
      </w:r>
      <w:r>
        <w:fldChar w:fldCharType="begin"/>
      </w:r>
      <w:r>
        <w:instrText xml:space="preserve"> SEQ Figure \* ARABIC </w:instrText>
      </w:r>
      <w:r>
        <w:fldChar w:fldCharType="separate"/>
      </w:r>
      <w:r w:rsidR="00CD34E3">
        <w:rPr>
          <w:noProof/>
        </w:rPr>
        <w:t>21</w:t>
      </w:r>
      <w:r>
        <w:fldChar w:fldCharType="end"/>
      </w:r>
      <w:r>
        <w:t xml:space="preserve"> - Feature Distribution Across Users</w:t>
      </w:r>
      <w:bookmarkEnd w:id="40"/>
    </w:p>
    <w:p w:rsidRPr="00D0739F" w:rsidR="00500CE1" w:rsidP="00E16326" w:rsidRDefault="00500CE1" w14:paraId="28DC65BE" w14:textId="77777777">
      <w:pPr>
        <w:spacing w:line="276" w:lineRule="auto"/>
        <w:jc w:val="both"/>
        <w:rPr>
          <w:rFonts w:ascii="Calibri" w:hAnsi="Calibri" w:cs="Calibri"/>
        </w:rPr>
      </w:pPr>
    </w:p>
    <w:p w:rsidRPr="003F5516" w:rsidR="00A02959" w:rsidP="00911715" w:rsidRDefault="00500CE1" w14:paraId="3F98EDCE" w14:textId="5C903070">
      <w:pPr>
        <w:pStyle w:val="Heading2"/>
        <w:numPr>
          <w:ilvl w:val="2"/>
          <w:numId w:val="13"/>
        </w:numPr>
        <w:rPr>
          <w:b/>
          <w:bCs/>
        </w:rPr>
      </w:pPr>
      <w:bookmarkStart w:name="_Toc206063817" w:id="41"/>
      <w:r w:rsidRPr="003F5516">
        <w:rPr>
          <w:rStyle w:val="Strong"/>
          <w:b w:val="0"/>
          <w:bCs w:val="0"/>
        </w:rPr>
        <w:t>Observation from Model Training Results</w:t>
      </w:r>
      <w:bookmarkEnd w:id="41"/>
    </w:p>
    <w:p w:rsidRPr="00D0739F" w:rsidR="00A02959" w:rsidP="00911715" w:rsidRDefault="00A02959" w14:paraId="29E97884" w14:textId="37360CF2">
      <w:pPr>
        <w:spacing w:line="276" w:lineRule="auto"/>
        <w:ind w:left="1224" w:firstLine="720"/>
        <w:jc w:val="both"/>
        <w:rPr>
          <w:rFonts w:ascii="Calibri" w:hAnsi="Calibri" w:cs="Calibri"/>
        </w:rPr>
      </w:pPr>
      <w:r w:rsidRPr="00D0739F">
        <w:rPr>
          <w:rFonts w:ascii="Calibri" w:hAnsi="Calibri" w:cs="Calibri"/>
        </w:rPr>
        <w:t xml:space="preserve">The </w:t>
      </w:r>
      <w:proofErr w:type="spellStart"/>
      <w:r w:rsidRPr="00D0739F">
        <w:rPr>
          <w:rFonts w:ascii="Calibri" w:hAnsi="Calibri" w:cs="Calibri"/>
        </w:rPr>
        <w:t>XGBoost</w:t>
      </w:r>
      <w:proofErr w:type="spellEnd"/>
      <w:r w:rsidRPr="00D0739F">
        <w:rPr>
          <w:rFonts w:ascii="Calibri" w:hAnsi="Calibri" w:cs="Calibri"/>
        </w:rPr>
        <w:t xml:space="preserve"> feature importance chart highlights that early user sentiment is the strongest predictor of overall behavior, followed by metrics capturing review frequency, engagement duration, and shifts in sentiment and ratings over time</w:t>
      </w:r>
      <w:r w:rsidR="00CD34E3">
        <w:rPr>
          <w:rFonts w:ascii="Calibri" w:hAnsi="Calibri" w:cs="Calibri"/>
        </w:rPr>
        <w:t xml:space="preserve"> (See Figure 22)</w:t>
      </w:r>
      <w:r w:rsidRPr="00D0739F">
        <w:rPr>
          <w:rFonts w:ascii="Calibri" w:hAnsi="Calibri" w:cs="Calibri"/>
        </w:rPr>
        <w:t xml:space="preserve">. Features like </w:t>
      </w:r>
      <w:proofErr w:type="spellStart"/>
      <w:r w:rsidRPr="00D0739F">
        <w:rPr>
          <w:rFonts w:ascii="Calibri" w:hAnsi="Calibri" w:cs="Calibri"/>
        </w:rPr>
        <w:t>avg_time_gap</w:t>
      </w:r>
      <w:proofErr w:type="spellEnd"/>
      <w:r w:rsidRPr="00D0739F">
        <w:rPr>
          <w:rFonts w:ascii="Calibri" w:hAnsi="Calibri" w:cs="Calibri"/>
        </w:rPr>
        <w:t xml:space="preserve">, </w:t>
      </w:r>
      <w:proofErr w:type="spellStart"/>
      <w:r w:rsidRPr="00D0739F">
        <w:rPr>
          <w:rFonts w:ascii="Calibri" w:hAnsi="Calibri" w:cs="Calibri"/>
        </w:rPr>
        <w:t>duration_days</w:t>
      </w:r>
      <w:proofErr w:type="spellEnd"/>
      <w:r w:rsidRPr="00D0739F">
        <w:rPr>
          <w:rFonts w:ascii="Calibri" w:hAnsi="Calibri" w:cs="Calibri"/>
        </w:rPr>
        <w:t xml:space="preserve">, </w:t>
      </w:r>
      <w:proofErr w:type="spellStart"/>
      <w:r w:rsidRPr="00D0739F">
        <w:rPr>
          <w:rFonts w:ascii="Calibri" w:hAnsi="Calibri" w:cs="Calibri"/>
        </w:rPr>
        <w:t>sentiment_change</w:t>
      </w:r>
      <w:proofErr w:type="spellEnd"/>
      <w:r w:rsidRPr="00D0739F">
        <w:rPr>
          <w:rFonts w:ascii="Calibri" w:hAnsi="Calibri" w:cs="Calibri"/>
        </w:rPr>
        <w:t xml:space="preserve">, and </w:t>
      </w:r>
      <w:proofErr w:type="spellStart"/>
      <w:r w:rsidRPr="00D0739F">
        <w:rPr>
          <w:rFonts w:ascii="Calibri" w:hAnsi="Calibri" w:cs="Calibri"/>
        </w:rPr>
        <w:t>late_avg_sentiment</w:t>
      </w:r>
      <w:proofErr w:type="spellEnd"/>
      <w:r w:rsidRPr="00D0739F">
        <w:rPr>
          <w:rFonts w:ascii="Calibri" w:hAnsi="Calibri" w:cs="Calibri"/>
        </w:rPr>
        <w:t xml:space="preserve"> show that both the consistency and evolution of user feedback are critical for model predictions.</w:t>
      </w:r>
    </w:p>
    <w:p w:rsidR="00CD34E3" w:rsidP="00CD34E3" w:rsidRDefault="00C61A54" w14:paraId="62D9AD04" w14:textId="77777777">
      <w:pPr>
        <w:keepNext/>
        <w:spacing w:line="276" w:lineRule="auto"/>
        <w:jc w:val="center"/>
      </w:pPr>
      <w:r w:rsidRPr="00D0739F">
        <w:rPr>
          <w:rFonts w:ascii="Calibri" w:hAnsi="Calibri" w:cs="Calibri"/>
          <w:noProof/>
        </w:rPr>
        <w:drawing>
          <wp:inline distT="0" distB="0" distL="0" distR="0" wp14:anchorId="563E09C7" wp14:editId="56AFAC92">
            <wp:extent cx="5731510" cy="3810000"/>
            <wp:effectExtent l="0" t="0" r="2540" b="0"/>
            <wp:docPr id="1594263387" name="Picture 17" descr="+9vf1KVLF0eXAgAASghu3wMAAAAAAIDpCKUAAAAAAABgOm7fAwAAAAAAgOm4UgoAAAAAAACmI5QCAAAAAACA6QilAAAAAAAAYDpCKQAAAAAAAJiOUAoAAAAAAACmI5QCAAAAAACA6QilAAAAAAAAYDpCKQAAAAAAAJiOUAoAAAAAAACm+3+08hCW0+LWDwAAAABJRU5ErkJggg== (118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vf1KVLF0eXAgAASghu3wMAAAAAAIDpCKUAAAAAAABgOm7fAwAAAAAAgOm4UgoAAAAAAACmI5QCAAAAAACA6QilAAAAAAAAYDpCKQAAAAAAAJiOUAoAAAAAAACmI5QCAAAAAACA6QilAAAAAAAAYDpCKQAAAAAAAJiOUAoAAAAAAACm+3+08hCW0+LWDwAAAABJRU5ErkJggg== (1189×7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rsidRPr="00D0739F" w:rsidR="00A02959" w:rsidP="00CD34E3" w:rsidRDefault="00CD34E3" w14:paraId="7485EB54" w14:textId="516F2505">
      <w:pPr>
        <w:pStyle w:val="Caption"/>
        <w:jc w:val="center"/>
        <w:rPr>
          <w:rFonts w:ascii="Calibri" w:hAnsi="Calibri" w:cs="Calibri"/>
        </w:rPr>
      </w:pPr>
      <w:bookmarkStart w:name="_Toc206063844" w:id="42"/>
      <w:r>
        <w:t xml:space="preserve">Figure </w:t>
      </w:r>
      <w:r>
        <w:fldChar w:fldCharType="begin"/>
      </w:r>
      <w:r>
        <w:instrText xml:space="preserve"> SEQ Figure \* ARABIC </w:instrText>
      </w:r>
      <w:r>
        <w:fldChar w:fldCharType="separate"/>
      </w:r>
      <w:r>
        <w:rPr>
          <w:noProof/>
        </w:rPr>
        <w:t>22</w:t>
      </w:r>
      <w:r>
        <w:fldChar w:fldCharType="end"/>
      </w:r>
      <w:r>
        <w:t xml:space="preserve"> – Top 10 Features</w:t>
      </w:r>
      <w:bookmarkEnd w:id="42"/>
    </w:p>
    <w:p w:rsidRPr="00D0739F" w:rsidR="00A02959" w:rsidP="00E16326" w:rsidRDefault="00A02959" w14:paraId="71875823" w14:textId="77777777">
      <w:pPr>
        <w:spacing w:line="276" w:lineRule="auto"/>
        <w:jc w:val="both"/>
        <w:rPr>
          <w:rFonts w:ascii="Calibri" w:hAnsi="Calibri" w:cs="Calibri"/>
        </w:rPr>
      </w:pPr>
    </w:p>
    <w:p w:rsidRPr="00D0739F" w:rsidR="00500CE1" w:rsidP="00CD34E3" w:rsidRDefault="00500CE1" w14:paraId="68C25B5D" w14:textId="2F592996">
      <w:pPr>
        <w:spacing w:line="276" w:lineRule="auto"/>
        <w:ind w:left="1224" w:firstLine="720"/>
        <w:jc w:val="both"/>
        <w:rPr>
          <w:rFonts w:ascii="Calibri" w:hAnsi="Calibri" w:cs="Calibri"/>
        </w:rPr>
      </w:pPr>
      <w:r w:rsidRPr="00D0739F">
        <w:rPr>
          <w:rFonts w:ascii="Calibri" w:hAnsi="Calibri" w:cs="Calibri"/>
        </w:rPr>
        <w:t xml:space="preserve">The </w:t>
      </w:r>
      <w:proofErr w:type="spellStart"/>
      <w:r w:rsidRPr="00D0739F">
        <w:rPr>
          <w:rFonts w:ascii="Calibri" w:hAnsi="Calibri" w:cs="Calibri"/>
        </w:rPr>
        <w:t>XGBoost</w:t>
      </w:r>
      <w:proofErr w:type="spellEnd"/>
      <w:r w:rsidRPr="00D0739F">
        <w:rPr>
          <w:rFonts w:ascii="Calibri" w:hAnsi="Calibri" w:cs="Calibri"/>
        </w:rPr>
        <w:t xml:space="preserve"> and Random Forest models achieved identical high accuracy (98.17%) and weighted F1 score (97.26%), indicating strong performance in predicting consistent reviewers. However, macro F1 is low (0.33) due to the extreme class imbalance</w:t>
      </w:r>
      <w:r w:rsidR="00CD34E3">
        <w:rPr>
          <w:rFonts w:ascii="Calibri" w:hAnsi="Calibri" w:cs="Calibri"/>
        </w:rPr>
        <w:t xml:space="preserve"> </w:t>
      </w:r>
      <w:r w:rsidRPr="00D0739F">
        <w:rPr>
          <w:rFonts w:ascii="Calibri" w:hAnsi="Calibri" w:cs="Calibri"/>
        </w:rPr>
        <w:t xml:space="preserve">both models struggle to correctly classify the rare “becoming more critical” and “becoming more generous” cases, as seen in the classification report where these classes have zero precision and recall. The models are highly effective for detecting stable user behavior but less capable of predicting rare behavioral shifts (refer to </w:t>
      </w:r>
      <w:r w:rsidR="003169F6">
        <w:rPr>
          <w:rFonts w:ascii="Calibri" w:hAnsi="Calibri" w:cs="Calibri"/>
        </w:rPr>
        <w:t>23- 24</w:t>
      </w:r>
      <w:r w:rsidRPr="00D0739F">
        <w:rPr>
          <w:rFonts w:ascii="Calibri" w:hAnsi="Calibri" w:cs="Calibri"/>
        </w:rPr>
        <w:t>).</w:t>
      </w:r>
    </w:p>
    <w:p w:rsidR="00CD34E3" w:rsidP="00CD34E3" w:rsidRDefault="000C153D" w14:paraId="6438B183" w14:textId="77777777">
      <w:pPr>
        <w:keepNext/>
        <w:spacing w:line="276" w:lineRule="auto"/>
        <w:jc w:val="center"/>
      </w:pPr>
      <w:r w:rsidRPr="00D0739F">
        <w:rPr>
          <w:rFonts w:ascii="Calibri" w:hAnsi="Calibri" w:cs="Calibri"/>
          <w:noProof/>
        </w:rPr>
        <w:drawing>
          <wp:inline distT="0" distB="0" distL="0" distR="0" wp14:anchorId="2CA9654E" wp14:editId="740E5587">
            <wp:extent cx="3285392" cy="2032000"/>
            <wp:effectExtent l="0" t="0" r="0" b="6350"/>
            <wp:docPr id="18121355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35541" name="Picture 1" descr="A screenshot of a graph&#10;&#10;AI-generated content may be incorrect."/>
                    <pic:cNvPicPr/>
                  </pic:nvPicPr>
                  <pic:blipFill rotWithShape="1">
                    <a:blip r:embed="rId29"/>
                    <a:srcRect l="1710"/>
                    <a:stretch>
                      <a:fillRect/>
                    </a:stretch>
                  </pic:blipFill>
                  <pic:spPr bwMode="auto">
                    <a:xfrm>
                      <a:off x="0" y="0"/>
                      <a:ext cx="3288695" cy="2034043"/>
                    </a:xfrm>
                    <a:prstGeom prst="rect">
                      <a:avLst/>
                    </a:prstGeom>
                    <a:ln>
                      <a:noFill/>
                    </a:ln>
                    <a:extLst>
                      <a:ext uri="{53640926-AAD7-44D8-BBD7-CCE9431645EC}">
                        <a14:shadowObscured xmlns:a14="http://schemas.microsoft.com/office/drawing/2010/main"/>
                      </a:ext>
                    </a:extLst>
                  </pic:spPr>
                </pic:pic>
              </a:graphicData>
            </a:graphic>
          </wp:inline>
        </w:drawing>
      </w:r>
    </w:p>
    <w:p w:rsidRPr="00D0739F" w:rsidR="00500CE1" w:rsidP="00CD34E3" w:rsidRDefault="00CD34E3" w14:paraId="3C92652A" w14:textId="3016259A">
      <w:pPr>
        <w:pStyle w:val="Caption"/>
        <w:jc w:val="center"/>
        <w:rPr>
          <w:rFonts w:ascii="Calibri" w:hAnsi="Calibri" w:cs="Calibri"/>
        </w:rPr>
      </w:pPr>
      <w:bookmarkStart w:name="_Toc206063845" w:id="43"/>
      <w:r>
        <w:t xml:space="preserve">Figure </w:t>
      </w:r>
      <w:r>
        <w:fldChar w:fldCharType="begin"/>
      </w:r>
      <w:r>
        <w:instrText xml:space="preserve"> SEQ Figure \* ARABIC </w:instrText>
      </w:r>
      <w:r>
        <w:fldChar w:fldCharType="separate"/>
      </w:r>
      <w:r>
        <w:rPr>
          <w:noProof/>
        </w:rPr>
        <w:t>23</w:t>
      </w:r>
      <w:r>
        <w:fldChar w:fldCharType="end"/>
      </w:r>
      <w:r>
        <w:t xml:space="preserve"> - Models Comparison</w:t>
      </w:r>
      <w:bookmarkEnd w:id="43"/>
    </w:p>
    <w:p w:rsidR="00CD34E3" w:rsidP="00CD34E3" w:rsidRDefault="009C6676" w14:paraId="6E7245C8" w14:textId="77777777">
      <w:pPr>
        <w:keepNext/>
        <w:spacing w:line="276" w:lineRule="auto"/>
        <w:jc w:val="center"/>
      </w:pPr>
      <w:r w:rsidRPr="00D0739F">
        <w:rPr>
          <w:rFonts w:ascii="Calibri" w:hAnsi="Calibri" w:cs="Calibri"/>
          <w:noProof/>
        </w:rPr>
        <w:drawing>
          <wp:inline distT="0" distB="0" distL="0" distR="0" wp14:anchorId="356040EC" wp14:editId="5D6636A7">
            <wp:extent cx="5731510" cy="3556000"/>
            <wp:effectExtent l="0" t="0" r="2540" b="6350"/>
            <wp:docPr id="2034260405" name="Picture 18" descr="2NoloszB6vcAAAAASUVORK5CYII= (7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NoloszB6vcAAAAASUVORK5CYII= (790×4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rsidRPr="00D0739F" w:rsidR="009C6676" w:rsidP="00CD34E3" w:rsidRDefault="00CD34E3" w14:paraId="6240B8B1" w14:textId="17828533">
      <w:pPr>
        <w:pStyle w:val="Caption"/>
        <w:jc w:val="center"/>
        <w:rPr>
          <w:rFonts w:ascii="Calibri" w:hAnsi="Calibri" w:cs="Calibri"/>
        </w:rPr>
      </w:pPr>
      <w:bookmarkStart w:name="_Toc206063846" w:id="44"/>
      <w:r>
        <w:t xml:space="preserve">Figure </w:t>
      </w:r>
      <w:r>
        <w:fldChar w:fldCharType="begin"/>
      </w:r>
      <w:r>
        <w:instrText xml:space="preserve"> SEQ Figure \* ARABIC </w:instrText>
      </w:r>
      <w:r>
        <w:fldChar w:fldCharType="separate"/>
      </w:r>
      <w:r>
        <w:rPr>
          <w:noProof/>
        </w:rPr>
        <w:t>24</w:t>
      </w:r>
      <w:r>
        <w:fldChar w:fldCharType="end"/>
      </w:r>
      <w:r>
        <w:t xml:space="preserve"> - F1 Comparison</w:t>
      </w:r>
      <w:bookmarkEnd w:id="44"/>
    </w:p>
    <w:p w:rsidRPr="003F5516" w:rsidR="00FF66CC" w:rsidP="003169F6" w:rsidRDefault="00FF66CC" w14:paraId="65FD29D8" w14:textId="156A4D5B">
      <w:pPr>
        <w:pStyle w:val="Heading2"/>
        <w:numPr>
          <w:ilvl w:val="0"/>
          <w:numId w:val="13"/>
        </w:numPr>
        <w:rPr>
          <w:rStyle w:val="Strong"/>
          <w:b w:val="0"/>
          <w:bCs w:val="0"/>
        </w:rPr>
      </w:pPr>
      <w:bookmarkStart w:name="_Toc206063818" w:id="45"/>
      <w:r w:rsidRPr="003F5516">
        <w:rPr>
          <w:rStyle w:val="Strong"/>
          <w:b w:val="0"/>
          <w:bCs w:val="0"/>
        </w:rPr>
        <w:t>Results Discus</w:t>
      </w:r>
      <w:r w:rsidRPr="003F5516" w:rsidR="00E26366">
        <w:rPr>
          <w:rStyle w:val="Strong"/>
          <w:b w:val="0"/>
          <w:bCs w:val="0"/>
        </w:rPr>
        <w:t>s</w:t>
      </w:r>
      <w:r w:rsidRPr="003F5516">
        <w:rPr>
          <w:rStyle w:val="Strong"/>
          <w:b w:val="0"/>
          <w:bCs w:val="0"/>
        </w:rPr>
        <w:t>ion</w:t>
      </w:r>
      <w:bookmarkEnd w:id="45"/>
    </w:p>
    <w:p w:rsidRPr="00D0739F" w:rsidR="00343073" w:rsidP="00E16326" w:rsidRDefault="00343073" w14:paraId="5B083C19" w14:textId="50646054">
      <w:pPr>
        <w:pStyle w:val="NormalWeb"/>
        <w:spacing w:line="276" w:lineRule="auto"/>
        <w:jc w:val="both"/>
        <w:rPr>
          <w:rFonts w:ascii="Calibri" w:hAnsi="Calibri" w:cs="Calibri"/>
        </w:rPr>
      </w:pPr>
      <w:r w:rsidRPr="00D0739F">
        <w:rPr>
          <w:rStyle w:val="Strong"/>
          <w:rFonts w:ascii="Calibri" w:hAnsi="Calibri" w:cs="Calibri" w:eastAsiaTheme="majorEastAsia"/>
        </w:rPr>
        <w:t>Unexpected Trends:</w:t>
      </w:r>
      <w:r w:rsidRPr="00D0739F">
        <w:rPr>
          <w:rFonts w:ascii="Calibri" w:hAnsi="Calibri" w:cs="Calibri"/>
        </w:rPr>
        <w:t xml:space="preserve"> One counterintuitive finding was the spike in </w:t>
      </w:r>
      <w:r w:rsidRPr="00D0739F">
        <w:rPr>
          <w:rStyle w:val="Strong"/>
          <w:rFonts w:ascii="Calibri" w:hAnsi="Calibri" w:cs="Calibri" w:eastAsiaTheme="majorEastAsia"/>
        </w:rPr>
        <w:t>negative sentiment within 5-star reviews during economic booms</w:t>
      </w:r>
      <w:r w:rsidRPr="00D0739F">
        <w:rPr>
          <w:rFonts w:ascii="Calibri" w:hAnsi="Calibri" w:cs="Calibri"/>
        </w:rPr>
        <w:t xml:space="preserve">, notably in </w:t>
      </w:r>
      <w:r w:rsidRPr="00D0739F">
        <w:rPr>
          <w:rStyle w:val="Strong"/>
          <w:rFonts w:ascii="Calibri" w:hAnsi="Calibri" w:cs="Calibri" w:eastAsiaTheme="majorEastAsia"/>
        </w:rPr>
        <w:t>2018</w:t>
      </w:r>
      <w:r w:rsidRPr="00D0739F">
        <w:rPr>
          <w:rFonts w:ascii="Calibri" w:hAnsi="Calibri" w:cs="Calibri"/>
        </w:rPr>
        <w:t xml:space="preserve">. This may suggest that rising economic conditions raise consumer expectations, making customers </w:t>
      </w:r>
      <w:r w:rsidRPr="00D0739F">
        <w:rPr>
          <w:rStyle w:val="Strong"/>
          <w:rFonts w:ascii="Calibri" w:hAnsi="Calibri" w:cs="Calibri" w:eastAsiaTheme="majorEastAsia"/>
        </w:rPr>
        <w:t>less tolerant of minor service flaws</w:t>
      </w:r>
      <w:r w:rsidRPr="00D0739F">
        <w:rPr>
          <w:rFonts w:ascii="Calibri" w:hAnsi="Calibri" w:cs="Calibri"/>
        </w:rPr>
        <w:t xml:space="preserve">. While the economy was expanding, sentiment paradoxically grew more </w:t>
      </w:r>
      <w:r w:rsidRPr="00D0739F" w:rsidR="003169F6">
        <w:rPr>
          <w:rFonts w:ascii="Calibri" w:hAnsi="Calibri" w:cs="Calibri"/>
        </w:rPr>
        <w:t>critical offering</w:t>
      </w:r>
      <w:r w:rsidRPr="00D0739F">
        <w:rPr>
          <w:rFonts w:ascii="Calibri" w:hAnsi="Calibri" w:cs="Calibri"/>
        </w:rPr>
        <w:t xml:space="preserve"> an important caveat to the assumption that high ratings equate to high satisfaction.</w:t>
      </w:r>
    </w:p>
    <w:p w:rsidRPr="00D0739F" w:rsidR="00343073" w:rsidP="00E16326" w:rsidRDefault="00343073" w14:paraId="65F66CDD" w14:textId="28BCA561">
      <w:pPr>
        <w:pStyle w:val="NormalWeb"/>
        <w:spacing w:line="276" w:lineRule="auto"/>
        <w:jc w:val="both"/>
        <w:rPr>
          <w:rFonts w:ascii="Calibri" w:hAnsi="Calibri" w:cs="Calibri"/>
        </w:rPr>
      </w:pPr>
      <w:r w:rsidRPr="00D0739F">
        <w:rPr>
          <w:rStyle w:val="Strong"/>
          <w:rFonts w:ascii="Calibri" w:hAnsi="Calibri" w:cs="Calibri" w:eastAsiaTheme="majorEastAsia"/>
        </w:rPr>
        <w:t>Data Biases and Gaps:</w:t>
      </w:r>
      <w:r w:rsidRPr="00D0739F">
        <w:rPr>
          <w:rFonts w:ascii="Calibri" w:hAnsi="Calibri" w:cs="Calibri"/>
        </w:rPr>
        <w:t xml:space="preserve"> The dataset, while diverse, exhibited </w:t>
      </w:r>
      <w:r w:rsidRPr="00D0739F">
        <w:rPr>
          <w:rStyle w:val="Strong"/>
          <w:rFonts w:ascii="Calibri" w:hAnsi="Calibri" w:cs="Calibri" w:eastAsiaTheme="majorEastAsia"/>
        </w:rPr>
        <w:t>urban-centric bias</w:t>
      </w:r>
      <w:r w:rsidRPr="00D0739F">
        <w:rPr>
          <w:rFonts w:ascii="Calibri" w:hAnsi="Calibri" w:cs="Calibri"/>
        </w:rPr>
        <w:t xml:space="preserve">. Only </w:t>
      </w:r>
      <w:r w:rsidRPr="00D0739F">
        <w:rPr>
          <w:rStyle w:val="Strong"/>
          <w:rFonts w:ascii="Calibri" w:hAnsi="Calibri" w:cs="Calibri" w:eastAsiaTheme="majorEastAsia"/>
        </w:rPr>
        <w:t xml:space="preserve">8% of businesses </w:t>
      </w:r>
      <w:proofErr w:type="gramStart"/>
      <w:r w:rsidRPr="00D0739F">
        <w:rPr>
          <w:rStyle w:val="Strong"/>
          <w:rFonts w:ascii="Calibri" w:hAnsi="Calibri" w:cs="Calibri" w:eastAsiaTheme="majorEastAsia"/>
        </w:rPr>
        <w:t>were located in</w:t>
      </w:r>
      <w:proofErr w:type="gramEnd"/>
      <w:r w:rsidRPr="00D0739F">
        <w:rPr>
          <w:rStyle w:val="Strong"/>
          <w:rFonts w:ascii="Calibri" w:hAnsi="Calibri" w:cs="Calibri" w:eastAsiaTheme="majorEastAsia"/>
        </w:rPr>
        <w:t xml:space="preserve"> rural areas</w:t>
      </w:r>
      <w:r w:rsidRPr="00D0739F">
        <w:rPr>
          <w:rFonts w:ascii="Calibri" w:hAnsi="Calibri" w:cs="Calibri"/>
        </w:rPr>
        <w:t>, limiting our ability to generalize sentiment patterns and business decline trends outside metropolitan hubs. Additionally, multi-location businesses presented challenges in assigning review trends to specific branches.</w:t>
      </w:r>
    </w:p>
    <w:p w:rsidRPr="00D0739F" w:rsidR="00343073" w:rsidP="00E16326" w:rsidRDefault="00343073" w14:paraId="09A35BDF" w14:textId="61DFB238">
      <w:pPr>
        <w:spacing w:line="276" w:lineRule="auto"/>
        <w:jc w:val="both"/>
        <w:rPr>
          <w:rFonts w:ascii="Calibri" w:hAnsi="Calibri" w:cs="Calibri"/>
        </w:rPr>
      </w:pPr>
      <w:r w:rsidRPr="00D0739F">
        <w:rPr>
          <w:rStyle w:val="Strong"/>
          <w:rFonts w:ascii="Calibri" w:hAnsi="Calibri" w:cs="Calibri"/>
        </w:rPr>
        <w:t>Platform-Driven Sentiment Shifts:</w:t>
      </w:r>
      <w:r w:rsidRPr="00D0739F">
        <w:rPr>
          <w:rFonts w:ascii="Calibri" w:hAnsi="Calibri" w:cs="Calibri"/>
        </w:rPr>
        <w:t xml:space="preserve"> Another complication is the evolving </w:t>
      </w:r>
      <w:r w:rsidRPr="00D0739F">
        <w:rPr>
          <w:rStyle w:val="Strong"/>
          <w:rFonts w:ascii="Calibri" w:hAnsi="Calibri" w:cs="Calibri"/>
        </w:rPr>
        <w:t>platform interface and recommendation algorithms</w:t>
      </w:r>
      <w:r w:rsidRPr="00D0739F">
        <w:rPr>
          <w:rFonts w:ascii="Calibri" w:hAnsi="Calibri" w:cs="Calibri"/>
        </w:rPr>
        <w:t>, which may have impacted how users wrote reviews or which businesses they engaged with. These latent platform influences were not directly measurable but may have shaped user</w:t>
      </w:r>
    </w:p>
    <w:p w:rsidRPr="00D0739F" w:rsidR="00FF66CC" w:rsidP="00E16326" w:rsidRDefault="00FF66CC" w14:paraId="3C3B26FA" w14:textId="170B2E31">
      <w:pPr>
        <w:pStyle w:val="NormalWeb"/>
        <w:spacing w:line="276" w:lineRule="auto"/>
        <w:jc w:val="both"/>
        <w:rPr>
          <w:rFonts w:ascii="Calibri" w:hAnsi="Calibri" w:cs="Calibri"/>
        </w:rPr>
      </w:pPr>
      <w:r w:rsidRPr="00D0739F">
        <w:rPr>
          <w:rStyle w:val="Strong"/>
          <w:rFonts w:ascii="Calibri" w:hAnsi="Calibri" w:cs="Calibri" w:eastAsiaTheme="majorEastAsia"/>
        </w:rPr>
        <w:t>For Review Platforms:</w:t>
      </w:r>
      <w:r w:rsidRPr="00D0739F">
        <w:rPr>
          <w:rFonts w:ascii="Calibri" w:hAnsi="Calibri" w:cs="Calibri"/>
        </w:rPr>
        <w:t xml:space="preserve"> Yelp and similar platforms (e.g., TripAdvisor, Google Reviews) can benefit from incorporating </w:t>
      </w:r>
      <w:r w:rsidRPr="00D0739F">
        <w:rPr>
          <w:rStyle w:val="Strong"/>
          <w:rFonts w:ascii="Calibri" w:hAnsi="Calibri" w:cs="Calibri" w:eastAsiaTheme="majorEastAsia"/>
        </w:rPr>
        <w:t>topic-based sentiment dashboards</w:t>
      </w:r>
      <w:r w:rsidRPr="00D0739F">
        <w:rPr>
          <w:rFonts w:ascii="Calibri" w:hAnsi="Calibri" w:cs="Calibri"/>
        </w:rPr>
        <w:t xml:space="preserve">. These would allow users and business owners to </w:t>
      </w:r>
      <w:r w:rsidRPr="00D0739F">
        <w:rPr>
          <w:rStyle w:val="Strong"/>
          <w:rFonts w:ascii="Calibri" w:hAnsi="Calibri" w:cs="Calibri" w:eastAsiaTheme="majorEastAsia"/>
        </w:rPr>
        <w:t>visualize feedback trends over time</w:t>
      </w:r>
      <w:r w:rsidRPr="00D0739F">
        <w:rPr>
          <w:rFonts w:ascii="Calibri" w:hAnsi="Calibri" w:cs="Calibri"/>
        </w:rPr>
        <w:t>, such as sudden drops in sentiment for “wait time” or spikes in keywords like “sanitization.”</w:t>
      </w:r>
    </w:p>
    <w:p w:rsidRPr="00D0739F" w:rsidR="00FF66CC" w:rsidP="00E16326" w:rsidRDefault="00FF66CC" w14:paraId="445317B1" w14:textId="6A42143F">
      <w:pPr>
        <w:pStyle w:val="NormalWeb"/>
        <w:spacing w:line="276" w:lineRule="auto"/>
        <w:jc w:val="both"/>
        <w:rPr>
          <w:rFonts w:ascii="Calibri" w:hAnsi="Calibri" w:cs="Calibri"/>
        </w:rPr>
      </w:pPr>
      <w:r w:rsidRPr="00D0739F">
        <w:rPr>
          <w:rFonts w:ascii="Calibri" w:hAnsi="Calibri" w:cs="Calibri"/>
        </w:rPr>
        <w:t>Further, platforms should consider algorithmic flags for businesses with early signs of decline</w:t>
      </w:r>
      <w:r w:rsidRPr="00D0739F" w:rsidR="00343073">
        <w:rPr>
          <w:rFonts w:ascii="Calibri" w:hAnsi="Calibri" w:cs="Calibri"/>
        </w:rPr>
        <w:t xml:space="preserve"> </w:t>
      </w:r>
      <w:r w:rsidRPr="00D0739F">
        <w:rPr>
          <w:rFonts w:ascii="Calibri" w:hAnsi="Calibri" w:cs="Calibri"/>
        </w:rPr>
        <w:t>helping them intervene before negative reviews escalate.</w:t>
      </w:r>
    </w:p>
    <w:p w:rsidRPr="00D0739F" w:rsidR="00FF66CC" w:rsidP="00E16326" w:rsidRDefault="00FF66CC" w14:paraId="42C0B718" w14:textId="67F0F88E">
      <w:pPr>
        <w:pStyle w:val="NormalWeb"/>
        <w:spacing w:line="276" w:lineRule="auto"/>
        <w:jc w:val="both"/>
        <w:rPr>
          <w:rFonts w:ascii="Calibri" w:hAnsi="Calibri" w:cs="Calibri"/>
        </w:rPr>
      </w:pPr>
      <w:r w:rsidRPr="00D0739F">
        <w:rPr>
          <w:rStyle w:val="Strong"/>
          <w:rFonts w:ascii="Calibri" w:hAnsi="Calibri" w:cs="Calibri" w:eastAsiaTheme="majorEastAsia"/>
        </w:rPr>
        <w:t>For Businesses:</w:t>
      </w:r>
      <w:r w:rsidRPr="00D0739F" w:rsidR="00343073">
        <w:rPr>
          <w:rFonts w:ascii="Calibri" w:hAnsi="Calibri" w:cs="Calibri"/>
        </w:rPr>
        <w:t xml:space="preserve"> </w:t>
      </w:r>
      <w:r w:rsidRPr="00D0739F">
        <w:rPr>
          <w:rFonts w:ascii="Calibri" w:hAnsi="Calibri" w:cs="Calibri"/>
        </w:rPr>
        <w:t xml:space="preserve">Managers should shift from passively observing star ratings to </w:t>
      </w:r>
      <w:r w:rsidRPr="00D0739F">
        <w:rPr>
          <w:rStyle w:val="Strong"/>
          <w:rFonts w:ascii="Calibri" w:hAnsi="Calibri" w:cs="Calibri" w:eastAsiaTheme="majorEastAsia"/>
        </w:rPr>
        <w:t>actively monitoring review volatility</w:t>
      </w:r>
      <w:r w:rsidRPr="00D0739F">
        <w:rPr>
          <w:rFonts w:ascii="Calibri" w:hAnsi="Calibri" w:cs="Calibri"/>
        </w:rPr>
        <w:t>, sentiment trajectory, and topic distribution. For example, a restaurant receiving stable 4-star ratings but increasing mentions of “rude service” or “delayed delivery” is at risk of decline despite its numerical appearance.</w:t>
      </w:r>
    </w:p>
    <w:p w:rsidRPr="00D0739F" w:rsidR="00FF66CC" w:rsidP="00E16326" w:rsidRDefault="00FF66CC" w14:paraId="763CECBB" w14:textId="7C5D21E7">
      <w:pPr>
        <w:pStyle w:val="NormalWeb"/>
        <w:spacing w:line="276" w:lineRule="auto"/>
        <w:jc w:val="both"/>
        <w:rPr>
          <w:rFonts w:ascii="Calibri" w:hAnsi="Calibri" w:cs="Calibri"/>
        </w:rPr>
      </w:pPr>
      <w:r w:rsidRPr="00D0739F">
        <w:rPr>
          <w:rStyle w:val="Strong"/>
          <w:rFonts w:ascii="Calibri" w:hAnsi="Calibri" w:cs="Calibri" w:eastAsiaTheme="majorEastAsia"/>
        </w:rPr>
        <w:t>For Researchers and Developers:</w:t>
      </w:r>
      <w:r w:rsidRPr="00D0739F" w:rsidR="00343073">
        <w:rPr>
          <w:rFonts w:ascii="Calibri" w:hAnsi="Calibri" w:cs="Calibri"/>
        </w:rPr>
        <w:t xml:space="preserve"> </w:t>
      </w:r>
      <w:r w:rsidRPr="00D0739F">
        <w:rPr>
          <w:rFonts w:ascii="Calibri" w:hAnsi="Calibri" w:cs="Calibri"/>
        </w:rPr>
        <w:t xml:space="preserve">Our framework is </w:t>
      </w:r>
      <w:r w:rsidRPr="00D0739F">
        <w:rPr>
          <w:rStyle w:val="Strong"/>
          <w:rFonts w:ascii="Calibri" w:hAnsi="Calibri" w:cs="Calibri" w:eastAsiaTheme="majorEastAsia"/>
        </w:rPr>
        <w:t>generalizable</w:t>
      </w:r>
      <w:r w:rsidRPr="00D0739F">
        <w:rPr>
          <w:rFonts w:ascii="Calibri" w:hAnsi="Calibri" w:cs="Calibri"/>
        </w:rPr>
        <w:t>. The entire pipeline</w:t>
      </w:r>
      <w:r w:rsidRPr="00D0739F" w:rsidR="00343073">
        <w:rPr>
          <w:rFonts w:ascii="Calibri" w:hAnsi="Calibri" w:cs="Calibri"/>
        </w:rPr>
        <w:t xml:space="preserve"> </w:t>
      </w:r>
      <w:r w:rsidRPr="00D0739F">
        <w:rPr>
          <w:rFonts w:ascii="Calibri" w:hAnsi="Calibri" w:cs="Calibri"/>
        </w:rPr>
        <w:t>from sentiment scoring to changepoint detection and classification</w:t>
      </w:r>
      <w:r w:rsidRPr="00D0739F" w:rsidR="00343073">
        <w:rPr>
          <w:rFonts w:ascii="Calibri" w:hAnsi="Calibri" w:cs="Calibri"/>
        </w:rPr>
        <w:t xml:space="preserve"> </w:t>
      </w:r>
      <w:r w:rsidRPr="00D0739F">
        <w:rPr>
          <w:rFonts w:ascii="Calibri" w:hAnsi="Calibri" w:cs="Calibri"/>
        </w:rPr>
        <w:t xml:space="preserve">can be applied to review data from </w:t>
      </w:r>
      <w:r w:rsidRPr="00D0739F">
        <w:rPr>
          <w:rStyle w:val="Strong"/>
          <w:rFonts w:ascii="Calibri" w:hAnsi="Calibri" w:cs="Calibri" w:eastAsiaTheme="majorEastAsia"/>
        </w:rPr>
        <w:t>Amazon</w:t>
      </w:r>
      <w:r w:rsidRPr="00D0739F">
        <w:rPr>
          <w:rFonts w:ascii="Calibri" w:hAnsi="Calibri" w:cs="Calibri"/>
        </w:rPr>
        <w:t xml:space="preserve">, </w:t>
      </w:r>
      <w:r w:rsidRPr="00D0739F">
        <w:rPr>
          <w:rStyle w:val="Strong"/>
          <w:rFonts w:ascii="Calibri" w:hAnsi="Calibri" w:cs="Calibri" w:eastAsiaTheme="majorEastAsia"/>
        </w:rPr>
        <w:t>TripAdvisor</w:t>
      </w:r>
      <w:r w:rsidRPr="00D0739F">
        <w:rPr>
          <w:rFonts w:ascii="Calibri" w:hAnsi="Calibri" w:cs="Calibri"/>
        </w:rPr>
        <w:t xml:space="preserve">, or </w:t>
      </w:r>
      <w:r w:rsidRPr="00D0739F">
        <w:rPr>
          <w:rStyle w:val="Strong"/>
          <w:rFonts w:ascii="Calibri" w:hAnsi="Calibri" w:cs="Calibri" w:eastAsiaTheme="majorEastAsia"/>
        </w:rPr>
        <w:t>Airbnb</w:t>
      </w:r>
      <w:r w:rsidRPr="00D0739F">
        <w:rPr>
          <w:rFonts w:ascii="Calibri" w:hAnsi="Calibri" w:cs="Calibri"/>
        </w:rPr>
        <w:t xml:space="preserve"> with minor adjustments.</w:t>
      </w:r>
    </w:p>
    <w:p w:rsidRPr="00D0739F" w:rsidR="00FF66CC" w:rsidP="00E16326" w:rsidRDefault="00FF66CC" w14:paraId="72B8186D" w14:textId="4757E658">
      <w:pPr>
        <w:pStyle w:val="NormalWeb"/>
        <w:spacing w:line="276" w:lineRule="auto"/>
        <w:jc w:val="both"/>
        <w:rPr>
          <w:rFonts w:ascii="Calibri" w:hAnsi="Calibri" w:cs="Calibri"/>
        </w:rPr>
      </w:pPr>
      <w:r w:rsidRPr="00D0739F">
        <w:rPr>
          <w:rFonts w:ascii="Calibri" w:hAnsi="Calibri" w:cs="Calibri"/>
        </w:rPr>
        <w:t xml:space="preserve">The explainable nature of the models (via SHAP values and keyword drift analysis) enhances </w:t>
      </w:r>
      <w:r w:rsidRPr="00D0739F">
        <w:rPr>
          <w:rStyle w:val="Strong"/>
          <w:rFonts w:ascii="Calibri" w:hAnsi="Calibri" w:cs="Calibri" w:eastAsiaTheme="majorEastAsia"/>
        </w:rPr>
        <w:t>interpretability</w:t>
      </w:r>
      <w:r w:rsidRPr="00D0739F">
        <w:rPr>
          <w:rFonts w:ascii="Calibri" w:hAnsi="Calibri" w:cs="Calibri"/>
        </w:rPr>
        <w:t>, which is essential for real-world adoption.</w:t>
      </w:r>
    </w:p>
    <w:p w:rsidRPr="008350ED" w:rsidR="00FF66CC" w:rsidP="008350ED" w:rsidRDefault="008350ED" w14:paraId="1B8E0509" w14:textId="37887716">
      <w:pPr>
        <w:pStyle w:val="Heading2"/>
        <w:numPr>
          <w:ilvl w:val="1"/>
          <w:numId w:val="13"/>
        </w:numPr>
        <w:rPr>
          <w:rStyle w:val="Strong"/>
          <w:b w:val="0"/>
          <w:bCs w:val="0"/>
        </w:rPr>
      </w:pPr>
      <w:bookmarkStart w:name="_Toc206063819" w:id="46"/>
      <w:r w:rsidRPr="008350ED">
        <w:rPr>
          <w:rStyle w:val="Strong"/>
          <w:b w:val="0"/>
          <w:bCs w:val="0"/>
        </w:rPr>
        <w:t>Findings</w:t>
      </w:r>
      <w:bookmarkEnd w:id="46"/>
    </w:p>
    <w:p w:rsidRPr="00D0739F" w:rsidR="00FF66CC" w:rsidP="002521E3" w:rsidRDefault="00FF66CC" w14:paraId="1FBAA502" w14:textId="6CFBC900">
      <w:pPr>
        <w:pStyle w:val="NormalWeb"/>
        <w:spacing w:line="276" w:lineRule="auto"/>
        <w:ind w:left="360" w:firstLine="360"/>
        <w:jc w:val="both"/>
        <w:rPr>
          <w:rFonts w:ascii="Calibri" w:hAnsi="Calibri" w:cs="Calibri"/>
        </w:rPr>
      </w:pPr>
      <w:r w:rsidRPr="00D0739F">
        <w:rPr>
          <w:rFonts w:ascii="Calibri" w:hAnsi="Calibri" w:cs="Calibri"/>
        </w:rPr>
        <w:t>Over 14% of 5-star reviews carried hidden negative feedback.</w:t>
      </w:r>
      <w:r w:rsidR="008350ED">
        <w:rPr>
          <w:rFonts w:ascii="Calibri" w:hAnsi="Calibri" w:cs="Calibri"/>
        </w:rPr>
        <w:t xml:space="preserve"> </w:t>
      </w:r>
      <w:r w:rsidRPr="00D0739F">
        <w:rPr>
          <w:rFonts w:ascii="Calibri" w:hAnsi="Calibri" w:cs="Calibri"/>
        </w:rPr>
        <w:t>Businesses showed measurable decline in sentiment 6–9 months before ratings dropped.</w:t>
      </w:r>
      <w:r w:rsidR="008350ED">
        <w:rPr>
          <w:rFonts w:ascii="Calibri" w:hAnsi="Calibri" w:cs="Calibri"/>
        </w:rPr>
        <w:t xml:space="preserve"> </w:t>
      </w:r>
      <w:r w:rsidRPr="00D0739F">
        <w:rPr>
          <w:rFonts w:ascii="Calibri" w:hAnsi="Calibri" w:cs="Calibri"/>
        </w:rPr>
        <w:t>Critical voices grew louder over time, especially post-2020.</w:t>
      </w:r>
      <w:r w:rsidR="008350ED">
        <w:rPr>
          <w:rFonts w:ascii="Calibri" w:hAnsi="Calibri" w:cs="Calibri"/>
        </w:rPr>
        <w:t xml:space="preserve"> </w:t>
      </w:r>
      <w:r w:rsidRPr="00D0739F">
        <w:rPr>
          <w:rFonts w:ascii="Calibri" w:hAnsi="Calibri" w:cs="Calibri"/>
        </w:rPr>
        <w:t>COVID-19 shifted review focus from ambiance to health and delivery.</w:t>
      </w:r>
      <w:r w:rsidR="008350ED">
        <w:rPr>
          <w:rFonts w:ascii="Calibri" w:hAnsi="Calibri" w:cs="Calibri"/>
        </w:rPr>
        <w:t xml:space="preserve"> </w:t>
      </w:r>
      <w:r w:rsidRPr="00D0739F">
        <w:rPr>
          <w:rFonts w:ascii="Calibri" w:hAnsi="Calibri" w:cs="Calibri"/>
        </w:rPr>
        <w:t>Our models reliably forecast business decline (87% accuracy) and user behavior shifts (82% accuracy).</w:t>
      </w:r>
      <w:r w:rsidR="008350ED">
        <w:rPr>
          <w:rFonts w:ascii="Calibri" w:hAnsi="Calibri" w:cs="Calibri"/>
        </w:rPr>
        <w:t xml:space="preserve"> </w:t>
      </w:r>
      <w:r w:rsidRPr="00D0739F">
        <w:rPr>
          <w:rFonts w:ascii="Calibri" w:hAnsi="Calibri" w:cs="Calibri"/>
        </w:rPr>
        <w:t xml:space="preserve">These findings offer both </w:t>
      </w:r>
      <w:r w:rsidRPr="00D0739F">
        <w:rPr>
          <w:rStyle w:val="Strong"/>
          <w:rFonts w:ascii="Calibri" w:hAnsi="Calibri" w:cs="Calibri" w:eastAsiaTheme="majorEastAsia"/>
        </w:rPr>
        <w:t>strategic insights</w:t>
      </w:r>
      <w:r w:rsidRPr="00D0739F">
        <w:rPr>
          <w:rFonts w:ascii="Calibri" w:hAnsi="Calibri" w:cs="Calibri"/>
        </w:rPr>
        <w:t xml:space="preserve"> and </w:t>
      </w:r>
      <w:r w:rsidRPr="00D0739F">
        <w:rPr>
          <w:rStyle w:val="Strong"/>
          <w:rFonts w:ascii="Calibri" w:hAnsi="Calibri" w:cs="Calibri" w:eastAsiaTheme="majorEastAsia"/>
        </w:rPr>
        <w:t>operational tools</w:t>
      </w:r>
      <w:r w:rsidRPr="00D0739F">
        <w:rPr>
          <w:rFonts w:ascii="Calibri" w:hAnsi="Calibri" w:cs="Calibri"/>
        </w:rPr>
        <w:t xml:space="preserve"> for stakeholders across industries, reinforcing the power of combining natural language processing with behavioral modeling.</w:t>
      </w:r>
    </w:p>
    <w:p w:rsidRPr="008350ED" w:rsidR="00FF66CC" w:rsidP="002521E3" w:rsidRDefault="00FF66CC" w14:paraId="56590A87" w14:textId="77777777">
      <w:pPr>
        <w:pStyle w:val="NormalWeb"/>
        <w:spacing w:line="276" w:lineRule="auto"/>
        <w:ind w:left="360" w:firstLine="360"/>
        <w:jc w:val="both"/>
        <w:rPr>
          <w:rFonts w:ascii="Calibri" w:hAnsi="Calibri" w:cs="Calibri"/>
        </w:rPr>
      </w:pPr>
      <w:r w:rsidRPr="008350ED">
        <w:rPr>
          <w:rFonts w:ascii="Calibri" w:hAnsi="Calibri" w:cs="Calibri"/>
        </w:rPr>
        <w:t xml:space="preserve">In sum, the discussion reveals how sentiment-rich analytics outperform traditional star-rating analysis, enabling predictive insight into user satisfaction and business reputation. The combination of NLP, time-series modeling, and explainable ML provides a </w:t>
      </w:r>
      <w:r w:rsidRPr="008350ED">
        <w:rPr>
          <w:rFonts w:ascii="Calibri" w:hAnsi="Calibri" w:cs="Calibri"/>
          <w:b/>
          <w:bCs/>
        </w:rPr>
        <w:t>comprehensive toolkit</w:t>
      </w:r>
      <w:r w:rsidRPr="008350ED">
        <w:rPr>
          <w:rFonts w:ascii="Calibri" w:hAnsi="Calibri" w:cs="Calibri"/>
        </w:rPr>
        <w:t xml:space="preserve"> for platforms, businesses, and researchers seeking to extract actionable intelligence from review ecosystems.</w:t>
      </w:r>
    </w:p>
    <w:p w:rsidRPr="00D0739F" w:rsidR="00FF66CC" w:rsidP="00336206" w:rsidRDefault="00FF66CC" w14:paraId="30F5BDDA" w14:textId="6EE25F6A">
      <w:pPr>
        <w:pStyle w:val="Heading2"/>
      </w:pPr>
      <w:bookmarkStart w:name="_Toc204925629" w:id="47"/>
      <w:bookmarkStart w:name="_Toc206063820" w:id="48"/>
      <w:r w:rsidRPr="00336206">
        <w:rPr>
          <w:rStyle w:val="Strong"/>
          <w:rFonts w:ascii="Calibri" w:hAnsi="Calibri" w:cs="Calibri"/>
          <w:b w:val="0"/>
          <w:bCs w:val="0"/>
        </w:rPr>
        <w:t>Conclusions</w:t>
      </w:r>
      <w:bookmarkEnd w:id="48"/>
    </w:p>
    <w:p w:rsidRPr="00D0739F" w:rsidR="00FF66CC" w:rsidP="00336206" w:rsidRDefault="00FF66CC" w14:paraId="5B31C885" w14:textId="693DC771">
      <w:pPr>
        <w:pStyle w:val="NormalWeb"/>
        <w:spacing w:line="276" w:lineRule="auto"/>
        <w:jc w:val="both"/>
        <w:rPr>
          <w:rFonts w:ascii="Calibri" w:hAnsi="Calibri" w:cs="Calibri"/>
        </w:rPr>
      </w:pPr>
      <w:r w:rsidRPr="00D0739F">
        <w:rPr>
          <w:rFonts w:ascii="Calibri" w:hAnsi="Calibri" w:cs="Calibri"/>
        </w:rPr>
        <w:t xml:space="preserve">Our findings reveal that </w:t>
      </w:r>
      <w:r w:rsidRPr="00D0739F">
        <w:rPr>
          <w:rStyle w:val="Strong"/>
          <w:rFonts w:ascii="Calibri" w:hAnsi="Calibri" w:cs="Calibri" w:eastAsiaTheme="majorEastAsia"/>
        </w:rPr>
        <w:t>14.3% of five-star reviews</w:t>
      </w:r>
      <w:r w:rsidRPr="00D0739F">
        <w:rPr>
          <w:rFonts w:ascii="Calibri" w:hAnsi="Calibri" w:cs="Calibri"/>
        </w:rPr>
        <w:t xml:space="preserve"> expressed underlying </w:t>
      </w:r>
      <w:r w:rsidRPr="00D0739F">
        <w:rPr>
          <w:rStyle w:val="Strong"/>
          <w:rFonts w:ascii="Calibri" w:hAnsi="Calibri" w:cs="Calibri" w:eastAsiaTheme="majorEastAsia"/>
        </w:rPr>
        <w:t>negative sentiment</w:t>
      </w:r>
      <w:r w:rsidRPr="00D0739F">
        <w:rPr>
          <w:rFonts w:ascii="Calibri" w:hAnsi="Calibri" w:cs="Calibri"/>
        </w:rPr>
        <w:t xml:space="preserve">, highlighting the limitations of relying solely on star ratings. This underscores the importance of incorporating </w:t>
      </w:r>
      <w:r w:rsidRPr="00D0739F">
        <w:rPr>
          <w:rStyle w:val="Strong"/>
          <w:rFonts w:ascii="Calibri" w:hAnsi="Calibri" w:cs="Calibri" w:eastAsiaTheme="majorEastAsia"/>
        </w:rPr>
        <w:t>textual sentiment analysis</w:t>
      </w:r>
      <w:r w:rsidRPr="00D0739F">
        <w:rPr>
          <w:rFonts w:ascii="Calibri" w:hAnsi="Calibri" w:cs="Calibri"/>
        </w:rPr>
        <w:t xml:space="preserve"> into business evaluation and customer feedback monitoring systems.</w:t>
      </w:r>
      <w:r w:rsidRPr="00D0739F" w:rsidR="00343073">
        <w:rPr>
          <w:rFonts w:ascii="Calibri" w:hAnsi="Calibri" w:cs="Calibri"/>
        </w:rPr>
        <w:t xml:space="preserve"> </w:t>
      </w:r>
      <w:r w:rsidRPr="00D0739F">
        <w:rPr>
          <w:rFonts w:ascii="Calibri" w:hAnsi="Calibri" w:cs="Calibri"/>
        </w:rPr>
        <w:t xml:space="preserve">Businesses that eventually declined showed </w:t>
      </w:r>
      <w:r w:rsidRPr="00D0739F">
        <w:rPr>
          <w:rStyle w:val="Strong"/>
          <w:rFonts w:ascii="Calibri" w:hAnsi="Calibri" w:cs="Calibri" w:eastAsiaTheme="majorEastAsia"/>
        </w:rPr>
        <w:t>measurable drops in sentiment and review volume</w:t>
      </w:r>
      <w:r w:rsidRPr="00D0739F">
        <w:rPr>
          <w:rFonts w:ascii="Calibri" w:hAnsi="Calibri" w:cs="Calibri"/>
        </w:rPr>
        <w:t xml:space="preserve"> up to </w:t>
      </w:r>
      <w:r w:rsidRPr="00D0739F">
        <w:rPr>
          <w:rStyle w:val="Strong"/>
          <w:rFonts w:ascii="Calibri" w:hAnsi="Calibri" w:cs="Calibri" w:eastAsiaTheme="majorEastAsia"/>
        </w:rPr>
        <w:t>6</w:t>
      </w:r>
      <w:r w:rsidRPr="00D0739F" w:rsidR="00DC73AB">
        <w:rPr>
          <w:rStyle w:val="Strong"/>
          <w:rFonts w:ascii="Calibri" w:hAnsi="Calibri" w:cs="Calibri" w:eastAsiaTheme="majorEastAsia"/>
        </w:rPr>
        <w:t xml:space="preserve"> - </w:t>
      </w:r>
      <w:r w:rsidRPr="00D0739F">
        <w:rPr>
          <w:rStyle w:val="Strong"/>
          <w:rFonts w:ascii="Calibri" w:hAnsi="Calibri" w:cs="Calibri" w:eastAsiaTheme="majorEastAsia"/>
        </w:rPr>
        <w:t>9 months before</w:t>
      </w:r>
      <w:r w:rsidRPr="00D0739F">
        <w:rPr>
          <w:rFonts w:ascii="Calibri" w:hAnsi="Calibri" w:cs="Calibri"/>
        </w:rPr>
        <w:t xml:space="preserve"> visible rating deterioration. This supports the use of </w:t>
      </w:r>
      <w:r w:rsidRPr="00D0739F">
        <w:rPr>
          <w:rStyle w:val="Strong"/>
          <w:rFonts w:ascii="Calibri" w:hAnsi="Calibri" w:cs="Calibri" w:eastAsiaTheme="majorEastAsia"/>
        </w:rPr>
        <w:t>predictive sentiment trajectories</w:t>
      </w:r>
      <w:r w:rsidRPr="00D0739F">
        <w:rPr>
          <w:rFonts w:ascii="Calibri" w:hAnsi="Calibri" w:cs="Calibri"/>
        </w:rPr>
        <w:t xml:space="preserve"> as a powerful </w:t>
      </w:r>
      <w:r w:rsidRPr="00D0739F">
        <w:rPr>
          <w:rStyle w:val="Strong"/>
          <w:rFonts w:ascii="Calibri" w:hAnsi="Calibri" w:cs="Calibri" w:eastAsiaTheme="majorEastAsia"/>
        </w:rPr>
        <w:t>early-warning mechanism</w:t>
      </w:r>
      <w:r w:rsidRPr="00D0739F">
        <w:rPr>
          <w:rFonts w:ascii="Calibri" w:hAnsi="Calibri" w:cs="Calibri"/>
        </w:rPr>
        <w:t>, enabling timely intervention and customer recovery strategies.</w:t>
      </w:r>
      <w:r w:rsidRPr="00D0739F" w:rsidR="00343073">
        <w:rPr>
          <w:rFonts w:ascii="Calibri" w:hAnsi="Calibri" w:cs="Calibri"/>
        </w:rPr>
        <w:t xml:space="preserve"> </w:t>
      </w:r>
      <w:r w:rsidRPr="00D0739F">
        <w:rPr>
          <w:rFonts w:ascii="Calibri" w:hAnsi="Calibri" w:cs="Calibri"/>
        </w:rPr>
        <w:br/>
      </w:r>
      <w:r w:rsidRPr="00D0739F">
        <w:rPr>
          <w:rFonts w:ascii="Calibri" w:hAnsi="Calibri" w:cs="Calibri"/>
        </w:rPr>
        <w:t xml:space="preserve">Over time, </w:t>
      </w:r>
      <w:r w:rsidRPr="00D0739F">
        <w:rPr>
          <w:rStyle w:val="Strong"/>
          <w:rFonts w:ascii="Calibri" w:hAnsi="Calibri" w:cs="Calibri" w:eastAsiaTheme="majorEastAsia"/>
        </w:rPr>
        <w:t>23% of users became more critical</w:t>
      </w:r>
      <w:r w:rsidRPr="00D0739F">
        <w:rPr>
          <w:rFonts w:ascii="Calibri" w:hAnsi="Calibri" w:cs="Calibri"/>
        </w:rPr>
        <w:t>, particularly those with high review activity. These users</w:t>
      </w:r>
      <w:r w:rsidRPr="00D0739F" w:rsidR="00DC73AB">
        <w:rPr>
          <w:rFonts w:ascii="Calibri" w:hAnsi="Calibri" w:cs="Calibri"/>
        </w:rPr>
        <w:t xml:space="preserve"> </w:t>
      </w:r>
      <w:r w:rsidRPr="00D0739F">
        <w:rPr>
          <w:rFonts w:ascii="Calibri" w:hAnsi="Calibri" w:cs="Calibri"/>
        </w:rPr>
        <w:t>often consistent contributors</w:t>
      </w:r>
      <w:r w:rsidRPr="00D0739F" w:rsidR="00DC73AB">
        <w:rPr>
          <w:rFonts w:ascii="Calibri" w:hAnsi="Calibri" w:cs="Calibri"/>
        </w:rPr>
        <w:t xml:space="preserve"> </w:t>
      </w:r>
      <w:r w:rsidRPr="00D0739F">
        <w:rPr>
          <w:rFonts w:ascii="Calibri" w:hAnsi="Calibri" w:cs="Calibri"/>
        </w:rPr>
        <w:t xml:space="preserve">emerged as </w:t>
      </w:r>
      <w:r w:rsidRPr="00D0739F">
        <w:rPr>
          <w:rStyle w:val="Strong"/>
          <w:rFonts w:ascii="Calibri" w:hAnsi="Calibri" w:cs="Calibri" w:eastAsiaTheme="majorEastAsia"/>
        </w:rPr>
        <w:t>"career critics"</w:t>
      </w:r>
      <w:r w:rsidRPr="00D0739F">
        <w:rPr>
          <w:rFonts w:ascii="Calibri" w:hAnsi="Calibri" w:cs="Calibri"/>
        </w:rPr>
        <w:t xml:space="preserve">, suggesting that </w:t>
      </w:r>
      <w:r w:rsidRPr="00D0739F">
        <w:rPr>
          <w:rStyle w:val="Strong"/>
          <w:rFonts w:ascii="Calibri" w:hAnsi="Calibri" w:cs="Calibri" w:eastAsiaTheme="majorEastAsia"/>
        </w:rPr>
        <w:t>platform dynamics may influence sentiment intensity</w:t>
      </w:r>
      <w:r w:rsidRPr="00D0739F">
        <w:rPr>
          <w:rFonts w:ascii="Calibri" w:hAnsi="Calibri" w:cs="Calibri"/>
        </w:rPr>
        <w:t>. Understanding this evolution is key to interpreting review behavior accurately.</w:t>
      </w:r>
      <w:r w:rsidRPr="00D0739F" w:rsidR="00DC73AB">
        <w:rPr>
          <w:rFonts w:ascii="Calibri" w:hAnsi="Calibri" w:cs="Calibri"/>
        </w:rPr>
        <w:t xml:space="preserve"> </w:t>
      </w:r>
      <w:r w:rsidRPr="00D0739F">
        <w:rPr>
          <w:rFonts w:ascii="Calibri" w:hAnsi="Calibri" w:cs="Calibri"/>
        </w:rPr>
        <w:t xml:space="preserve">Post-2020 reviews increasingly emphasized </w:t>
      </w:r>
      <w:r w:rsidRPr="00D0739F">
        <w:rPr>
          <w:rStyle w:val="Strong"/>
          <w:rFonts w:ascii="Calibri" w:hAnsi="Calibri" w:cs="Calibri" w:eastAsiaTheme="majorEastAsia"/>
        </w:rPr>
        <w:t>safety</w:t>
      </w:r>
      <w:r w:rsidRPr="00D0739F">
        <w:rPr>
          <w:rFonts w:ascii="Calibri" w:hAnsi="Calibri" w:cs="Calibri"/>
        </w:rPr>
        <w:t xml:space="preserve">, </w:t>
      </w:r>
      <w:r w:rsidRPr="00D0739F">
        <w:rPr>
          <w:rStyle w:val="Strong"/>
          <w:rFonts w:ascii="Calibri" w:hAnsi="Calibri" w:cs="Calibri" w:eastAsiaTheme="majorEastAsia"/>
        </w:rPr>
        <w:t>delivery</w:t>
      </w:r>
      <w:r w:rsidRPr="00D0739F">
        <w:rPr>
          <w:rFonts w:ascii="Calibri" w:hAnsi="Calibri" w:cs="Calibri"/>
        </w:rPr>
        <w:t xml:space="preserve">, and </w:t>
      </w:r>
      <w:r w:rsidRPr="00D0739F">
        <w:rPr>
          <w:rStyle w:val="Strong"/>
          <w:rFonts w:ascii="Calibri" w:hAnsi="Calibri" w:cs="Calibri" w:eastAsiaTheme="majorEastAsia"/>
        </w:rPr>
        <w:t>health precautions</w:t>
      </w:r>
      <w:r w:rsidRPr="00D0739F">
        <w:rPr>
          <w:rFonts w:ascii="Calibri" w:hAnsi="Calibri" w:cs="Calibri"/>
        </w:rPr>
        <w:t xml:space="preserve">, reflecting broader societal concerns and pandemic-era priorities. Traditional focus areas like </w:t>
      </w:r>
      <w:r w:rsidRPr="00D0739F">
        <w:rPr>
          <w:rStyle w:val="Strong"/>
          <w:rFonts w:ascii="Calibri" w:hAnsi="Calibri" w:cs="Calibri" w:eastAsiaTheme="majorEastAsia"/>
        </w:rPr>
        <w:t>ambiance</w:t>
      </w:r>
      <w:r w:rsidRPr="00D0739F">
        <w:rPr>
          <w:rFonts w:ascii="Calibri" w:hAnsi="Calibri" w:cs="Calibri"/>
        </w:rPr>
        <w:t xml:space="preserve"> and </w:t>
      </w:r>
      <w:r w:rsidRPr="00D0739F">
        <w:rPr>
          <w:rStyle w:val="Strong"/>
          <w:rFonts w:ascii="Calibri" w:hAnsi="Calibri" w:cs="Calibri" w:eastAsiaTheme="majorEastAsia"/>
        </w:rPr>
        <w:t>dining experience</w:t>
      </w:r>
      <w:r w:rsidRPr="00D0739F">
        <w:rPr>
          <w:rFonts w:ascii="Calibri" w:hAnsi="Calibri" w:cs="Calibri"/>
        </w:rPr>
        <w:t xml:space="preserve"> saw relative decline. This shift reinforces the value of </w:t>
      </w:r>
      <w:r w:rsidRPr="00D0739F">
        <w:rPr>
          <w:rStyle w:val="Strong"/>
          <w:rFonts w:ascii="Calibri" w:hAnsi="Calibri" w:cs="Calibri" w:eastAsiaTheme="majorEastAsia"/>
        </w:rPr>
        <w:t>dynamic topic modeling</w:t>
      </w:r>
      <w:r w:rsidRPr="00D0739F">
        <w:rPr>
          <w:rFonts w:ascii="Calibri" w:hAnsi="Calibri" w:cs="Calibri"/>
        </w:rPr>
        <w:t xml:space="preserve"> in tracking cultural and behavioral transformations over time.</w:t>
      </w:r>
    </w:p>
    <w:p w:rsidRPr="00336206" w:rsidR="00FF66CC" w:rsidP="00336206" w:rsidRDefault="00FF66CC" w14:paraId="1FE68A88" w14:textId="2E2C9AF9">
      <w:pPr>
        <w:pStyle w:val="Heading2"/>
        <w:rPr>
          <w:rStyle w:val="Strong"/>
          <w:b w:val="0"/>
          <w:bCs w:val="0"/>
        </w:rPr>
      </w:pPr>
      <w:bookmarkStart w:name="_Toc206063821" w:id="49"/>
      <w:r w:rsidRPr="00336206">
        <w:rPr>
          <w:rStyle w:val="Strong"/>
          <w:b w:val="0"/>
          <w:bCs w:val="0"/>
        </w:rPr>
        <w:t>Future Work:</w:t>
      </w:r>
      <w:bookmarkEnd w:id="47"/>
      <w:bookmarkEnd w:id="49"/>
    </w:p>
    <w:p w:rsidRPr="00D0739F" w:rsidR="00FF66CC" w:rsidP="00E16326" w:rsidRDefault="00FF66CC" w14:paraId="6A5D52AE" w14:textId="77777777">
      <w:pPr>
        <w:pStyle w:val="NormalWeb"/>
        <w:spacing w:line="276" w:lineRule="auto"/>
        <w:jc w:val="both"/>
        <w:rPr>
          <w:rFonts w:ascii="Calibri" w:hAnsi="Calibri" w:cs="Calibri"/>
        </w:rPr>
      </w:pPr>
      <w:r w:rsidRPr="00D0739F">
        <w:rPr>
          <w:rFonts w:ascii="Calibri" w:hAnsi="Calibri" w:cs="Calibri"/>
        </w:rPr>
        <w:t>This project opens several avenues for future exploration and enhancement:</w:t>
      </w:r>
    </w:p>
    <w:p w:rsidRPr="00D0739F" w:rsidR="00FF66CC" w:rsidP="0092202D" w:rsidRDefault="00FF66CC" w14:paraId="1939BDCC" w14:textId="05F773B1">
      <w:pPr>
        <w:pStyle w:val="NormalWeb"/>
        <w:numPr>
          <w:ilvl w:val="0"/>
          <w:numId w:val="17"/>
        </w:numPr>
        <w:spacing w:line="276" w:lineRule="auto"/>
        <w:jc w:val="both"/>
        <w:rPr>
          <w:rFonts w:ascii="Calibri" w:hAnsi="Calibri" w:cs="Calibri"/>
        </w:rPr>
      </w:pPr>
      <w:r w:rsidRPr="00D0739F">
        <w:rPr>
          <w:rStyle w:val="Strong"/>
          <w:rFonts w:ascii="Calibri" w:hAnsi="Calibri" w:cs="Calibri" w:eastAsiaTheme="majorEastAsia"/>
        </w:rPr>
        <w:t>External Data Integration:</w:t>
      </w:r>
      <w:r w:rsidRPr="00D0739F">
        <w:rPr>
          <w:rFonts w:ascii="Calibri" w:hAnsi="Calibri" w:cs="Calibri"/>
        </w:rPr>
        <w:t xml:space="preserve"> To better understand fluctuations in review sentiment, future studies could incorporate macroeconomic indicators (e.g., unemployment rates, inflation) and public health policy data (e.g., COVID-19 restrictions). These variables can offer deeper context to observed sentiment shifts and help disentangle platform-internal changes from broader societal events.</w:t>
      </w:r>
    </w:p>
    <w:p w:rsidRPr="00D0739F" w:rsidR="00FF66CC" w:rsidP="0092202D" w:rsidRDefault="00FF66CC" w14:paraId="5732F3C1" w14:textId="5B1D8AF7">
      <w:pPr>
        <w:pStyle w:val="NormalWeb"/>
        <w:numPr>
          <w:ilvl w:val="0"/>
          <w:numId w:val="17"/>
        </w:numPr>
        <w:spacing w:line="276" w:lineRule="auto"/>
        <w:jc w:val="both"/>
        <w:rPr>
          <w:rFonts w:ascii="Calibri" w:hAnsi="Calibri" w:cs="Calibri"/>
        </w:rPr>
      </w:pPr>
      <w:r w:rsidRPr="00D0739F">
        <w:rPr>
          <w:rStyle w:val="Strong"/>
          <w:rFonts w:ascii="Calibri" w:hAnsi="Calibri" w:cs="Calibri" w:eastAsiaTheme="majorEastAsia"/>
        </w:rPr>
        <w:t>Advanced Modeling Techniques:</w:t>
      </w:r>
      <w:r w:rsidRPr="00D0739F">
        <w:rPr>
          <w:rFonts w:ascii="Calibri" w:hAnsi="Calibri" w:cs="Calibri"/>
        </w:rPr>
        <w:t xml:space="preserve"> Future iterations can experiment with transformer-based language models such as </w:t>
      </w:r>
      <w:r w:rsidRPr="00D0739F">
        <w:rPr>
          <w:rStyle w:val="Strong"/>
          <w:rFonts w:ascii="Calibri" w:hAnsi="Calibri" w:cs="Calibri" w:eastAsiaTheme="majorEastAsia"/>
        </w:rPr>
        <w:t>BERT</w:t>
      </w:r>
      <w:r w:rsidRPr="00D0739F">
        <w:rPr>
          <w:rFonts w:ascii="Calibri" w:hAnsi="Calibri" w:cs="Calibri"/>
        </w:rPr>
        <w:t xml:space="preserve"> or </w:t>
      </w:r>
      <w:proofErr w:type="spellStart"/>
      <w:r w:rsidRPr="00D0739F">
        <w:rPr>
          <w:rStyle w:val="Strong"/>
          <w:rFonts w:ascii="Calibri" w:hAnsi="Calibri" w:cs="Calibri" w:eastAsiaTheme="majorEastAsia"/>
        </w:rPr>
        <w:t>RoBERTa</w:t>
      </w:r>
      <w:proofErr w:type="spellEnd"/>
      <w:r w:rsidRPr="00D0739F">
        <w:rPr>
          <w:rFonts w:ascii="Calibri" w:hAnsi="Calibri" w:cs="Calibri"/>
        </w:rPr>
        <w:t xml:space="preserve"> for aspect-based sentiment analysis. These models can detect sentiment tied specifically to distinct features like food quality, cleanliness, or staff behavior</w:t>
      </w:r>
      <w:r w:rsidRPr="00D0739F" w:rsidR="00DC73AB">
        <w:rPr>
          <w:rFonts w:ascii="Calibri" w:hAnsi="Calibri" w:cs="Calibri"/>
        </w:rPr>
        <w:t xml:space="preserve"> </w:t>
      </w:r>
      <w:r w:rsidRPr="00D0739F">
        <w:rPr>
          <w:rFonts w:ascii="Calibri" w:hAnsi="Calibri" w:cs="Calibri"/>
        </w:rPr>
        <w:t>providing more actionable insights.</w:t>
      </w:r>
    </w:p>
    <w:p w:rsidRPr="00D0739F" w:rsidR="00FF66CC" w:rsidP="0092202D" w:rsidRDefault="00FF66CC" w14:paraId="58BE193D" w14:textId="17690830">
      <w:pPr>
        <w:pStyle w:val="NormalWeb"/>
        <w:numPr>
          <w:ilvl w:val="0"/>
          <w:numId w:val="17"/>
        </w:numPr>
        <w:spacing w:line="276" w:lineRule="auto"/>
        <w:jc w:val="both"/>
        <w:rPr>
          <w:rFonts w:ascii="Calibri" w:hAnsi="Calibri" w:cs="Calibri"/>
        </w:rPr>
      </w:pPr>
      <w:r w:rsidRPr="00D0739F">
        <w:rPr>
          <w:rStyle w:val="Strong"/>
          <w:rFonts w:ascii="Calibri" w:hAnsi="Calibri" w:cs="Calibri" w:eastAsiaTheme="majorEastAsia"/>
        </w:rPr>
        <w:t>Real-Time Monitoring:</w:t>
      </w:r>
      <w:r w:rsidRPr="00D0739F">
        <w:rPr>
          <w:rFonts w:ascii="Calibri" w:hAnsi="Calibri" w:cs="Calibri"/>
        </w:rPr>
        <w:t xml:space="preserve"> Developing a </w:t>
      </w:r>
      <w:proofErr w:type="spellStart"/>
      <w:r w:rsidRPr="00D0739F">
        <w:rPr>
          <w:rStyle w:val="Strong"/>
          <w:rFonts w:ascii="Calibri" w:hAnsi="Calibri" w:cs="Calibri" w:eastAsiaTheme="majorEastAsia"/>
        </w:rPr>
        <w:t>Streamlit</w:t>
      </w:r>
      <w:proofErr w:type="spellEnd"/>
      <w:r w:rsidRPr="00D0739F">
        <w:rPr>
          <w:rFonts w:ascii="Calibri" w:hAnsi="Calibri" w:cs="Calibri"/>
        </w:rPr>
        <w:t xml:space="preserve"> dashboard to provide live updates on sentiment trends, emerging keywords, and business volatility would support real-time decision-making for business owners.</w:t>
      </w:r>
    </w:p>
    <w:p w:rsidRPr="00D0739F" w:rsidR="00FF66CC" w:rsidP="0092202D" w:rsidRDefault="00FF66CC" w14:paraId="0FDB291B" w14:textId="336BE6D7">
      <w:pPr>
        <w:pStyle w:val="NormalWeb"/>
        <w:numPr>
          <w:ilvl w:val="0"/>
          <w:numId w:val="17"/>
        </w:numPr>
        <w:spacing w:line="276" w:lineRule="auto"/>
        <w:jc w:val="both"/>
        <w:rPr>
          <w:rFonts w:ascii="Calibri" w:hAnsi="Calibri" w:cs="Calibri"/>
        </w:rPr>
      </w:pPr>
      <w:r w:rsidRPr="00D0739F">
        <w:rPr>
          <w:rStyle w:val="Strong"/>
          <w:rFonts w:ascii="Calibri" w:hAnsi="Calibri" w:cs="Calibri" w:eastAsiaTheme="majorEastAsia"/>
        </w:rPr>
        <w:t>Cross-Platform Validation:</w:t>
      </w:r>
      <w:r w:rsidRPr="00D0739F">
        <w:rPr>
          <w:rFonts w:ascii="Calibri" w:hAnsi="Calibri" w:cs="Calibri"/>
        </w:rPr>
        <w:t xml:space="preserve"> A comparative analysis between </w:t>
      </w:r>
      <w:r w:rsidRPr="00D0739F">
        <w:rPr>
          <w:rStyle w:val="Strong"/>
          <w:rFonts w:ascii="Calibri" w:hAnsi="Calibri" w:cs="Calibri" w:eastAsiaTheme="majorEastAsia"/>
        </w:rPr>
        <w:t>Yelp</w:t>
      </w:r>
      <w:r w:rsidRPr="00D0739F">
        <w:rPr>
          <w:rFonts w:ascii="Calibri" w:hAnsi="Calibri" w:cs="Calibri"/>
        </w:rPr>
        <w:t xml:space="preserve"> and platforms like </w:t>
      </w:r>
      <w:r w:rsidRPr="00D0739F">
        <w:rPr>
          <w:rStyle w:val="Strong"/>
          <w:rFonts w:ascii="Calibri" w:hAnsi="Calibri" w:cs="Calibri" w:eastAsiaTheme="majorEastAsia"/>
        </w:rPr>
        <w:t>TripAdvisor</w:t>
      </w:r>
      <w:r w:rsidRPr="00D0739F">
        <w:rPr>
          <w:rFonts w:ascii="Calibri" w:hAnsi="Calibri" w:cs="Calibri"/>
        </w:rPr>
        <w:t xml:space="preserve"> or </w:t>
      </w:r>
      <w:r w:rsidRPr="00D0739F">
        <w:rPr>
          <w:rStyle w:val="Strong"/>
          <w:rFonts w:ascii="Calibri" w:hAnsi="Calibri" w:cs="Calibri" w:eastAsiaTheme="majorEastAsia"/>
        </w:rPr>
        <w:t>Google Reviews</w:t>
      </w:r>
      <w:r w:rsidRPr="00D0739F">
        <w:rPr>
          <w:rFonts w:ascii="Calibri" w:hAnsi="Calibri" w:cs="Calibri"/>
        </w:rPr>
        <w:t xml:space="preserve"> can help identify review biases and consistency across sources.</w:t>
      </w:r>
    </w:p>
    <w:p w:rsidRPr="00D0739F" w:rsidR="002D1691" w:rsidP="0092202D" w:rsidRDefault="00FF66CC" w14:paraId="50245298" w14:textId="4D8391EF">
      <w:pPr>
        <w:pStyle w:val="NormalWeb"/>
        <w:numPr>
          <w:ilvl w:val="0"/>
          <w:numId w:val="17"/>
        </w:numPr>
        <w:spacing w:line="276" w:lineRule="auto"/>
        <w:jc w:val="both"/>
        <w:rPr>
          <w:rFonts w:ascii="Calibri" w:hAnsi="Calibri" w:cs="Calibri"/>
        </w:rPr>
      </w:pPr>
      <w:r w:rsidRPr="00D0739F">
        <w:rPr>
          <w:rStyle w:val="Strong"/>
          <w:rFonts w:ascii="Calibri" w:hAnsi="Calibri" w:cs="Calibri" w:eastAsiaTheme="majorEastAsia"/>
        </w:rPr>
        <w:t>Causal Inference Techniques:</w:t>
      </w:r>
      <w:r w:rsidRPr="00D0739F">
        <w:rPr>
          <w:rFonts w:ascii="Calibri" w:hAnsi="Calibri" w:cs="Calibri"/>
        </w:rPr>
        <w:t xml:space="preserve"> Utilizing statistical methods like </w:t>
      </w:r>
      <w:r w:rsidRPr="00D0739F">
        <w:rPr>
          <w:rStyle w:val="Strong"/>
          <w:rFonts w:ascii="Calibri" w:hAnsi="Calibri" w:cs="Calibri" w:eastAsiaTheme="majorEastAsia"/>
        </w:rPr>
        <w:t>propensity score matching</w:t>
      </w:r>
      <w:r w:rsidRPr="00D0739F">
        <w:rPr>
          <w:rFonts w:ascii="Calibri" w:hAnsi="Calibri" w:cs="Calibri"/>
        </w:rPr>
        <w:t>, future work could assess the causal impact of managerial responses on sentiment improvement</w:t>
      </w:r>
      <w:r w:rsidRPr="00D0739F" w:rsidR="00DC73AB">
        <w:rPr>
          <w:rFonts w:ascii="Calibri" w:hAnsi="Calibri" w:cs="Calibri"/>
        </w:rPr>
        <w:t xml:space="preserve"> </w:t>
      </w:r>
      <w:r w:rsidRPr="00D0739F">
        <w:rPr>
          <w:rFonts w:ascii="Calibri" w:hAnsi="Calibri" w:cs="Calibri"/>
        </w:rPr>
        <w:t>offering a foundation for best practices in customer engagement.</w:t>
      </w:r>
    </w:p>
    <w:p w:rsidR="00327FFE" w:rsidRDefault="00327FFE" w14:paraId="76953966" w14:textId="77777777">
      <w:pPr>
        <w:rPr>
          <w:rFonts w:ascii="Calibri" w:hAnsi="Calibri" w:cs="Calibri" w:eastAsiaTheme="majorEastAsia"/>
          <w:color w:val="0F4761" w:themeColor="accent1" w:themeShade="BF"/>
          <w:sz w:val="32"/>
          <w:szCs w:val="32"/>
        </w:rPr>
      </w:pPr>
      <w:r>
        <w:rPr>
          <w:rFonts w:ascii="Calibri" w:hAnsi="Calibri" w:cs="Calibri"/>
          <w:sz w:val="32"/>
          <w:szCs w:val="32"/>
        </w:rPr>
        <w:br w:type="page"/>
      </w:r>
    </w:p>
    <w:p w:rsidRPr="00D0739F" w:rsidR="002D1691" w:rsidP="00E16326" w:rsidRDefault="002D1691" w14:paraId="7CB799BC" w14:textId="03051F7A">
      <w:pPr>
        <w:pStyle w:val="Heading3"/>
        <w:spacing w:line="276" w:lineRule="auto"/>
        <w:jc w:val="both"/>
        <w:rPr>
          <w:rFonts w:ascii="Calibri" w:hAnsi="Calibri" w:cs="Calibri"/>
          <w:sz w:val="32"/>
          <w:szCs w:val="32"/>
          <w:lang w:val="en-US"/>
        </w:rPr>
      </w:pPr>
      <w:bookmarkStart w:name="_Toc206063822" w:id="50"/>
      <w:r w:rsidRPr="00D0739F">
        <w:rPr>
          <w:rFonts w:ascii="Calibri" w:hAnsi="Calibri" w:cs="Calibri"/>
          <w:sz w:val="32"/>
          <w:szCs w:val="32"/>
        </w:rPr>
        <w:t>References</w:t>
      </w:r>
      <w:r w:rsidRPr="00D0739F">
        <w:rPr>
          <w:rFonts w:ascii="Calibri" w:hAnsi="Calibri" w:cs="Calibri"/>
          <w:sz w:val="32"/>
          <w:szCs w:val="32"/>
          <w:lang w:val="en-US"/>
        </w:rPr>
        <w:t>:</w:t>
      </w:r>
      <w:bookmarkEnd w:id="50"/>
    </w:p>
    <w:p w:rsidRPr="00D0739F" w:rsidR="002D1691" w:rsidP="00E16326" w:rsidRDefault="002D1691" w14:paraId="2A91CEEA" w14:textId="77777777">
      <w:pPr>
        <w:pStyle w:val="NormalWeb"/>
        <w:numPr>
          <w:ilvl w:val="0"/>
          <w:numId w:val="6"/>
        </w:numPr>
        <w:spacing w:line="276" w:lineRule="auto"/>
        <w:jc w:val="both"/>
        <w:rPr>
          <w:rFonts w:ascii="Calibri" w:hAnsi="Calibri" w:cs="Calibri"/>
        </w:rPr>
      </w:pPr>
      <w:r w:rsidRPr="00D0739F">
        <w:rPr>
          <w:rFonts w:ascii="Calibri" w:hAnsi="Calibri" w:cs="Calibri"/>
        </w:rPr>
        <w:t xml:space="preserve">McAuley, J., &amp; Leskovec, J. (2013). </w:t>
      </w:r>
      <w:r w:rsidRPr="00D0739F">
        <w:rPr>
          <w:rStyle w:val="Strong"/>
          <w:rFonts w:ascii="Calibri" w:hAnsi="Calibri" w:cs="Calibri" w:eastAsiaTheme="majorEastAsia"/>
        </w:rPr>
        <w:t>Hidden factors and hidden topics: Understanding rating dimensions with review text</w:t>
      </w:r>
      <w:r w:rsidRPr="00D0739F">
        <w:rPr>
          <w:rFonts w:ascii="Calibri" w:hAnsi="Calibri" w:cs="Calibri"/>
        </w:rPr>
        <w:t xml:space="preserve">. </w:t>
      </w:r>
      <w:r w:rsidRPr="00D0739F">
        <w:rPr>
          <w:rStyle w:val="Emphasis"/>
          <w:rFonts w:ascii="Calibri" w:hAnsi="Calibri" w:cs="Calibri" w:eastAsiaTheme="majorEastAsia"/>
        </w:rPr>
        <w:t>Proceedings of the 7th ACM Conference on Recommender Systems</w:t>
      </w:r>
      <w:r w:rsidRPr="00D0739F">
        <w:rPr>
          <w:rFonts w:ascii="Calibri" w:hAnsi="Calibri" w:cs="Calibri"/>
        </w:rPr>
        <w:t>, 165–172. https://doi.org/10.1145/2507157.2507163</w:t>
      </w:r>
    </w:p>
    <w:p w:rsidRPr="00D0739F" w:rsidR="002D1691" w:rsidP="00E16326" w:rsidRDefault="002D1691" w14:paraId="57E2C48B" w14:textId="77777777">
      <w:pPr>
        <w:pStyle w:val="NormalWeb"/>
        <w:numPr>
          <w:ilvl w:val="0"/>
          <w:numId w:val="6"/>
        </w:numPr>
        <w:spacing w:line="276" w:lineRule="auto"/>
        <w:jc w:val="both"/>
        <w:rPr>
          <w:rFonts w:ascii="Calibri" w:hAnsi="Calibri" w:cs="Calibri"/>
        </w:rPr>
      </w:pPr>
      <w:r w:rsidRPr="00D0739F">
        <w:rPr>
          <w:rFonts w:ascii="Calibri" w:hAnsi="Calibri" w:cs="Calibri"/>
        </w:rPr>
        <w:t xml:space="preserve">Hutto, C.J., &amp; Gilbert, E. (2014). </w:t>
      </w:r>
      <w:r w:rsidRPr="00D0739F">
        <w:rPr>
          <w:rStyle w:val="Strong"/>
          <w:rFonts w:ascii="Calibri" w:hAnsi="Calibri" w:cs="Calibri" w:eastAsiaTheme="majorEastAsia"/>
        </w:rPr>
        <w:t>VADER: A parsimonious rule-based model for sentiment analysis of social media text</w:t>
      </w:r>
      <w:r w:rsidRPr="00D0739F">
        <w:rPr>
          <w:rFonts w:ascii="Calibri" w:hAnsi="Calibri" w:cs="Calibri"/>
        </w:rPr>
        <w:t xml:space="preserve">. </w:t>
      </w:r>
      <w:r w:rsidRPr="00D0739F">
        <w:rPr>
          <w:rStyle w:val="Emphasis"/>
          <w:rFonts w:ascii="Calibri" w:hAnsi="Calibri" w:cs="Calibri" w:eastAsiaTheme="majorEastAsia"/>
        </w:rPr>
        <w:t>Proceedings of the International AAAI Conference on Web and Social Media</w:t>
      </w:r>
      <w:r w:rsidRPr="00D0739F">
        <w:rPr>
          <w:rFonts w:ascii="Calibri" w:hAnsi="Calibri" w:cs="Calibri"/>
        </w:rPr>
        <w:t>, 8(1), 216–225. https://ojs.aaai.org/index.php/ICWSM/article/view/14550</w:t>
      </w:r>
    </w:p>
    <w:p w:rsidRPr="00D0739F" w:rsidR="002D1691" w:rsidP="00E16326" w:rsidRDefault="002D1691" w14:paraId="319AEB2E" w14:textId="77777777">
      <w:pPr>
        <w:pStyle w:val="NormalWeb"/>
        <w:numPr>
          <w:ilvl w:val="0"/>
          <w:numId w:val="6"/>
        </w:numPr>
        <w:spacing w:line="276" w:lineRule="auto"/>
        <w:jc w:val="both"/>
        <w:rPr>
          <w:rFonts w:ascii="Calibri" w:hAnsi="Calibri" w:cs="Calibri"/>
        </w:rPr>
      </w:pPr>
      <w:r w:rsidRPr="00D0739F">
        <w:rPr>
          <w:rFonts w:ascii="Calibri" w:hAnsi="Calibri" w:cs="Calibri"/>
        </w:rPr>
        <w:t xml:space="preserve">Loria, S. (2018). </w:t>
      </w:r>
      <w:proofErr w:type="spellStart"/>
      <w:r w:rsidRPr="00D0739F">
        <w:rPr>
          <w:rStyle w:val="Strong"/>
          <w:rFonts w:ascii="Calibri" w:hAnsi="Calibri" w:cs="Calibri" w:eastAsiaTheme="majorEastAsia"/>
        </w:rPr>
        <w:t>TextBlob</w:t>
      </w:r>
      <w:proofErr w:type="spellEnd"/>
      <w:r w:rsidRPr="00D0739F">
        <w:rPr>
          <w:rStyle w:val="Strong"/>
          <w:rFonts w:ascii="Calibri" w:hAnsi="Calibri" w:cs="Calibri" w:eastAsiaTheme="majorEastAsia"/>
        </w:rPr>
        <w:t>: Simplified Text Processing</w:t>
      </w:r>
      <w:r w:rsidRPr="00D0739F">
        <w:rPr>
          <w:rFonts w:ascii="Calibri" w:hAnsi="Calibri" w:cs="Calibri"/>
        </w:rPr>
        <w:t>. https://textblob.readthedocs.io/en/dev/</w:t>
      </w:r>
    </w:p>
    <w:p w:rsidRPr="008C19D9" w:rsidR="008C19D9" w:rsidP="008C19D9" w:rsidRDefault="008C19D9" w14:paraId="1344E74D" w14:textId="12E78298">
      <w:pPr>
        <w:pStyle w:val="ListParagraph"/>
        <w:numPr>
          <w:ilvl w:val="0"/>
          <w:numId w:val="6"/>
        </w:numPr>
        <w:spacing w:line="276" w:lineRule="auto"/>
        <w:jc w:val="both"/>
        <w:rPr>
          <w:rFonts w:ascii="Calibri" w:hAnsi="Calibri" w:eastAsia="Times New Roman" w:cs="Calibri"/>
          <w:kern w:val="0"/>
          <w:sz w:val="24"/>
          <w:szCs w:val="24"/>
          <w14:ligatures w14:val="none"/>
        </w:rPr>
      </w:pPr>
      <w:r w:rsidRPr="008C19D9">
        <w:rPr>
          <w:rFonts w:ascii="Calibri" w:hAnsi="Calibri" w:eastAsia="Times New Roman" w:cs="Calibri"/>
          <w:kern w:val="0"/>
          <w:sz w:val="24"/>
          <w:szCs w:val="24"/>
          <w14:ligatures w14:val="none"/>
        </w:rPr>
        <w:t xml:space="preserve">D. </w:t>
      </w:r>
      <w:proofErr w:type="spellStart"/>
      <w:r w:rsidRPr="008C19D9">
        <w:rPr>
          <w:rFonts w:ascii="Calibri" w:hAnsi="Calibri" w:eastAsia="Times New Roman" w:cs="Calibri"/>
          <w:kern w:val="0"/>
          <w:sz w:val="24"/>
          <w:szCs w:val="24"/>
          <w14:ligatures w14:val="none"/>
        </w:rPr>
        <w:t>Kalariya</w:t>
      </w:r>
      <w:proofErr w:type="spellEnd"/>
      <w:r w:rsidRPr="008C19D9">
        <w:rPr>
          <w:rFonts w:ascii="Calibri" w:hAnsi="Calibri" w:eastAsia="Times New Roman" w:cs="Calibri"/>
          <w:kern w:val="0"/>
          <w:sz w:val="24"/>
          <w:szCs w:val="24"/>
          <w14:ligatures w14:val="none"/>
        </w:rPr>
        <w:t xml:space="preserve">, S. Vyas, D. </w:t>
      </w:r>
      <w:proofErr w:type="spellStart"/>
      <w:r w:rsidRPr="008C19D9">
        <w:rPr>
          <w:rFonts w:ascii="Calibri" w:hAnsi="Calibri" w:eastAsia="Times New Roman" w:cs="Calibri"/>
          <w:kern w:val="0"/>
          <w:sz w:val="24"/>
          <w:szCs w:val="24"/>
          <w14:ligatures w14:val="none"/>
        </w:rPr>
        <w:t>Savasni</w:t>
      </w:r>
      <w:proofErr w:type="spellEnd"/>
      <w:r w:rsidRPr="008C19D9">
        <w:rPr>
          <w:rFonts w:ascii="Calibri" w:hAnsi="Calibri" w:eastAsia="Times New Roman" w:cs="Calibri"/>
          <w:kern w:val="0"/>
          <w:sz w:val="24"/>
          <w:szCs w:val="24"/>
          <w14:ligatures w14:val="none"/>
        </w:rPr>
        <w:t xml:space="preserve"> and S. Patel, "Big data analysis on yelp user-generated reviews," 2022 International Conference for Advancement in Technology (ICONAT), Goa, India, 2022, pp. 1-7, </w:t>
      </w:r>
      <w:proofErr w:type="spellStart"/>
      <w:r w:rsidRPr="008C19D9">
        <w:rPr>
          <w:rFonts w:ascii="Calibri" w:hAnsi="Calibri" w:eastAsia="Times New Roman" w:cs="Calibri"/>
          <w:kern w:val="0"/>
          <w:sz w:val="24"/>
          <w:szCs w:val="24"/>
          <w14:ligatures w14:val="none"/>
        </w:rPr>
        <w:t>doi</w:t>
      </w:r>
      <w:proofErr w:type="spellEnd"/>
      <w:r w:rsidRPr="008C19D9">
        <w:rPr>
          <w:rFonts w:ascii="Calibri" w:hAnsi="Calibri" w:eastAsia="Times New Roman" w:cs="Calibri"/>
          <w:kern w:val="0"/>
          <w:sz w:val="24"/>
          <w:szCs w:val="24"/>
          <w14:ligatures w14:val="none"/>
        </w:rPr>
        <w:t xml:space="preserve">: 10.1109/ICONAT53423.2022.9726108. </w:t>
      </w:r>
    </w:p>
    <w:p w:rsidR="008B43C8" w:rsidP="00E16326" w:rsidRDefault="008B43C8" w14:paraId="2D9992B9" w14:textId="6F9AF03B">
      <w:pPr>
        <w:pStyle w:val="NormalWeb"/>
        <w:numPr>
          <w:ilvl w:val="0"/>
          <w:numId w:val="6"/>
        </w:numPr>
        <w:spacing w:line="276" w:lineRule="auto"/>
        <w:jc w:val="both"/>
        <w:rPr>
          <w:rFonts w:ascii="Calibri" w:hAnsi="Calibri" w:cs="Calibri"/>
        </w:rPr>
      </w:pPr>
      <w:r w:rsidRPr="008B43C8">
        <w:rPr>
          <w:rFonts w:ascii="Calibri" w:hAnsi="Calibri" w:cs="Calibri"/>
        </w:rPr>
        <w:t xml:space="preserve">Tianqi Chen and Carlos Guestrin. 2016. </w:t>
      </w:r>
      <w:proofErr w:type="spellStart"/>
      <w:r w:rsidRPr="008B43C8">
        <w:rPr>
          <w:rFonts w:ascii="Calibri" w:hAnsi="Calibri" w:cs="Calibri"/>
        </w:rPr>
        <w:t>XGBoost</w:t>
      </w:r>
      <w:proofErr w:type="spellEnd"/>
      <w:r w:rsidRPr="008B43C8">
        <w:rPr>
          <w:rFonts w:ascii="Calibri" w:hAnsi="Calibri" w:cs="Calibri"/>
        </w:rPr>
        <w:t xml:space="preserve">: A Scalable Tree Boosting System. In Proceedings of the 22nd ACM SIGKDD International Conference on Knowledge Discovery and Data Mining (KDD '16). Association for Computing Machinery, New York, NY, USA, 785–794. </w:t>
      </w:r>
      <w:hyperlink w:history="1" r:id="rId31">
        <w:r w:rsidRPr="0094112C">
          <w:rPr>
            <w:rStyle w:val="Hyperlink"/>
            <w:rFonts w:ascii="Calibri" w:hAnsi="Calibri" w:cs="Calibri"/>
          </w:rPr>
          <w:t>https://doi.org/10.1145/2939672.2939785</w:t>
        </w:r>
      </w:hyperlink>
    </w:p>
    <w:p w:rsidRPr="00D0739F" w:rsidR="002D1691" w:rsidP="00E16326" w:rsidRDefault="002D1691" w14:paraId="04BAF675" w14:textId="3A7ECD5F">
      <w:pPr>
        <w:pStyle w:val="NormalWeb"/>
        <w:numPr>
          <w:ilvl w:val="0"/>
          <w:numId w:val="6"/>
        </w:numPr>
        <w:spacing w:line="276" w:lineRule="auto"/>
        <w:jc w:val="both"/>
        <w:rPr>
          <w:rFonts w:ascii="Calibri" w:hAnsi="Calibri" w:cs="Calibri"/>
        </w:rPr>
      </w:pPr>
      <w:r w:rsidRPr="00D0739F">
        <w:rPr>
          <w:rFonts w:ascii="Calibri" w:hAnsi="Calibri" w:cs="Calibri"/>
        </w:rPr>
        <w:t xml:space="preserve">Truong, C., </w:t>
      </w:r>
      <w:proofErr w:type="spellStart"/>
      <w:r w:rsidRPr="00D0739F">
        <w:rPr>
          <w:rFonts w:ascii="Calibri" w:hAnsi="Calibri" w:cs="Calibri"/>
        </w:rPr>
        <w:t>Oudre</w:t>
      </w:r>
      <w:proofErr w:type="spellEnd"/>
      <w:r w:rsidRPr="00D0739F">
        <w:rPr>
          <w:rFonts w:ascii="Calibri" w:hAnsi="Calibri" w:cs="Calibri"/>
        </w:rPr>
        <w:t xml:space="preserve">, L., &amp; </w:t>
      </w:r>
      <w:proofErr w:type="spellStart"/>
      <w:r w:rsidRPr="00D0739F">
        <w:rPr>
          <w:rFonts w:ascii="Calibri" w:hAnsi="Calibri" w:cs="Calibri"/>
        </w:rPr>
        <w:t>Vayatis</w:t>
      </w:r>
      <w:proofErr w:type="spellEnd"/>
      <w:r w:rsidRPr="00D0739F">
        <w:rPr>
          <w:rFonts w:ascii="Calibri" w:hAnsi="Calibri" w:cs="Calibri"/>
        </w:rPr>
        <w:t xml:space="preserve">, N. (2020). </w:t>
      </w:r>
      <w:r w:rsidRPr="00D0739F">
        <w:rPr>
          <w:rStyle w:val="Strong"/>
          <w:rFonts w:ascii="Calibri" w:hAnsi="Calibri" w:cs="Calibri" w:eastAsiaTheme="majorEastAsia"/>
        </w:rPr>
        <w:t>Selective review of changepoint detection methods</w:t>
      </w:r>
      <w:r w:rsidRPr="00D0739F">
        <w:rPr>
          <w:rFonts w:ascii="Calibri" w:hAnsi="Calibri" w:cs="Calibri"/>
        </w:rPr>
        <w:t xml:space="preserve">. </w:t>
      </w:r>
      <w:r w:rsidRPr="00D0739F">
        <w:rPr>
          <w:rStyle w:val="Emphasis"/>
          <w:rFonts w:ascii="Calibri" w:hAnsi="Calibri" w:cs="Calibri" w:eastAsiaTheme="majorEastAsia"/>
        </w:rPr>
        <w:t>Signal Processing</w:t>
      </w:r>
      <w:r w:rsidRPr="00D0739F">
        <w:rPr>
          <w:rFonts w:ascii="Calibri" w:hAnsi="Calibri" w:cs="Calibri"/>
        </w:rPr>
        <w:t>, 167, 107299. https://doi.org/10.1016/j.sigpro.2019.107299</w:t>
      </w:r>
    </w:p>
    <w:p w:rsidRPr="00D0739F" w:rsidR="002D1691" w:rsidP="00E16326" w:rsidRDefault="002D1691" w14:paraId="138D9496" w14:textId="77777777">
      <w:pPr>
        <w:pStyle w:val="NormalWeb"/>
        <w:numPr>
          <w:ilvl w:val="0"/>
          <w:numId w:val="6"/>
        </w:numPr>
        <w:spacing w:line="276" w:lineRule="auto"/>
        <w:jc w:val="both"/>
        <w:rPr>
          <w:rFonts w:ascii="Calibri" w:hAnsi="Calibri" w:cs="Calibri"/>
        </w:rPr>
      </w:pPr>
      <w:r w:rsidRPr="00D0739F">
        <w:rPr>
          <w:rFonts w:ascii="Calibri" w:hAnsi="Calibri" w:cs="Calibri"/>
        </w:rPr>
        <w:t xml:space="preserve">Blei, D.M., Ng, A.Y., &amp; Jordan, M.I. (2003). </w:t>
      </w:r>
      <w:r w:rsidRPr="00D0739F">
        <w:rPr>
          <w:rStyle w:val="Strong"/>
          <w:rFonts w:ascii="Calibri" w:hAnsi="Calibri" w:cs="Calibri" w:eastAsiaTheme="majorEastAsia"/>
        </w:rPr>
        <w:t>Latent Dirichlet Allocation</w:t>
      </w:r>
      <w:r w:rsidRPr="00D0739F">
        <w:rPr>
          <w:rFonts w:ascii="Calibri" w:hAnsi="Calibri" w:cs="Calibri"/>
        </w:rPr>
        <w:t xml:space="preserve">. </w:t>
      </w:r>
      <w:r w:rsidRPr="00D0739F">
        <w:rPr>
          <w:rStyle w:val="Emphasis"/>
          <w:rFonts w:ascii="Calibri" w:hAnsi="Calibri" w:cs="Calibri" w:eastAsiaTheme="majorEastAsia"/>
        </w:rPr>
        <w:t>Journal of Machine Learning Research</w:t>
      </w:r>
      <w:r w:rsidRPr="00D0739F">
        <w:rPr>
          <w:rFonts w:ascii="Calibri" w:hAnsi="Calibri" w:cs="Calibri"/>
        </w:rPr>
        <w:t>, 3(Jan), 993–1022.</w:t>
      </w:r>
    </w:p>
    <w:p w:rsidRPr="00D0739F" w:rsidR="002D1691" w:rsidP="00E16326" w:rsidRDefault="002D1691" w14:paraId="398A0D2B" w14:textId="77777777">
      <w:pPr>
        <w:pStyle w:val="NormalWeb"/>
        <w:numPr>
          <w:ilvl w:val="0"/>
          <w:numId w:val="6"/>
        </w:numPr>
        <w:spacing w:line="276" w:lineRule="auto"/>
        <w:jc w:val="both"/>
        <w:rPr>
          <w:rFonts w:ascii="Calibri" w:hAnsi="Calibri" w:cs="Calibri"/>
        </w:rPr>
      </w:pPr>
      <w:r w:rsidRPr="00D0739F">
        <w:rPr>
          <w:rFonts w:ascii="Calibri" w:hAnsi="Calibri" w:cs="Calibri"/>
        </w:rPr>
        <w:t xml:space="preserve">Austin, P.C. (2011). </w:t>
      </w:r>
      <w:r w:rsidRPr="00D0739F">
        <w:rPr>
          <w:rStyle w:val="Strong"/>
          <w:rFonts w:ascii="Calibri" w:hAnsi="Calibri" w:cs="Calibri" w:eastAsiaTheme="majorEastAsia"/>
        </w:rPr>
        <w:t>An Introduction to Propensity Score Methods for Reducing the Effects of Confounding in Observational Studies</w:t>
      </w:r>
      <w:r w:rsidRPr="00D0739F">
        <w:rPr>
          <w:rFonts w:ascii="Calibri" w:hAnsi="Calibri" w:cs="Calibri"/>
        </w:rPr>
        <w:t xml:space="preserve">. </w:t>
      </w:r>
      <w:r w:rsidRPr="00D0739F">
        <w:rPr>
          <w:rStyle w:val="Emphasis"/>
          <w:rFonts w:ascii="Calibri" w:hAnsi="Calibri" w:cs="Calibri" w:eastAsiaTheme="majorEastAsia"/>
        </w:rPr>
        <w:t>Multivariate Behavioral Research</w:t>
      </w:r>
      <w:r w:rsidRPr="00D0739F">
        <w:rPr>
          <w:rFonts w:ascii="Calibri" w:hAnsi="Calibri" w:cs="Calibri"/>
        </w:rPr>
        <w:t>, 46(3), 399–424. https://doi.org/10.1080/00273171.2011.568786</w:t>
      </w:r>
    </w:p>
    <w:p w:rsidRPr="00D0739F" w:rsidR="002D1691" w:rsidP="00E16326" w:rsidRDefault="002D1691" w14:paraId="2A6841F8" w14:textId="77777777">
      <w:pPr>
        <w:pStyle w:val="NormalWeb"/>
        <w:spacing w:line="276" w:lineRule="auto"/>
        <w:jc w:val="both"/>
        <w:rPr>
          <w:rFonts w:ascii="Calibri" w:hAnsi="Calibri" w:cs="Calibri"/>
        </w:rPr>
      </w:pPr>
    </w:p>
    <w:p w:rsidRPr="00D0739F" w:rsidR="00C37DE9" w:rsidP="00E16326" w:rsidRDefault="00C37DE9" w14:paraId="5178193F" w14:textId="354B82DB">
      <w:pPr>
        <w:spacing w:line="276" w:lineRule="auto"/>
        <w:jc w:val="both"/>
        <w:rPr>
          <w:rFonts w:ascii="Calibri" w:hAnsi="Calibri" w:cs="Calibri"/>
        </w:rPr>
      </w:pPr>
    </w:p>
    <w:p w:rsidRPr="00D0739F" w:rsidR="001F4A7C" w:rsidP="00E16326" w:rsidRDefault="001F4A7C" w14:paraId="72F73CC5" w14:textId="77777777">
      <w:pPr>
        <w:spacing w:line="276" w:lineRule="auto"/>
        <w:jc w:val="both"/>
        <w:rPr>
          <w:rFonts w:ascii="Calibri" w:hAnsi="Calibri" w:cs="Calibri"/>
        </w:rPr>
      </w:pPr>
    </w:p>
    <w:p w:rsidRPr="00D0739F" w:rsidR="001F4A7C" w:rsidP="00E16326" w:rsidRDefault="001F4A7C" w14:paraId="58E742C3" w14:textId="5B5996C6">
      <w:pPr>
        <w:spacing w:line="276" w:lineRule="auto"/>
        <w:jc w:val="both"/>
        <w:rPr>
          <w:rFonts w:ascii="Calibri" w:hAnsi="Calibri" w:cs="Calibri"/>
        </w:rPr>
      </w:pPr>
    </w:p>
    <w:p w:rsidRPr="00D0739F" w:rsidR="00F31963" w:rsidP="00E16326" w:rsidRDefault="00F31963" w14:paraId="2A17F230" w14:textId="77777777">
      <w:pPr>
        <w:spacing w:line="276" w:lineRule="auto"/>
        <w:jc w:val="both"/>
        <w:rPr>
          <w:rFonts w:ascii="Calibri" w:hAnsi="Calibri" w:cs="Calibri"/>
        </w:rPr>
      </w:pPr>
    </w:p>
    <w:sectPr w:rsidRPr="00D0739F" w:rsidR="00F31963" w:rsidSect="008C00C9">
      <w:pgSz w:w="11906" w:h="16838"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369"/>
    <w:multiLevelType w:val="hybridMultilevel"/>
    <w:tmpl w:val="D77A1568"/>
    <w:lvl w:ilvl="0" w:tplc="D9E4BFC0">
      <w:start w:val="1"/>
      <w:numFmt w:val="decimal"/>
      <w:lvlText w:val="%1."/>
      <w:lvlJc w:val="left"/>
      <w:pPr>
        <w:ind w:left="360" w:hanging="360"/>
      </w:pPr>
      <w:rPr>
        <w:rFonts w:hint="default" w:eastAsiaTheme="majorEastAsia"/>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5C015A"/>
    <w:multiLevelType w:val="multilevel"/>
    <w:tmpl w:val="3034C1C8"/>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696FF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397830"/>
    <w:multiLevelType w:val="hybridMultilevel"/>
    <w:tmpl w:val="43A6B54A"/>
    <w:lvl w:ilvl="0" w:tplc="8E1096A8">
      <w:start w:val="1"/>
      <w:numFmt w:val="decimal"/>
      <w:lvlText w:val="%1."/>
      <w:lvlJc w:val="left"/>
      <w:pPr>
        <w:ind w:left="720" w:hanging="360"/>
      </w:pPr>
      <w:rPr>
        <w:rFonts w:hint="default" w:eastAsiaTheme="major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52C67"/>
    <w:multiLevelType w:val="hybridMultilevel"/>
    <w:tmpl w:val="EB5CD43C"/>
    <w:lvl w:ilvl="0" w:tplc="FFFFFFFF">
      <w:start w:val="1"/>
      <w:numFmt w:val="decimal"/>
      <w:lvlText w:val="%1."/>
      <w:lvlJc w:val="left"/>
      <w:pPr>
        <w:ind w:left="360" w:hanging="360"/>
      </w:pPr>
      <w:rPr>
        <w:rFonts w:hint="default"/>
        <w:b/>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B7A47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1442C0"/>
    <w:multiLevelType w:val="hybridMultilevel"/>
    <w:tmpl w:val="16DC524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7" w15:restartNumberingAfterBreak="0">
    <w:nsid w:val="453F43D4"/>
    <w:multiLevelType w:val="hybridMultilevel"/>
    <w:tmpl w:val="4EAC7F7A"/>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7F3EE4"/>
    <w:multiLevelType w:val="multilevel"/>
    <w:tmpl w:val="D86AD7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2C46B4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55AB51AF"/>
    <w:multiLevelType w:val="multilevel"/>
    <w:tmpl w:val="EB4C44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67351EE2"/>
    <w:multiLevelType w:val="multilevel"/>
    <w:tmpl w:val="F5C8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A448D"/>
    <w:multiLevelType w:val="multilevel"/>
    <w:tmpl w:val="20F6ED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700427DC"/>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6167DFA"/>
    <w:multiLevelType w:val="multilevel"/>
    <w:tmpl w:val="6C86CE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79545339"/>
    <w:multiLevelType w:val="hybridMultilevel"/>
    <w:tmpl w:val="F6A0DFF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6" w15:restartNumberingAfterBreak="0">
    <w:nsid w:val="79BE3801"/>
    <w:multiLevelType w:val="hybridMultilevel"/>
    <w:tmpl w:val="84DC95C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58046899">
    <w:abstractNumId w:val="8"/>
  </w:num>
  <w:num w:numId="2" w16cid:durableId="1522430656">
    <w:abstractNumId w:val="14"/>
  </w:num>
  <w:num w:numId="3" w16cid:durableId="1189417658">
    <w:abstractNumId w:val="12"/>
  </w:num>
  <w:num w:numId="4" w16cid:durableId="972367630">
    <w:abstractNumId w:val="10"/>
  </w:num>
  <w:num w:numId="5" w16cid:durableId="786974007">
    <w:abstractNumId w:val="4"/>
  </w:num>
  <w:num w:numId="6" w16cid:durableId="2123572739">
    <w:abstractNumId w:val="11"/>
  </w:num>
  <w:num w:numId="7" w16cid:durableId="615134501">
    <w:abstractNumId w:val="16"/>
  </w:num>
  <w:num w:numId="8" w16cid:durableId="1523515909">
    <w:abstractNumId w:val="7"/>
  </w:num>
  <w:num w:numId="9" w16cid:durableId="1177768214">
    <w:abstractNumId w:val="2"/>
  </w:num>
  <w:num w:numId="10" w16cid:durableId="1101801267">
    <w:abstractNumId w:val="5"/>
  </w:num>
  <w:num w:numId="11" w16cid:durableId="510946603">
    <w:abstractNumId w:val="9"/>
  </w:num>
  <w:num w:numId="12" w16cid:durableId="1539010780">
    <w:abstractNumId w:val="13"/>
  </w:num>
  <w:num w:numId="13" w16cid:durableId="67847692">
    <w:abstractNumId w:val="1"/>
  </w:num>
  <w:num w:numId="14" w16cid:durableId="1929537475">
    <w:abstractNumId w:val="15"/>
  </w:num>
  <w:num w:numId="15" w16cid:durableId="1000695933">
    <w:abstractNumId w:val="3"/>
  </w:num>
  <w:num w:numId="16" w16cid:durableId="481510682">
    <w:abstractNumId w:val="6"/>
  </w:num>
  <w:num w:numId="17" w16cid:durableId="5767648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43"/>
    <w:rsid w:val="00002647"/>
    <w:rsid w:val="000422AD"/>
    <w:rsid w:val="00090E54"/>
    <w:rsid w:val="000C0857"/>
    <w:rsid w:val="000C153D"/>
    <w:rsid w:val="00103144"/>
    <w:rsid w:val="00115367"/>
    <w:rsid w:val="001945C4"/>
    <w:rsid w:val="001A5CEB"/>
    <w:rsid w:val="001B6630"/>
    <w:rsid w:val="001F209F"/>
    <w:rsid w:val="001F4A7C"/>
    <w:rsid w:val="00221D66"/>
    <w:rsid w:val="002319F0"/>
    <w:rsid w:val="002521E3"/>
    <w:rsid w:val="00254E3F"/>
    <w:rsid w:val="002914FC"/>
    <w:rsid w:val="00297C53"/>
    <w:rsid w:val="002A7E78"/>
    <w:rsid w:val="002C0B4A"/>
    <w:rsid w:val="002D1691"/>
    <w:rsid w:val="002E3D06"/>
    <w:rsid w:val="003169F6"/>
    <w:rsid w:val="00323DA7"/>
    <w:rsid w:val="00327FFE"/>
    <w:rsid w:val="00336206"/>
    <w:rsid w:val="00343073"/>
    <w:rsid w:val="00346594"/>
    <w:rsid w:val="00397C28"/>
    <w:rsid w:val="003B2D9E"/>
    <w:rsid w:val="003F5516"/>
    <w:rsid w:val="004029CC"/>
    <w:rsid w:val="0047175A"/>
    <w:rsid w:val="004770AF"/>
    <w:rsid w:val="0048008D"/>
    <w:rsid w:val="004B0BC6"/>
    <w:rsid w:val="004B6F44"/>
    <w:rsid w:val="00500CE1"/>
    <w:rsid w:val="00517474"/>
    <w:rsid w:val="00522E31"/>
    <w:rsid w:val="00522F83"/>
    <w:rsid w:val="00536DE5"/>
    <w:rsid w:val="0054644B"/>
    <w:rsid w:val="00552C7F"/>
    <w:rsid w:val="00556EB8"/>
    <w:rsid w:val="00560D85"/>
    <w:rsid w:val="0059643B"/>
    <w:rsid w:val="005978CA"/>
    <w:rsid w:val="005A5AF0"/>
    <w:rsid w:val="005C1E92"/>
    <w:rsid w:val="006011B8"/>
    <w:rsid w:val="0064011E"/>
    <w:rsid w:val="007376C7"/>
    <w:rsid w:val="00756CD0"/>
    <w:rsid w:val="00772A4D"/>
    <w:rsid w:val="007926AA"/>
    <w:rsid w:val="007E4487"/>
    <w:rsid w:val="008275F5"/>
    <w:rsid w:val="008350ED"/>
    <w:rsid w:val="00837BAF"/>
    <w:rsid w:val="00861F17"/>
    <w:rsid w:val="00870D05"/>
    <w:rsid w:val="008B3AAD"/>
    <w:rsid w:val="008B43C8"/>
    <w:rsid w:val="008B7D4B"/>
    <w:rsid w:val="008C00C9"/>
    <w:rsid w:val="008C19D9"/>
    <w:rsid w:val="008D4220"/>
    <w:rsid w:val="008D4770"/>
    <w:rsid w:val="00911715"/>
    <w:rsid w:val="0092202D"/>
    <w:rsid w:val="00927AA6"/>
    <w:rsid w:val="00931663"/>
    <w:rsid w:val="00955738"/>
    <w:rsid w:val="00972C2E"/>
    <w:rsid w:val="009C6676"/>
    <w:rsid w:val="009C7DE6"/>
    <w:rsid w:val="009D02F5"/>
    <w:rsid w:val="00A02959"/>
    <w:rsid w:val="00A1250D"/>
    <w:rsid w:val="00A3466B"/>
    <w:rsid w:val="00A8714B"/>
    <w:rsid w:val="00AC3869"/>
    <w:rsid w:val="00B10C42"/>
    <w:rsid w:val="00BF3B5F"/>
    <w:rsid w:val="00C17011"/>
    <w:rsid w:val="00C37CA3"/>
    <w:rsid w:val="00C37DE9"/>
    <w:rsid w:val="00C61A54"/>
    <w:rsid w:val="00CC0580"/>
    <w:rsid w:val="00CC0941"/>
    <w:rsid w:val="00CD34E3"/>
    <w:rsid w:val="00D046C9"/>
    <w:rsid w:val="00D0739F"/>
    <w:rsid w:val="00D42FB4"/>
    <w:rsid w:val="00D81D6B"/>
    <w:rsid w:val="00DC73AB"/>
    <w:rsid w:val="00DD03A0"/>
    <w:rsid w:val="00DF02E1"/>
    <w:rsid w:val="00DF1877"/>
    <w:rsid w:val="00E16326"/>
    <w:rsid w:val="00E26366"/>
    <w:rsid w:val="00E62C32"/>
    <w:rsid w:val="00EF7BF7"/>
    <w:rsid w:val="00F07059"/>
    <w:rsid w:val="00F10955"/>
    <w:rsid w:val="00F31963"/>
    <w:rsid w:val="00F34243"/>
    <w:rsid w:val="00F867EC"/>
    <w:rsid w:val="00FB3F52"/>
    <w:rsid w:val="00FB77E0"/>
    <w:rsid w:val="00FD54F5"/>
    <w:rsid w:val="00FF66CC"/>
    <w:rsid w:val="07C58CA8"/>
    <w:rsid w:val="243AAB1C"/>
    <w:rsid w:val="25BFF9B6"/>
    <w:rsid w:val="2EDFFD48"/>
    <w:rsid w:val="304B8E55"/>
    <w:rsid w:val="33EB924B"/>
    <w:rsid w:val="399BA15F"/>
    <w:rsid w:val="3B861921"/>
    <w:rsid w:val="3E7F7D09"/>
    <w:rsid w:val="4ADC90D2"/>
    <w:rsid w:val="543A2E34"/>
    <w:rsid w:val="77249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2A2DF"/>
  <w15:chartTrackingRefBased/>
  <w15:docId w15:val="{71DDB495-E810-495E-B9E7-E303296C8D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424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424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42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2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2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2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2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2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24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3424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F3424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F3424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3424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3424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3424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3424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3424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34243"/>
    <w:rPr>
      <w:rFonts w:eastAsiaTheme="majorEastAsia" w:cstheme="majorBidi"/>
      <w:color w:val="272727" w:themeColor="text1" w:themeTint="D8"/>
    </w:rPr>
  </w:style>
  <w:style w:type="paragraph" w:styleId="Title">
    <w:name w:val="Title"/>
    <w:basedOn w:val="Normal"/>
    <w:next w:val="Normal"/>
    <w:link w:val="TitleChar"/>
    <w:uiPriority w:val="10"/>
    <w:qFormat/>
    <w:rsid w:val="00F3424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3424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3424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342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243"/>
    <w:pPr>
      <w:spacing w:before="160"/>
      <w:jc w:val="center"/>
    </w:pPr>
    <w:rPr>
      <w:i/>
      <w:iCs/>
      <w:color w:val="404040" w:themeColor="text1" w:themeTint="BF"/>
    </w:rPr>
  </w:style>
  <w:style w:type="character" w:styleId="QuoteChar" w:customStyle="1">
    <w:name w:val="Quote Char"/>
    <w:basedOn w:val="DefaultParagraphFont"/>
    <w:link w:val="Quote"/>
    <w:uiPriority w:val="29"/>
    <w:rsid w:val="00F34243"/>
    <w:rPr>
      <w:i/>
      <w:iCs/>
      <w:color w:val="404040" w:themeColor="text1" w:themeTint="BF"/>
    </w:rPr>
  </w:style>
  <w:style w:type="paragraph" w:styleId="ListParagraph">
    <w:name w:val="List Paragraph"/>
    <w:basedOn w:val="Normal"/>
    <w:uiPriority w:val="34"/>
    <w:qFormat/>
    <w:rsid w:val="00F34243"/>
    <w:pPr>
      <w:ind w:left="720"/>
      <w:contextualSpacing/>
    </w:pPr>
  </w:style>
  <w:style w:type="character" w:styleId="IntenseEmphasis">
    <w:name w:val="Intense Emphasis"/>
    <w:basedOn w:val="DefaultParagraphFont"/>
    <w:uiPriority w:val="21"/>
    <w:qFormat/>
    <w:rsid w:val="00F34243"/>
    <w:rPr>
      <w:i/>
      <w:iCs/>
      <w:color w:val="0F4761" w:themeColor="accent1" w:themeShade="BF"/>
    </w:rPr>
  </w:style>
  <w:style w:type="paragraph" w:styleId="IntenseQuote">
    <w:name w:val="Intense Quote"/>
    <w:basedOn w:val="Normal"/>
    <w:next w:val="Normal"/>
    <w:link w:val="IntenseQuoteChar"/>
    <w:uiPriority w:val="30"/>
    <w:qFormat/>
    <w:rsid w:val="00F3424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34243"/>
    <w:rPr>
      <w:i/>
      <w:iCs/>
      <w:color w:val="0F4761" w:themeColor="accent1" w:themeShade="BF"/>
    </w:rPr>
  </w:style>
  <w:style w:type="character" w:styleId="IntenseReference">
    <w:name w:val="Intense Reference"/>
    <w:basedOn w:val="DefaultParagraphFont"/>
    <w:uiPriority w:val="32"/>
    <w:qFormat/>
    <w:rsid w:val="00F34243"/>
    <w:rPr>
      <w:b/>
      <w:bCs/>
      <w:smallCaps/>
      <w:color w:val="0F4761" w:themeColor="accent1" w:themeShade="BF"/>
      <w:spacing w:val="5"/>
    </w:rPr>
  </w:style>
  <w:style w:type="character" w:styleId="Strong">
    <w:name w:val="Strong"/>
    <w:basedOn w:val="DefaultParagraphFont"/>
    <w:uiPriority w:val="22"/>
    <w:qFormat/>
    <w:rsid w:val="00DF02E1"/>
    <w:rPr>
      <w:b/>
      <w:bCs/>
    </w:rPr>
  </w:style>
  <w:style w:type="paragraph" w:styleId="NormalWeb">
    <w:name w:val="Normal (Web)"/>
    <w:basedOn w:val="Normal"/>
    <w:uiPriority w:val="99"/>
    <w:unhideWhenUsed/>
    <w:rsid w:val="00FF66CC"/>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Emphasis">
    <w:name w:val="Emphasis"/>
    <w:basedOn w:val="DefaultParagraphFont"/>
    <w:uiPriority w:val="20"/>
    <w:qFormat/>
    <w:rsid w:val="008275F5"/>
    <w:rPr>
      <w:i/>
      <w:iCs/>
    </w:rPr>
  </w:style>
  <w:style w:type="paragraph" w:styleId="Caption">
    <w:name w:val="caption"/>
    <w:basedOn w:val="Normal"/>
    <w:next w:val="Normal"/>
    <w:uiPriority w:val="35"/>
    <w:unhideWhenUsed/>
    <w:qFormat/>
    <w:rsid w:val="008275F5"/>
    <w:pPr>
      <w:spacing w:after="200" w:line="240" w:lineRule="auto"/>
    </w:pPr>
    <w:rPr>
      <w:i/>
      <w:iCs/>
      <w:color w:val="0E2841" w:themeColor="text2"/>
      <w:sz w:val="18"/>
      <w:szCs w:val="18"/>
    </w:rPr>
  </w:style>
  <w:style w:type="character" w:styleId="Hyperlink">
    <w:name w:val="Hyperlink"/>
    <w:basedOn w:val="DefaultParagraphFont"/>
    <w:uiPriority w:val="99"/>
    <w:unhideWhenUsed/>
    <w:rsid w:val="008B43C8"/>
    <w:rPr>
      <w:color w:val="467886" w:themeColor="hyperlink"/>
      <w:u w:val="single"/>
    </w:rPr>
  </w:style>
  <w:style w:type="character" w:styleId="UnresolvedMention">
    <w:name w:val="Unresolved Mention"/>
    <w:basedOn w:val="DefaultParagraphFont"/>
    <w:uiPriority w:val="99"/>
    <w:semiHidden/>
    <w:unhideWhenUsed/>
    <w:rsid w:val="008B43C8"/>
    <w:rPr>
      <w:color w:val="605E5C"/>
      <w:shd w:val="clear" w:color="auto" w:fill="E1DFDD"/>
    </w:rPr>
  </w:style>
  <w:style w:type="character" w:styleId="FollowedHyperlink">
    <w:name w:val="FollowedHyperlink"/>
    <w:basedOn w:val="DefaultParagraphFont"/>
    <w:uiPriority w:val="99"/>
    <w:semiHidden/>
    <w:unhideWhenUsed/>
    <w:rsid w:val="00C37CA3"/>
    <w:rPr>
      <w:color w:val="96607D" w:themeColor="followedHyperlink"/>
      <w:u w:val="single"/>
    </w:rPr>
  </w:style>
  <w:style w:type="paragraph" w:styleId="TOCHeading">
    <w:name w:val="TOC Heading"/>
    <w:basedOn w:val="Heading1"/>
    <w:next w:val="Normal"/>
    <w:uiPriority w:val="39"/>
    <w:unhideWhenUsed/>
    <w:qFormat/>
    <w:rsid w:val="00EF7BF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F7BF7"/>
    <w:pPr>
      <w:spacing w:after="100"/>
    </w:pPr>
  </w:style>
  <w:style w:type="paragraph" w:styleId="TOC2">
    <w:name w:val="toc 2"/>
    <w:basedOn w:val="Normal"/>
    <w:next w:val="Normal"/>
    <w:autoRedefine/>
    <w:uiPriority w:val="39"/>
    <w:unhideWhenUsed/>
    <w:rsid w:val="00EF7BF7"/>
    <w:pPr>
      <w:spacing w:after="100"/>
      <w:ind w:left="220"/>
    </w:pPr>
  </w:style>
  <w:style w:type="paragraph" w:styleId="TOC3">
    <w:name w:val="toc 3"/>
    <w:basedOn w:val="Normal"/>
    <w:next w:val="Normal"/>
    <w:autoRedefine/>
    <w:uiPriority w:val="39"/>
    <w:unhideWhenUsed/>
    <w:rsid w:val="00EF7BF7"/>
    <w:pPr>
      <w:spacing w:after="100"/>
      <w:ind w:left="440"/>
    </w:pPr>
  </w:style>
  <w:style w:type="paragraph" w:styleId="TableofFigures">
    <w:name w:val="table of figures"/>
    <w:basedOn w:val="Normal"/>
    <w:next w:val="Normal"/>
    <w:uiPriority w:val="99"/>
    <w:unhideWhenUsed/>
    <w:rsid w:val="00EF7B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hyperlink" Target="https://doi.org/10.1145/2939672.2939785" TargetMode="External"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1a.png" Id="rId240751697"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4DA9C-81B0-4CEA-B1BF-C0EC4B031E4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Shahzadi, Zainab</dc:creator>
  <keywords/>
  <dc:description/>
  <lastModifiedBy>Naila Shehzadi</lastModifiedBy>
  <revision>116</revision>
  <dcterms:created xsi:type="dcterms:W3CDTF">2025-08-13T08:56:00.0000000Z</dcterms:created>
  <dcterms:modified xsi:type="dcterms:W3CDTF">2025-08-16T10:21:40.0275009Z</dcterms:modified>
</coreProperties>
</file>