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A08" w:rsidRDefault="00B70DC4">
      <w:pPr>
        <w:rPr>
          <w:rFonts w:ascii="Times New Roman" w:hAnsi="Times New Roman" w:cs="Times New Roman"/>
        </w:rPr>
      </w:pPr>
      <w:r>
        <w:rPr>
          <w:rFonts w:ascii="Times New Roman" w:hAnsi="Times New Roman" w:cs="Times New Roman"/>
        </w:rPr>
        <w:t>Bank Manager Design Document</w:t>
      </w:r>
    </w:p>
    <w:p w:rsidR="00B70DC4" w:rsidRDefault="00B70DC4">
      <w:pPr>
        <w:rPr>
          <w:rFonts w:ascii="Times New Roman" w:hAnsi="Times New Roman" w:cs="Times New Roman"/>
        </w:rPr>
      </w:pPr>
      <w:r>
        <w:rPr>
          <w:rFonts w:ascii="Times New Roman" w:hAnsi="Times New Roman" w:cs="Times New Roman"/>
        </w:rPr>
        <w:t xml:space="preserve">Significant Classes: </w:t>
      </w:r>
    </w:p>
    <w:p w:rsidR="00B70DC4" w:rsidRDefault="00B70DC4" w:rsidP="00B70DC4">
      <w:pPr>
        <w:pStyle w:val="a3"/>
        <w:numPr>
          <w:ilvl w:val="0"/>
          <w:numId w:val="1"/>
        </w:numPr>
        <w:rPr>
          <w:rFonts w:ascii="Times New Roman" w:hAnsi="Times New Roman" w:cs="Times New Roman"/>
        </w:rPr>
      </w:pPr>
      <w:r>
        <w:rPr>
          <w:rFonts w:ascii="Times New Roman" w:hAnsi="Times New Roman" w:cs="Times New Roman"/>
        </w:rPr>
        <w:t>Account, extended by Checking and Savings</w:t>
      </w:r>
    </w:p>
    <w:p w:rsidR="00B70DC4" w:rsidRDefault="00B70DC4" w:rsidP="00B70DC4">
      <w:pPr>
        <w:pStyle w:val="a3"/>
        <w:numPr>
          <w:ilvl w:val="1"/>
          <w:numId w:val="1"/>
        </w:numPr>
        <w:rPr>
          <w:rFonts w:ascii="Times New Roman" w:hAnsi="Times New Roman" w:cs="Times New Roman"/>
        </w:rPr>
      </w:pPr>
      <w:r>
        <w:rPr>
          <w:rFonts w:ascii="Times New Roman" w:hAnsi="Times New Roman" w:cs="Times New Roman"/>
        </w:rPr>
        <w:t xml:space="preserve">Account contains attributes like balance, account ID, currency, </w:t>
      </w:r>
      <w:proofErr w:type="spellStart"/>
      <w:r>
        <w:rPr>
          <w:rFonts w:ascii="Times New Roman" w:hAnsi="Times New Roman" w:cs="Times New Roman"/>
        </w:rPr>
        <w:t>dateOpened</w:t>
      </w:r>
      <w:proofErr w:type="spellEnd"/>
      <w:r>
        <w:rPr>
          <w:rFonts w:ascii="Times New Roman" w:hAnsi="Times New Roman" w:cs="Times New Roman"/>
        </w:rPr>
        <w:t>, a recent list of transactions</w:t>
      </w:r>
    </w:p>
    <w:p w:rsidR="00B70DC4" w:rsidRDefault="00B70DC4" w:rsidP="00B70DC4">
      <w:pPr>
        <w:pStyle w:val="a3"/>
        <w:numPr>
          <w:ilvl w:val="1"/>
          <w:numId w:val="1"/>
        </w:numPr>
        <w:rPr>
          <w:rFonts w:ascii="Times New Roman" w:hAnsi="Times New Roman" w:cs="Times New Roman"/>
        </w:rPr>
      </w:pPr>
      <w:r>
        <w:rPr>
          <w:rFonts w:ascii="Times New Roman" w:hAnsi="Times New Roman" w:cs="Times New Roman"/>
        </w:rPr>
        <w:t>The transaction methods, like payment, deposit, receipt, generate instances of the Transaction class which displays information like date, type, balance after transaction and so forth</w:t>
      </w:r>
    </w:p>
    <w:p w:rsidR="00B70DC4" w:rsidRDefault="00B70DC4" w:rsidP="00B70DC4">
      <w:pPr>
        <w:pStyle w:val="a3"/>
        <w:numPr>
          <w:ilvl w:val="1"/>
          <w:numId w:val="1"/>
        </w:numPr>
        <w:rPr>
          <w:rFonts w:ascii="Times New Roman" w:hAnsi="Times New Roman" w:cs="Times New Roman"/>
        </w:rPr>
      </w:pPr>
      <w:r>
        <w:rPr>
          <w:rFonts w:ascii="Times New Roman" w:hAnsi="Times New Roman" w:cs="Times New Roman"/>
        </w:rPr>
        <w:t>Savings has methods that allow for calculating interest</w:t>
      </w:r>
    </w:p>
    <w:p w:rsidR="00B70DC4" w:rsidRDefault="00B70DC4" w:rsidP="00B70DC4">
      <w:pPr>
        <w:pStyle w:val="a3"/>
        <w:numPr>
          <w:ilvl w:val="0"/>
          <w:numId w:val="1"/>
        </w:numPr>
        <w:rPr>
          <w:rFonts w:ascii="Times New Roman" w:hAnsi="Times New Roman" w:cs="Times New Roman"/>
        </w:rPr>
      </w:pPr>
      <w:r>
        <w:rPr>
          <w:rFonts w:ascii="Times New Roman" w:hAnsi="Times New Roman" w:cs="Times New Roman"/>
        </w:rPr>
        <w:t>Person, extended by Client and Manager</w:t>
      </w:r>
    </w:p>
    <w:p w:rsidR="00B70DC4" w:rsidRDefault="00B70DC4" w:rsidP="00B70DC4">
      <w:pPr>
        <w:pStyle w:val="a3"/>
        <w:numPr>
          <w:ilvl w:val="1"/>
          <w:numId w:val="1"/>
        </w:numPr>
        <w:rPr>
          <w:rFonts w:ascii="Times New Roman" w:hAnsi="Times New Roman" w:cs="Times New Roman"/>
        </w:rPr>
      </w:pPr>
      <w:r>
        <w:rPr>
          <w:rFonts w:ascii="Times New Roman" w:hAnsi="Times New Roman" w:cs="Times New Roman"/>
        </w:rPr>
        <w:t>Person contains class Name and login information like username and password</w:t>
      </w:r>
    </w:p>
    <w:p w:rsidR="00B70DC4" w:rsidRDefault="00B70DC4" w:rsidP="00B70DC4">
      <w:pPr>
        <w:pStyle w:val="a3"/>
        <w:numPr>
          <w:ilvl w:val="1"/>
          <w:numId w:val="1"/>
        </w:numPr>
        <w:rPr>
          <w:rFonts w:ascii="Times New Roman" w:hAnsi="Times New Roman" w:cs="Times New Roman"/>
        </w:rPr>
      </w:pPr>
      <w:r>
        <w:rPr>
          <w:rFonts w:ascii="Times New Roman" w:hAnsi="Times New Roman" w:cs="Times New Roman"/>
        </w:rPr>
        <w:t xml:space="preserve">Client extends Person and contains an </w:t>
      </w:r>
      <w:proofErr w:type="spellStart"/>
      <w:r>
        <w:rPr>
          <w:rFonts w:ascii="Times New Roman" w:hAnsi="Times New Roman" w:cs="Times New Roman"/>
        </w:rPr>
        <w:t>ArrayList</w:t>
      </w:r>
      <w:proofErr w:type="spellEnd"/>
      <w:r>
        <w:rPr>
          <w:rFonts w:ascii="Times New Roman" w:hAnsi="Times New Roman" w:cs="Times New Roman"/>
        </w:rPr>
        <w:t xml:space="preserve"> of accounts that belong to the client and has methods that allow for behaviors like requesting loans or opening and closing accounts</w:t>
      </w:r>
    </w:p>
    <w:p w:rsidR="00B70DC4" w:rsidRDefault="00B70DC4" w:rsidP="00B70DC4">
      <w:pPr>
        <w:pStyle w:val="a3"/>
        <w:numPr>
          <w:ilvl w:val="1"/>
          <w:numId w:val="1"/>
        </w:numPr>
        <w:rPr>
          <w:rFonts w:ascii="Times New Roman" w:hAnsi="Times New Roman" w:cs="Times New Roman"/>
        </w:rPr>
      </w:pPr>
      <w:r>
        <w:rPr>
          <w:rFonts w:ascii="Times New Roman" w:hAnsi="Times New Roman" w:cs="Times New Roman"/>
        </w:rPr>
        <w:t xml:space="preserve">Manager extends Person and has methods </w:t>
      </w:r>
      <w:proofErr w:type="spellStart"/>
      <w:r>
        <w:rPr>
          <w:rFonts w:ascii="Times New Roman" w:hAnsi="Times New Roman" w:cs="Times New Roman"/>
        </w:rPr>
        <w:t>getDailyReport</w:t>
      </w:r>
      <w:proofErr w:type="spellEnd"/>
      <w:r>
        <w:rPr>
          <w:rFonts w:ascii="Times New Roman" w:hAnsi="Times New Roman" w:cs="Times New Roman"/>
        </w:rPr>
        <w:t xml:space="preserve"> and </w:t>
      </w:r>
      <w:proofErr w:type="spellStart"/>
      <w:r>
        <w:rPr>
          <w:rFonts w:ascii="Times New Roman" w:hAnsi="Times New Roman" w:cs="Times New Roman"/>
        </w:rPr>
        <w:t>checkClient</w:t>
      </w:r>
      <w:proofErr w:type="spellEnd"/>
      <w:r>
        <w:rPr>
          <w:rFonts w:ascii="Times New Roman" w:hAnsi="Times New Roman" w:cs="Times New Roman"/>
        </w:rPr>
        <w:t xml:space="preserve"> to manage the Bank</w:t>
      </w:r>
    </w:p>
    <w:p w:rsidR="00B70DC4" w:rsidRDefault="00B70DC4" w:rsidP="00B70DC4">
      <w:pPr>
        <w:pStyle w:val="a3"/>
        <w:numPr>
          <w:ilvl w:val="0"/>
          <w:numId w:val="1"/>
        </w:numPr>
        <w:rPr>
          <w:rFonts w:ascii="Times New Roman" w:hAnsi="Times New Roman" w:cs="Times New Roman"/>
        </w:rPr>
      </w:pPr>
      <w:proofErr w:type="spellStart"/>
      <w:r>
        <w:rPr>
          <w:rFonts w:ascii="Times New Roman" w:hAnsi="Times New Roman" w:cs="Times New Roman"/>
        </w:rPr>
        <w:t>DataBase</w:t>
      </w:r>
      <w:proofErr w:type="spellEnd"/>
    </w:p>
    <w:p w:rsidR="00B70DC4" w:rsidRDefault="00EB01FF" w:rsidP="00B70DC4">
      <w:pPr>
        <w:pStyle w:val="a3"/>
        <w:numPr>
          <w:ilvl w:val="1"/>
          <w:numId w:val="1"/>
        </w:numPr>
        <w:rPr>
          <w:rFonts w:ascii="Times New Roman" w:hAnsi="Times New Roman" w:cs="Times New Roman"/>
        </w:rPr>
      </w:pPr>
      <w:r>
        <w:rPr>
          <w:rFonts w:ascii="Times New Roman" w:hAnsi="Times New Roman" w:cs="Times New Roman"/>
        </w:rPr>
        <w:t xml:space="preserve">Keeps an </w:t>
      </w:r>
      <w:proofErr w:type="spellStart"/>
      <w:r>
        <w:rPr>
          <w:rFonts w:ascii="Times New Roman" w:hAnsi="Times New Roman" w:cs="Times New Roman"/>
        </w:rPr>
        <w:t>ArrayList</w:t>
      </w:r>
      <w:proofErr w:type="spellEnd"/>
      <w:r>
        <w:rPr>
          <w:rFonts w:ascii="Times New Roman" w:hAnsi="Times New Roman" w:cs="Times New Roman"/>
        </w:rPr>
        <w:t xml:space="preserve"> of clients and has methods that are used to statically search for clients using different parameters</w:t>
      </w:r>
    </w:p>
    <w:p w:rsidR="00EB01FF" w:rsidRDefault="00EB01FF" w:rsidP="00EB01FF">
      <w:pPr>
        <w:pStyle w:val="a3"/>
        <w:numPr>
          <w:ilvl w:val="0"/>
          <w:numId w:val="1"/>
        </w:numPr>
        <w:rPr>
          <w:rFonts w:ascii="Times New Roman" w:hAnsi="Times New Roman" w:cs="Times New Roman"/>
        </w:rPr>
      </w:pPr>
      <w:r>
        <w:rPr>
          <w:rFonts w:ascii="Times New Roman" w:hAnsi="Times New Roman" w:cs="Times New Roman"/>
        </w:rPr>
        <w:t xml:space="preserve">Currency </w:t>
      </w:r>
    </w:p>
    <w:p w:rsidR="00EB01FF" w:rsidRDefault="00EB01FF" w:rsidP="00EB01FF">
      <w:pPr>
        <w:pStyle w:val="a3"/>
        <w:numPr>
          <w:ilvl w:val="1"/>
          <w:numId w:val="1"/>
        </w:numPr>
        <w:rPr>
          <w:rFonts w:ascii="Times New Roman" w:hAnsi="Times New Roman" w:cs="Times New Roman"/>
        </w:rPr>
      </w:pPr>
      <w:r>
        <w:rPr>
          <w:rFonts w:ascii="Times New Roman" w:hAnsi="Times New Roman" w:cs="Times New Roman"/>
        </w:rPr>
        <w:t>Currency has class Rate within it, which stores the rate which turns that particular Currency to Euros. Euros serve as the standard currency used to transfer currencies from one another.</w:t>
      </w:r>
    </w:p>
    <w:p w:rsidR="00EB01FF" w:rsidRDefault="00EB01FF" w:rsidP="00EB01FF">
      <w:pPr>
        <w:pStyle w:val="a3"/>
        <w:numPr>
          <w:ilvl w:val="1"/>
          <w:numId w:val="1"/>
        </w:numPr>
        <w:rPr>
          <w:rFonts w:ascii="Times New Roman" w:hAnsi="Times New Roman" w:cs="Times New Roman"/>
        </w:rPr>
      </w:pPr>
      <w:r>
        <w:rPr>
          <w:rFonts w:ascii="Times New Roman" w:hAnsi="Times New Roman" w:cs="Times New Roman"/>
        </w:rPr>
        <w:t xml:space="preserve">Currency has methods like </w:t>
      </w:r>
      <w:proofErr w:type="spellStart"/>
      <w:r>
        <w:rPr>
          <w:rFonts w:ascii="Times New Roman" w:hAnsi="Times New Roman" w:cs="Times New Roman"/>
        </w:rPr>
        <w:t>toEuro</w:t>
      </w:r>
      <w:proofErr w:type="spellEnd"/>
      <w:r>
        <w:rPr>
          <w:rFonts w:ascii="Times New Roman" w:hAnsi="Times New Roman" w:cs="Times New Roman"/>
        </w:rPr>
        <w:t xml:space="preserve">() and </w:t>
      </w:r>
      <w:proofErr w:type="spellStart"/>
      <w:r>
        <w:rPr>
          <w:rFonts w:ascii="Times New Roman" w:hAnsi="Times New Roman" w:cs="Times New Roman"/>
        </w:rPr>
        <w:t>transferTo</w:t>
      </w:r>
      <w:proofErr w:type="spellEnd"/>
      <w:r>
        <w:rPr>
          <w:rFonts w:ascii="Times New Roman" w:hAnsi="Times New Roman" w:cs="Times New Roman"/>
        </w:rPr>
        <w:t>(Currency any) which allow it to be transferred into any currency by using Rate to convert to euro and then to selected currency.</w:t>
      </w:r>
    </w:p>
    <w:p w:rsidR="0052148B" w:rsidRDefault="0052148B" w:rsidP="0052148B">
      <w:pPr>
        <w:spacing w:line="360" w:lineRule="auto"/>
        <w:rPr>
          <w:rFonts w:ascii="Times New Roman" w:hAnsi="Times New Roman" w:cs="Times New Roman"/>
        </w:rPr>
      </w:pPr>
    </w:p>
    <w:p w:rsidR="00EB01FF" w:rsidRPr="0052148B" w:rsidRDefault="0052148B" w:rsidP="0052148B">
      <w:pPr>
        <w:spacing w:line="360" w:lineRule="auto"/>
        <w:rPr>
          <w:rFonts w:ascii="Times New Roman" w:hAnsi="Times New Roman" w:cs="Times New Roman"/>
        </w:rPr>
      </w:pPr>
      <w:bookmarkStart w:id="0" w:name="_GoBack"/>
      <w:bookmarkEnd w:id="0"/>
      <w:r w:rsidRPr="0052148B">
        <w:rPr>
          <w:rFonts w:ascii="Times New Roman" w:hAnsi="Times New Roman" w:cs="Times New Roman"/>
        </w:rPr>
        <w:t>To run our ATM, please open the JAVA IDE and run GUI.java. You will be prompted to select the view of the ATM from the perspective of either a client or a Manager. The Manager's login is "</w:t>
      </w:r>
      <w:proofErr w:type="spellStart"/>
      <w:r w:rsidRPr="0052148B">
        <w:rPr>
          <w:rFonts w:ascii="Times New Roman" w:hAnsi="Times New Roman" w:cs="Times New Roman"/>
        </w:rPr>
        <w:t>jd</w:t>
      </w:r>
      <w:proofErr w:type="spellEnd"/>
      <w:r w:rsidRPr="0052148B">
        <w:rPr>
          <w:rFonts w:ascii="Times New Roman" w:hAnsi="Times New Roman" w:cs="Times New Roman"/>
        </w:rPr>
        <w:t>" and their password is "1234". The client has an option to either login or sign up. After you login, you will be directed to the client's overview that gives an option to open an account, view your accounts, and check a specific account. If you decide to check a specific account, you have to pass in an account ID and click "View". Once inside the account view, you will be able to see transactions made by that account, and also have additional options, such as deposit and withdraw money, transfer money between accounts, change account currency, and request a loan. You will also have an option to go back to the client main page.</w:t>
      </w:r>
    </w:p>
    <w:sectPr w:rsidR="00EB01FF" w:rsidRPr="0052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5DB0"/>
    <w:multiLevelType w:val="hybridMultilevel"/>
    <w:tmpl w:val="64EE8ABC"/>
    <w:lvl w:ilvl="0" w:tplc="D3F8511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C4"/>
    <w:rsid w:val="002950B1"/>
    <w:rsid w:val="0052148B"/>
    <w:rsid w:val="00B70DC4"/>
    <w:rsid w:val="00E06A08"/>
    <w:rsid w:val="00EB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0796"/>
  <w15:chartTrackingRefBased/>
  <w15:docId w15:val="{CEF16BB1-6F58-40FB-BEA1-421D762B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Spectrum</dc:creator>
  <cp:keywords/>
  <dc:description/>
  <cp:lastModifiedBy>Nailya Yafyasova</cp:lastModifiedBy>
  <cp:revision>2</cp:revision>
  <dcterms:created xsi:type="dcterms:W3CDTF">2019-08-02T04:55:00Z</dcterms:created>
  <dcterms:modified xsi:type="dcterms:W3CDTF">2019-08-02T07:42:00Z</dcterms:modified>
</cp:coreProperties>
</file>