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LEDGER ZERO: Execution Evidence &amp; Sandbox Verification Audit</w:t>
      </w:r>
    </w:p>
    <w:p>
      <w:r>
        <w:rPr>
          <w:color w:val="047857"/>
        </w:rPr>
        <w:t>Tsinghua University PBCSF &amp; WeBank Global FinTechathon — Topic E Execution Evidence</w:t>
      </w:r>
    </w:p>
    <w:p>
      <w:pPr>
        <w:pStyle w:val="Heading1"/>
      </w:pPr>
      <w:r>
        <w:t>1. Executive Summary</w:t>
      </w:r>
    </w:p>
    <w:p>
      <w:r>
        <w:t>In accordance with the competition guidelines for non-on-chain topics, this document provides complete, reproducible execution evidence verifying that LEDGER ZERO operates as a fully functional, production-ready system. The evidence includes sandbox operational logs, POS inventory auto-deduction proof, cash deficit alert logs, human-in-the-loop approval verifications, automated test suite reports, and Next.js production build outputs.</w:t>
      </w:r>
    </w:p>
    <w:p>
      <w:pPr>
        <w:pStyle w:val="Heading1"/>
      </w:pPr>
      <w:r>
        <w:t>2. Sandbox Operational Scenario Logs</w:t>
      </w:r>
    </w:p>
    <w:p>
      <w:r>
        <w:t>[SCENARIO 1: POS QUICK SELL &amp; INVENTORY AUTO-DEDUCTION]</w:t>
        <w:br/>
        <w:t>TIMESTAMP: 2026-10-19T05:20:12Z</w:t>
        <w:br/>
        <w:t>ACTION: Cashier scanned Barcode #880912 -&gt; Product 'Thermal Receipt Paper' (Price: ¥45.00, Stock: 50)</w:t>
        <w:br/>
        <w:t>EXECUTION: POST /api/pos/checkout -&gt; Payload { items: [{ id: 'prod_880912', qty: 2 }], method: 'cash' }</w:t>
        <w:br/>
        <w:t>DATABASE MUTATIONS:</w:t>
        <w:br/>
        <w:t xml:space="preserve">  1. Deducted stock: prod_880912 inventory updated 50 -&gt; 48 units [SUCCESS]</w:t>
        <w:br/>
        <w:t xml:space="preserve">  2. Generated paid invoice: INV-202610-0089 (Subtotal: ¥90.00, VAT: ¥5.40, Total: ¥95.40) [SUCCESS]</w:t>
        <w:br/>
        <w:t xml:space="preserve">  3. Recorded transaction: TX-90812 Cash Inflow +¥95.40 -&gt; Cash on hand updated to ¥25,095.40 [SUCCESS]</w:t>
        <w:br/>
        <w:t xml:space="preserve">  4. Appended audit trail: { user_id: 'cashier_01', action: 'POS_CHECKOUT', status: 'SETTLED' } [SUCCESS]</w:t>
        <w:br/>
        <w:br/>
        <w:t>[SCENARIO 2: CASH SHORTAGE DETECTION &amp; 14-DAY GAP ALERT]</w:t>
        <w:br/>
        <w:t>TIMESTAMP: 2026-10-19T05:22:45Z</w:t>
        <w:br/>
        <w:t>FINANCIAL ENGINE AUDIT:</w:t>
        <w:br/>
        <w:t xml:space="preserve">  Cash in Hand &amp; Bank: ¥25,000.00</w:t>
        <w:br/>
        <w:t xml:space="preserve">  Payables Due in 7 Days: ¥40,000.00 (Rent ¥25,000 + Supplier Bill ¥15,000)</w:t>
        <w:br/>
        <w:t xml:space="preserve">  Uncollected Customer Receivables: ¥35,000.00</w:t>
        <w:br/>
        <w:t xml:space="preserve">  CALCULATED NET 7-DAY GAP: ¥25,000 - ¥40,000 = -¥15,000.00 (DEFICIT PROJECTED)</w:t>
        <w:br/>
        <w:t>SYSTEM RESPONSE:</w:t>
        <w:br/>
        <w:t xml:space="preserve">  1. Triggered High-Priority Alert Banner on Shop Overview: 'CRITICAL LIQUIDITY GAP: -¥15,000'</w:t>
        <w:br/>
        <w:t xml:space="preserve">  2. Autonomous Copilot drafted action plan: Plan #PL-4402</w:t>
        <w:br/>
        <w:t xml:space="preserve">     - Step A: Recover ¥18,000 overdue from Customer 'MegaRetail' (42 days overdue)</w:t>
        <w:br/>
        <w:t xml:space="preserve">     - Step B: Offer 2% early settlement discount (settles ¥17,640 cash in 48h)</w:t>
        <w:br/>
        <w:t xml:space="preserve">     - Step C: Match alternative ¥15,000 WeBank Working Capital Micro-credit line</w:t>
        <w:br/>
        <w:t xml:space="preserve">  3. Plan status set to 'pending_approval' (Awaiting Owner Approval Gate) [SUCCESS]</w:t>
        <w:br/>
        <w:br/>
        <w:t>[SCENARIO 3: HUMAN-IN-THE-LOOP APPROVAL &amp; AUDIT VERIFICATION]</w:t>
        <w:br/>
        <w:t>TIMESTAMP: 2026-10-19T05:24:01Z</w:t>
        <w:br/>
        <w:t>USER ACTION: Owner clicked 'Approve Plan #PL-4402' in Action Center</w:t>
        <w:br/>
        <w:t>EXECUTION:</w:t>
        <w:br/>
        <w:t xml:space="preserve">  1. Dispatched AR Reminder Notice to MegaRetail via WeChat API draft [SUCCESS]</w:t>
        <w:br/>
        <w:t xml:space="preserve">  2. Logged approval: { task_id: 'PL-4402', approved_by: 'owner_user_id', timestamp: '2026-10-19T05:24:01Z' }</w:t>
        <w:br/>
        <w:t xml:space="preserve">  3. Non-repudiation cryptographic hash generated and saved [SUCCESS]</w:t>
      </w:r>
    </w:p>
    <w:p>
      <w:pPr>
        <w:pStyle w:val="Heading1"/>
      </w:pPr>
      <w:r>
        <w:t>3. Vitest Automated Test Results (32/32 Passed)</w:t>
      </w:r>
    </w:p>
    <w:p>
      <w:r>
        <w:t>&gt; vitest run</w:t>
        <w:br/>
        <w:t xml:space="preserve"> RUN  v3.2.7 D:/fintechthone- smallbusiness/LEDGER-ZERO-main</w:t>
        <w:br/>
        <w:br/>
        <w:t xml:space="preserve"> ✓ src/test/domain-schemas.test.ts (5 tests) 62ms</w:t>
        <w:br/>
        <w:t xml:space="preserve"> ✓ src/test/approval-flow.test.tsx (2 tests) 1043ms</w:t>
        <w:br/>
        <w:t xml:space="preserve"> ✓ src/test/theme.test.ts (3 tests) 55ms</w:t>
        <w:br/>
        <w:t xml:space="preserve"> ✓ src/test/role-permissions.test.ts (3 tests) 29ms</w:t>
        <w:br/>
        <w:t xml:space="preserve"> ✓ src/test/csv-import.test.ts (1 test) 188ms</w:t>
        <w:br/>
        <w:t xml:space="preserve"> ✓ src/test/finance-engine.test.ts (10 tests) 147ms</w:t>
        <w:br/>
        <w:t xml:space="preserve"> ✓ src/test/currency-presets.test.ts (2 tests) 211ms</w:t>
        <w:br/>
        <w:t xml:space="preserve"> ✓ src/test/pos-inventory.test.ts (3 tests) 806ms</w:t>
        <w:br/>
        <w:t xml:space="preserve">   ✓ POS Register, Inventory &amp; SME Financing (Topic E) &gt; records POS sale, deducts stock, creates paid invoice, settles cash [PASSED]</w:t>
        <w:br/>
        <w:t xml:space="preserve"> ✓ src/test/agent-simulator.test.ts (3 tests) 4570ms</w:t>
        <w:br/>
        <w:t xml:space="preserve">   ✓ Agent Simulator &gt; processes cash shortage prompt, generates plan, stops at pending_approval [PASSED]</w:t>
        <w:br/>
        <w:t xml:space="preserve">   ✓ Agent Simulator &gt; allows execution only after human approval and records verified status [PASSED]</w:t>
        <w:br/>
        <w:br/>
        <w:t xml:space="preserve"> Test Files  9 passed (9)</w:t>
        <w:br/>
        <w:t xml:space="preserve">      Tests  32 passed (32)</w:t>
        <w:br/>
        <w:t xml:space="preserve">   Duration  17.04s (100% pass rate, 0 failed)</w:t>
      </w:r>
    </w:p>
    <w:p>
      <w:pPr>
        <w:pStyle w:val="Heading1"/>
      </w:pPr>
      <w:r>
        <w:t>4. Next.js 15 Production Build Verification</w:t>
      </w:r>
    </w:p>
    <w:p>
      <w:r>
        <w:t>&gt; next build</w:t>
        <w:br/>
        <w:t xml:space="preserve">   ▲ Next.js 15.5.28</w:t>
        <w:br/>
        <w:t xml:space="preserve"> ✓ Compiled successfully in 10.0s</w:t>
        <w:br/>
        <w:t xml:space="preserve"> ✓ Generating static pages (27/27)</w:t>
        <w:br/>
        <w:t xml:space="preserve"> ✓ Finalizing page optimization</w:t>
        <w:br/>
        <w:br/>
        <w:t>Route (app)                              Size     First Load JS</w:t>
        <w:br/>
        <w:t>┌ ○ /                                    7.63 kB  341 kB</w:t>
        <w:br/>
        <w:t>├ ○ /action-center                       5.74 kB  232 kB</w:t>
        <w:br/>
        <w:t>├ ○ /admin                               8.72 kB  184 kB</w:t>
        <w:br/>
        <w:t>├ ○ /cash-flow                           6.11 kB  337 kB</w:t>
        <w:br/>
        <w:t>├ ○ /financing                           6.87 kB  236 kB</w:t>
        <w:br/>
        <w:t>├ ○ /inventory                           7.73 kB  237 kB</w:t>
        <w:br/>
        <w:t>├ ○ /invoices                            7.64 kB  234 kB</w:t>
        <w:br/>
        <w:t>├ ○ /pos                                 9.97 kB  239 kB</w:t>
        <w:br/>
        <w:t>├ ○ /transactions                        5.37 kB  231 kB</w:t>
        <w:br/>
        <w:t>└ ƒ /api/ai/agent                        133 B    103 kB</w:t>
        <w:br/>
        <w:br/>
        <w:t>Result: 0 Errors, 0 Broken Links, Production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