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CD48DE">
      <w:pPr>
        <w:rPr>
          <w:b/>
          <w:lang w:val="fr-FR"/>
        </w:rPr>
      </w:pPr>
      <w:r w:rsidRPr="003E6AD5">
        <w:rPr>
          <w:b/>
          <w:lang w:val="fr-FR"/>
        </w:rPr>
        <w:t>Poésie</w:t>
      </w:r>
    </w:p>
    <w:p w:rsidR="003E6AD5" w:rsidRPr="00501F65" w:rsidRDefault="003E6AD5" w:rsidP="00CD48DE">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CD48DE">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CD48DE">
      <w:pPr>
        <w:rPr>
          <w:lang w:val="fr-FR"/>
        </w:rPr>
      </w:pPr>
    </w:p>
    <w:p w:rsidR="003E6AD5" w:rsidRPr="00501F65" w:rsidRDefault="003E6AD5" w:rsidP="00CD48DE">
      <w:pPr>
        <w:rPr>
          <w:i/>
          <w:lang w:val="fr-FR"/>
        </w:rPr>
      </w:pPr>
      <w:r w:rsidRPr="00501F65">
        <w:rPr>
          <w:i/>
          <w:lang w:val="fr-FR"/>
        </w:rPr>
        <w:t>“Nous sommes de cette étoffe sur laquelle naissent les rêves, et notre infime vie est entourée de sommeil”.</w:t>
      </w:r>
    </w:p>
    <w:p w:rsidR="003E6AD5" w:rsidRPr="00060CB7" w:rsidRDefault="003E6AD5" w:rsidP="00CD48DE">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CD48DE">
      <w:pPr>
        <w:rPr>
          <w:lang w:val="fr-FR"/>
        </w:rPr>
      </w:pPr>
    </w:p>
    <w:p w:rsidR="003E6AD5" w:rsidRDefault="003E6AD5" w:rsidP="00CD48DE">
      <w:pPr>
        <w:spacing w:after="0"/>
        <w:rPr>
          <w:i/>
          <w:lang w:val="fr-FR"/>
        </w:rPr>
      </w:pPr>
      <w:r w:rsidRPr="00C254A0">
        <w:rPr>
          <w:i/>
          <w:lang w:val="fr-FR"/>
        </w:rPr>
        <w:t>“Je croyais entendre</w:t>
      </w:r>
      <w:r>
        <w:rPr>
          <w:i/>
          <w:lang w:val="fr-FR"/>
        </w:rPr>
        <w:t xml:space="preserve">, </w:t>
      </w:r>
    </w:p>
    <w:p w:rsidR="003E6AD5" w:rsidRDefault="003E6AD5" w:rsidP="00CD48DE">
      <w:pPr>
        <w:spacing w:after="0"/>
        <w:rPr>
          <w:i/>
          <w:lang w:val="fr-FR"/>
        </w:rPr>
      </w:pPr>
      <w:r w:rsidRPr="00C254A0">
        <w:rPr>
          <w:i/>
          <w:lang w:val="fr-FR"/>
        </w:rPr>
        <w:t>Une vague harmonie enchanter mon sommeil</w:t>
      </w:r>
      <w:r>
        <w:rPr>
          <w:i/>
          <w:lang w:val="fr-FR"/>
        </w:rPr>
        <w:t xml:space="preserve">, </w:t>
      </w:r>
    </w:p>
    <w:p w:rsidR="003E6AD5" w:rsidRDefault="003E6AD5" w:rsidP="00CD48DE">
      <w:pPr>
        <w:spacing w:after="0"/>
        <w:rPr>
          <w:i/>
          <w:lang w:val="fr-FR"/>
        </w:rPr>
      </w:pPr>
      <w:r w:rsidRPr="00C254A0">
        <w:rPr>
          <w:i/>
          <w:lang w:val="fr-FR"/>
        </w:rPr>
        <w:t xml:space="preserve">Et près de </w:t>
      </w:r>
      <w:r>
        <w:rPr>
          <w:i/>
          <w:lang w:val="fr-FR"/>
        </w:rPr>
        <w:t>moi s'épandre un murmure pareil,</w:t>
      </w:r>
    </w:p>
    <w:p w:rsidR="003E6AD5" w:rsidRPr="00C254A0" w:rsidRDefault="003E6AD5" w:rsidP="00CD48DE">
      <w:pPr>
        <w:rPr>
          <w:i/>
          <w:lang w:val="fr-FR"/>
        </w:rPr>
      </w:pPr>
      <w:r w:rsidRPr="00C254A0">
        <w:rPr>
          <w:i/>
          <w:lang w:val="fr-FR"/>
        </w:rPr>
        <w:t>Aux chants entrecoupés d'une voix triste et tendre”.</w:t>
      </w:r>
    </w:p>
    <w:p w:rsidR="003E6AD5" w:rsidRPr="00286AC9" w:rsidRDefault="003E6AD5" w:rsidP="00CD48DE">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CD48DE">
      <w:pPr>
        <w:rPr>
          <w:lang w:val="fr-FR"/>
        </w:rPr>
      </w:pPr>
    </w:p>
    <w:p w:rsidR="004C14A0" w:rsidRDefault="004C14A0" w:rsidP="00CD48DE">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CD48DE">
      <w:pPr>
        <w:rPr>
          <w:lang w:val="fr-FR"/>
        </w:rPr>
      </w:pPr>
      <w:r>
        <w:rPr>
          <w:lang w:val="fr-FR"/>
        </w:rPr>
        <w:t xml:space="preserve">Robert Desnos, </w:t>
      </w:r>
      <w:r w:rsidRPr="004C14A0">
        <w:rPr>
          <w:i/>
          <w:lang w:val="fr-FR"/>
        </w:rPr>
        <w:t>Corps et biens</w:t>
      </w:r>
      <w:r>
        <w:rPr>
          <w:lang w:val="fr-FR"/>
        </w:rPr>
        <w:t>, 1930</w:t>
      </w:r>
    </w:p>
    <w:p w:rsidR="00A06172" w:rsidRDefault="00A06172" w:rsidP="00CD48DE">
      <w:pPr>
        <w:rPr>
          <w:lang w:val="fr-FR"/>
        </w:rPr>
      </w:pPr>
    </w:p>
    <w:p w:rsidR="00A06172" w:rsidRPr="00A06172" w:rsidRDefault="00A06172" w:rsidP="00CD48DE">
      <w:pPr>
        <w:rPr>
          <w:i/>
          <w:lang w:val="fr-FR"/>
        </w:rPr>
      </w:pPr>
      <w:r w:rsidRPr="00A06172">
        <w:rPr>
          <w:i/>
          <w:lang w:val="fr-FR"/>
        </w:rPr>
        <w:t>« Les préoccupations de la veille assiègent notre sommeil : l’avocat plaide, le général combat, le matelot lutte contre l’orage ; et moi je sonde la nature et j’expose dans la langue de ma patrie ce qu’il a été donné à l’homme d’en découvrir »</w:t>
      </w:r>
    </w:p>
    <w:p w:rsidR="00A06172" w:rsidRDefault="00A06172" w:rsidP="00CD48DE">
      <w:pPr>
        <w:rPr>
          <w:lang w:val="fr-FR"/>
        </w:rPr>
      </w:pPr>
      <w:r>
        <w:rPr>
          <w:lang w:val="fr-FR"/>
        </w:rPr>
        <w:t>Lucrèce</w:t>
      </w:r>
      <w:r w:rsidR="00997163">
        <w:rPr>
          <w:lang w:val="fr-FR"/>
        </w:rPr>
        <w:t xml:space="preserve">, De </w:t>
      </w:r>
      <w:proofErr w:type="spellStart"/>
      <w:r w:rsidR="00997163">
        <w:rPr>
          <w:lang w:val="fr-FR"/>
        </w:rPr>
        <w:t>natura</w:t>
      </w:r>
      <w:proofErr w:type="spellEnd"/>
      <w:r w:rsidR="00997163">
        <w:rPr>
          <w:lang w:val="fr-FR"/>
        </w:rPr>
        <w:t xml:space="preserve"> </w:t>
      </w:r>
      <w:proofErr w:type="spellStart"/>
      <w:r w:rsidR="00997163">
        <w:rPr>
          <w:lang w:val="fr-FR"/>
        </w:rPr>
        <w:t>rerum</w:t>
      </w:r>
      <w:proofErr w:type="spellEnd"/>
      <w:r w:rsidR="00997163">
        <w:rPr>
          <w:lang w:val="fr-FR"/>
        </w:rPr>
        <w:t>,</w:t>
      </w:r>
      <w:r w:rsidR="00337C3F">
        <w:rPr>
          <w:lang w:val="fr-FR"/>
        </w:rPr>
        <w:t xml:space="preserve"> 1</w:t>
      </w:r>
      <w:r w:rsidR="00997163">
        <w:rPr>
          <w:lang w:val="fr-FR"/>
        </w:rPr>
        <w:t xml:space="preserve">er siècle av J.C </w:t>
      </w:r>
    </w:p>
    <w:p w:rsidR="00A06172" w:rsidRDefault="00A06172" w:rsidP="00CD48DE">
      <w:pPr>
        <w:rPr>
          <w:lang w:val="fr-FR"/>
        </w:rPr>
      </w:pPr>
    </w:p>
    <w:p w:rsidR="00F77DE9" w:rsidRPr="00D94013" w:rsidRDefault="00521A12" w:rsidP="00CD48DE">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rsidP="00CD48DE">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rsidP="00CD48DE">
      <w:pPr>
        <w:rPr>
          <w:lang w:val="fr-FR"/>
        </w:rPr>
      </w:pPr>
    </w:p>
    <w:p w:rsidR="00C72634" w:rsidRPr="00C72634" w:rsidRDefault="00C72634" w:rsidP="00CD48DE">
      <w:pPr>
        <w:rPr>
          <w:i/>
          <w:lang w:val="fr-FR"/>
        </w:rPr>
      </w:pPr>
      <w:r w:rsidRPr="00C72634">
        <w:rPr>
          <w:i/>
          <w:lang w:val="fr-FR"/>
        </w:rPr>
        <w:t xml:space="preserve">« Je suis belle, ô mortels! Comme un rêve de pierre » </w:t>
      </w:r>
    </w:p>
    <w:p w:rsidR="00C72634" w:rsidRPr="006E6BAA" w:rsidRDefault="00C72634" w:rsidP="00CD48DE">
      <w:r w:rsidRPr="006E6BAA">
        <w:t xml:space="preserve">Baudelaire, La </w:t>
      </w:r>
      <w:proofErr w:type="spellStart"/>
      <w:r w:rsidRPr="006E6BAA">
        <w:t>Beauté</w:t>
      </w:r>
      <w:proofErr w:type="spellEnd"/>
    </w:p>
    <w:p w:rsidR="00FC1482" w:rsidRPr="006E6BAA" w:rsidRDefault="00FC1482" w:rsidP="00CD48DE"/>
    <w:p w:rsidR="005A284B" w:rsidRPr="005A284B" w:rsidRDefault="005A284B" w:rsidP="00CD48DE">
      <w:pPr>
        <w:rPr>
          <w:i/>
        </w:rPr>
      </w:pPr>
      <w:r w:rsidRPr="005A284B">
        <w:rPr>
          <w:i/>
        </w:rPr>
        <w:t>Dreams are but interludes which Fancy makes;</w:t>
      </w:r>
    </w:p>
    <w:p w:rsidR="005A284B" w:rsidRPr="005A284B" w:rsidRDefault="005A284B" w:rsidP="00CD48DE">
      <w:pPr>
        <w:rPr>
          <w:i/>
        </w:rPr>
      </w:pPr>
      <w:r w:rsidRPr="005A284B">
        <w:rPr>
          <w:i/>
        </w:rPr>
        <w:t>When monarch Reason sleeps, this mimic wakes:</w:t>
      </w:r>
    </w:p>
    <w:p w:rsidR="005A284B" w:rsidRPr="005A284B" w:rsidRDefault="005A284B" w:rsidP="00CD48DE">
      <w:pPr>
        <w:rPr>
          <w:i/>
        </w:rPr>
      </w:pPr>
      <w:r w:rsidRPr="005A284B">
        <w:rPr>
          <w:i/>
        </w:rPr>
        <w:lastRenderedPageBreak/>
        <w:t>Compounds a medley of disjointed things,</w:t>
      </w:r>
    </w:p>
    <w:p w:rsidR="005A284B" w:rsidRPr="005A284B" w:rsidRDefault="005A284B" w:rsidP="00CD48DE">
      <w:pPr>
        <w:rPr>
          <w:i/>
        </w:rPr>
      </w:pPr>
      <w:r w:rsidRPr="005A284B">
        <w:rPr>
          <w:i/>
        </w:rPr>
        <w:t>A mob of cobblers, and a court of kings:</w:t>
      </w:r>
    </w:p>
    <w:p w:rsidR="005A284B" w:rsidRPr="005A284B" w:rsidRDefault="005A284B" w:rsidP="00CD48DE">
      <w:pPr>
        <w:rPr>
          <w:i/>
        </w:rPr>
      </w:pPr>
      <w:r w:rsidRPr="005A284B">
        <w:rPr>
          <w:i/>
        </w:rPr>
        <w:t>Light fumes are merry, grosser fumes are sad;</w:t>
      </w:r>
    </w:p>
    <w:p w:rsidR="005A284B" w:rsidRPr="005A284B" w:rsidRDefault="005A284B" w:rsidP="00CD48DE">
      <w:pPr>
        <w:rPr>
          <w:i/>
        </w:rPr>
      </w:pPr>
      <w:r w:rsidRPr="005A284B">
        <w:rPr>
          <w:i/>
        </w:rPr>
        <w:t>Both are the reasonable soul run mad;</w:t>
      </w:r>
    </w:p>
    <w:p w:rsidR="005A284B" w:rsidRPr="005A284B" w:rsidRDefault="005A284B" w:rsidP="00CD48DE">
      <w:pPr>
        <w:rPr>
          <w:i/>
        </w:rPr>
      </w:pPr>
      <w:r w:rsidRPr="005A284B">
        <w:rPr>
          <w:i/>
        </w:rPr>
        <w:t>And many monstrous forms in sleep we see,</w:t>
      </w:r>
    </w:p>
    <w:p w:rsidR="005A284B" w:rsidRPr="005A284B" w:rsidRDefault="005A284B" w:rsidP="00CD48DE">
      <w:pPr>
        <w:rPr>
          <w:i/>
        </w:rPr>
      </w:pPr>
      <w:r w:rsidRPr="005A284B">
        <w:rPr>
          <w:i/>
        </w:rPr>
        <w:t xml:space="preserve">That neither were, nor are, nor </w:t>
      </w:r>
      <w:proofErr w:type="spellStart"/>
      <w:r w:rsidRPr="005A284B">
        <w:rPr>
          <w:i/>
        </w:rPr>
        <w:t>e'er</w:t>
      </w:r>
      <w:proofErr w:type="spellEnd"/>
      <w:r w:rsidRPr="005A284B">
        <w:rPr>
          <w:i/>
        </w:rPr>
        <w:t xml:space="preserve"> can be.</w:t>
      </w:r>
    </w:p>
    <w:p w:rsidR="005A284B" w:rsidRPr="005A284B" w:rsidRDefault="005A284B" w:rsidP="00CD48DE">
      <w:pPr>
        <w:rPr>
          <w:i/>
        </w:rPr>
      </w:pPr>
      <w:r w:rsidRPr="005A284B">
        <w:rPr>
          <w:i/>
        </w:rPr>
        <w:t>Sometimes forgotten things long cast behind</w:t>
      </w:r>
    </w:p>
    <w:p w:rsidR="005A284B" w:rsidRPr="005A284B" w:rsidRDefault="005A284B" w:rsidP="00CD48DE">
      <w:pPr>
        <w:rPr>
          <w:i/>
        </w:rPr>
      </w:pPr>
      <w:r w:rsidRPr="005A284B">
        <w:rPr>
          <w:i/>
        </w:rPr>
        <w:t>Rush forward in the brain, and come to mind.</w:t>
      </w:r>
    </w:p>
    <w:p w:rsidR="005A284B" w:rsidRPr="005A284B" w:rsidRDefault="005A284B" w:rsidP="00CD48DE">
      <w:pPr>
        <w:rPr>
          <w:i/>
        </w:rPr>
      </w:pPr>
      <w:r w:rsidRPr="005A284B">
        <w:rPr>
          <w:i/>
        </w:rPr>
        <w:t>The nurse's legends are for truths received,</w:t>
      </w:r>
    </w:p>
    <w:p w:rsidR="005A284B" w:rsidRPr="005A284B" w:rsidRDefault="005A284B" w:rsidP="00CD48DE">
      <w:pPr>
        <w:rPr>
          <w:i/>
        </w:rPr>
      </w:pPr>
      <w:r w:rsidRPr="005A284B">
        <w:rPr>
          <w:i/>
        </w:rPr>
        <w:t>And the man dreams but what the boy believed.</w:t>
      </w:r>
    </w:p>
    <w:p w:rsidR="005A284B" w:rsidRPr="005A284B" w:rsidRDefault="005A284B" w:rsidP="00CD48DE">
      <w:pPr>
        <w:rPr>
          <w:i/>
        </w:rPr>
      </w:pPr>
      <w:r w:rsidRPr="005A284B">
        <w:rPr>
          <w:i/>
        </w:rPr>
        <w:t>Sometimes we but rehearse a former play,</w:t>
      </w:r>
    </w:p>
    <w:p w:rsidR="005A284B" w:rsidRPr="005A284B" w:rsidRDefault="005A284B" w:rsidP="00CD48DE">
      <w:pPr>
        <w:rPr>
          <w:i/>
        </w:rPr>
      </w:pPr>
      <w:r w:rsidRPr="005A284B">
        <w:rPr>
          <w:i/>
        </w:rPr>
        <w:t>The night restores our actions done by day;</w:t>
      </w:r>
    </w:p>
    <w:p w:rsidR="005A284B" w:rsidRPr="005A284B" w:rsidRDefault="005A284B" w:rsidP="00CD48DE">
      <w:pPr>
        <w:rPr>
          <w:i/>
        </w:rPr>
      </w:pPr>
      <w:r w:rsidRPr="005A284B">
        <w:rPr>
          <w:i/>
        </w:rPr>
        <w:t>As hounds in sleep will open for their prey.</w:t>
      </w:r>
    </w:p>
    <w:p w:rsidR="005A284B" w:rsidRPr="005A284B" w:rsidRDefault="005A284B" w:rsidP="00CD48DE">
      <w:pPr>
        <w:rPr>
          <w:i/>
        </w:rPr>
      </w:pPr>
      <w:r w:rsidRPr="005A284B">
        <w:rPr>
          <w:i/>
        </w:rPr>
        <w:t>In short, the farce of dreams is of a piece,</w:t>
      </w:r>
    </w:p>
    <w:p w:rsidR="006E6BAA" w:rsidRDefault="005A284B" w:rsidP="00CD48DE">
      <w:pPr>
        <w:rPr>
          <w:i/>
        </w:rPr>
      </w:pPr>
      <w:r w:rsidRPr="005A284B">
        <w:rPr>
          <w:i/>
        </w:rPr>
        <w:t xml:space="preserve">Chimeras all; and more absurd, or less. </w:t>
      </w:r>
      <w:r w:rsidR="00925AF4" w:rsidRPr="00C4387F">
        <w:rPr>
          <w:i/>
        </w:rPr>
        <w:t xml:space="preserve"> </w:t>
      </w:r>
    </w:p>
    <w:p w:rsidR="00FC1482" w:rsidRDefault="00FC1482" w:rsidP="00CD48DE">
      <w:pPr>
        <w:rPr>
          <w:lang w:val="fr-FR"/>
        </w:rPr>
      </w:pPr>
      <w:r w:rsidRPr="00C4387F">
        <w:rPr>
          <w:lang w:val="fr-FR"/>
        </w:rPr>
        <w:t>John Dryd</w:t>
      </w:r>
      <w:r w:rsidR="006E6BAA">
        <w:rPr>
          <w:lang w:val="fr-FR"/>
        </w:rPr>
        <w:t>en (1700) – cité dans Payne et N</w:t>
      </w:r>
      <w:r w:rsidRPr="00C4387F">
        <w:rPr>
          <w:lang w:val="fr-FR"/>
        </w:rPr>
        <w:t>adel, 2004</w:t>
      </w:r>
    </w:p>
    <w:p w:rsidR="006E6BAA" w:rsidRDefault="006E6BAA" w:rsidP="00CD48DE">
      <w:pPr>
        <w:rPr>
          <w:lang w:val="fr-FR"/>
        </w:rPr>
      </w:pPr>
    </w:p>
    <w:p w:rsidR="00FB0388" w:rsidRDefault="00FB0388" w:rsidP="00CD48DE">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CD48DE">
      <w:pPr>
        <w:rPr>
          <w:i/>
        </w:rPr>
      </w:pPr>
      <w:r w:rsidRPr="00697487">
        <w:rPr>
          <w:i/>
        </w:rPr>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CD48DE">
      <w:pPr>
        <w:rPr>
          <w:lang w:val="fr-FR"/>
        </w:rPr>
      </w:pPr>
      <w:r>
        <w:rPr>
          <w:lang w:val="fr-FR"/>
        </w:rPr>
        <w:t>Vincent van Gogh, 1888</w:t>
      </w:r>
    </w:p>
    <w:p w:rsidR="00171468" w:rsidRDefault="00171468" w:rsidP="00CD48DE">
      <w:pPr>
        <w:rPr>
          <w:lang w:val="fr-FR"/>
        </w:rPr>
      </w:pPr>
    </w:p>
    <w:p w:rsidR="00171468" w:rsidRDefault="00FB0388" w:rsidP="00CD48DE">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CD48DE">
      <w:pPr>
        <w:rPr>
          <w:i/>
          <w:lang w:val="fr-FR"/>
        </w:rPr>
      </w:pPr>
      <w:r>
        <w:rPr>
          <w:i/>
          <w:lang w:val="fr-FR"/>
        </w:rPr>
        <w:t>Tout le monde voyage.</w:t>
      </w:r>
    </w:p>
    <w:p w:rsidR="00171468" w:rsidRDefault="00171468" w:rsidP="00CD48DE">
      <w:pPr>
        <w:rPr>
          <w:i/>
          <w:lang w:val="fr-FR"/>
        </w:rPr>
      </w:pPr>
      <w:r>
        <w:rPr>
          <w:i/>
          <w:lang w:val="fr-FR"/>
        </w:rPr>
        <w:t>[…]</w:t>
      </w:r>
    </w:p>
    <w:p w:rsidR="00171468" w:rsidRPr="00D94013" w:rsidRDefault="00171468" w:rsidP="00CD48DE">
      <w:pPr>
        <w:rPr>
          <w:i/>
          <w:lang w:val="fr-FR"/>
        </w:rPr>
      </w:pPr>
      <w:r>
        <w:rPr>
          <w:i/>
          <w:lang w:val="fr-FR"/>
        </w:rPr>
        <w:t>Ceci est une histoire de rêves mêlée à la réalité.</w:t>
      </w:r>
      <w:r w:rsidRPr="00D94013">
        <w:rPr>
          <w:i/>
          <w:lang w:val="fr-FR"/>
        </w:rPr>
        <w:t>”</w:t>
      </w:r>
    </w:p>
    <w:p w:rsidR="00171468" w:rsidRDefault="001E60CD" w:rsidP="00CD48DE">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CD48DE"/>
    <w:p w:rsidR="00E05730" w:rsidRPr="005C57D9" w:rsidRDefault="00E05730" w:rsidP="00CD48DE">
      <w:pPr>
        <w:rPr>
          <w:lang w:val="fr-FR"/>
        </w:rPr>
      </w:pPr>
      <w:r w:rsidRPr="005C57D9">
        <w:rPr>
          <w:lang w:val="fr-FR"/>
        </w:rPr>
        <w:t>Alfred Musset</w:t>
      </w:r>
    </w:p>
    <w:p w:rsidR="00E05730" w:rsidRDefault="005C57D9" w:rsidP="00CD48DE">
      <w:pPr>
        <w:rPr>
          <w:i/>
          <w:lang w:val="fr-FR"/>
        </w:rPr>
      </w:pPr>
      <w:r w:rsidRPr="005C57D9">
        <w:rPr>
          <w:i/>
          <w:lang w:val="fr-FR"/>
        </w:rPr>
        <w:t>« La vie est un sommeil, l'amour en est le rêve, Et vous aurez vécu, si vous avez aimé. »</w:t>
      </w:r>
    </w:p>
    <w:p w:rsidR="00440F99" w:rsidRDefault="00440F99" w:rsidP="00CD48DE">
      <w:pPr>
        <w:rPr>
          <w:lang w:val="fr-FR"/>
        </w:rPr>
      </w:pPr>
    </w:p>
    <w:p w:rsidR="00440F99" w:rsidRPr="00440F99" w:rsidRDefault="00440F99" w:rsidP="00CD48DE">
      <w:r w:rsidRPr="00440F99">
        <w:t xml:space="preserve">Nathaniel Hawthorne, </w:t>
      </w:r>
      <w:r w:rsidRPr="00440F99">
        <w:rPr>
          <w:i/>
        </w:rPr>
        <w:t>The Haunted Mind</w:t>
      </w:r>
      <w:r w:rsidRPr="00440F99">
        <w:t>, 1837</w:t>
      </w:r>
      <w:r w:rsidR="004A3053">
        <w:t xml:space="preserve"> (</w:t>
      </w:r>
      <w:proofErr w:type="spellStart"/>
      <w:r w:rsidR="004A3053">
        <w:t>Cité</w:t>
      </w:r>
      <w:proofErr w:type="spellEnd"/>
      <w:r w:rsidR="004A3053">
        <w:t xml:space="preserve"> </w:t>
      </w:r>
      <w:proofErr w:type="spellStart"/>
      <w:r w:rsidR="004A3053">
        <w:t>dans</w:t>
      </w:r>
      <w:proofErr w:type="spellEnd"/>
      <w:r w:rsidR="004A3053">
        <w:t xml:space="preserve"> Windt, Dreaming)</w:t>
      </w:r>
    </w:p>
    <w:p w:rsidR="00440F99" w:rsidRPr="00440F99" w:rsidRDefault="00440F99" w:rsidP="00CD48DE">
      <w:pPr>
        <w:rPr>
          <w:i/>
        </w:rPr>
      </w:pPr>
      <w:r w:rsidRPr="00440F99">
        <w:rPr>
          <w:i/>
        </w:rPr>
        <w:t xml:space="preserve">“What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w:t>
      </w:r>
      <w:proofErr w:type="spellStart"/>
      <w:r w:rsidRPr="00440F99">
        <w:rPr>
          <w:i/>
        </w:rPr>
        <w:t>flit</w:t>
      </w:r>
      <w:proofErr w:type="spellEnd"/>
      <w:r w:rsidRPr="00440F99">
        <w:rPr>
          <w:i/>
        </w:rPr>
        <w:t xml:space="preserve"> into obscurity. Or, to vary the metaphor, you find yourself, for a single instant, wide awake in that realms of illusions, whither sleep has been the passport, and behold its ghostly inhabitants and wondrous scenery, with a perception of their strangeness, such as you never attain while the dream is undisturbed.”</w:t>
      </w:r>
    </w:p>
    <w:p w:rsidR="00FB0388" w:rsidRPr="00440F99" w:rsidRDefault="00FB0388" w:rsidP="00CD48DE"/>
    <w:p w:rsidR="00060CB7" w:rsidRPr="001902E8" w:rsidRDefault="00060CB7" w:rsidP="00CD48DE">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CD48DE">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CD48DE">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CD48DE">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CD48DE">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CD48DE">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CD48DE">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CD48DE">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CD48DE">
      <w:pPr>
        <w:rPr>
          <w:szCs w:val="24"/>
          <w:lang w:val="fr-FR"/>
        </w:rPr>
      </w:pPr>
    </w:p>
    <w:p w:rsidR="00FB0388" w:rsidRPr="001902E8" w:rsidRDefault="0006521B" w:rsidP="00CD48DE">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CD48DE">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CD48DE">
      <w:pPr>
        <w:rPr>
          <w:i/>
          <w:szCs w:val="24"/>
        </w:rPr>
      </w:pPr>
      <w:proofErr w:type="gramStart"/>
      <w:r w:rsidRPr="00531554">
        <w:rPr>
          <w:i/>
          <w:szCs w:val="24"/>
        </w:rPr>
        <w:t>English :</w:t>
      </w:r>
      <w:proofErr w:type="gramEnd"/>
    </w:p>
    <w:p w:rsidR="001E0EF1" w:rsidRPr="00531554" w:rsidRDefault="00531554" w:rsidP="00CD48DE">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CD48DE">
      <w:pPr>
        <w:rPr>
          <w:i/>
          <w:szCs w:val="24"/>
        </w:rPr>
      </w:pPr>
    </w:p>
    <w:p w:rsidR="00FA1B22" w:rsidRPr="004C02A1" w:rsidRDefault="00FA1B22" w:rsidP="00CD48DE">
      <w:pPr>
        <w:rPr>
          <w:b/>
          <w:szCs w:val="24"/>
          <w:lang w:val="fr-FR"/>
        </w:rPr>
      </w:pPr>
      <w:r w:rsidRPr="004C02A1">
        <w:rPr>
          <w:b/>
          <w:szCs w:val="24"/>
          <w:lang w:val="fr-FR"/>
        </w:rPr>
        <w:t>Yves Delage. Le rêve. Etude psychologique, philosophique et littéraire. 1920</w:t>
      </w:r>
    </w:p>
    <w:p w:rsidR="00DB3462" w:rsidRDefault="00FA1B22" w:rsidP="00CD48DE">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CD48DE">
      <w:pPr>
        <w:rPr>
          <w:i/>
          <w:szCs w:val="24"/>
        </w:rPr>
      </w:pPr>
      <w:proofErr w:type="gramStart"/>
      <w:r w:rsidRPr="00F825FA">
        <w:rPr>
          <w:i/>
          <w:szCs w:val="24"/>
        </w:rPr>
        <w:t>English :</w:t>
      </w:r>
      <w:proofErr w:type="gramEnd"/>
    </w:p>
    <w:p w:rsidR="00E24337" w:rsidRPr="00F825FA" w:rsidRDefault="00855CE6" w:rsidP="00CD48DE">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CD48DE">
      <w:pPr>
        <w:rPr>
          <w:i/>
          <w:szCs w:val="24"/>
        </w:rPr>
      </w:pPr>
    </w:p>
    <w:p w:rsidR="003D0272" w:rsidRPr="00F85863" w:rsidRDefault="003D0272" w:rsidP="00CD48DE">
      <w:pPr>
        <w:rPr>
          <w:b/>
          <w:i/>
          <w:szCs w:val="24"/>
        </w:rPr>
      </w:pPr>
      <w:r w:rsidRPr="00F85863">
        <w:rPr>
          <w:rFonts w:eastAsiaTheme="minorHAnsi"/>
          <w:b/>
          <w:szCs w:val="24"/>
        </w:rPr>
        <w:t>Aristotle, 350BC</w:t>
      </w:r>
    </w:p>
    <w:p w:rsidR="000263B3" w:rsidRDefault="002F5DE3" w:rsidP="00CD48DE">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CD48DE">
      <w:pPr>
        <w:rPr>
          <w:i/>
          <w:szCs w:val="24"/>
        </w:rPr>
      </w:pPr>
    </w:p>
    <w:p w:rsidR="00CD48DE" w:rsidRPr="00CD48DE" w:rsidRDefault="00CD48DE" w:rsidP="00CD48DE">
      <w:pPr>
        <w:rPr>
          <w:i/>
          <w:lang w:val="fr-FR"/>
        </w:rPr>
      </w:pPr>
      <w:r w:rsidRPr="00D94013">
        <w:rPr>
          <w:i/>
          <w:lang w:val="fr-FR"/>
        </w:rPr>
        <w:t>“</w:t>
      </w:r>
      <w:r w:rsidRPr="00CD48DE">
        <w:rPr>
          <w:i/>
          <w:lang w:val="fr-FR"/>
        </w:rPr>
        <w:t>Ainsi, pendant la nuit l'inactivité de chacun des sens particuliers, et l'impuissance d'agir où ils sont (…) ramènent toutes ces impressions, qui étaient insensibles durant la veille, au centre même de la sensibilité; et elles deviennent parfaitement claires”</w:t>
      </w:r>
      <w:r>
        <w:rPr>
          <w:i/>
          <w:lang w:val="fr-FR"/>
        </w:rPr>
        <w:t>.</w:t>
      </w:r>
    </w:p>
    <w:p w:rsidR="00CD48DE" w:rsidRPr="00CD48DE" w:rsidRDefault="00CD48DE" w:rsidP="00CD48DE">
      <w:pPr>
        <w:rPr>
          <w:i/>
          <w:szCs w:val="24"/>
          <w:lang w:val="fr-FR"/>
        </w:rPr>
      </w:pPr>
      <w:bookmarkStart w:id="0" w:name="_GoBack"/>
      <w:bookmarkEnd w:id="0"/>
    </w:p>
    <w:p w:rsidR="00206B86" w:rsidRPr="00206B86" w:rsidRDefault="00206B86" w:rsidP="00CD48DE">
      <w:pPr>
        <w:rPr>
          <w:b/>
          <w:lang w:val="fr-FR"/>
        </w:rPr>
      </w:pPr>
      <w:r w:rsidRPr="00206B86">
        <w:rPr>
          <w:b/>
          <w:lang w:val="fr-FR"/>
        </w:rPr>
        <w:t>SCHOPENHAUER, 1851/2005</w:t>
      </w:r>
    </w:p>
    <w:p w:rsidR="00206B86" w:rsidRDefault="00012B41" w:rsidP="00CD48DE">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854680" w:rsidRPr="00F06059" w:rsidRDefault="00854680" w:rsidP="00CD48DE">
      <w:proofErr w:type="spellStart"/>
      <w:r w:rsidRPr="00F06059">
        <w:t>Traduction</w:t>
      </w:r>
      <w:proofErr w:type="spellEnd"/>
    </w:p>
    <w:p w:rsidR="00854680" w:rsidRPr="00854680" w:rsidRDefault="00F06059" w:rsidP="00CD48DE">
      <w:pPr>
        <w:rPr>
          <w:i/>
        </w:rPr>
      </w:pPr>
      <w:r>
        <w:rPr>
          <w:i/>
        </w:rPr>
        <w:t>To assimilate</w:t>
      </w:r>
      <w:r w:rsidR="00854680" w:rsidRPr="00854680">
        <w:rPr>
          <w:i/>
        </w:rPr>
        <w:t xml:space="preserve"> </w:t>
      </w:r>
      <w:r>
        <w:rPr>
          <w:i/>
        </w:rPr>
        <w:t xml:space="preserve">dreams </w:t>
      </w:r>
      <w:r w:rsidR="00854680" w:rsidRPr="00854680">
        <w:rPr>
          <w:i/>
        </w:rPr>
        <w:t xml:space="preserve">as mere </w:t>
      </w:r>
      <w:r>
        <w:rPr>
          <w:i/>
        </w:rPr>
        <w:t>thoughts or</w:t>
      </w:r>
      <w:r w:rsidR="00854680" w:rsidRPr="00854680">
        <w:rPr>
          <w:i/>
        </w:rPr>
        <w:t xml:space="preserve"> images of the imagination, is to show a lack of reflection or loyalty; because obviously they differ from it specifically. The images of the imagination are feeble, languid, incomplete, partial, and so fleeting that one can scarcely fix in his memory for a few seconds the features of an absent, and that even the most liv</w:t>
      </w:r>
      <w:r>
        <w:rPr>
          <w:i/>
        </w:rPr>
        <w:t>ely play of the imagination can</w:t>
      </w:r>
      <w:r w:rsidR="00854680" w:rsidRPr="00854680">
        <w:rPr>
          <w:i/>
        </w:rPr>
        <w:t>not be compared to the palpable reality that dreams bring before our eyes.</w:t>
      </w:r>
    </w:p>
    <w:p w:rsidR="00012B41" w:rsidRPr="00854680" w:rsidRDefault="00012B41" w:rsidP="00CD48DE">
      <w:pPr>
        <w:rPr>
          <w:i/>
          <w:szCs w:val="24"/>
        </w:rPr>
      </w:pPr>
    </w:p>
    <w:sectPr w:rsidR="00012B41" w:rsidRPr="0085468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37C3F"/>
    <w:rsid w:val="003965CA"/>
    <w:rsid w:val="003D0272"/>
    <w:rsid w:val="003E6AD5"/>
    <w:rsid w:val="00440F99"/>
    <w:rsid w:val="004A2305"/>
    <w:rsid w:val="004A3053"/>
    <w:rsid w:val="004C02A1"/>
    <w:rsid w:val="004C14A0"/>
    <w:rsid w:val="00521A12"/>
    <w:rsid w:val="00531554"/>
    <w:rsid w:val="005A284B"/>
    <w:rsid w:val="005C57D9"/>
    <w:rsid w:val="006900D8"/>
    <w:rsid w:val="00697487"/>
    <w:rsid w:val="006E6BAA"/>
    <w:rsid w:val="007857F5"/>
    <w:rsid w:val="007F2025"/>
    <w:rsid w:val="00854680"/>
    <w:rsid w:val="00855CE6"/>
    <w:rsid w:val="00925AF4"/>
    <w:rsid w:val="00997163"/>
    <w:rsid w:val="00997187"/>
    <w:rsid w:val="009E778D"/>
    <w:rsid w:val="00A06172"/>
    <w:rsid w:val="00A43863"/>
    <w:rsid w:val="00AE4E06"/>
    <w:rsid w:val="00AF03AE"/>
    <w:rsid w:val="00B15C96"/>
    <w:rsid w:val="00B23D01"/>
    <w:rsid w:val="00BE1C88"/>
    <w:rsid w:val="00C4387F"/>
    <w:rsid w:val="00C72634"/>
    <w:rsid w:val="00CD1EC8"/>
    <w:rsid w:val="00CD48DE"/>
    <w:rsid w:val="00D8116B"/>
    <w:rsid w:val="00D94013"/>
    <w:rsid w:val="00DB3462"/>
    <w:rsid w:val="00E05730"/>
    <w:rsid w:val="00E24337"/>
    <w:rsid w:val="00E564C7"/>
    <w:rsid w:val="00EA78FC"/>
    <w:rsid w:val="00EB23AA"/>
    <w:rsid w:val="00EC25DB"/>
    <w:rsid w:val="00F06059"/>
    <w:rsid w:val="00F77DE9"/>
    <w:rsid w:val="00F825FA"/>
    <w:rsid w:val="00F85863"/>
    <w:rsid w:val="00FA1B22"/>
    <w:rsid w:val="00FA76F1"/>
    <w:rsid w:val="00FB0388"/>
    <w:rsid w:val="00FC1482"/>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 w:id="6603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1084</Words>
  <Characters>6183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64</cp:revision>
  <dcterms:created xsi:type="dcterms:W3CDTF">2017-08-09T09:49:00Z</dcterms:created>
  <dcterms:modified xsi:type="dcterms:W3CDTF">2017-12-03T16:06:00Z</dcterms:modified>
</cp:coreProperties>
</file>