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Language Arts Guide for Struggling Readers</w:t>
      </w:r>
    </w:p>
    <w:p>
      <w:r>
        <w:t>A GraceWise resource for parents of third-grade boys who find reading and focus challenging.</w:t>
      </w:r>
    </w:p>
    <w:p>
      <w:pPr>
        <w:pStyle w:val="Heading2"/>
      </w:pPr>
      <w:r>
        <w:t>1. All About Reading (AAR)</w:t>
      </w:r>
    </w:p>
    <w:p>
      <w:r>
        <w:br/>
        <w:t>Best for: Kids with reading struggles, dyslexia tendencies, or attention issues.</w:t>
        <w:br/>
        <w:br/>
        <w:t>Why it works:</w:t>
        <w:br/>
        <w:t>• Multi-sensory: letter tiles, word cards, and hands-on review.</w:t>
        <w:br/>
        <w:t>• Short, structured lessons with plenty of repetition.</w:t>
        <w:br/>
        <w:t>• You read with your child—confidence grows through success.</w:t>
        <w:br/>
        <w:t>• Parent-friendly, scripted, open-and-go.</w:t>
        <w:br/>
        <w:br/>
        <w:t>Tip: Level 2 or 3 often fits third grade, depending on ability.</w:t>
        <w:br/>
        <w:t>Pair with All About Spelling later for reinforcement.</w:t>
        <w:br/>
      </w:r>
    </w:p>
    <w:p>
      <w:pPr>
        <w:pStyle w:val="Heading2"/>
      </w:pPr>
      <w:r>
        <w:t>2. Logic of English – Foundations or Essentials</w:t>
      </w:r>
    </w:p>
    <w:p>
      <w:r>
        <w:br/>
        <w:t>Best for: Students needing both phonics and handwriting support.</w:t>
        <w:br/>
        <w:br/>
        <w:t>Why it helps:</w:t>
        <w:br/>
        <w:t>• Combines reading, writing, and spelling in one program.</w:t>
        <w:br/>
        <w:t>• Built-in movement and tactile learning activities.</w:t>
        <w:br/>
        <w:t>• Explains the “why” behind English rules—great for curious kids.</w:t>
        <w:br/>
        <w:br/>
        <w:t>Bonus: Excellent for wiggly, analytical learners.</w:t>
        <w:br/>
      </w:r>
    </w:p>
    <w:p>
      <w:pPr>
        <w:pStyle w:val="Heading2"/>
      </w:pPr>
      <w:r>
        <w:t>3. The Good and the Beautiful (Language Arts 2 or 3)</w:t>
      </w:r>
    </w:p>
    <w:p>
      <w:r>
        <w:br/>
        <w:t>Best for: Families wanting gentle, faith-infused language arts.</w:t>
        <w:br/>
        <w:br/>
        <w:t>Why it works:</w:t>
        <w:br/>
        <w:t>• Open-and-go with varied, visually appealing lessons.</w:t>
        <w:br/>
        <w:t>• Integrates reading, grammar, poetry, and art appreciation.</w:t>
        <w:br/>
        <w:t>• Encourages moral reflection and wholesome stories.</w:t>
        <w:br/>
        <w:br/>
        <w:t>Tip: For struggling readers, read aloud together or use audio support.</w:t>
        <w:br/>
      </w:r>
    </w:p>
    <w:p>
      <w:pPr>
        <w:pStyle w:val="Heading2"/>
      </w:pPr>
      <w:r>
        <w:t>4. Nessy Reading &amp; Spelling (Online)</w:t>
      </w:r>
    </w:p>
    <w:p>
      <w:r>
        <w:br/>
        <w:t>Best for: Kids with dyslexia, ADHD, or short attention spans.</w:t>
        <w:br/>
        <w:br/>
        <w:t>Why it helps:</w:t>
        <w:br/>
        <w:t>• Engaging online games make phonics practice fun.</w:t>
        <w:br/>
        <w:t>• Adaptive—progresses at the child’s pace.</w:t>
        <w:br/>
        <w:t>• Humorous, colorful visuals maintain focus.</w:t>
        <w:br/>
        <w:br/>
        <w:t>Use as a supplement alongside a hands-on reading program.</w:t>
        <w:br/>
      </w:r>
    </w:p>
    <w:p>
      <w:pPr>
        <w:pStyle w:val="Heading2"/>
      </w:pPr>
      <w:r>
        <w:t>5. IEW: Structure &amp; Style for Students (Level A)</w:t>
      </w:r>
    </w:p>
    <w:p>
      <w:r>
        <w:br/>
        <w:t>Best for: Introducing writing after reading skills strengthen.</w:t>
        <w:br/>
        <w:br/>
        <w:t>Why it helps:</w:t>
        <w:br/>
        <w:t>• Step-by-step instruction with modeling.</w:t>
        <w:br/>
        <w:t>• Predictable lesson structure supports attention.</w:t>
        <w:br/>
        <w:t>• Builds confidence through small writing goals.</w:t>
        <w:br/>
        <w:br/>
        <w:t>Tip: Focus on one short paragraph weekly to reduce overwhelm.</w:t>
        <w:br/>
      </w:r>
    </w:p>
    <w:p>
      <w:pPr>
        <w:pStyle w:val="Heading2"/>
      </w:pPr>
      <w:r>
        <w:t>6. Focus &amp; Reading Support Tools</w:t>
      </w:r>
    </w:p>
    <w:p>
      <w:r>
        <w:br/>
        <w:t>Practical helps for struggling readers:</w:t>
        <w:br/>
        <w:t>• Audiobooks – follow along visually.</w:t>
        <w:br/>
        <w:t>• Reading rulers or color overlays – reduce visual stress.</w:t>
        <w:br/>
        <w:t>• Movement breaks – short bursts between lessons.</w:t>
        <w:br/>
        <w:t>• Short lessons (15–20 minutes max).</w:t>
        <w:br/>
        <w:br/>
        <w:t>Small wins build lifelong confidence.</w:t>
        <w:br/>
      </w:r>
    </w:p>
    <w:p>
      <w:pPr>
        <w:pStyle w:val="Heading2"/>
      </w:pPr>
      <w:r>
        <w:t>GraceWise Encouragement</w:t>
      </w:r>
    </w:p>
    <w:p>
      <w:r>
        <w:br/>
        <w:t>Reading and focus develop over time—this is not a race.</w:t>
        <w:br/>
        <w:t>Your steady presence and encouragement matter most.</w:t>
        <w:br/>
        <w:br/>
        <w:t>Remember:</w:t>
        <w:br/>
        <w:t>“Reading is something we grow into, not something we fail at.”</w:t>
        <w:br/>
        <w:br/>
        <w:t>Stay patient, keep sessions light, and celebrate progress.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