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1C55" w14:textId="79EC8821" w:rsidR="004A5C3F" w:rsidRDefault="004A5C3F" w:rsidP="004A5C3F">
      <w:pPr>
        <w:spacing w:after="200"/>
        <w:rPr>
          <w:b/>
          <w:bCs/>
          <w:color w:val="2C2473"/>
          <w:sz w:val="40"/>
          <w:szCs w:val="40"/>
        </w:rPr>
      </w:pPr>
      <w:r>
        <w:rPr>
          <w:b/>
          <w:bCs/>
          <w:color w:val="2C2473"/>
          <w:sz w:val="40"/>
          <w:szCs w:val="40"/>
        </w:rPr>
        <w:t>NAINA MITTAL</w:t>
      </w:r>
    </w:p>
    <w:p w14:paraId="44BD1145" w14:textId="77777777" w:rsidR="004A5C3F" w:rsidRDefault="004A5C3F">
      <w:pPr>
        <w:spacing w:after="200"/>
        <w:jc w:val="center"/>
        <w:rPr>
          <w:b/>
          <w:bCs/>
          <w:color w:val="2C2473"/>
          <w:sz w:val="40"/>
          <w:szCs w:val="40"/>
        </w:rPr>
      </w:pPr>
    </w:p>
    <w:p w14:paraId="3B305FD4" w14:textId="25A186FB" w:rsidR="00D91FBB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49D915A4" w14:textId="77777777" w:rsidR="00D91FBB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28201550" w14:textId="77777777" w:rsidR="00D91FBB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D91FBB" w14:paraId="34FD66F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64A4" w14:textId="77777777" w:rsidR="00D91F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C7EBD3" w14:textId="77777777" w:rsidR="00D91FB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3FAEEE6B" w14:textId="77777777" w:rsidR="00D91FBB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78633737" w14:textId="77777777" w:rsidR="00D91FBB" w:rsidRDefault="00D91F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D91FBB" w14:paraId="24ECCF9D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A2900" w14:textId="77777777" w:rsidR="00D91F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13ADC1" w14:textId="77777777" w:rsidR="00D91FB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3EFDAD44" w14:textId="77777777" w:rsidR="00D91FBB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2BE57F92" w14:textId="77777777" w:rsidR="00D91FBB" w:rsidRDefault="00D91F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D91FBB" w14:paraId="3CFD2B9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CD19" w14:textId="77777777" w:rsidR="00D91F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D7EF61" w14:textId="77777777" w:rsidR="00D91FB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71073806" w14:textId="77777777" w:rsidR="00D91FBB" w:rsidRDefault="00000000">
            <w:r>
              <w:rPr>
                <w:color w:val="5F5E5A"/>
                <w:sz w:val="18"/>
                <w:szCs w:val="18"/>
              </w:rPr>
              <w:t>Step-by-step reasoning, CoT triggers, and when CoT helps most.</w:t>
            </w:r>
          </w:p>
        </w:tc>
      </w:tr>
    </w:tbl>
    <w:p w14:paraId="577D87BC" w14:textId="77777777" w:rsidR="00D91FBB" w:rsidRDefault="00D91FB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8997"/>
      </w:tblGrid>
      <w:tr w:rsidR="00D91FBB" w14:paraId="19F7143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0F44" w14:textId="77777777" w:rsidR="00D91FB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CF609F" w14:textId="77777777" w:rsidR="00D91FBB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7CBA8116" w14:textId="77777777" w:rsidR="00D91FBB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36CF591F" w14:textId="77777777" w:rsidR="00D91FBB" w:rsidRDefault="00D91FBB">
      <w:pPr>
        <w:spacing w:after="120"/>
      </w:pPr>
    </w:p>
    <w:p w14:paraId="4B9ADD9E" w14:textId="77777777" w:rsidR="00D91FBB" w:rsidRDefault="00D91FBB">
      <w:pPr>
        <w:spacing w:before="400"/>
      </w:pPr>
    </w:p>
    <w:p w14:paraId="0F34CAB2" w14:textId="77777777" w:rsidR="00D91FB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7750CF66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723179DB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6F1CC5DC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9E2ACE">
        <w:rPr>
          <w:color w:val="444441"/>
          <w:sz w:val="20"/>
          <w:szCs w:val="20"/>
          <w:highlight w:val="yellow"/>
        </w:rPr>
        <w:t>Crafting inputs to guide AI models toward desired outputs</w:t>
      </w:r>
    </w:p>
    <w:p w14:paraId="3DDF7A24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415D7C3D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3A73FCBD" w14:textId="70CB7365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9E2ACE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0EB3AA91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1DA3303B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187DF9B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33E19063" w14:textId="77777777" w:rsidR="00D91FBB" w:rsidRDefault="00000000">
      <w:pPr>
        <w:spacing w:before="60" w:after="60"/>
        <w:ind w:left="480"/>
      </w:pPr>
      <w:r w:rsidRPr="00844874">
        <w:rPr>
          <w:color w:val="444441"/>
          <w:sz w:val="20"/>
          <w:szCs w:val="20"/>
          <w:highlight w:val="yellow"/>
        </w:rPr>
        <w:t>C) Providing clear, detailed instructions that reduce ambiguity</w:t>
      </w:r>
    </w:p>
    <w:p w14:paraId="6F6CF490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41EF26E8" w14:textId="24201C7E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844874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0EB47005" w14:textId="77777777" w:rsidR="00D91FBB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Q3.  </w:t>
      </w:r>
      <w:r>
        <w:rPr>
          <w:b/>
          <w:bCs/>
          <w:color w:val="2C2A2A"/>
        </w:rPr>
        <w:t>Which prompt component is most important for setting the model's behavior and persona?</w:t>
      </w:r>
    </w:p>
    <w:p w14:paraId="3B3A2C36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41BED68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844874">
        <w:rPr>
          <w:color w:val="444441"/>
          <w:sz w:val="20"/>
          <w:szCs w:val="20"/>
          <w:highlight w:val="yellow"/>
        </w:rPr>
        <w:t>The system prompt</w:t>
      </w:r>
    </w:p>
    <w:p w14:paraId="5138DAC0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temperature setting</w:t>
      </w:r>
    </w:p>
    <w:p w14:paraId="0D2CCC33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0AA268D8" w14:textId="7EF1E151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844874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139CCF4F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01C9BCF4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33629969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68A41089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</w:t>
      </w:r>
      <w:r w:rsidRPr="00844874">
        <w:rPr>
          <w:color w:val="444441"/>
          <w:sz w:val="20"/>
          <w:szCs w:val="20"/>
          <w:highlight w:val="yellow"/>
        </w:rPr>
        <w:t>It helps the model structure its response in a usable way</w:t>
      </w:r>
    </w:p>
    <w:p w14:paraId="791B3BDF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24D4CDA1" w14:textId="205DCE93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844874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12E15775" w14:textId="77777777" w:rsidR="00D91FB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69E4DF4B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0C573E81" w14:textId="77777777" w:rsidR="00D91FBB" w:rsidRDefault="00000000">
      <w:pPr>
        <w:spacing w:before="60" w:after="60"/>
        <w:ind w:left="480"/>
      </w:pPr>
      <w:r w:rsidRPr="00A90C02">
        <w:rPr>
          <w:color w:val="444441"/>
          <w:sz w:val="20"/>
          <w:szCs w:val="20"/>
          <w:highlight w:val="yellow"/>
        </w:rPr>
        <w:t>A) Zero</w:t>
      </w:r>
    </w:p>
    <w:p w14:paraId="0A0590D1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12914D03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6B443092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320851FE" w14:textId="610A96B8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</w:t>
      </w:r>
      <w:r w:rsidR="00A90C02">
        <w:rPr>
          <w:color w:val="888780"/>
          <w:sz w:val="20"/>
          <w:szCs w:val="20"/>
        </w:rPr>
        <w:t>A</w:t>
      </w:r>
      <w:r>
        <w:rPr>
          <w:color w:val="888780"/>
          <w:sz w:val="20"/>
          <w:szCs w:val="20"/>
        </w:rPr>
        <w:t>_____</w:t>
      </w:r>
    </w:p>
    <w:p w14:paraId="043E47FB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645C1F54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3D2ACDBB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</w:t>
      </w:r>
      <w:r w:rsidRPr="00A90C02">
        <w:rPr>
          <w:color w:val="444441"/>
          <w:sz w:val="20"/>
          <w:szCs w:val="20"/>
          <w:highlight w:val="yellow"/>
        </w:rPr>
        <w:t>) It demonstrates the desired pattern through examples</w:t>
      </w:r>
    </w:p>
    <w:p w14:paraId="2E234E36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1B7C27D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05111BC1" w14:textId="6E44F5F5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_____</w:t>
      </w:r>
      <w:r w:rsidR="00A90C02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</w:t>
      </w:r>
    </w:p>
    <w:p w14:paraId="7C627AE0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6910D351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4587B2A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A90C02">
        <w:rPr>
          <w:color w:val="444441"/>
          <w:sz w:val="20"/>
          <w:szCs w:val="20"/>
          <w:highlight w:val="yellow"/>
        </w:rPr>
        <w:t>Choosing diverse, representative, high-quality examples</w:t>
      </w:r>
    </w:p>
    <w:p w14:paraId="01DD7D8C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29262546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3770B7DD" w14:textId="669CA9BE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A90C02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7A4A640F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12ED9E4B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40DE6D0D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A90C02">
        <w:rPr>
          <w:color w:val="444441"/>
          <w:sz w:val="20"/>
          <w:szCs w:val="20"/>
          <w:highlight w:val="yellow"/>
        </w:rPr>
        <w:t>Generating a creative poem on a common topic</w:t>
      </w:r>
    </w:p>
    <w:p w14:paraId="300A625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196B7C8C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D) Classifying text into domain-specific categories</w:t>
      </w:r>
    </w:p>
    <w:p w14:paraId="4B95D1A3" w14:textId="2328D40A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A90C02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4D983EB1" w14:textId="77777777" w:rsidR="00D91FB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Chain-of-Thought Prompting</w:t>
      </w:r>
    </w:p>
    <w:p w14:paraId="64A9FC64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Q9.  </w:t>
      </w:r>
      <w:r>
        <w:rPr>
          <w:b/>
          <w:bCs/>
          <w:color w:val="2C2A2A"/>
        </w:rPr>
        <w:t>What is chain-of-thought (CoT) prompting designed to improve?</w:t>
      </w:r>
    </w:p>
    <w:p w14:paraId="68447E5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26AFACAB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4A0251">
        <w:rPr>
          <w:color w:val="444441"/>
          <w:sz w:val="20"/>
          <w:szCs w:val="20"/>
          <w:highlight w:val="yellow"/>
        </w:rPr>
        <w:t>The model's reasoning on complex multi-step problems</w:t>
      </w:r>
    </w:p>
    <w:p w14:paraId="3C7FE68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11BB8AAF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62C4138B" w14:textId="0AD64C10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</w:t>
      </w:r>
      <w:r w:rsidR="004A0251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_____</w:t>
      </w:r>
    </w:p>
    <w:p w14:paraId="172EAFA3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>Which phrase best activates chain-of-thought reasoning in a zero-shot CoT prompt?</w:t>
      </w:r>
    </w:p>
    <w:p w14:paraId="7514C885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395D7B05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52454D73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</w:t>
      </w:r>
      <w:r w:rsidRPr="004A0251">
        <w:rPr>
          <w:color w:val="444441"/>
          <w:sz w:val="20"/>
          <w:szCs w:val="20"/>
          <w:highlight w:val="yellow"/>
        </w:rPr>
        <w:t>"Let's think step by step."</w:t>
      </w:r>
    </w:p>
    <w:p w14:paraId="47B91E6D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23D119C9" w14:textId="5A30AC13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4A0251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p w14:paraId="27D6F3DC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>Few-shot chain-of-thought combines few-shot examples with CoT. What do the examples include?</w:t>
      </w:r>
    </w:p>
    <w:p w14:paraId="7C560F7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0C9C528D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4A0251">
        <w:rPr>
          <w:color w:val="444441"/>
          <w:sz w:val="20"/>
          <w:szCs w:val="20"/>
          <w:highlight w:val="yellow"/>
        </w:rPr>
        <w:t>The question and the reasoning chain, plus the final answer</w:t>
      </w:r>
    </w:p>
    <w:p w14:paraId="6417AAAF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7AFBF601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2F197CED" w14:textId="18463075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4A0251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____</w:t>
      </w:r>
    </w:p>
    <w:p w14:paraId="7FDA4D9C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74E05EBE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5E9F8FA4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2A5660B8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</w:t>
      </w:r>
      <w:r w:rsidRPr="004A0251">
        <w:rPr>
          <w:color w:val="444441"/>
          <w:sz w:val="20"/>
          <w:szCs w:val="20"/>
          <w:highlight w:val="yellow"/>
        </w:rPr>
        <w:t>Simple factual lookups</w:t>
      </w:r>
    </w:p>
    <w:p w14:paraId="4EC93A06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18C3E773" w14:textId="57BDC1B5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_____</w:t>
      </w:r>
      <w:r w:rsidR="004A0251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</w:t>
      </w:r>
    </w:p>
    <w:p w14:paraId="2E92F681" w14:textId="77777777" w:rsidR="00D91FBB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57077087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5374D7B0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44836350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09491D">
        <w:rPr>
          <w:color w:val="444441"/>
          <w:sz w:val="20"/>
          <w:szCs w:val="20"/>
          <w:highlight w:val="yellow"/>
        </w:rPr>
        <w:t>Repeatedly refining prompts based on output quality</w:t>
      </w:r>
    </w:p>
    <w:p w14:paraId="7F85CEDF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4B5E46E9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7AD322E5" w14:textId="1E640224" w:rsidR="00D91FBB" w:rsidRDefault="00000000">
      <w:pPr>
        <w:spacing w:before="140" w:after="80"/>
      </w:pPr>
      <w:r>
        <w:rPr>
          <w:color w:val="888780"/>
          <w:sz w:val="20"/>
          <w:szCs w:val="20"/>
        </w:rPr>
        <w:lastRenderedPageBreak/>
        <w:t>Answer: ____</w:t>
      </w:r>
      <w:r w:rsidR="0009491D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10EEAB9F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2F3AB320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79F6AD96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B) </w:t>
      </w:r>
      <w:r w:rsidRPr="0009491D">
        <w:rPr>
          <w:color w:val="444441"/>
          <w:sz w:val="20"/>
          <w:szCs w:val="20"/>
          <w:highlight w:val="yellow"/>
        </w:rPr>
        <w:t>Role prompting</w:t>
      </w:r>
    </w:p>
    <w:p w14:paraId="076E40F7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Stop sequencing</w:t>
      </w:r>
    </w:p>
    <w:p w14:paraId="2BBF05BE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5A4C24D6" w14:textId="7DB2EA74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____</w:t>
      </w:r>
      <w:r w:rsidR="0009491D">
        <w:rPr>
          <w:color w:val="888780"/>
          <w:sz w:val="20"/>
          <w:szCs w:val="20"/>
        </w:rPr>
        <w:t>B</w:t>
      </w:r>
      <w:r>
        <w:rPr>
          <w:color w:val="888780"/>
          <w:sz w:val="20"/>
          <w:szCs w:val="20"/>
        </w:rPr>
        <w:t>___</w:t>
      </w:r>
    </w:p>
    <w:p w14:paraId="362E0547" w14:textId="77777777" w:rsidR="00D91FBB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1E8D3EF9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2BB5A98E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733670EB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</w:t>
      </w:r>
      <w:r w:rsidRPr="0009491D">
        <w:rPr>
          <w:color w:val="444441"/>
          <w:sz w:val="20"/>
          <w:szCs w:val="20"/>
          <w:highlight w:val="yellow"/>
        </w:rPr>
        <w:t>To explicitly rule out unwanted patterns or behaviors</w:t>
      </w:r>
    </w:p>
    <w:p w14:paraId="0A96DA64" w14:textId="77777777" w:rsidR="00D91FBB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5844DAE9" w14:textId="53D95A00" w:rsidR="00D91FBB" w:rsidRDefault="00000000">
      <w:pPr>
        <w:spacing w:before="140" w:after="80"/>
      </w:pPr>
      <w:r>
        <w:rPr>
          <w:color w:val="888780"/>
          <w:sz w:val="20"/>
          <w:szCs w:val="20"/>
        </w:rPr>
        <w:t>Answer: ___</w:t>
      </w:r>
      <w:r w:rsidR="0009491D">
        <w:rPr>
          <w:color w:val="888780"/>
          <w:sz w:val="20"/>
          <w:szCs w:val="20"/>
        </w:rPr>
        <w:t>C</w:t>
      </w:r>
      <w:r>
        <w:rPr>
          <w:color w:val="888780"/>
          <w:sz w:val="20"/>
          <w:szCs w:val="20"/>
        </w:rPr>
        <w:t>____</w:t>
      </w:r>
    </w:p>
    <w:sectPr w:rsidR="00D91F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1637D"/>
    <w:multiLevelType w:val="hybridMultilevel"/>
    <w:tmpl w:val="E4B0B41E"/>
    <w:lvl w:ilvl="0" w:tplc="8A0C58D0">
      <w:start w:val="1"/>
      <w:numFmt w:val="bullet"/>
      <w:lvlText w:val="•"/>
      <w:lvlJc w:val="left"/>
      <w:pPr>
        <w:ind w:left="720" w:hanging="360"/>
      </w:pPr>
    </w:lvl>
    <w:lvl w:ilvl="1" w:tplc="BC14D800">
      <w:numFmt w:val="decimal"/>
      <w:lvlText w:val=""/>
      <w:lvlJc w:val="left"/>
    </w:lvl>
    <w:lvl w:ilvl="2" w:tplc="FEB88AA0">
      <w:numFmt w:val="decimal"/>
      <w:lvlText w:val=""/>
      <w:lvlJc w:val="left"/>
    </w:lvl>
    <w:lvl w:ilvl="3" w:tplc="8E76C9B2">
      <w:numFmt w:val="decimal"/>
      <w:lvlText w:val=""/>
      <w:lvlJc w:val="left"/>
    </w:lvl>
    <w:lvl w:ilvl="4" w:tplc="2E303478">
      <w:numFmt w:val="decimal"/>
      <w:lvlText w:val=""/>
      <w:lvlJc w:val="left"/>
    </w:lvl>
    <w:lvl w:ilvl="5" w:tplc="26FA9226">
      <w:numFmt w:val="decimal"/>
      <w:lvlText w:val=""/>
      <w:lvlJc w:val="left"/>
    </w:lvl>
    <w:lvl w:ilvl="6" w:tplc="4D180562">
      <w:numFmt w:val="decimal"/>
      <w:lvlText w:val=""/>
      <w:lvlJc w:val="left"/>
    </w:lvl>
    <w:lvl w:ilvl="7" w:tplc="C30635D6">
      <w:numFmt w:val="decimal"/>
      <w:lvlText w:val=""/>
      <w:lvlJc w:val="left"/>
    </w:lvl>
    <w:lvl w:ilvl="8" w:tplc="C0283440">
      <w:numFmt w:val="decimal"/>
      <w:lvlText w:val=""/>
      <w:lvlJc w:val="left"/>
    </w:lvl>
  </w:abstractNum>
  <w:abstractNum w:abstractNumId="1" w15:restartNumberingAfterBreak="0">
    <w:nsid w:val="516B3C99"/>
    <w:multiLevelType w:val="hybridMultilevel"/>
    <w:tmpl w:val="CE3427CA"/>
    <w:lvl w:ilvl="0" w:tplc="F636415E">
      <w:start w:val="1"/>
      <w:numFmt w:val="bullet"/>
      <w:lvlText w:val="●"/>
      <w:lvlJc w:val="left"/>
      <w:pPr>
        <w:ind w:left="720" w:hanging="360"/>
      </w:pPr>
    </w:lvl>
    <w:lvl w:ilvl="1" w:tplc="33385218">
      <w:start w:val="1"/>
      <w:numFmt w:val="bullet"/>
      <w:lvlText w:val="○"/>
      <w:lvlJc w:val="left"/>
      <w:pPr>
        <w:ind w:left="1440" w:hanging="360"/>
      </w:pPr>
    </w:lvl>
    <w:lvl w:ilvl="2" w:tplc="D5CA305E">
      <w:start w:val="1"/>
      <w:numFmt w:val="bullet"/>
      <w:lvlText w:val="■"/>
      <w:lvlJc w:val="left"/>
      <w:pPr>
        <w:ind w:left="2160" w:hanging="360"/>
      </w:pPr>
    </w:lvl>
    <w:lvl w:ilvl="3" w:tplc="FA426560">
      <w:start w:val="1"/>
      <w:numFmt w:val="bullet"/>
      <w:lvlText w:val="●"/>
      <w:lvlJc w:val="left"/>
      <w:pPr>
        <w:ind w:left="2880" w:hanging="360"/>
      </w:pPr>
    </w:lvl>
    <w:lvl w:ilvl="4" w:tplc="A2EA68CA">
      <w:start w:val="1"/>
      <w:numFmt w:val="bullet"/>
      <w:lvlText w:val="○"/>
      <w:lvlJc w:val="left"/>
      <w:pPr>
        <w:ind w:left="3600" w:hanging="360"/>
      </w:pPr>
    </w:lvl>
    <w:lvl w:ilvl="5" w:tplc="A4E2F7F6">
      <w:start w:val="1"/>
      <w:numFmt w:val="bullet"/>
      <w:lvlText w:val="■"/>
      <w:lvlJc w:val="left"/>
      <w:pPr>
        <w:ind w:left="4320" w:hanging="360"/>
      </w:pPr>
    </w:lvl>
    <w:lvl w:ilvl="6" w:tplc="4810EF5A">
      <w:start w:val="1"/>
      <w:numFmt w:val="bullet"/>
      <w:lvlText w:val="●"/>
      <w:lvlJc w:val="left"/>
      <w:pPr>
        <w:ind w:left="5040" w:hanging="360"/>
      </w:pPr>
    </w:lvl>
    <w:lvl w:ilvl="7" w:tplc="0BA86752">
      <w:start w:val="1"/>
      <w:numFmt w:val="bullet"/>
      <w:lvlText w:val="●"/>
      <w:lvlJc w:val="left"/>
      <w:pPr>
        <w:ind w:left="5760" w:hanging="360"/>
      </w:pPr>
    </w:lvl>
    <w:lvl w:ilvl="8" w:tplc="3150240C">
      <w:start w:val="1"/>
      <w:numFmt w:val="bullet"/>
      <w:lvlText w:val="●"/>
      <w:lvlJc w:val="left"/>
      <w:pPr>
        <w:ind w:left="6480" w:hanging="360"/>
      </w:pPr>
    </w:lvl>
  </w:abstractNum>
  <w:num w:numId="1" w16cid:durableId="14652720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FBB"/>
    <w:rsid w:val="0009491D"/>
    <w:rsid w:val="004A0251"/>
    <w:rsid w:val="004A5C3F"/>
    <w:rsid w:val="00844874"/>
    <w:rsid w:val="009E2ACE"/>
    <w:rsid w:val="00A90C02"/>
    <w:rsid w:val="00B85851"/>
    <w:rsid w:val="00D91FBB"/>
    <w:rsid w:val="00DD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23ED"/>
  <w15:docId w15:val="{DA24B20A-D187-4CE2-A0EC-D3E9481A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NAINA MITTAL</cp:lastModifiedBy>
  <cp:revision>8</cp:revision>
  <dcterms:created xsi:type="dcterms:W3CDTF">2026-03-13T08:39:00Z</dcterms:created>
  <dcterms:modified xsi:type="dcterms:W3CDTF">2026-03-13T08:46:00Z</dcterms:modified>
</cp:coreProperties>
</file>