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8DC" w:rsidRDefault="002050E8">
      <w:pPr>
        <w:spacing w:after="240"/>
        <w:jc w:val="center"/>
      </w:pPr>
      <w:r>
        <w:rPr>
          <w:sz w:val="32"/>
          <w:szCs w:val="32"/>
        </w:rPr>
        <w:t>Лабораторная работа №2. Сумматоры и компараторы.</w:t>
      </w:r>
    </w:p>
    <w:p w:rsidR="009B48DC" w:rsidRDefault="002050E8">
      <w:pPr>
        <w:spacing w:before="240" w:after="240"/>
        <w:ind w:firstLine="708"/>
        <w:jc w:val="both"/>
      </w:pPr>
      <w:r>
        <w:rPr>
          <w:b/>
          <w:bCs/>
        </w:rPr>
        <w:t>Цель работы:</w:t>
      </w:r>
      <w:r>
        <w:t xml:space="preserve"> изучить арифметико-логические узлы ЭВМ — полусумматор, полный сумматор, многоразрядный сумматор и цифровой компаратор. Получить практические навыки сборки арифметических схем из базовых логических элементов и проверки их работы в среде веб-симулятора.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 xml:space="preserve">1. Арифметико-логические узлы</w:t>
      </w:r>
    </w:p>
    <w:p w:rsidR="009B48DC" w:rsidRDefault="002050E8">
      <w:pPr>
        <w:spacing w:before="240" w:after="240"/>
        <w:ind w:firstLine="708"/>
        <w:jc w:val="both"/>
      </w:pPr>
      <w:r>
        <w:t>В лабораторной работе №1 были изучены базовые логические элементы «НЕ», «И» и «ИЛИ». Их назначение — преобразование сигналов по правилам алгебры логики. Однако главная задача ЭВМ — не логические преобразования сами по себе, а вычисления. В этой работе мы соберём из тех же базовых элементов узлы, которые умеют складывать и сравнивать двоичные числа.</w:t>
      </w:r>
    </w:p>
    <w:p w:rsidR="009B48DC" w:rsidRDefault="002050E8">
      <w:pPr>
        <w:spacing w:before="240" w:after="240"/>
        <w:ind w:firstLine="708"/>
        <w:jc w:val="both"/>
      </w:pPr>
      <w:r>
        <w:t xml:space="preserve">Напомним правила сложения двоичных чисел в одном разряде: 0 + 0 = 0, 0 + 1 = 1, 1 + 0 = 1, 1 + 1 = 10. Последний случай принципиально важен: результат не помещается в один разряд, младшая единица остаётся в текущем разряде, а старшая передаётся в соседний. Этот передаваемый сигнал называется переносом (обозначается P). Таким образом, схема сложения одного разряда должна иметь два выхода: сумму S и перенос P.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Элемент «Исключающее ИЛИ»</w:t>
      </w:r>
    </w:p>
    <w:p w:rsidR="009B48DC" w:rsidRDefault="002050E8">
      <w:pPr>
        <w:spacing w:before="240" w:after="240"/>
        <w:ind w:firstLine="708"/>
        <w:jc w:val="both"/>
      </w:pPr>
      <w:r>
        <w:t>Элемент «Исключающее ИЛИ» (сложение по модулю 2, XOR) — это бинарная операция. На выходе формируется логическая единица только тогда, когда входные сигналы различны. Если оба входа одинаковы (00 или 11), на выходе будет ноль. В логических выражениях обозначается как A XOR B или A ⊕ B. На схемах (ГОСТ/Международный стандарт) представлен в виде прямоугольника с символами «=1» внутри (рис. 1).</w:t>
      </w:r>
    </w:p>
    <w:p w:rsidR="009B48DC" w:rsidRDefault="002050E8">
      <w:pPr>
        <w:spacing w:before="120" w:after="60"/>
        <w:jc w:val="center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308610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1. Условное графическое обозначение элемента «Исключающее ИЛИ»</w:t>
      </w:r>
    </w:p>
    <w:p w:rsidR="009B48DC" w:rsidRDefault="002050E8">
      <w:pPr>
        <w:spacing w:before="240" w:after="240"/>
        <w:ind w:firstLine="708"/>
      </w:pPr>
      <w:r>
        <w:rPr>
          <w:i/>
          <w:iCs/>
        </w:rPr>
        <w:t>Таблица истинности:</w:t>
      </w:r>
    </w:p>
    <w:tbl>
      <w:tblPr>
        <w:tblW w:w="9026" w:type="dxa"/>
        <w:tblInd w:w="-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B48DC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A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B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Выход Y = A ⊕ B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</w:tbl>
    <w:p w:rsidR="009B48DC" w:rsidRDefault="009B48DC">
      <w:pPr>
        <w:spacing w:after="120"/>
      </w:pPr>
    </w:p>
    <w:p w:rsidR="009B48DC" w:rsidRDefault="002050E8">
      <w:pPr>
        <w:spacing w:before="240" w:after="240"/>
        <w:ind w:firstLine="708"/>
        <w:jc w:val="both"/>
      </w:pPr>
      <w:r>
        <w:t xml:space="preserve">Сравните эту таблицу с таблицей элемента «ИЛИ»: они различаются только последней строкой. Именно поэтому операция и называется исключающей — случай «и то, и другое» из результата исключён. Обратите внимание, что столбец Y повторяет младший разряд суммы A + B, а значит, элемент «Исключающее ИЛИ» уже является готовым сумматором по модулю 2.</w:t>
      </w:r>
    </w:p>
    <w:p w:rsidR="009B48DC" w:rsidRDefault="002050E8">
      <w:pPr>
        <w:spacing w:before="240" w:after="240"/>
        <w:ind w:firstLine="708"/>
        <w:jc w:val="both"/>
      </w:pPr>
      <w:r>
        <w:t xml:space="preserve">Если в тренажёре нет готового элемента «Исключающее ИЛИ», его можно собрать из базовых: A ⊕ B = (A ∨ B) ∧ ¬(A ∧ B), то есть «единица есть хотя бы на одном входе, но не на обоих сразу».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Полусумматор</w:t>
      </w:r>
    </w:p>
    <w:p w:rsidR="009B48DC" w:rsidRDefault="002050E8">
      <w:pPr>
        <w:spacing w:before="240" w:after="240"/>
        <w:ind w:firstLine="708"/>
        <w:jc w:val="both"/>
      </w:pPr>
      <w:r>
        <w:t xml:space="preserve">Полусумматор (англ. half adder, HS) — комбинационная схема, складывающая два одноразрядных двоичных числа. Он имеет два входа (A и B) и два выхода: S — сумма в текущем разряде, P — перенос в старший разряд. Логические функции полусумматора: S = A ⊕ B, P = A ∧ B (рис. 2).</w:t>
      </w:r>
    </w:p>
    <w:p w:rsidR="009B48DC" w:rsidRDefault="002050E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1529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2. Схема полусумматора на базовых элементах</w:t>
      </w:r>
    </w:p>
    <w:p w:rsidR="009B48DC" w:rsidRDefault="002050E8">
      <w:pPr>
        <w:spacing w:before="240" w:after="240"/>
        <w:ind w:firstLine="708"/>
      </w:pPr>
      <w:r>
        <w:rPr>
          <w:i/>
          <w:iCs/>
        </w:rPr>
        <w:t>Таблица истинности:</w:t>
      </w:r>
    </w:p>
    <w:tbl>
      <w:tblPr>
        <w:tblW w:w="9026" w:type="dxa"/>
        <w:tblInd w:w="-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A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B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Сумма S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Перенос P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</w:tbl>
    <w:p w:rsidR="009B48DC" w:rsidRDefault="009B48DC">
      <w:pPr>
        <w:spacing w:after="120"/>
      </w:pPr>
    </w:p>
    <w:p w:rsidR="009B48DC" w:rsidRDefault="002050E8">
      <w:pPr>
        <w:spacing w:before="240" w:after="240"/>
        <w:ind w:firstLine="708"/>
        <w:jc w:val="both"/>
      </w:pPr>
      <w:r>
        <w:t>В последней строке 1 + 1 = 10: сумма равна нулю, а единица уходит в перенос. На функциональных схемах полусумматор изображают одним прямоугольником с буквами HS (рис. 3), не раскрывая его внутреннего устройства.</w:t>
      </w:r>
    </w:p>
    <w:p w:rsidR="009B48DC" w:rsidRDefault="0020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143250" cy="1628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3. Условное графическое обозначение полусумматора</w:t>
      </w:r>
    </w:p>
    <w:p w:rsidR="009B48DC" w:rsidRDefault="002050E8">
      <w:pPr>
        <w:spacing w:before="240" w:after="240"/>
        <w:ind w:firstLine="708"/>
        <w:jc w:val="both"/>
      </w:pPr>
      <w:r>
        <w:lastRenderedPageBreak/>
        <w:t>Главный недостаток полусумматора в том, что он не умеет принимать перенос из младшего разряда. Поэтому соединить несколько полусумматоров в цепочку и складывать многоразрядные числа невозможно — отсюда и приставка «полу-».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Полный сумматор</w:t>
      </w:r>
    </w:p>
    <w:p w:rsidR="009B48DC" w:rsidRDefault="002050E8">
      <w:pPr>
        <w:spacing w:before="240" w:after="240"/>
        <w:ind w:firstLine="708"/>
        <w:jc w:val="both"/>
      </w:pPr>
      <w:r>
        <w:t xml:space="preserve">Полный (одноразрядный) сумматор (англ. full adder, SM) складывает уже три сигнала: два разряда слагаемых A и B, а также перенос P0, пришедший из предыдущего (младшего) разряда. Выходов по-прежнему два — сумма S и перенос P в следующий разряд (рис. 4).</w:t>
      </w:r>
    </w:p>
    <w:p w:rsidR="009B48DC" w:rsidRDefault="0020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238500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4. Условное графическое обозначение полного сумматора</w:t>
      </w:r>
    </w:p>
    <w:p w:rsidR="009B48DC" w:rsidRDefault="002050E8">
      <w:pPr>
        <w:spacing w:before="240" w:after="240"/>
        <w:ind w:firstLine="708"/>
        <w:jc w:val="both"/>
      </w:pPr>
      <w:r>
        <w:t xml:space="preserve">Логические функции полного сумматора: S = A ⊕ B ⊕ P0, P = (A ∧ B) ∨ (P0 ∧ (A ⊕ B)). Словами вторая формула читается так: перенос возникает либо когда единицы стоят в обоих слагаемых, либо когда единица есть ровно в одном слагаемом и при этом пришёл перенос из младшего разряда.</w:t>
      </w:r>
    </w:p>
    <w:p w:rsidR="009B48DC" w:rsidRDefault="002050E8">
      <w:pPr>
        <w:spacing w:before="240" w:after="240"/>
        <w:ind w:firstLine="708"/>
      </w:pPr>
      <w:r>
        <w:rPr>
          <w:i/>
          <w:iCs/>
        </w:rPr>
        <w:t>Таблица истинности:</w:t>
      </w:r>
    </w:p>
    <w:tbl>
      <w:tblPr>
        <w:tblW w:w="9026" w:type="dxa"/>
        <w:tblInd w:w="-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A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B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P0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S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P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lastRenderedPageBreak/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</w:tbl>
    <w:p w:rsidR="009B48DC" w:rsidRDefault="009B48DC">
      <w:pPr>
        <w:spacing w:after="120"/>
      </w:pPr>
    </w:p>
    <w:p w:rsidR="009B48DC" w:rsidRDefault="002050E8">
      <w:pPr>
        <w:spacing w:before="240" w:after="240"/>
        <w:ind w:firstLine="708"/>
        <w:jc w:val="both"/>
      </w:pPr>
      <w:r>
        <w:t>Полный сумматор удобно собирать не из отдельных вентилей, а из двух полусумматоров и одного элемента «ИЛИ» (рис. 5). Первый полусумматор складывает A и B, второй прибавляет к полученной сумме входной перенос P0, а элемент «ИЛИ» объединяет переносы обоих полусумматоров: одновременно возникнуть они не могут, поэтому такое объединение корректно.</w:t>
      </w:r>
    </w:p>
    <w:p w:rsidR="009B48DC" w:rsidRDefault="0020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762500" cy="2228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5. Полный сумматор на двух полусумматорах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Многоразрядный сумматор</w:t>
      </w:r>
    </w:p>
    <w:p w:rsidR="009B48DC" w:rsidRDefault="002050E8">
      <w:pPr>
        <w:spacing w:before="240" w:after="240"/>
        <w:ind w:firstLine="708"/>
        <w:jc w:val="both"/>
      </w:pPr>
      <w:r>
        <w:t xml:space="preserve">Чтобы складывать многоразрядные числа, полные сумматоры соединяют в цепочку: выход переноса P каждого разряда подключается ко входу переноса P0 следующего, более старшего разряда (рис. 6). Такая схема называется сумматором с последовательным переносом. На вход переноса самого младшего разряда подаётся логический ноль.</w:t>
      </w:r>
    </w:p>
    <w:p w:rsidR="009B48DC" w:rsidRDefault="002050E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2352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6. Четырёхразрядный сумматор с последовательным переносом (младший разряд слева)</w:t>
      </w:r>
    </w:p>
    <w:p w:rsidR="009B48DC" w:rsidRDefault="002050E8">
      <w:pPr>
        <w:spacing w:before="240" w:after="240"/>
        <w:ind w:firstLine="708"/>
        <w:jc w:val="both"/>
      </w:pPr>
      <w:r>
        <w:t xml:space="preserve">Достоинство схемы — простота и однотипность разрядов. Недостаток — быстродействие: старший разряд не может выдать верный результат, пока перенос не «пробежит» по всей цепочке от младшего разряда. Чем больше разрядность, тем дольше задержка. По этой причине в реальных процессорах применяют сумматоры с параллельным (ускоренным) переносом, где сигналы переноса вычисляются для всех разрядов одновременно отдельной схемой.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Цифровой компаратор</w:t>
      </w:r>
    </w:p>
    <w:p w:rsidR="009B48DC" w:rsidRDefault="002050E8">
      <w:pPr>
        <w:spacing w:before="240" w:after="240"/>
        <w:ind w:firstLine="708"/>
        <w:jc w:val="both"/>
      </w:pPr>
      <w:r>
        <w:t xml:space="preserve">Компаратор — это схема сравнения двух двоичных чисел. Одноразрядный компаратор имеет два входа (A и B) и, в общем случае, три выхода: A &gt; B, A = B и A &lt; B. Логические функции: (A &gt; B) = A ∧ ¬B, (A &lt; B) = ¬A ∧ B, (A = B) = ¬(A ⊕ B). Последняя операция — инверсия «Исключающего ИЛИ» — называется «Равнозначность» (XNOR): она даёт единицу тогда, когда входы совпадают (рис. 7).</w:t>
      </w:r>
    </w:p>
    <w:p w:rsidR="009B48DC" w:rsidRDefault="002050E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924300" cy="3143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DC" w:rsidRDefault="002050E8">
      <w:pPr>
        <w:spacing w:after="240"/>
        <w:jc w:val="center"/>
      </w:pPr>
      <w:r>
        <w:rPr>
          <w:i/>
          <w:iCs/>
        </w:rPr>
        <w:t>Рис. 7. Одноразрядный компаратор с тремя выходами</w:t>
      </w:r>
    </w:p>
    <w:p w:rsidR="009B48DC" w:rsidRDefault="002050E8">
      <w:pPr>
        <w:spacing w:before="240" w:after="240"/>
        <w:ind w:firstLine="708"/>
      </w:pPr>
      <w:r>
        <w:rPr>
          <w:i/>
          <w:iCs/>
        </w:rPr>
        <w:t>Таблица истинности:</w:t>
      </w:r>
    </w:p>
    <w:tbl>
      <w:tblPr>
        <w:tblW w:w="9026" w:type="dxa"/>
        <w:tblInd w:w="-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A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Вход B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 xml:space="preserve">A &gt; B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A = B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 xml:space="preserve">A &lt; B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</w:tr>
    </w:tbl>
    <w:p w:rsidR="009B48DC" w:rsidRDefault="009B48DC">
      <w:pPr>
        <w:spacing w:after="120"/>
      </w:pPr>
    </w:p>
    <w:p w:rsidR="009B48DC" w:rsidRDefault="002050E8">
      <w:pPr>
        <w:spacing w:before="240" w:after="240"/>
        <w:ind w:firstLine="708"/>
        <w:jc w:val="both"/>
      </w:pPr>
      <w:r>
        <w:t>Обратите внимание на важное свойство: в каждой строке таблицы ровно один выход равен единице. Два числа не могут быть одновременно равными и неравными, поэтому исправно работающий компаратор никогда не выдаёт две единицы сразу. Это удобный способ самопроверки собранной схемы.</w:t>
      </w:r>
    </w:p>
    <w:p w:rsidR="009B48DC" w:rsidRDefault="002050E8">
      <w:pPr>
        <w:spacing w:before="240" w:after="240"/>
        <w:ind w:firstLine="708"/>
        <w:jc w:val="both"/>
      </w:pPr>
      <w:r>
        <w:t>Многоразрядные числа сравнивают, начиная со старшего разряда: если старшие разряды различны, результат уже определён и младшие разряды не рассматриваются; если старшие разряды равны — переходят к следующему по старшинству. Такое поведение называется приоритетом старшего разряда.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lastRenderedPageBreak/>
        <w:t>2. Пример работы в тренажере</w:t>
      </w:r>
    </w:p>
    <w:p w:rsidR="009B48DC" w:rsidRDefault="002050E8">
      <w:pPr>
        <w:spacing w:before="240" w:after="240"/>
        <w:ind w:firstLine="708"/>
        <w:jc w:val="both"/>
      </w:pPr>
      <w:r>
        <w:t>Прежде чем приступать к заданию, выполните тренировочный пример. Соберём полусумматор — схему, которая складывает два одноразрядных числа и выдаёт сумму S и перенос P.</w:t>
      </w:r>
    </w:p>
    <w:p w:rsidR="009B48DC" w:rsidRDefault="002050E8">
      <w:pPr>
        <w:spacing w:before="240" w:after="240"/>
        <w:ind w:firstLine="708"/>
        <w:jc w:val="both"/>
      </w:pPr>
      <w:r>
        <w:t>Шаг 1. Анализ схемы</w:t>
      </w:r>
    </w:p>
    <w:p w:rsidR="009B48DC" w:rsidRDefault="002050E8">
      <w:pPr>
        <w:spacing w:before="240" w:after="240"/>
        <w:ind w:firstLine="708"/>
        <w:jc w:val="both"/>
      </w:pPr>
      <w:r>
        <w:t xml:space="preserve">Требуется: два входа (A и B), один элемент «Исключающее ИЛИ» (для формирования суммы), один элемент «И» (для формирования переноса) и два выхода (S и P). Каждый вход подключается сразу к двум элементам, то есть проводник придётся разветвить.</w:t>
      </w:r>
    </w:p>
    <w:p w:rsidR="009B48DC" w:rsidRDefault="002050E8">
      <w:pPr>
        <w:spacing w:before="240" w:after="240"/>
        <w:ind w:firstLine="708"/>
        <w:jc w:val="both"/>
      </w:pPr>
      <w:r>
        <w:t>Шаг 2. Сборка на сайте</w:t>
      </w:r>
    </w:p>
    <w:p w:rsidR="009B48DC" w:rsidRDefault="002050E8">
      <w:pPr>
        <w:pStyle w:val="a4"/>
        <w:numPr>
          <w:ilvl w:val="0"/>
          <w:numId w:val="2"/>
        </w:numPr>
        <w:spacing w:before="60" w:after="60"/>
        <w:jc w:val="both"/>
      </w:pPr>
      <w:r>
        <w:t>Перетащите из панели инструментов на рабочее поле: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2 элемента «Вход» (Input);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1 элемент «Исключающее ИЛИ» (XOR);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1 элемент «И» (AND);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2 элемента «Выход» (Output).</w:t>
      </w:r>
    </w:p>
    <w:p w:rsidR="009B48DC" w:rsidRDefault="002050E8">
      <w:pPr>
        <w:pStyle w:val="a4"/>
        <w:numPr>
          <w:ilvl w:val="0"/>
          <w:numId w:val="2"/>
        </w:numPr>
        <w:spacing w:before="60" w:after="60"/>
        <w:jc w:val="both"/>
      </w:pPr>
      <w:r>
        <w:t>Подпишите входы: первый — «A», второй — «B»; выходы — «S» и «P».</w:t>
      </w:r>
    </w:p>
    <w:p w:rsidR="009B48DC" w:rsidRDefault="002050E8">
      <w:pPr>
        <w:pStyle w:val="a4"/>
        <w:numPr>
          <w:ilvl w:val="0"/>
          <w:numId w:val="2"/>
        </w:numPr>
        <w:spacing w:before="60" w:after="60"/>
        <w:jc w:val="both"/>
      </w:pPr>
      <w:r>
        <w:t>Соедините проводники: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 xml:space="preserve">От входа «A» проведите линию к первому входу элемента «Исключающее ИЛИ».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От входа «B» проведите линию ко второму входу элемента «Исключающее ИЛИ».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От входа «A» проведите вторую линию к первому входу элемента «И».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От входа «B» проведите вторую линию ко второму входу элемента «И».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Выход элемента «Исключающее ИЛИ» соедините с выходом «S».</w:t>
      </w:r>
    </w:p>
    <w:p w:rsidR="009B48DC" w:rsidRDefault="002050E8">
      <w:pPr>
        <w:pStyle w:val="a4"/>
        <w:numPr>
          <w:ilvl w:val="1"/>
          <w:numId w:val="2"/>
        </w:numPr>
        <w:spacing w:before="60" w:after="60"/>
        <w:jc w:val="both"/>
      </w:pPr>
      <w:r>
        <w:t>Выход элемента «И» соедините с выходом «P».</w:t>
      </w:r>
    </w:p>
    <w:p w:rsidR="009B48DC" w:rsidRDefault="002050E8">
      <w:pPr>
        <w:pStyle w:val="a4"/>
        <w:numPr>
          <w:ilvl w:val="0"/>
          <w:numId w:val="2"/>
        </w:numPr>
        <w:spacing w:before="60" w:after="60"/>
        <w:jc w:val="both"/>
      </w:pPr>
      <w:r>
        <w:lastRenderedPageBreak/>
        <w:t>Тестирование: нажимайте на переключатели входов A и B, меняя их состояние (0/1). Заполните таблицу в тетради на основе показаний индикаторов.</w:t>
      </w:r>
    </w:p>
    <w:tbl>
      <w:tblPr>
        <w:tblW w:w="9026" w:type="dxa"/>
        <w:tblInd w:w="-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A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B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S (сумма)</w:t>
            </w:r>
          </w:p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P (перенос)</w:t>
            </w:r>
          </w:p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</w:tr>
      <w:tr w:rsidR="009B48DC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2050E8">
            <w:r>
              <w:t>1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  <w:tc>
          <w:tcPr>
            <w:tcW w:w="22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48DC" w:rsidRDefault="009B48DC"/>
        </w:tc>
      </w:tr>
    </w:tbl>
    <w:p w:rsidR="009B48DC" w:rsidRDefault="009B48DC">
      <w:pPr>
        <w:spacing w:after="120"/>
      </w:pPr>
    </w:p>
    <w:p w:rsidR="009B48DC" w:rsidRDefault="002050E8">
      <w:pPr>
        <w:spacing w:before="240" w:after="240"/>
        <w:ind w:firstLine="708"/>
        <w:jc w:val="both"/>
      </w:pPr>
      <w:r>
        <w:t>Убедитесь, что при A = 1 и B = 1 индикатор суммы гаснет, а индикатор переноса загорается: это и есть результат 1 + 1 = 10.</w:t>
      </w:r>
    </w:p>
    <w:p w:rsidR="009B48DC" w:rsidRDefault="002050E8">
      <w:pPr>
        <w:spacing w:before="240" w:after="240"/>
        <w:jc w:val="center"/>
      </w:pPr>
      <w:r>
        <w:rPr>
          <w:sz w:val="32"/>
          <w:szCs w:val="32"/>
        </w:rPr>
        <w:t>3. Задание для выполнения на тренажере</w:t>
      </w:r>
    </w:p>
    <w:p w:rsidR="009B48DC" w:rsidRDefault="002050E8">
      <w:pPr>
        <w:spacing w:before="240" w:after="240"/>
        <w:ind w:firstLine="708"/>
        <w:jc w:val="both"/>
      </w:pPr>
      <w:r>
        <w:t>Выполните задания на сайте. Для каждой собранной схемы сделайте скриншот экрана и заполните таблицу истинности в отчете.</w:t>
      </w:r>
    </w:p>
    <w:p w:rsidR="009B48DC" w:rsidRDefault="002050E8">
      <w:pPr>
        <w:spacing w:before="240" w:after="240"/>
        <w:ind w:firstLine="708"/>
        <w:jc w:val="both"/>
      </w:pPr>
      <w:r>
        <w:t xml:space="preserve">Задание 1. Соберите полный сумматор на двух полусумматорах и элементе «ИЛИ» по схеме рис. 5. Входы: </w:t>
      </w:r>
      <w:r>
        <w:rPr>
          <w:b/>
          <w:bCs/>
        </w:rPr>
        <w:t>A, B, P0</w:t>
      </w:r>
      <w:r>
        <w:t xml:space="preserve">; выходы: </w:t>
      </w:r>
      <w:r>
        <w:rPr>
          <w:b/>
          <w:bCs/>
        </w:rPr>
        <w:t>S, P</w:t>
      </w:r>
      <w:r>
        <w:t>.</w:t>
      </w:r>
    </w:p>
    <w:p w:rsidR="009B48DC" w:rsidRDefault="002050E8">
      <w:pPr>
        <w:pStyle w:val="a4"/>
        <w:numPr>
          <w:ilvl w:val="0"/>
          <w:numId w:val="3"/>
        </w:numPr>
        <w:spacing w:before="60" w:after="60"/>
        <w:jc w:val="both"/>
      </w:pPr>
      <w:r>
        <w:t>Заполните таблицу истинности для всех восьми наборов входных сигналов.</w:t>
      </w:r>
    </w:p>
    <w:p w:rsidR="009B48DC" w:rsidRDefault="002050E8">
      <w:pPr>
        <w:pStyle w:val="a4"/>
        <w:numPr>
          <w:ilvl w:val="0"/>
          <w:numId w:val="3"/>
        </w:numPr>
        <w:spacing w:before="60" w:after="60"/>
        <w:jc w:val="both"/>
      </w:pPr>
      <w:r>
        <w:t>Определите, при скольких наборах на выходе переноса P появляется единица.</w:t>
      </w:r>
    </w:p>
    <w:p w:rsidR="009B48DC" w:rsidRDefault="002050E8">
      <w:pPr>
        <w:pStyle w:val="a4"/>
        <w:numPr>
          <w:ilvl w:val="0"/>
          <w:numId w:val="3"/>
        </w:numPr>
        <w:spacing w:before="60" w:after="60"/>
        <w:jc w:val="both"/>
      </w:pPr>
      <w:r>
        <w:t>Объясните, почему переносы двух полусумматоров можно объединять элементом «ИЛИ», а не сумматором.</w:t>
      </w:r>
    </w:p>
    <w:p w:rsidR="009B48DC" w:rsidRDefault="002050E8">
      <w:pPr>
        <w:spacing w:before="240" w:after="240"/>
        <w:ind w:firstLine="708"/>
        <w:jc w:val="both"/>
      </w:pPr>
      <w:r>
        <w:t xml:space="preserve">Задание 2. Соберите двухразрядный сумматор, складывающий числа </w:t>
      </w:r>
      <w:r>
        <w:rPr>
          <w:b/>
          <w:bCs/>
        </w:rPr>
        <w:t>A1A0</w:t>
      </w:r>
      <w:r>
        <w:t xml:space="preserve"> и </w:t>
      </w:r>
      <w:r>
        <w:rPr>
          <w:b/>
          <w:bCs/>
        </w:rPr>
        <w:t>B1B0</w:t>
      </w:r>
      <w:r>
        <w:t>. Для младшего разряда используйте полусумматор, для старшего — полный сумматор.</w:t>
      </w:r>
    </w:p>
    <w:p w:rsidR="009B48DC" w:rsidRDefault="002050E8">
      <w:pPr>
        <w:pStyle w:val="a4"/>
        <w:numPr>
          <w:ilvl w:val="0"/>
          <w:numId w:val="4"/>
        </w:numPr>
        <w:spacing w:before="60" w:after="60"/>
        <w:jc w:val="both"/>
      </w:pPr>
      <w:r>
        <w:t>Сложите на схеме числа 11 и 01 (в двоичной системе). Запишите результат со всех выходов, включая перенос из старшего разряда.</w:t>
      </w:r>
    </w:p>
    <w:p w:rsidR="009B48DC" w:rsidRDefault="002050E8">
      <w:pPr>
        <w:pStyle w:val="a4"/>
        <w:numPr>
          <w:ilvl w:val="0"/>
          <w:numId w:val="4"/>
        </w:numPr>
        <w:spacing w:before="60" w:after="60"/>
        <w:jc w:val="both"/>
      </w:pPr>
      <w:r>
        <w:lastRenderedPageBreak/>
        <w:t>Определите, сколько разрядов может потребоваться для результата сложения двух двухразрядных чисел. Ответ поясните.</w:t>
      </w:r>
    </w:p>
    <w:p w:rsidR="009B48DC" w:rsidRDefault="002050E8">
      <w:pPr>
        <w:pStyle w:val="a4"/>
        <w:numPr>
          <w:ilvl w:val="0"/>
          <w:numId w:val="4"/>
        </w:numPr>
        <w:spacing w:before="60" w:after="60"/>
        <w:jc w:val="both"/>
      </w:pPr>
      <w:r>
        <w:t>Отсоедините вход P0 старшего разряда от выхода переноса полусумматора и повторите сложение 11 и 01. Сравните результат с правильным и объясните, какую роль играет соединение между разрядами.</w:t>
      </w:r>
    </w:p>
    <w:p w:rsidR="009B48DC" w:rsidRDefault="002050E8">
      <w:pPr>
        <w:spacing w:before="240" w:after="240"/>
        <w:ind w:firstLine="708"/>
        <w:jc w:val="both"/>
      </w:pPr>
      <w:r>
        <w:t xml:space="preserve">Задание 3. Соберите одноразрядный компаратор с тремя выходами: </w:t>
      </w:r>
      <w:r>
        <w:rPr>
          <w:b/>
          <w:bCs/>
        </w:rPr>
        <w:t xml:space="preserve">A &gt; B, A = B, A &lt; B</w:t>
      </w:r>
      <w:r>
        <w:t>.</w:t>
      </w:r>
    </w:p>
    <w:p w:rsidR="009B48DC" w:rsidRDefault="002050E8">
      <w:pPr>
        <w:pStyle w:val="a4"/>
        <w:numPr>
          <w:ilvl w:val="0"/>
          <w:numId w:val="5"/>
        </w:numPr>
        <w:spacing w:before="60" w:after="60"/>
        <w:jc w:val="both"/>
      </w:pPr>
      <w:r>
        <w:t>Заполните таблицу истинности и проверьте, что при любом наборе входов ровно один выход равен единице.</w:t>
      </w:r>
    </w:p>
    <w:p w:rsidR="009B48DC" w:rsidRDefault="002050E8">
      <w:pPr>
        <w:pStyle w:val="a4"/>
        <w:numPr>
          <w:ilvl w:val="0"/>
          <w:numId w:val="5"/>
        </w:numPr>
        <w:spacing w:before="60" w:after="60"/>
        <w:jc w:val="both"/>
      </w:pPr>
      <w:r>
        <w:t>Соберите выход «A = B» двумя способами: через элемент «Исключающее ИЛИ» с инвертором и через комбинацию элементов «И», «ИЛИ», «НЕ». Сравните число использованных элементов.</w:t>
      </w:r>
    </w:p>
    <w:p w:rsidR="009B48DC" w:rsidRDefault="002050E8">
      <w:pPr>
        <w:pStyle w:val="a4"/>
        <w:numPr>
          <w:ilvl w:val="0"/>
          <w:numId w:val="5"/>
        </w:numPr>
        <w:spacing w:before="60" w:after="60"/>
        <w:jc w:val="both"/>
      </w:pPr>
      <w:r>
        <w:t>Предложите словесное описание схемы, которая проверяет неравенство двух чисел (A ≠ B), и укажите, какой элемент реализует эту функцию сам по себе.</w:t>
      </w:r>
    </w:p>
    <w:sectPr w:rsidR="009B48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C73A7"/>
    <w:multiLevelType w:val="hybridMultilevel"/>
    <w:tmpl w:val="175A4ACA"/>
    <w:lvl w:ilvl="0" w:tplc="885EDEA6">
      <w:start w:val="1"/>
      <w:numFmt w:val="decimal"/>
      <w:lvlText w:val="%1)"/>
      <w:lvlJc w:val="left"/>
      <w:pPr>
        <w:ind w:left="1068" w:hanging="360"/>
      </w:pPr>
    </w:lvl>
    <w:lvl w:ilvl="1" w:tplc="0CA2F260">
      <w:start w:val="1"/>
      <w:numFmt w:val="lowerLetter"/>
      <w:lvlText w:val="%2."/>
      <w:lvlJc w:val="left"/>
      <w:pPr>
        <w:ind w:left="1788" w:hanging="360"/>
      </w:pPr>
    </w:lvl>
    <w:lvl w:ilvl="2" w:tplc="165076F2">
      <w:numFmt w:val="decimal"/>
      <w:lvlText w:val=""/>
      <w:lvlJc w:val="left"/>
    </w:lvl>
    <w:lvl w:ilvl="3" w:tplc="AE28E436">
      <w:numFmt w:val="decimal"/>
      <w:lvlText w:val=""/>
      <w:lvlJc w:val="left"/>
    </w:lvl>
    <w:lvl w:ilvl="4" w:tplc="7C205200">
      <w:numFmt w:val="decimal"/>
      <w:lvlText w:val=""/>
      <w:lvlJc w:val="left"/>
    </w:lvl>
    <w:lvl w:ilvl="5" w:tplc="386C004C">
      <w:numFmt w:val="decimal"/>
      <w:lvlText w:val=""/>
      <w:lvlJc w:val="left"/>
    </w:lvl>
    <w:lvl w:ilvl="6" w:tplc="9C1C51E0">
      <w:numFmt w:val="decimal"/>
      <w:lvlText w:val=""/>
      <w:lvlJc w:val="left"/>
    </w:lvl>
    <w:lvl w:ilvl="7" w:tplc="6BD4FCB2">
      <w:numFmt w:val="decimal"/>
      <w:lvlText w:val=""/>
      <w:lvlJc w:val="left"/>
    </w:lvl>
    <w:lvl w:ilvl="8" w:tplc="D1320C28">
      <w:numFmt w:val="decimal"/>
      <w:lvlText w:val=""/>
      <w:lvlJc w:val="left"/>
    </w:lvl>
  </w:abstractNum>
  <w:abstractNum w:abstractNumId="1">
    <w:nsid w:val="57260554"/>
    <w:multiLevelType w:val="hybridMultilevel"/>
    <w:tmpl w:val="4036D2B2"/>
    <w:lvl w:ilvl="0" w:tplc="7660CEC2">
      <w:start w:val="1"/>
      <w:numFmt w:val="decimal"/>
      <w:lvlText w:val="%1."/>
      <w:lvlJc w:val="left"/>
      <w:pPr>
        <w:ind w:left="1068" w:hanging="360"/>
      </w:pPr>
    </w:lvl>
    <w:lvl w:ilvl="1" w:tplc="6654FE50">
      <w:start w:val="1"/>
      <w:numFmt w:val="lowerLetter"/>
      <w:lvlText w:val="%2."/>
      <w:lvlJc w:val="left"/>
      <w:pPr>
        <w:ind w:left="1788" w:hanging="360"/>
      </w:pPr>
    </w:lvl>
    <w:lvl w:ilvl="2" w:tplc="F7447E20">
      <w:numFmt w:val="decimal"/>
      <w:lvlText w:val=""/>
      <w:lvlJc w:val="left"/>
    </w:lvl>
    <w:lvl w:ilvl="3" w:tplc="30EA101E">
      <w:numFmt w:val="decimal"/>
      <w:lvlText w:val=""/>
      <w:lvlJc w:val="left"/>
    </w:lvl>
    <w:lvl w:ilvl="4" w:tplc="9CC0EFE0">
      <w:numFmt w:val="decimal"/>
      <w:lvlText w:val=""/>
      <w:lvlJc w:val="left"/>
    </w:lvl>
    <w:lvl w:ilvl="5" w:tplc="F7D2D7A4">
      <w:numFmt w:val="decimal"/>
      <w:lvlText w:val=""/>
      <w:lvlJc w:val="left"/>
    </w:lvl>
    <w:lvl w:ilvl="6" w:tplc="2CDE896A">
      <w:numFmt w:val="decimal"/>
      <w:lvlText w:val=""/>
      <w:lvlJc w:val="left"/>
    </w:lvl>
    <w:lvl w:ilvl="7" w:tplc="2A0EDD28">
      <w:numFmt w:val="decimal"/>
      <w:lvlText w:val=""/>
      <w:lvlJc w:val="left"/>
    </w:lvl>
    <w:lvl w:ilvl="8" w:tplc="D6FACCB2">
      <w:numFmt w:val="decimal"/>
      <w:lvlText w:val=""/>
      <w:lvlJc w:val="left"/>
    </w:lvl>
  </w:abstractNum>
  <w:abstractNum w:abstractNumId="2">
    <w:nsid w:val="61F2590F"/>
    <w:multiLevelType w:val="hybridMultilevel"/>
    <w:tmpl w:val="A4248E5C"/>
    <w:lvl w:ilvl="0" w:tplc="D1FC2FAA">
      <w:start w:val="1"/>
      <w:numFmt w:val="bullet"/>
      <w:lvlText w:val="●"/>
      <w:lvlJc w:val="left"/>
      <w:pPr>
        <w:ind w:left="720" w:hanging="360"/>
      </w:pPr>
    </w:lvl>
    <w:lvl w:ilvl="1" w:tplc="F23A4F5E">
      <w:start w:val="1"/>
      <w:numFmt w:val="bullet"/>
      <w:lvlText w:val="○"/>
      <w:lvlJc w:val="left"/>
      <w:pPr>
        <w:ind w:left="1440" w:hanging="360"/>
      </w:pPr>
    </w:lvl>
    <w:lvl w:ilvl="2" w:tplc="47504A16">
      <w:start w:val="1"/>
      <w:numFmt w:val="bullet"/>
      <w:lvlText w:val="■"/>
      <w:lvlJc w:val="left"/>
      <w:pPr>
        <w:ind w:left="2160" w:hanging="360"/>
      </w:pPr>
    </w:lvl>
    <w:lvl w:ilvl="3" w:tplc="A350BE06">
      <w:start w:val="1"/>
      <w:numFmt w:val="bullet"/>
      <w:lvlText w:val="●"/>
      <w:lvlJc w:val="left"/>
      <w:pPr>
        <w:ind w:left="2880" w:hanging="360"/>
      </w:pPr>
    </w:lvl>
    <w:lvl w:ilvl="4" w:tplc="800CAC40">
      <w:start w:val="1"/>
      <w:numFmt w:val="bullet"/>
      <w:lvlText w:val="○"/>
      <w:lvlJc w:val="left"/>
      <w:pPr>
        <w:ind w:left="3600" w:hanging="360"/>
      </w:pPr>
    </w:lvl>
    <w:lvl w:ilvl="5" w:tplc="AB5086BA">
      <w:start w:val="1"/>
      <w:numFmt w:val="bullet"/>
      <w:lvlText w:val="■"/>
      <w:lvlJc w:val="left"/>
      <w:pPr>
        <w:ind w:left="4320" w:hanging="360"/>
      </w:pPr>
    </w:lvl>
    <w:lvl w:ilvl="6" w:tplc="0AA4B052">
      <w:start w:val="1"/>
      <w:numFmt w:val="bullet"/>
      <w:lvlText w:val="●"/>
      <w:lvlJc w:val="left"/>
      <w:pPr>
        <w:ind w:left="5040" w:hanging="360"/>
      </w:pPr>
    </w:lvl>
    <w:lvl w:ilvl="7" w:tplc="ECB8EB58">
      <w:start w:val="1"/>
      <w:numFmt w:val="bullet"/>
      <w:lvlText w:val="●"/>
      <w:lvlJc w:val="left"/>
      <w:pPr>
        <w:ind w:left="5760" w:hanging="360"/>
      </w:pPr>
    </w:lvl>
    <w:lvl w:ilvl="8" w:tplc="404894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DC"/>
    <w:rsid w:val="002050E8"/>
    <w:rsid w:val="009B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6D0041-7B37-449A-811E-EFCD3CE4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1367</Words>
  <Characters>7793</Characters>
  <Application>Microsoft Office Word</Application>
  <DocSecurity>0</DocSecurity>
  <Lines>64</Lines>
  <Paragraphs>18</Paragraphs>
  <ScaleCrop>false</ScaleCrop>
  <Company>SPecialiST RePack</Company>
  <LinksUpToDate>false</LinksUpToDate>
  <CharactersWithSpaces>9142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2026-09-09T12:34:00Z</dcterms:created>
  <dcterms:modified xsi:type="dcterms:W3CDTF">2026-09-18T14:41:00Z</dcterms:modified>
</cp:coreProperties>
</file>