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F2704" w14:textId="7B905AB9" w:rsidR="001C0CBF" w:rsidRPr="00EA177A" w:rsidRDefault="007069DE" w:rsidP="00EA177A">
      <w:pPr>
        <w:autoSpaceDE w:val="0"/>
        <w:spacing w:line="360" w:lineRule="auto"/>
        <w:rPr>
          <w:rFonts w:ascii="Arial" w:eastAsia="NewCenturySchlbk-Roman" w:hAnsi="Arial" w:cs="Arial"/>
          <w:sz w:val="26"/>
          <w:szCs w:val="26"/>
        </w:rPr>
      </w:pPr>
      <w:r>
        <w:rPr>
          <w:rFonts w:ascii="Arial" w:eastAsia="NewCenturySchlbk-Roman" w:hAnsi="Arial" w:cs="Arial"/>
          <w:sz w:val="26"/>
          <w:szCs w:val="26"/>
        </w:rPr>
        <w:t>Jesus Christus spricht:</w:t>
      </w:r>
      <w:r>
        <w:rPr>
          <w:rFonts w:ascii="Arial" w:eastAsia="NewCenturySchlbk-Roman" w:hAnsi="Arial" w:cs="Arial"/>
          <w:sz w:val="26"/>
          <w:szCs w:val="26"/>
        </w:rPr>
        <w:br/>
      </w:r>
      <w:r w:rsidR="00EA177A" w:rsidRPr="00EA177A">
        <w:rPr>
          <w:rFonts w:ascii="Arial" w:eastAsia="NewCenturySchlbk-Roman" w:hAnsi="Arial" w:cs="Arial"/>
          <w:sz w:val="26"/>
          <w:szCs w:val="26"/>
        </w:rPr>
        <w:t>Ich bin die Auferstehung und das Leben. Wer an mich glaubt, der wird leben, auch wenn er stirbt. Und wer lebt und glaubt an mich, der wird nimmermehr sterben.</w:t>
      </w:r>
    </w:p>
    <w:sectPr w:rsidR="001C0CBF" w:rsidRPr="00EA177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B842E" w14:textId="77777777" w:rsidR="002526C4" w:rsidRDefault="002526C4" w:rsidP="00C864E3">
      <w:r>
        <w:separator/>
      </w:r>
    </w:p>
  </w:endnote>
  <w:endnote w:type="continuationSeparator" w:id="0">
    <w:p w14:paraId="2FA74097" w14:textId="77777777" w:rsidR="002526C4" w:rsidRDefault="002526C4" w:rsidP="00C86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enturySchlbk-Roman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C75BD" w14:textId="77777777" w:rsidR="00C864E3" w:rsidRDefault="00C864E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D09CD" w14:textId="77777777" w:rsidR="00C864E3" w:rsidRDefault="00C864E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1D4FAE" w14:textId="77777777" w:rsidR="00C864E3" w:rsidRDefault="00C864E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A14D4" w14:textId="77777777" w:rsidR="002526C4" w:rsidRDefault="002526C4" w:rsidP="00C864E3">
      <w:r>
        <w:separator/>
      </w:r>
    </w:p>
  </w:footnote>
  <w:footnote w:type="continuationSeparator" w:id="0">
    <w:p w14:paraId="49CDD40F" w14:textId="77777777" w:rsidR="002526C4" w:rsidRDefault="002526C4" w:rsidP="00C86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6E621" w14:textId="77777777" w:rsidR="00C864E3" w:rsidRDefault="00C864E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9AD63" w14:textId="4976E526" w:rsidR="00C864E3" w:rsidRDefault="00C864E3">
    <w:pPr>
      <w:pStyle w:val="Kopfzeile"/>
    </w:pPr>
    <w:r>
      <w:t>Weg, Säulen, Bild, Freude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7D2DD" w14:textId="77777777" w:rsidR="00C864E3" w:rsidRDefault="00C864E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18"/>
    <w:rsid w:val="001C0CBF"/>
    <w:rsid w:val="002526C4"/>
    <w:rsid w:val="00357CD2"/>
    <w:rsid w:val="007069DE"/>
    <w:rsid w:val="007C2018"/>
    <w:rsid w:val="00C03680"/>
    <w:rsid w:val="00C864E3"/>
    <w:rsid w:val="00E64992"/>
    <w:rsid w:val="00EA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1BEC0"/>
  <w15:chartTrackingRefBased/>
  <w15:docId w15:val="{5140BBE3-B959-49B3-A750-AE0A9131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0CBF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A177A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paragraph" w:styleId="Kopfzeile">
    <w:name w:val="header"/>
    <w:basedOn w:val="Standard"/>
    <w:link w:val="KopfzeileZchn"/>
    <w:uiPriority w:val="99"/>
    <w:unhideWhenUsed/>
    <w:rsid w:val="00C864E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64E3"/>
    <w:rPr>
      <w:rFonts w:ascii="Thorndale" w:eastAsia="Andale Sans UI" w:hAnsi="Thorndale" w:cs="Thorndale"/>
      <w:sz w:val="24"/>
      <w:szCs w:val="20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C864E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64E3"/>
    <w:rPr>
      <w:rFonts w:ascii="Thorndale" w:eastAsia="Andale Sans UI" w:hAnsi="Thorndale" w:cs="Thorndale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158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6</cp:revision>
  <dcterms:created xsi:type="dcterms:W3CDTF">2021-03-20T19:33:00Z</dcterms:created>
  <dcterms:modified xsi:type="dcterms:W3CDTF">2021-03-20T19:54:00Z</dcterms:modified>
</cp:coreProperties>
</file>