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21E58" w14:textId="06E366C0" w:rsidR="00A43733" w:rsidRPr="00A43733" w:rsidRDefault="00A43733" w:rsidP="00A43733">
      <w:pPr>
        <w:ind w:left="360" w:hanging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OpenCV techniques comparison</w:t>
      </w:r>
    </w:p>
    <w:p w14:paraId="0A9B9011" w14:textId="77777777" w:rsidR="00A43733" w:rsidRDefault="00A43733" w:rsidP="00A43733">
      <w:pPr>
        <w:ind w:left="360" w:hanging="360"/>
        <w:jc w:val="center"/>
      </w:pPr>
    </w:p>
    <w:p w14:paraId="21CD6218" w14:textId="38E49DA2" w:rsidR="002151CC" w:rsidRDefault="004667AB" w:rsidP="004667AB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Comparison of Blurring techniques</w:t>
      </w:r>
    </w:p>
    <w:tbl>
      <w:tblPr>
        <w:tblStyle w:val="TableGrid"/>
        <w:tblW w:w="10713" w:type="dxa"/>
        <w:tblLook w:val="04A0" w:firstRow="1" w:lastRow="0" w:firstColumn="1" w:lastColumn="0" w:noHBand="0" w:noVBand="1"/>
      </w:tblPr>
      <w:tblGrid>
        <w:gridCol w:w="2200"/>
        <w:gridCol w:w="2008"/>
        <w:gridCol w:w="2048"/>
        <w:gridCol w:w="2181"/>
        <w:gridCol w:w="2276"/>
      </w:tblGrid>
      <w:tr w:rsidR="004667AB" w:rsidRPr="004667AB" w14:paraId="18F87771" w14:textId="77777777" w:rsidTr="00A5771E">
        <w:trPr>
          <w:trHeight w:val="499"/>
        </w:trPr>
        <w:tc>
          <w:tcPr>
            <w:tcW w:w="0" w:type="auto"/>
            <w:vAlign w:val="center"/>
            <w:hideMark/>
          </w:tcPr>
          <w:p w14:paraId="44054285" w14:textId="77777777" w:rsidR="004667AB" w:rsidRPr="004667AB" w:rsidRDefault="004667AB" w:rsidP="00A5771E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8D5BF89" w14:textId="77777777" w:rsidR="004667AB" w:rsidRPr="004667AB" w:rsidRDefault="004667AB" w:rsidP="00A5771E">
            <w:pPr>
              <w:ind w:left="360"/>
              <w:jc w:val="center"/>
              <w:rPr>
                <w:b/>
                <w:bCs/>
              </w:rPr>
            </w:pPr>
            <w:r w:rsidRPr="004667AB">
              <w:rPr>
                <w:b/>
                <w:bCs/>
              </w:rPr>
              <w:t>Average Blur</w:t>
            </w:r>
          </w:p>
        </w:tc>
        <w:tc>
          <w:tcPr>
            <w:tcW w:w="0" w:type="auto"/>
            <w:vAlign w:val="center"/>
            <w:hideMark/>
          </w:tcPr>
          <w:p w14:paraId="5B21AEBA" w14:textId="77777777" w:rsidR="004667AB" w:rsidRPr="004667AB" w:rsidRDefault="004667AB" w:rsidP="00A5771E">
            <w:pPr>
              <w:ind w:left="360"/>
              <w:jc w:val="center"/>
              <w:rPr>
                <w:b/>
                <w:bCs/>
              </w:rPr>
            </w:pPr>
            <w:r w:rsidRPr="004667AB">
              <w:rPr>
                <w:b/>
                <w:bCs/>
              </w:rPr>
              <w:t>Gaussian Blur</w:t>
            </w:r>
          </w:p>
        </w:tc>
        <w:tc>
          <w:tcPr>
            <w:tcW w:w="0" w:type="auto"/>
            <w:vAlign w:val="center"/>
            <w:hideMark/>
          </w:tcPr>
          <w:p w14:paraId="36390C1C" w14:textId="77777777" w:rsidR="004667AB" w:rsidRPr="004667AB" w:rsidRDefault="004667AB" w:rsidP="00A5771E">
            <w:pPr>
              <w:ind w:left="360"/>
              <w:jc w:val="center"/>
              <w:rPr>
                <w:b/>
                <w:bCs/>
              </w:rPr>
            </w:pPr>
            <w:r w:rsidRPr="004667AB">
              <w:rPr>
                <w:b/>
                <w:bCs/>
              </w:rPr>
              <w:t>Median Blur</w:t>
            </w:r>
          </w:p>
        </w:tc>
        <w:tc>
          <w:tcPr>
            <w:tcW w:w="0" w:type="auto"/>
            <w:vAlign w:val="center"/>
            <w:hideMark/>
          </w:tcPr>
          <w:p w14:paraId="45924F49" w14:textId="77777777" w:rsidR="004667AB" w:rsidRPr="004667AB" w:rsidRDefault="004667AB" w:rsidP="00A5771E">
            <w:pPr>
              <w:ind w:left="360"/>
              <w:jc w:val="center"/>
              <w:rPr>
                <w:b/>
                <w:bCs/>
              </w:rPr>
            </w:pPr>
            <w:r w:rsidRPr="004667AB">
              <w:rPr>
                <w:b/>
                <w:bCs/>
              </w:rPr>
              <w:t>Bilateral Filter</w:t>
            </w:r>
          </w:p>
        </w:tc>
      </w:tr>
      <w:tr w:rsidR="004667AB" w:rsidRPr="004667AB" w14:paraId="7756BA1A" w14:textId="77777777" w:rsidTr="00A5771E">
        <w:trPr>
          <w:trHeight w:val="509"/>
        </w:trPr>
        <w:tc>
          <w:tcPr>
            <w:tcW w:w="0" w:type="auto"/>
            <w:vAlign w:val="center"/>
            <w:hideMark/>
          </w:tcPr>
          <w:p w14:paraId="0F0AEE50" w14:textId="77777777" w:rsidR="004667AB" w:rsidRPr="004667AB" w:rsidRDefault="004667AB" w:rsidP="00A5771E">
            <w:pPr>
              <w:ind w:left="360"/>
            </w:pPr>
            <w:r w:rsidRPr="004667AB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16538BF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Linear</w:t>
            </w:r>
          </w:p>
        </w:tc>
        <w:tc>
          <w:tcPr>
            <w:tcW w:w="0" w:type="auto"/>
            <w:vAlign w:val="center"/>
            <w:hideMark/>
          </w:tcPr>
          <w:p w14:paraId="133ECE62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Linear</w:t>
            </w:r>
          </w:p>
        </w:tc>
        <w:tc>
          <w:tcPr>
            <w:tcW w:w="0" w:type="auto"/>
            <w:vAlign w:val="center"/>
            <w:hideMark/>
          </w:tcPr>
          <w:p w14:paraId="6B8034A7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Non-linear</w:t>
            </w:r>
          </w:p>
        </w:tc>
        <w:tc>
          <w:tcPr>
            <w:tcW w:w="0" w:type="auto"/>
            <w:vAlign w:val="center"/>
            <w:hideMark/>
          </w:tcPr>
          <w:p w14:paraId="3070ED92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Non-linear</w:t>
            </w:r>
          </w:p>
        </w:tc>
      </w:tr>
      <w:tr w:rsidR="004667AB" w:rsidRPr="004667AB" w14:paraId="4545D6C1" w14:textId="77777777" w:rsidTr="00A5771E">
        <w:trPr>
          <w:trHeight w:val="855"/>
        </w:trPr>
        <w:tc>
          <w:tcPr>
            <w:tcW w:w="0" w:type="auto"/>
            <w:vAlign w:val="center"/>
            <w:hideMark/>
          </w:tcPr>
          <w:p w14:paraId="552E5CE6" w14:textId="77777777" w:rsidR="004667AB" w:rsidRPr="004667AB" w:rsidRDefault="004667AB" w:rsidP="00A5771E">
            <w:pPr>
              <w:ind w:left="360"/>
            </w:pPr>
            <w:r w:rsidRPr="004667AB">
              <w:rPr>
                <w:b/>
                <w:bCs/>
              </w:rPr>
              <w:t>Edge Preservation</w:t>
            </w:r>
          </w:p>
        </w:tc>
        <w:tc>
          <w:tcPr>
            <w:tcW w:w="0" w:type="auto"/>
            <w:vAlign w:val="center"/>
            <w:hideMark/>
          </w:tcPr>
          <w:p w14:paraId="6EAEBB4B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Poor</w:t>
            </w:r>
          </w:p>
        </w:tc>
        <w:tc>
          <w:tcPr>
            <w:tcW w:w="0" w:type="auto"/>
            <w:vAlign w:val="center"/>
            <w:hideMark/>
          </w:tcPr>
          <w:p w14:paraId="405420FC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Fair</w:t>
            </w:r>
          </w:p>
        </w:tc>
        <w:tc>
          <w:tcPr>
            <w:tcW w:w="0" w:type="auto"/>
            <w:vAlign w:val="center"/>
            <w:hideMark/>
          </w:tcPr>
          <w:p w14:paraId="76823D62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Good</w:t>
            </w:r>
          </w:p>
        </w:tc>
        <w:tc>
          <w:tcPr>
            <w:tcW w:w="0" w:type="auto"/>
            <w:vAlign w:val="center"/>
            <w:hideMark/>
          </w:tcPr>
          <w:p w14:paraId="7D79D0A2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Excellent</w:t>
            </w:r>
          </w:p>
        </w:tc>
      </w:tr>
      <w:tr w:rsidR="004667AB" w:rsidRPr="004667AB" w14:paraId="6CB9AAE6" w14:textId="77777777" w:rsidTr="00A5771E">
        <w:trPr>
          <w:trHeight w:val="855"/>
        </w:trPr>
        <w:tc>
          <w:tcPr>
            <w:tcW w:w="0" w:type="auto"/>
            <w:vAlign w:val="center"/>
            <w:hideMark/>
          </w:tcPr>
          <w:p w14:paraId="234C865A" w14:textId="77777777" w:rsidR="004667AB" w:rsidRPr="004667AB" w:rsidRDefault="004667AB" w:rsidP="00A5771E">
            <w:pPr>
              <w:ind w:left="360"/>
            </w:pPr>
            <w:r w:rsidRPr="004667AB">
              <w:rPr>
                <w:b/>
                <w:bCs/>
              </w:rPr>
              <w:t>Noise Removal</w:t>
            </w:r>
          </w:p>
        </w:tc>
        <w:tc>
          <w:tcPr>
            <w:tcW w:w="0" w:type="auto"/>
            <w:vAlign w:val="center"/>
            <w:hideMark/>
          </w:tcPr>
          <w:p w14:paraId="49CAF52C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Fair (Gaussian)</w:t>
            </w:r>
          </w:p>
        </w:tc>
        <w:tc>
          <w:tcPr>
            <w:tcW w:w="0" w:type="auto"/>
            <w:vAlign w:val="center"/>
            <w:hideMark/>
          </w:tcPr>
          <w:p w14:paraId="0A2C87F5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Good (Gaussian)</w:t>
            </w:r>
          </w:p>
        </w:tc>
        <w:tc>
          <w:tcPr>
            <w:tcW w:w="0" w:type="auto"/>
            <w:vAlign w:val="center"/>
            <w:hideMark/>
          </w:tcPr>
          <w:p w14:paraId="696875DA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Excellent (Salt &amp; Pepper)</w:t>
            </w:r>
          </w:p>
        </w:tc>
        <w:tc>
          <w:tcPr>
            <w:tcW w:w="0" w:type="auto"/>
            <w:vAlign w:val="center"/>
            <w:hideMark/>
          </w:tcPr>
          <w:p w14:paraId="677E20B5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Very Good (All types)</w:t>
            </w:r>
          </w:p>
        </w:tc>
      </w:tr>
      <w:tr w:rsidR="004667AB" w:rsidRPr="004667AB" w14:paraId="1910C324" w14:textId="77777777" w:rsidTr="00A5771E">
        <w:trPr>
          <w:trHeight w:val="509"/>
        </w:trPr>
        <w:tc>
          <w:tcPr>
            <w:tcW w:w="0" w:type="auto"/>
            <w:vAlign w:val="center"/>
            <w:hideMark/>
          </w:tcPr>
          <w:p w14:paraId="29DE3005" w14:textId="77777777" w:rsidR="004667AB" w:rsidRPr="004667AB" w:rsidRDefault="004667AB" w:rsidP="00A5771E">
            <w:pPr>
              <w:ind w:left="360"/>
            </w:pPr>
            <w:r w:rsidRPr="004667AB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4BE4EA09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Fast</w:t>
            </w:r>
          </w:p>
        </w:tc>
        <w:tc>
          <w:tcPr>
            <w:tcW w:w="0" w:type="auto"/>
            <w:vAlign w:val="center"/>
            <w:hideMark/>
          </w:tcPr>
          <w:p w14:paraId="27F33A48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Moderate</w:t>
            </w:r>
          </w:p>
        </w:tc>
        <w:tc>
          <w:tcPr>
            <w:tcW w:w="0" w:type="auto"/>
            <w:vAlign w:val="center"/>
            <w:hideMark/>
          </w:tcPr>
          <w:p w14:paraId="390F9BEC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Slow</w:t>
            </w:r>
          </w:p>
        </w:tc>
        <w:tc>
          <w:tcPr>
            <w:tcW w:w="0" w:type="auto"/>
            <w:vAlign w:val="center"/>
            <w:hideMark/>
          </w:tcPr>
          <w:p w14:paraId="26DD7651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Slow</w:t>
            </w:r>
          </w:p>
        </w:tc>
      </w:tr>
      <w:tr w:rsidR="004667AB" w:rsidRPr="004667AB" w14:paraId="1ADA0027" w14:textId="77777777" w:rsidTr="00A5771E">
        <w:trPr>
          <w:trHeight w:val="855"/>
        </w:trPr>
        <w:tc>
          <w:tcPr>
            <w:tcW w:w="0" w:type="auto"/>
            <w:vAlign w:val="center"/>
            <w:hideMark/>
          </w:tcPr>
          <w:p w14:paraId="331AFB05" w14:textId="77777777" w:rsidR="004667AB" w:rsidRPr="004667AB" w:rsidRDefault="004667AB" w:rsidP="00A5771E">
            <w:pPr>
              <w:ind w:left="360"/>
            </w:pPr>
            <w:r w:rsidRPr="004667AB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D1CB879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Kernel size</w:t>
            </w:r>
          </w:p>
        </w:tc>
        <w:tc>
          <w:tcPr>
            <w:tcW w:w="0" w:type="auto"/>
            <w:vAlign w:val="center"/>
            <w:hideMark/>
          </w:tcPr>
          <w:p w14:paraId="41DDC2A3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Kernel size, σ</w:t>
            </w:r>
          </w:p>
        </w:tc>
        <w:tc>
          <w:tcPr>
            <w:tcW w:w="0" w:type="auto"/>
            <w:vAlign w:val="center"/>
            <w:hideMark/>
          </w:tcPr>
          <w:p w14:paraId="7380C865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Kernel size</w:t>
            </w:r>
          </w:p>
        </w:tc>
        <w:tc>
          <w:tcPr>
            <w:tcW w:w="0" w:type="auto"/>
            <w:vAlign w:val="center"/>
            <w:hideMark/>
          </w:tcPr>
          <w:p w14:paraId="2E94BB16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 xml:space="preserve">Diameter, </w:t>
            </w:r>
            <w:proofErr w:type="spellStart"/>
            <w:r w:rsidRPr="004667AB">
              <w:t>σColor</w:t>
            </w:r>
            <w:proofErr w:type="spellEnd"/>
            <w:r w:rsidRPr="004667AB">
              <w:t xml:space="preserve">, </w:t>
            </w:r>
            <w:proofErr w:type="spellStart"/>
            <w:r w:rsidRPr="004667AB">
              <w:t>σSpace</w:t>
            </w:r>
            <w:proofErr w:type="spellEnd"/>
          </w:p>
        </w:tc>
      </w:tr>
      <w:tr w:rsidR="004667AB" w:rsidRPr="004667AB" w14:paraId="5855F66A" w14:textId="77777777" w:rsidTr="00A5771E">
        <w:trPr>
          <w:trHeight w:val="845"/>
        </w:trPr>
        <w:tc>
          <w:tcPr>
            <w:tcW w:w="0" w:type="auto"/>
            <w:vAlign w:val="center"/>
            <w:hideMark/>
          </w:tcPr>
          <w:p w14:paraId="3844A4BF" w14:textId="77777777" w:rsidR="004667AB" w:rsidRPr="004667AB" w:rsidRDefault="004667AB" w:rsidP="00A5771E">
            <w:pPr>
              <w:ind w:left="360"/>
            </w:pPr>
            <w:r w:rsidRPr="004667AB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70FF4A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Simple smoothing</w:t>
            </w:r>
          </w:p>
        </w:tc>
        <w:tc>
          <w:tcPr>
            <w:tcW w:w="0" w:type="auto"/>
            <w:vAlign w:val="center"/>
            <w:hideMark/>
          </w:tcPr>
          <w:p w14:paraId="55FE93CC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Pre-edge detection</w:t>
            </w:r>
          </w:p>
        </w:tc>
        <w:tc>
          <w:tcPr>
            <w:tcW w:w="0" w:type="auto"/>
            <w:vAlign w:val="center"/>
            <w:hideMark/>
          </w:tcPr>
          <w:p w14:paraId="2278D1C0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Impulse noise</w:t>
            </w:r>
          </w:p>
        </w:tc>
        <w:tc>
          <w:tcPr>
            <w:tcW w:w="0" w:type="auto"/>
            <w:vAlign w:val="center"/>
            <w:hideMark/>
          </w:tcPr>
          <w:p w14:paraId="10138806" w14:textId="77777777" w:rsidR="004667AB" w:rsidRPr="004667AB" w:rsidRDefault="004667AB" w:rsidP="00A5771E">
            <w:pPr>
              <w:ind w:left="360"/>
              <w:jc w:val="center"/>
            </w:pPr>
            <w:r w:rsidRPr="004667AB">
              <w:t>High-quality denoising</w:t>
            </w:r>
          </w:p>
        </w:tc>
      </w:tr>
    </w:tbl>
    <w:p w14:paraId="4293EFB0" w14:textId="77777777" w:rsidR="009E47A9" w:rsidRDefault="009E47A9" w:rsidP="009E47A9">
      <w:pPr>
        <w:rPr>
          <w:lang w:val="en-US"/>
        </w:rPr>
      </w:pPr>
    </w:p>
    <w:p w14:paraId="18B688C3" w14:textId="4B761BEE" w:rsidR="009E47A9" w:rsidRDefault="009E47A9" w:rsidP="009E47A9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Comparison of feature detection algorithms</w:t>
      </w:r>
    </w:p>
    <w:tbl>
      <w:tblPr>
        <w:tblW w:w="10746" w:type="dxa"/>
        <w:tblLook w:val="04A0" w:firstRow="1" w:lastRow="0" w:firstColumn="1" w:lastColumn="0" w:noHBand="0" w:noVBand="1"/>
      </w:tblPr>
      <w:tblGrid>
        <w:gridCol w:w="1538"/>
        <w:gridCol w:w="980"/>
        <w:gridCol w:w="1299"/>
        <w:gridCol w:w="1461"/>
        <w:gridCol w:w="1461"/>
        <w:gridCol w:w="1579"/>
        <w:gridCol w:w="1114"/>
        <w:gridCol w:w="1314"/>
      </w:tblGrid>
      <w:tr w:rsidR="009E47A9" w:rsidRPr="009E47A9" w14:paraId="47BF71C2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B1C01E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241AD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2658B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Speed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61735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Scale Invariance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24F8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Rotation Invariance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781A55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Robustness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96F95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Patent-Free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E9070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 Case</w:t>
            </w:r>
          </w:p>
        </w:tc>
      </w:tr>
      <w:tr w:rsidR="009E47A9" w:rsidRPr="009E47A9" w14:paraId="4FEBDFE7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EDA1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ORB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7FE4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Binary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9C2938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⚡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Fast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A2828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Approx.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773344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F67B9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Medium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F0191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FE400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Real-time, mobile</w:t>
            </w:r>
          </w:p>
        </w:tc>
      </w:tr>
      <w:tr w:rsidR="009E47A9" w:rsidRPr="009E47A9" w14:paraId="664DEBA4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F98F10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SIFT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F2331A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Float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9F419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A3185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E99214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95E64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AF0F0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(after 2020)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E12B7A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SfM</w:t>
            </w:r>
            <w:proofErr w:type="spellEnd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 matching</w:t>
            </w:r>
          </w:p>
        </w:tc>
      </w:tr>
      <w:tr w:rsidR="009E47A9" w:rsidRPr="009E47A9" w14:paraId="35D4AADA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55EA63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SURF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0DC2D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Float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F7802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C22C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FC2A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6B52A5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4E2C7B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(after 2022)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0D286E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SfM</w:t>
            </w:r>
            <w:proofErr w:type="spellEnd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 matching</w:t>
            </w:r>
          </w:p>
        </w:tc>
      </w:tr>
      <w:tr w:rsidR="009E47A9" w:rsidRPr="009E47A9" w14:paraId="2810D6E7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AB2B16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SuperPoint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A0C62E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Deep (float)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DFAEB9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🚀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Medium-Fast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3ECB24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041F6A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35D863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Very 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B0E41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EA79B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SLAM, AR, VIO</w:t>
            </w:r>
          </w:p>
        </w:tc>
      </w:tr>
      <w:tr w:rsidR="009E47A9" w:rsidRPr="009E47A9" w14:paraId="7CA540B7" w14:textId="77777777" w:rsidTr="00A43733">
        <w:trPr>
          <w:trHeight w:val="1205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111D7B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D2-Net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A4CF0E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Deep (float)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A7F79F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Slower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D356B1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B1AC8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3483E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Very 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9B5B64B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1F58F9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3D recon., dense matching</w:t>
            </w:r>
          </w:p>
        </w:tc>
      </w:tr>
    </w:tbl>
    <w:p w14:paraId="65DD4F99" w14:textId="77777777" w:rsidR="00A43733" w:rsidRDefault="00A43733" w:rsidP="00A43733">
      <w:pPr>
        <w:rPr>
          <w:b/>
          <w:sz w:val="32"/>
          <w:szCs w:val="32"/>
          <w:lang w:val="en-US"/>
        </w:rPr>
      </w:pPr>
    </w:p>
    <w:p w14:paraId="19A1C608" w14:textId="77777777" w:rsidR="00A43733" w:rsidRDefault="00A43733" w:rsidP="00A43733">
      <w:pPr>
        <w:rPr>
          <w:b/>
          <w:sz w:val="32"/>
          <w:szCs w:val="32"/>
          <w:lang w:val="en-US"/>
        </w:rPr>
      </w:pPr>
    </w:p>
    <w:p w14:paraId="3D9B769F" w14:textId="77777777" w:rsidR="00A5771E" w:rsidRDefault="00A5771E" w:rsidP="00A43733">
      <w:pPr>
        <w:rPr>
          <w:b/>
          <w:sz w:val="32"/>
          <w:szCs w:val="32"/>
          <w:lang w:val="en-US"/>
        </w:rPr>
      </w:pPr>
    </w:p>
    <w:p w14:paraId="14E2CC32" w14:textId="6BE8382C" w:rsidR="00A5771E" w:rsidRDefault="00A5771E" w:rsidP="00A5771E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lastRenderedPageBreak/>
        <w:t xml:space="preserve"> Image sharpening techniques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3"/>
        <w:gridCol w:w="1325"/>
        <w:gridCol w:w="1763"/>
        <w:gridCol w:w="1677"/>
        <w:gridCol w:w="1169"/>
        <w:gridCol w:w="1119"/>
        <w:gridCol w:w="1770"/>
      </w:tblGrid>
      <w:tr w:rsidR="00A5771E" w:rsidRPr="00A5771E" w14:paraId="394A40D4" w14:textId="77777777" w:rsidTr="00A5771E">
        <w:tc>
          <w:tcPr>
            <w:tcW w:w="0" w:type="auto"/>
            <w:hideMark/>
          </w:tcPr>
          <w:p w14:paraId="1010182C" w14:textId="77777777" w:rsidR="00A5771E" w:rsidRPr="00A5771E" w:rsidRDefault="00A5771E" w:rsidP="00A5771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Technique</w:t>
            </w:r>
          </w:p>
        </w:tc>
        <w:tc>
          <w:tcPr>
            <w:tcW w:w="0" w:type="auto"/>
            <w:hideMark/>
          </w:tcPr>
          <w:p w14:paraId="547C0495" w14:textId="77777777" w:rsidR="00A5771E" w:rsidRPr="00A5771E" w:rsidRDefault="00A5771E" w:rsidP="00A5771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hideMark/>
          </w:tcPr>
          <w:p w14:paraId="34C8B59A" w14:textId="77777777" w:rsidR="00A5771E" w:rsidRPr="00A5771E" w:rsidRDefault="00A5771E" w:rsidP="00A5771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Edge Enhancement</w:t>
            </w:r>
          </w:p>
        </w:tc>
        <w:tc>
          <w:tcPr>
            <w:tcW w:w="0" w:type="auto"/>
            <w:hideMark/>
          </w:tcPr>
          <w:p w14:paraId="12EB96E3" w14:textId="77777777" w:rsidR="00A5771E" w:rsidRPr="00A5771E" w:rsidRDefault="00A5771E" w:rsidP="00A5771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 Preservation</w:t>
            </w:r>
          </w:p>
        </w:tc>
        <w:tc>
          <w:tcPr>
            <w:tcW w:w="0" w:type="auto"/>
            <w:hideMark/>
          </w:tcPr>
          <w:p w14:paraId="73082FF2" w14:textId="77777777" w:rsidR="00A5771E" w:rsidRPr="00A5771E" w:rsidRDefault="00A5771E" w:rsidP="00A5771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Control Level</w:t>
            </w:r>
          </w:p>
        </w:tc>
        <w:tc>
          <w:tcPr>
            <w:tcW w:w="0" w:type="auto"/>
            <w:hideMark/>
          </w:tcPr>
          <w:p w14:paraId="1C243A92" w14:textId="77777777" w:rsidR="00A5771E" w:rsidRPr="00A5771E" w:rsidRDefault="00A5771E" w:rsidP="00A5771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Speed</w:t>
            </w:r>
          </w:p>
        </w:tc>
        <w:tc>
          <w:tcPr>
            <w:tcW w:w="0" w:type="auto"/>
            <w:hideMark/>
          </w:tcPr>
          <w:p w14:paraId="34E7BCFF" w14:textId="77777777" w:rsidR="00A5771E" w:rsidRPr="00A5771E" w:rsidRDefault="00A5771E" w:rsidP="00A5771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Suitability</w:t>
            </w:r>
          </w:p>
        </w:tc>
      </w:tr>
      <w:tr w:rsidR="00A5771E" w:rsidRPr="00A5771E" w14:paraId="70A1EB83" w14:textId="77777777" w:rsidTr="00A5771E">
        <w:tc>
          <w:tcPr>
            <w:tcW w:w="0" w:type="auto"/>
            <w:hideMark/>
          </w:tcPr>
          <w:p w14:paraId="70A5D5B6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Kernel Convolution</w:t>
            </w:r>
          </w:p>
        </w:tc>
        <w:tc>
          <w:tcPr>
            <w:tcW w:w="0" w:type="auto"/>
            <w:hideMark/>
          </w:tcPr>
          <w:p w14:paraId="25049903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Linear Filter</w:t>
            </w:r>
          </w:p>
        </w:tc>
        <w:tc>
          <w:tcPr>
            <w:tcW w:w="0" w:type="auto"/>
            <w:hideMark/>
          </w:tcPr>
          <w:p w14:paraId="3C6EBF2A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Moderate</w:t>
            </w:r>
          </w:p>
        </w:tc>
        <w:tc>
          <w:tcPr>
            <w:tcW w:w="0" w:type="auto"/>
            <w:hideMark/>
          </w:tcPr>
          <w:p w14:paraId="7FA87523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Basic</w:t>
            </w:r>
          </w:p>
        </w:tc>
        <w:tc>
          <w:tcPr>
            <w:tcW w:w="0" w:type="auto"/>
            <w:hideMark/>
          </w:tcPr>
          <w:p w14:paraId="7CA2B978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Low</w:t>
            </w:r>
          </w:p>
        </w:tc>
        <w:tc>
          <w:tcPr>
            <w:tcW w:w="0" w:type="auto"/>
            <w:hideMark/>
          </w:tcPr>
          <w:p w14:paraId="09B2373E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Fast</w:t>
            </w:r>
          </w:p>
        </w:tc>
        <w:tc>
          <w:tcPr>
            <w:tcW w:w="0" w:type="auto"/>
            <w:hideMark/>
          </w:tcPr>
          <w:p w14:paraId="14FE08BD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General-purpose</w:t>
            </w:r>
          </w:p>
        </w:tc>
      </w:tr>
      <w:tr w:rsidR="00A5771E" w:rsidRPr="00A5771E" w14:paraId="50CC6219" w14:textId="77777777" w:rsidTr="00A5771E">
        <w:tc>
          <w:tcPr>
            <w:tcW w:w="0" w:type="auto"/>
            <w:hideMark/>
          </w:tcPr>
          <w:p w14:paraId="0ED4EAEB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Unsharp Masking</w:t>
            </w:r>
          </w:p>
        </w:tc>
        <w:tc>
          <w:tcPr>
            <w:tcW w:w="0" w:type="auto"/>
            <w:hideMark/>
          </w:tcPr>
          <w:p w14:paraId="1944E342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Non-linear</w:t>
            </w:r>
          </w:p>
        </w:tc>
        <w:tc>
          <w:tcPr>
            <w:tcW w:w="0" w:type="auto"/>
            <w:hideMark/>
          </w:tcPr>
          <w:p w14:paraId="02CF2310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5F80C63F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6A4249E2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0C1962A2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Fast</w:t>
            </w:r>
          </w:p>
        </w:tc>
        <w:tc>
          <w:tcPr>
            <w:tcW w:w="0" w:type="auto"/>
            <w:hideMark/>
          </w:tcPr>
          <w:p w14:paraId="44E99A2C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Photography, printing</w:t>
            </w:r>
          </w:p>
        </w:tc>
      </w:tr>
      <w:tr w:rsidR="00A5771E" w:rsidRPr="00A5771E" w14:paraId="43D1EEC6" w14:textId="77777777" w:rsidTr="00A5771E">
        <w:tc>
          <w:tcPr>
            <w:tcW w:w="0" w:type="auto"/>
            <w:hideMark/>
          </w:tcPr>
          <w:p w14:paraId="4BDC4A4C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Laplacian Sharpening</w:t>
            </w:r>
          </w:p>
        </w:tc>
        <w:tc>
          <w:tcPr>
            <w:tcW w:w="0" w:type="auto"/>
            <w:hideMark/>
          </w:tcPr>
          <w:p w14:paraId="5D1B310E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Edge-based</w:t>
            </w:r>
          </w:p>
        </w:tc>
        <w:tc>
          <w:tcPr>
            <w:tcW w:w="0" w:type="auto"/>
            <w:hideMark/>
          </w:tcPr>
          <w:p w14:paraId="7735D20E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Very High</w:t>
            </w:r>
          </w:p>
        </w:tc>
        <w:tc>
          <w:tcPr>
            <w:tcW w:w="0" w:type="auto"/>
            <w:hideMark/>
          </w:tcPr>
          <w:p w14:paraId="66C85978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Moderate</w:t>
            </w:r>
          </w:p>
        </w:tc>
        <w:tc>
          <w:tcPr>
            <w:tcW w:w="0" w:type="auto"/>
            <w:hideMark/>
          </w:tcPr>
          <w:p w14:paraId="2F1D507F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Low</w:t>
            </w:r>
          </w:p>
        </w:tc>
        <w:tc>
          <w:tcPr>
            <w:tcW w:w="0" w:type="auto"/>
            <w:hideMark/>
          </w:tcPr>
          <w:p w14:paraId="12A5F44D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Fast</w:t>
            </w:r>
          </w:p>
        </w:tc>
        <w:tc>
          <w:tcPr>
            <w:tcW w:w="0" w:type="auto"/>
            <w:hideMark/>
          </w:tcPr>
          <w:p w14:paraId="0399F17D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Technical imaging</w:t>
            </w:r>
          </w:p>
        </w:tc>
      </w:tr>
      <w:tr w:rsidR="00A5771E" w:rsidRPr="00A5771E" w14:paraId="290B9F91" w14:textId="77777777" w:rsidTr="00A5771E">
        <w:tc>
          <w:tcPr>
            <w:tcW w:w="0" w:type="auto"/>
            <w:hideMark/>
          </w:tcPr>
          <w:p w14:paraId="67C1FBC4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 Boost Filtering</w:t>
            </w:r>
          </w:p>
        </w:tc>
        <w:tc>
          <w:tcPr>
            <w:tcW w:w="0" w:type="auto"/>
            <w:hideMark/>
          </w:tcPr>
          <w:p w14:paraId="17E4863E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Scaled</w:t>
            </w:r>
          </w:p>
        </w:tc>
        <w:tc>
          <w:tcPr>
            <w:tcW w:w="0" w:type="auto"/>
            <w:hideMark/>
          </w:tcPr>
          <w:p w14:paraId="34FEAB8D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29080E73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351F1D88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High</w:t>
            </w:r>
          </w:p>
        </w:tc>
        <w:tc>
          <w:tcPr>
            <w:tcW w:w="0" w:type="auto"/>
            <w:hideMark/>
          </w:tcPr>
          <w:p w14:paraId="05BCB663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⚠️</w:t>
            </w: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Medium</w:t>
            </w:r>
          </w:p>
        </w:tc>
        <w:tc>
          <w:tcPr>
            <w:tcW w:w="0" w:type="auto"/>
            <w:hideMark/>
          </w:tcPr>
          <w:p w14:paraId="33ADAE7C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Medical, satellite images</w:t>
            </w:r>
          </w:p>
        </w:tc>
      </w:tr>
      <w:tr w:rsidR="00A5771E" w:rsidRPr="00A5771E" w14:paraId="1FA4438B" w14:textId="77777777" w:rsidTr="00A5771E">
        <w:tc>
          <w:tcPr>
            <w:tcW w:w="0" w:type="auto"/>
            <w:hideMark/>
          </w:tcPr>
          <w:p w14:paraId="3DF55352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Sobel Sharpening</w:t>
            </w:r>
          </w:p>
        </w:tc>
        <w:tc>
          <w:tcPr>
            <w:tcW w:w="0" w:type="auto"/>
            <w:hideMark/>
          </w:tcPr>
          <w:p w14:paraId="078A3BDF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Directional</w:t>
            </w:r>
          </w:p>
        </w:tc>
        <w:tc>
          <w:tcPr>
            <w:tcW w:w="0" w:type="auto"/>
            <w:hideMark/>
          </w:tcPr>
          <w:p w14:paraId="5D278DA3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Directional Only</w:t>
            </w:r>
          </w:p>
        </w:tc>
        <w:tc>
          <w:tcPr>
            <w:tcW w:w="0" w:type="auto"/>
            <w:hideMark/>
          </w:tcPr>
          <w:p w14:paraId="517185D3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Low</w:t>
            </w:r>
          </w:p>
        </w:tc>
        <w:tc>
          <w:tcPr>
            <w:tcW w:w="0" w:type="auto"/>
            <w:hideMark/>
          </w:tcPr>
          <w:p w14:paraId="0B27C0CE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Low</w:t>
            </w:r>
          </w:p>
        </w:tc>
        <w:tc>
          <w:tcPr>
            <w:tcW w:w="0" w:type="auto"/>
            <w:hideMark/>
          </w:tcPr>
          <w:p w14:paraId="0F1C4773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Fast</w:t>
            </w:r>
          </w:p>
        </w:tc>
        <w:tc>
          <w:tcPr>
            <w:tcW w:w="0" w:type="auto"/>
            <w:hideMark/>
          </w:tcPr>
          <w:p w14:paraId="4AEDCB7C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Feature extraction</w:t>
            </w:r>
          </w:p>
        </w:tc>
      </w:tr>
      <w:tr w:rsidR="00A5771E" w:rsidRPr="00A5771E" w14:paraId="4BE08376" w14:textId="77777777" w:rsidTr="00A5771E">
        <w:tc>
          <w:tcPr>
            <w:tcW w:w="0" w:type="auto"/>
            <w:hideMark/>
          </w:tcPr>
          <w:p w14:paraId="7BBFE9C2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CLAHE + Sharpening</w:t>
            </w:r>
          </w:p>
        </w:tc>
        <w:tc>
          <w:tcPr>
            <w:tcW w:w="0" w:type="auto"/>
            <w:hideMark/>
          </w:tcPr>
          <w:p w14:paraId="0C77B582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Hybrid</w:t>
            </w:r>
          </w:p>
        </w:tc>
        <w:tc>
          <w:tcPr>
            <w:tcW w:w="0" w:type="auto"/>
            <w:hideMark/>
          </w:tcPr>
          <w:p w14:paraId="677B03C8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754CFB66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Very High</w:t>
            </w:r>
          </w:p>
        </w:tc>
        <w:tc>
          <w:tcPr>
            <w:tcW w:w="0" w:type="auto"/>
            <w:hideMark/>
          </w:tcPr>
          <w:p w14:paraId="25557FE7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High</w:t>
            </w:r>
          </w:p>
        </w:tc>
        <w:tc>
          <w:tcPr>
            <w:tcW w:w="0" w:type="auto"/>
            <w:hideMark/>
          </w:tcPr>
          <w:p w14:paraId="5C188088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⚠️</w:t>
            </w: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Slower</w:t>
            </w:r>
          </w:p>
        </w:tc>
        <w:tc>
          <w:tcPr>
            <w:tcW w:w="0" w:type="auto"/>
            <w:hideMark/>
          </w:tcPr>
          <w:p w14:paraId="3307C36A" w14:textId="77777777" w:rsidR="00A5771E" w:rsidRPr="00A5771E" w:rsidRDefault="00A5771E" w:rsidP="00A5771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77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Low-light, medical, OCR</w:t>
            </w:r>
          </w:p>
        </w:tc>
      </w:tr>
    </w:tbl>
    <w:p w14:paraId="48A29EE5" w14:textId="4F1FFA61" w:rsidR="00A5771E" w:rsidRPr="00A5771E" w:rsidRDefault="00A5771E" w:rsidP="00A5771E">
      <w:pPr>
        <w:rPr>
          <w:b/>
          <w:sz w:val="32"/>
          <w:szCs w:val="32"/>
          <w:lang w:val="en-US"/>
        </w:rPr>
      </w:pPr>
    </w:p>
    <w:sectPr w:rsidR="00A5771E" w:rsidRPr="00A5771E" w:rsidSect="00A43733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14556"/>
    <w:multiLevelType w:val="hybridMultilevel"/>
    <w:tmpl w:val="A5E6EFFC"/>
    <w:lvl w:ilvl="0" w:tplc="EB12B6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25334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787"/>
    <w:rsid w:val="001227BC"/>
    <w:rsid w:val="00131A5A"/>
    <w:rsid w:val="002151CC"/>
    <w:rsid w:val="00291F9D"/>
    <w:rsid w:val="002E66E5"/>
    <w:rsid w:val="004667AB"/>
    <w:rsid w:val="00507A24"/>
    <w:rsid w:val="0057132E"/>
    <w:rsid w:val="00616787"/>
    <w:rsid w:val="0074322D"/>
    <w:rsid w:val="009E47A9"/>
    <w:rsid w:val="00A43733"/>
    <w:rsid w:val="00A5771E"/>
    <w:rsid w:val="00EC36DF"/>
    <w:rsid w:val="00FA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444F4"/>
  <w15:chartTrackingRefBased/>
  <w15:docId w15:val="{0E508C19-B1D6-45F4-B4B3-8636C11FE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7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7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7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7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7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7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7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7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7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7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78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7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230</Words>
  <Characters>1313</Characters>
  <Application>Microsoft Office Word</Application>
  <DocSecurity>0</DocSecurity>
  <Lines>10</Lines>
  <Paragraphs>3</Paragraphs>
  <ScaleCrop>false</ScaleCrop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Naitik Soni</dc:creator>
  <cp:keywords/>
  <dc:description/>
  <cp:lastModifiedBy>Naitik Soni</cp:lastModifiedBy>
  <cp:revision>9</cp:revision>
  <dcterms:created xsi:type="dcterms:W3CDTF">2025-05-29T03:19:00Z</dcterms:created>
  <dcterms:modified xsi:type="dcterms:W3CDTF">2025-06-04T17:20:00Z</dcterms:modified>
</cp:coreProperties>
</file>