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231" w:rsidRDefault="00CB7231" w:rsidP="00B96D86">
      <w:pPr>
        <w:spacing w:before="180" w:after="180"/>
        <w:ind w:firstLineChars="0" w:firstLine="0"/>
        <w:jc w:val="center"/>
        <w:rPr>
          <w:rFonts w:cs="標楷體"/>
          <w:color w:val="000000"/>
          <w:sz w:val="64"/>
          <w:szCs w:val="64"/>
        </w:rPr>
      </w:pPr>
    </w:p>
    <w:p w:rsidR="00B96D86" w:rsidRPr="000B275D" w:rsidRDefault="00FE596C" w:rsidP="00B96D86">
      <w:pPr>
        <w:spacing w:before="180" w:after="180"/>
        <w:ind w:firstLineChars="0" w:firstLine="0"/>
        <w:jc w:val="center"/>
        <w:rPr>
          <w:color w:val="000000"/>
          <w:sz w:val="64"/>
          <w:szCs w:val="64"/>
        </w:rPr>
      </w:pPr>
      <w:r w:rsidRPr="00FE596C">
        <w:rPr>
          <w:noProof/>
        </w:rPr>
        <w:pict>
          <v:group id="_x0000_s1032" style="position:absolute;left:0;text-align:left;margin-left:139.55pt;margin-top:141.05pt;width:135pt;height:126pt;z-index:251660288" coordorigin="263,3712" coordsize="379,386">
            <v:shape id="_x0000_s1033" style="position:absolute;left:263;top:3712;width:379;height:386" coordsize="379,386" path="m189,hel197,5r6,3l208,12r5,4l219,19r5,3l229,27r6,3l240,34r5,5l249,43r5,4l259,52r5,4l269,60r4,5l278,70r4,5l286,79r5,5l294,90r5,5l303,100r3,5l310,110r4,5l318,121r3,6l324,132r4,6l331,143r3,6l337,155r3,6l343,167r3,5l348,179r3,5l353,191r2,5l358,203r1,6l361,215r2,7l365,227r2,7l368,240r1,7l371,253r1,7l373,266r1,7l375,279r1,6l376,292r1,6l378,305r,7l378,318r,6l378,330r,7l378,344r-16,6l355,354r-8,2l340,359r-8,3l324,364r-7,2l309,368r-8,3l293,372r-8,2l278,376r-9,1l261,379r-7,1l245,381r-8,1l229,383r-8,l213,384r-8,l197,385r-8,l181,385r-9,-1l165,384r-8,-1l149,383r-9,-1l132,381r-8,-1l117,379r-9,-1l100,376r-7,-2l85,372r-8,-1l69,368r-8,-2l53,364r-7,-2l38,359r-7,-3l23,354r-8,-4l8,347,,344,,334r,-7l,321r,-6l,308r,-7l1,295r1,-6l2,282r1,-6l4,269r1,-6l6,256r1,-6l9,244r1,-7l12,231r2,-6l15,219r2,-7l19,206r2,-6l23,194r3,-6l28,182r3,-7l34,170r2,-6l39,158r3,-6l45,146r3,-5l51,135r4,-6l58,124r4,-5l65,113r4,-5l73,103r4,-6l81,92r4,-5l89,82r4,-5l98,72r4,-5l106,63r6,-5l116,54r5,-4l125,45r6,-4l135,36r5,-3l146,29r4,-5l156,20r5,-3l167,14r5,-4l178,6r5,-3l189,r47,50l179,50r,7l180,64r1,6l181,77r2,7l183,91r1,6l186,104r1,6l188,118r1,1l125,119r-1,7l123,131r-1,4l120,139r-1,5l118,148r-1,4l115,157r-2,4l112,165r-2,4l109,173r-2,4l105,181r-2,4l101,189r-2,4l97,197r-3,4l93,205r-3,4l88,212r-3,4l83,220r-3,4l78,227r-3,4l72,234r-3,4l66,241r-3,3l61,248r-4,3l55,254r-4,3l48,260r-4,3l41,266r-3,3l34,272r-3,2l27,278r-4,2l106,280r40,l146,365r75,l221,280r47,l354,280r-4,-4l346,273r-5,-4l337,266r-3,-4l329,258r-4,-3l321,251r-3,-4l315,243r-4,-4l307,235r-3,-4l301,226r-3,-4l294,217r-3,-4l288,209r-3,-5l282,200r-2,-5l277,190r-3,-5l271,181r-2,-6l266,171r-2,-5l262,161r-2,-5l258,151r-2,-5l254,141r-2,-6l250,131r-1,-5l247,121r-1,-6l245,110r-1,-6l243,99r-2,-5l240,88r-1,-5l239,77r-1,-5l237,67r,-6l236,56r,-6l189,e" fillcolor="#bba600" stroked="f" strokecolor="white">
              <v:stroke startarrowwidth="narrow" startarrowlength="short" endarrowwidth="narrow" endarrowlength="short" endcap="round"/>
              <v:shadow color="#919191"/>
              <v:path arrowok="t"/>
            </v:shape>
            <v:shape id="_x0000_s1034" style="position:absolute;left:444;top:3762;width:173;height:230" coordsize="173,230" path="m56,hel56,6r,5l57,16r,6l58,27r1,6l60,38r,6l62,49r1,5l64,59r1,5l66,70r2,5l70,80r2,5l73,90r2,5l77,100r2,5l81,110r2,5l85,120r3,5l90,130r3,4l96,139r2,5l101,149r3,4l107,157r3,5l112,166r4,5l119,175r4,4l126,183r3,5l133,192r3,4l140,199r4,4l147,207r5,4l155,215r4,3l163,222r5,3l172,229r-85,l80,219r-5,-5l72,209r-4,-6l63,197r-3,-5l57,186r-4,-6l50,174r-4,-6l43,162r-3,-6l38,150r-4,-6l32,138r-3,-6l26,126r-2,-7l22,113r-2,-7l18,100,15,93,13,86,12,80,10,74,9,68,8,67,7,60,6,54,5,47,3,40r,-6l2,27,1,20,,13,,7,,,56,e" stroked="f" strokecolor="white">
              <v:stroke startarrowwidth="narrow" startarrowlength="short" endarrowwidth="narrow" endarrowlength="short" endcap="round"/>
              <v:shadow color="#919191"/>
              <v:path arrowok="t"/>
            </v:shape>
            <v:shape id="_x0000_s1035" style="position:absolute;left:287;top:3832;width:165;height:160" coordsize="165,160" path="m100,hel164,r-1,5l161,9r,5l160,19r-2,4l157,28r-1,5l155,38r-1,4l152,47r-1,5l148,56r-1,5l145,65r-2,5l141,74r-2,5l137,83r-2,4l132,92r-2,4l127,100r-2,4l123,109r-4,4l117,117r-3,3l111,125r-3,4l105,133r-3,3l99,140r-4,4l92,147r-3,4l86,154r-4,5l,159r3,-3l7,153r3,-2l14,147r3,-2l20,142r4,-3l27,136r3,-3l33,130r4,-3l39,123r3,-3l45,117r2,-4l51,110r2,-4l56,103r2,-4l61,96r2,-4l66,88r2,-4l70,81r3,-4l74,73r3,-4l79,65r2,-4l82,57r3,-4l86,49r2,-4l89,41r2,-4l92,32r1,-4l94,24r1,-4l97,16r1,-5l99,7,100,e" stroked="f" strokecolor="white">
              <v:stroke startarrowwidth="narrow" startarrowlength="short" endarrowwidth="narrow" endarrowlength="short" endcap="round"/>
              <v:shadow color="#919191"/>
              <v:path arrowok="t"/>
            </v:shape>
            <v:shape id="_x0000_s1036" style="position:absolute;left:371;top:3832;width:160;height:160" coordsize="160,160" path="m81,hel82,5r2,6l85,18r2,6l89,31r2,6l94,44r2,6l98,56r3,6l104,69r2,5l110,81r2,6l115,92r3,7l122,104r3,6l129,116r3,6l135,127r5,6l143,139r4,5l152,149r7,10l113,159r-74,l,159r3,-5l6,151r4,-4l13,144r3,-4l19,136r4,-3l26,129r3,-4l32,120r2,-3l37,113r3,-4l42,104r3,-4l47,96r3,-4l52,87r2,-4l57,79r1,-5l60,70r2,-5l64,61r2,-5l68,52r1,-5l71,42r1,-4l73,33r2,-5l76,23r1,-4l78,14,79,9,80,5,81,e" fillcolor="#018200" stroked="f" strokecolor="white">
              <v:stroke startarrowwidth="narrow" startarrowlength="short" endarrowwidth="narrow" endarrowlength="short" endcap="round"/>
              <v:shadow color="#919191"/>
              <v:path arrowok="t"/>
            </v:shape>
            <v:shape id="_x0000_s1037" style="position:absolute;left:411;top:3995;width:74;height:84" coordsize="74,84" path="m,hel73,r,83l,83,,e" stroked="f" strokecolor="white">
              <v:stroke startarrowwidth="narrow" startarrowlength="short" endarrowwidth="narrow" endarrowlength="short" endcap="round"/>
              <v:shadow color="#919191"/>
              <v:path arrowok="t"/>
            </v:shape>
            <w10:wrap type="topAndBottom"/>
          </v:group>
        </w:pict>
      </w:r>
      <w:r w:rsidR="00B96D86" w:rsidRPr="000B275D">
        <w:rPr>
          <w:rFonts w:cs="標楷體" w:hint="eastAsia"/>
          <w:color w:val="000000"/>
          <w:sz w:val="64"/>
          <w:szCs w:val="64"/>
        </w:rPr>
        <w:t>雪霸自然保護區綱要規劃書</w:t>
      </w:r>
    </w:p>
    <w:p w:rsidR="00B96D86" w:rsidRPr="00CB7231" w:rsidRDefault="00B96D86" w:rsidP="00CB7231">
      <w:pPr>
        <w:spacing w:before="180" w:after="180"/>
        <w:ind w:firstLineChars="83" w:firstLine="199"/>
        <w:jc w:val="both"/>
        <w:rPr>
          <w:color w:val="000000"/>
        </w:rPr>
      </w:pPr>
    </w:p>
    <w:p w:rsidR="00B96D86" w:rsidRPr="00D85ACC" w:rsidRDefault="00B96D86" w:rsidP="00B96D86">
      <w:pPr>
        <w:spacing w:before="180" w:after="180"/>
        <w:ind w:firstLine="480"/>
        <w:jc w:val="both"/>
        <w:rPr>
          <w:color w:val="000000"/>
        </w:rPr>
      </w:pPr>
    </w:p>
    <w:p w:rsidR="00B96D86" w:rsidRDefault="00B96D86" w:rsidP="00B96D86">
      <w:pPr>
        <w:spacing w:before="180" w:after="180"/>
        <w:ind w:firstLine="480"/>
        <w:jc w:val="both"/>
        <w:rPr>
          <w:color w:val="000000"/>
        </w:rPr>
      </w:pPr>
    </w:p>
    <w:p w:rsidR="00CB7231" w:rsidRDefault="00CB7231" w:rsidP="00B96D86">
      <w:pPr>
        <w:spacing w:before="180" w:after="180"/>
        <w:ind w:firstLine="480"/>
        <w:jc w:val="both"/>
        <w:rPr>
          <w:color w:val="000000"/>
        </w:rPr>
      </w:pPr>
    </w:p>
    <w:p w:rsidR="00CB7231" w:rsidRDefault="00CB7231" w:rsidP="00B96D86">
      <w:pPr>
        <w:spacing w:before="180" w:after="180"/>
        <w:ind w:firstLine="480"/>
        <w:jc w:val="both"/>
        <w:rPr>
          <w:color w:val="000000"/>
        </w:rPr>
      </w:pPr>
    </w:p>
    <w:p w:rsidR="00CB7231" w:rsidRDefault="00CB7231" w:rsidP="00B96D86">
      <w:pPr>
        <w:spacing w:before="180" w:after="180"/>
        <w:ind w:firstLine="480"/>
        <w:jc w:val="both"/>
        <w:rPr>
          <w:color w:val="000000"/>
        </w:rPr>
      </w:pPr>
    </w:p>
    <w:p w:rsidR="00CB7231" w:rsidRPr="009F4993" w:rsidRDefault="00CB7231" w:rsidP="00B96D86">
      <w:pPr>
        <w:spacing w:before="180" w:after="180"/>
        <w:ind w:firstLine="480"/>
        <w:jc w:val="both"/>
        <w:rPr>
          <w:color w:val="000000"/>
        </w:rPr>
      </w:pPr>
    </w:p>
    <w:p w:rsidR="00B96D86" w:rsidRPr="000B275D" w:rsidRDefault="00B96D86" w:rsidP="00B96D86">
      <w:pPr>
        <w:spacing w:before="180" w:after="180"/>
        <w:ind w:firstLineChars="0" w:firstLine="0"/>
        <w:jc w:val="center"/>
        <w:rPr>
          <w:color w:val="000000"/>
          <w:sz w:val="56"/>
          <w:szCs w:val="60"/>
        </w:rPr>
      </w:pPr>
      <w:r w:rsidRPr="000B275D">
        <w:rPr>
          <w:rFonts w:cs="標楷體" w:hint="eastAsia"/>
          <w:color w:val="000000"/>
          <w:sz w:val="56"/>
          <w:szCs w:val="60"/>
        </w:rPr>
        <w:t>行政院農業委員會林務局</w:t>
      </w:r>
    </w:p>
    <w:p w:rsidR="00B96D86" w:rsidRPr="000B275D" w:rsidRDefault="00B96D86" w:rsidP="00B96D86">
      <w:pPr>
        <w:spacing w:before="180" w:after="180"/>
        <w:ind w:firstLineChars="0" w:firstLine="0"/>
        <w:jc w:val="center"/>
        <w:rPr>
          <w:color w:val="000000"/>
          <w:sz w:val="56"/>
          <w:szCs w:val="60"/>
        </w:rPr>
      </w:pPr>
      <w:r w:rsidRPr="000B275D">
        <w:rPr>
          <w:rFonts w:cs="標楷體" w:hint="eastAsia"/>
          <w:color w:val="000000"/>
          <w:sz w:val="56"/>
          <w:szCs w:val="60"/>
        </w:rPr>
        <w:t>新竹林區管理處、東勢林區管理處</w:t>
      </w:r>
    </w:p>
    <w:p w:rsidR="00B96D86" w:rsidRPr="00D85ACC" w:rsidRDefault="00B96D86" w:rsidP="00B96D86">
      <w:pPr>
        <w:spacing w:before="180" w:after="180"/>
        <w:ind w:firstLine="1200"/>
        <w:jc w:val="both"/>
        <w:rPr>
          <w:color w:val="000000"/>
          <w:sz w:val="60"/>
          <w:szCs w:val="60"/>
        </w:rPr>
      </w:pPr>
    </w:p>
    <w:p w:rsidR="00B96D86" w:rsidRDefault="00B96D86" w:rsidP="00CB7231">
      <w:pPr>
        <w:spacing w:before="180" w:after="180"/>
        <w:ind w:firstLineChars="0" w:firstLine="0"/>
        <w:jc w:val="center"/>
      </w:pPr>
      <w:r w:rsidRPr="00CB7231">
        <w:rPr>
          <w:rFonts w:cs="標楷體" w:hint="eastAsia"/>
          <w:color w:val="000000"/>
          <w:sz w:val="40"/>
          <w:szCs w:val="56"/>
        </w:rPr>
        <w:t>中華民國</w:t>
      </w:r>
      <w:r w:rsidRPr="00CB7231">
        <w:rPr>
          <w:color w:val="000000"/>
          <w:sz w:val="40"/>
          <w:szCs w:val="56"/>
        </w:rPr>
        <w:t>10</w:t>
      </w:r>
      <w:r w:rsidR="002036E7">
        <w:rPr>
          <w:rFonts w:hint="eastAsia"/>
          <w:color w:val="000000"/>
          <w:sz w:val="40"/>
          <w:szCs w:val="56"/>
        </w:rPr>
        <w:t>4</w:t>
      </w:r>
      <w:r w:rsidRPr="00CB7231">
        <w:rPr>
          <w:rFonts w:cs="標楷體" w:hint="eastAsia"/>
          <w:color w:val="000000"/>
          <w:sz w:val="40"/>
          <w:szCs w:val="56"/>
        </w:rPr>
        <w:t>年</w:t>
      </w:r>
      <w:r w:rsidR="002036E7">
        <w:rPr>
          <w:rFonts w:hint="eastAsia"/>
          <w:color w:val="000000"/>
          <w:sz w:val="40"/>
          <w:szCs w:val="56"/>
        </w:rPr>
        <w:t>3</w:t>
      </w:r>
      <w:r w:rsidRPr="00CB7231">
        <w:rPr>
          <w:rFonts w:cs="標楷體" w:hint="eastAsia"/>
          <w:color w:val="000000"/>
          <w:sz w:val="40"/>
          <w:szCs w:val="56"/>
        </w:rPr>
        <w:t>月</w:t>
      </w:r>
      <w:r w:rsidR="000B275D" w:rsidRPr="00CB7231">
        <w:rPr>
          <w:rFonts w:cs="標楷體" w:hint="eastAsia"/>
          <w:color w:val="000000"/>
          <w:sz w:val="40"/>
          <w:szCs w:val="56"/>
        </w:rPr>
        <w:t>修</w:t>
      </w:r>
      <w:r>
        <w:br w:type="page"/>
      </w:r>
    </w:p>
    <w:p w:rsidR="00A5047B" w:rsidRPr="00E15BC2" w:rsidRDefault="00E15BC2" w:rsidP="00E15BC2">
      <w:pPr>
        <w:spacing w:before="180" w:after="180"/>
        <w:ind w:firstLineChars="0" w:firstLine="0"/>
        <w:jc w:val="center"/>
        <w:rPr>
          <w:sz w:val="40"/>
        </w:rPr>
      </w:pPr>
      <w:r>
        <w:rPr>
          <w:rFonts w:hint="eastAsia"/>
          <w:sz w:val="40"/>
        </w:rPr>
        <w:lastRenderedPageBreak/>
        <w:t>目錄</w:t>
      </w:r>
    </w:p>
    <w:p w:rsidR="00873354" w:rsidRDefault="00FE596C" w:rsidP="00BC133C">
      <w:pPr>
        <w:pStyle w:val="15"/>
        <w:tabs>
          <w:tab w:val="left" w:pos="960"/>
          <w:tab w:val="right" w:leader="dot" w:pos="8296"/>
        </w:tabs>
        <w:spacing w:before="180" w:after="180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r w:rsidRPr="00FE596C">
        <w:fldChar w:fldCharType="begin"/>
      </w:r>
      <w:r w:rsidR="00873354">
        <w:instrText xml:space="preserve"> TOC \o "1-2" \h \z \u </w:instrText>
      </w:r>
      <w:r w:rsidRPr="00FE596C">
        <w:fldChar w:fldCharType="separate"/>
      </w:r>
      <w:hyperlink w:anchor="_Toc404262443" w:history="1">
        <w:r w:rsidR="00873354" w:rsidRPr="00FD41AF">
          <w:rPr>
            <w:rStyle w:val="ab"/>
            <w:rFonts w:hint="eastAsia"/>
            <w:noProof/>
          </w:rPr>
          <w:t>一、</w:t>
        </w:r>
        <w:r w:rsidR="00873354"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</w:rPr>
          <w:tab/>
        </w:r>
        <w:r w:rsidR="00873354" w:rsidRPr="00FD41AF">
          <w:rPr>
            <w:rStyle w:val="ab"/>
            <w:rFonts w:hint="eastAsia"/>
            <w:noProof/>
          </w:rPr>
          <w:t>林地位置、範圍、面積</w:t>
        </w:r>
        <w:r w:rsidR="008733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354">
          <w:rPr>
            <w:noProof/>
            <w:webHidden/>
          </w:rPr>
          <w:instrText xml:space="preserve"> PAGEREF _Toc404262443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3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3354" w:rsidRDefault="00FE596C" w:rsidP="00BC133C">
      <w:pPr>
        <w:pStyle w:val="15"/>
        <w:tabs>
          <w:tab w:val="left" w:pos="960"/>
          <w:tab w:val="right" w:leader="dot" w:pos="8296"/>
        </w:tabs>
        <w:spacing w:before="180" w:after="180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404262444" w:history="1">
        <w:r w:rsidR="00873354" w:rsidRPr="00FD41AF">
          <w:rPr>
            <w:rStyle w:val="ab"/>
            <w:rFonts w:hint="eastAsia"/>
            <w:noProof/>
          </w:rPr>
          <w:t>二、</w:t>
        </w:r>
        <w:r w:rsidR="00873354"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</w:rPr>
          <w:tab/>
        </w:r>
        <w:r w:rsidR="00873354" w:rsidRPr="00FD41AF">
          <w:rPr>
            <w:rStyle w:val="ab"/>
            <w:rFonts w:hint="eastAsia"/>
            <w:noProof/>
          </w:rPr>
          <w:t>環境特質及自然資源現況</w:t>
        </w:r>
        <w:r w:rsidR="008733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354">
          <w:rPr>
            <w:noProof/>
            <w:webHidden/>
          </w:rPr>
          <w:instrText xml:space="preserve"> PAGEREF _Toc404262444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35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873354" w:rsidRDefault="00FE596C">
      <w:pPr>
        <w:pStyle w:val="25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404262445" w:history="1">
        <w:r w:rsidR="00873354" w:rsidRPr="00FD41AF">
          <w:rPr>
            <w:rStyle w:val="ab"/>
            <w:rFonts w:hint="eastAsia"/>
            <w:noProof/>
          </w:rPr>
          <w:t>(</w:t>
        </w:r>
        <w:r w:rsidR="00873354" w:rsidRPr="00FD41AF">
          <w:rPr>
            <w:rStyle w:val="ab"/>
            <w:rFonts w:hint="eastAsia"/>
            <w:noProof/>
          </w:rPr>
          <w:t>一</w:t>
        </w:r>
        <w:r w:rsidR="00873354" w:rsidRPr="00FD41AF">
          <w:rPr>
            <w:rStyle w:val="ab"/>
            <w:rFonts w:hint="eastAsia"/>
            <w:noProof/>
          </w:rPr>
          <w:t>)</w:t>
        </w:r>
        <w:r w:rsidR="00873354"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</w:rPr>
          <w:tab/>
        </w:r>
        <w:r w:rsidR="00873354" w:rsidRPr="00FD41AF">
          <w:rPr>
            <w:rStyle w:val="ab"/>
            <w:rFonts w:hint="eastAsia"/>
            <w:noProof/>
          </w:rPr>
          <w:t>環境特質</w:t>
        </w:r>
        <w:r w:rsidR="008733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354">
          <w:rPr>
            <w:noProof/>
            <w:webHidden/>
          </w:rPr>
          <w:instrText xml:space="preserve"> PAGEREF _Toc404262445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35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3354" w:rsidRDefault="00FE596C">
      <w:pPr>
        <w:pStyle w:val="25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404262446" w:history="1">
        <w:r w:rsidR="00873354" w:rsidRPr="00FD41AF">
          <w:rPr>
            <w:rStyle w:val="ab"/>
            <w:rFonts w:hint="eastAsia"/>
            <w:noProof/>
          </w:rPr>
          <w:t>(</w:t>
        </w:r>
        <w:r w:rsidR="00873354" w:rsidRPr="00FD41AF">
          <w:rPr>
            <w:rStyle w:val="ab"/>
            <w:rFonts w:hint="eastAsia"/>
            <w:noProof/>
          </w:rPr>
          <w:t>二</w:t>
        </w:r>
        <w:r w:rsidR="00873354" w:rsidRPr="00FD41AF">
          <w:rPr>
            <w:rStyle w:val="ab"/>
            <w:rFonts w:hint="eastAsia"/>
            <w:noProof/>
          </w:rPr>
          <w:t>)</w:t>
        </w:r>
        <w:r w:rsidR="00873354"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</w:rPr>
          <w:tab/>
        </w:r>
        <w:r w:rsidR="00873354" w:rsidRPr="00FD41AF">
          <w:rPr>
            <w:rStyle w:val="ab"/>
            <w:rFonts w:hint="eastAsia"/>
            <w:noProof/>
          </w:rPr>
          <w:t>自然資源</w:t>
        </w:r>
        <w:r w:rsidR="008733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354">
          <w:rPr>
            <w:noProof/>
            <w:webHidden/>
          </w:rPr>
          <w:instrText xml:space="preserve"> PAGEREF _Toc404262446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35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3354" w:rsidRDefault="00FE596C" w:rsidP="00BC133C">
      <w:pPr>
        <w:pStyle w:val="15"/>
        <w:tabs>
          <w:tab w:val="left" w:pos="960"/>
          <w:tab w:val="right" w:leader="dot" w:pos="8296"/>
        </w:tabs>
        <w:spacing w:before="180" w:after="180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404262447" w:history="1">
        <w:r w:rsidR="00873354" w:rsidRPr="00FD41AF">
          <w:rPr>
            <w:rStyle w:val="ab"/>
            <w:rFonts w:hint="eastAsia"/>
            <w:noProof/>
          </w:rPr>
          <w:t>三、</w:t>
        </w:r>
        <w:r w:rsidR="00873354"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</w:rPr>
          <w:tab/>
        </w:r>
        <w:r w:rsidR="00873354" w:rsidRPr="00FD41AF">
          <w:rPr>
            <w:rStyle w:val="ab"/>
            <w:rFonts w:hint="eastAsia"/>
            <w:noProof/>
          </w:rPr>
          <w:t>設置之理由、依據</w:t>
        </w:r>
        <w:r w:rsidR="008733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354">
          <w:rPr>
            <w:noProof/>
            <w:webHidden/>
          </w:rPr>
          <w:instrText xml:space="preserve"> PAGEREF _Toc404262447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35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3354" w:rsidRDefault="00FE596C">
      <w:pPr>
        <w:pStyle w:val="25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404262448" w:history="1">
        <w:r w:rsidR="00873354" w:rsidRPr="00FD41AF">
          <w:rPr>
            <w:rStyle w:val="ab"/>
            <w:rFonts w:hint="eastAsia"/>
            <w:noProof/>
          </w:rPr>
          <w:t>(</w:t>
        </w:r>
        <w:r w:rsidR="00873354" w:rsidRPr="00FD41AF">
          <w:rPr>
            <w:rStyle w:val="ab"/>
            <w:rFonts w:hint="eastAsia"/>
            <w:noProof/>
          </w:rPr>
          <w:t>一</w:t>
        </w:r>
        <w:r w:rsidR="00873354" w:rsidRPr="00FD41AF">
          <w:rPr>
            <w:rStyle w:val="ab"/>
            <w:rFonts w:hint="eastAsia"/>
            <w:noProof/>
          </w:rPr>
          <w:t>)</w:t>
        </w:r>
        <w:r w:rsidR="00873354"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</w:rPr>
          <w:tab/>
        </w:r>
        <w:r w:rsidR="00873354" w:rsidRPr="00FD41AF">
          <w:rPr>
            <w:rStyle w:val="ab"/>
            <w:rFonts w:hint="eastAsia"/>
            <w:noProof/>
          </w:rPr>
          <w:t>理由</w:t>
        </w:r>
        <w:r w:rsidR="008733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354">
          <w:rPr>
            <w:noProof/>
            <w:webHidden/>
          </w:rPr>
          <w:instrText xml:space="preserve"> PAGEREF _Toc404262448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35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3354" w:rsidRDefault="00FE596C">
      <w:pPr>
        <w:pStyle w:val="25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404262449" w:history="1">
        <w:r w:rsidR="00873354" w:rsidRPr="00FD41AF">
          <w:rPr>
            <w:rStyle w:val="ab"/>
            <w:rFonts w:hint="eastAsia"/>
            <w:noProof/>
          </w:rPr>
          <w:t>(</w:t>
        </w:r>
        <w:r w:rsidR="00873354" w:rsidRPr="00FD41AF">
          <w:rPr>
            <w:rStyle w:val="ab"/>
            <w:rFonts w:hint="eastAsia"/>
            <w:noProof/>
          </w:rPr>
          <w:t>二</w:t>
        </w:r>
        <w:r w:rsidR="00873354" w:rsidRPr="00FD41AF">
          <w:rPr>
            <w:rStyle w:val="ab"/>
            <w:rFonts w:hint="eastAsia"/>
            <w:noProof/>
          </w:rPr>
          <w:t>)</w:t>
        </w:r>
        <w:r w:rsidR="00873354"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</w:rPr>
          <w:tab/>
        </w:r>
        <w:r w:rsidR="00873354" w:rsidRPr="00FD41AF">
          <w:rPr>
            <w:rStyle w:val="ab"/>
            <w:rFonts w:hint="eastAsia"/>
            <w:noProof/>
          </w:rPr>
          <w:t>依據</w:t>
        </w:r>
        <w:r w:rsidR="008733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354">
          <w:rPr>
            <w:noProof/>
            <w:webHidden/>
          </w:rPr>
          <w:instrText xml:space="preserve"> PAGEREF _Toc404262449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35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3354" w:rsidRDefault="00FE596C" w:rsidP="00BC133C">
      <w:pPr>
        <w:pStyle w:val="15"/>
        <w:tabs>
          <w:tab w:val="left" w:pos="960"/>
          <w:tab w:val="right" w:leader="dot" w:pos="8296"/>
        </w:tabs>
        <w:spacing w:before="180" w:after="180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404262450" w:history="1">
        <w:r w:rsidR="00873354" w:rsidRPr="00FD41AF">
          <w:rPr>
            <w:rStyle w:val="ab"/>
            <w:rFonts w:hint="eastAsia"/>
            <w:noProof/>
          </w:rPr>
          <w:t>四、</w:t>
        </w:r>
        <w:r w:rsidR="00873354"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</w:rPr>
          <w:tab/>
        </w:r>
        <w:r w:rsidR="00873354" w:rsidRPr="00FD41AF">
          <w:rPr>
            <w:rStyle w:val="ab"/>
            <w:rFonts w:hint="eastAsia"/>
            <w:noProof/>
          </w:rPr>
          <w:t>既有之保育措施及未來之保育策略</w:t>
        </w:r>
        <w:r w:rsidR="008733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354">
          <w:rPr>
            <w:noProof/>
            <w:webHidden/>
          </w:rPr>
          <w:instrText xml:space="preserve"> PAGEREF _Toc404262450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35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3354" w:rsidRDefault="00FE596C">
      <w:pPr>
        <w:pStyle w:val="25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404262451" w:history="1">
        <w:r w:rsidR="00873354" w:rsidRPr="00FD41AF">
          <w:rPr>
            <w:rStyle w:val="ab"/>
            <w:rFonts w:hint="eastAsia"/>
            <w:noProof/>
          </w:rPr>
          <w:t>(</w:t>
        </w:r>
        <w:r w:rsidR="00873354" w:rsidRPr="00FD41AF">
          <w:rPr>
            <w:rStyle w:val="ab"/>
            <w:rFonts w:hint="eastAsia"/>
            <w:noProof/>
          </w:rPr>
          <w:t>一</w:t>
        </w:r>
        <w:r w:rsidR="00873354" w:rsidRPr="00FD41AF">
          <w:rPr>
            <w:rStyle w:val="ab"/>
            <w:rFonts w:hint="eastAsia"/>
            <w:noProof/>
          </w:rPr>
          <w:t>)</w:t>
        </w:r>
        <w:r w:rsidR="00873354"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</w:rPr>
          <w:tab/>
        </w:r>
        <w:r w:rsidR="00873354" w:rsidRPr="00FD41AF">
          <w:rPr>
            <w:rStyle w:val="ab"/>
            <w:rFonts w:hint="eastAsia"/>
            <w:noProof/>
          </w:rPr>
          <w:t>既有之保育策略</w:t>
        </w:r>
        <w:r w:rsidR="008733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354">
          <w:rPr>
            <w:noProof/>
            <w:webHidden/>
          </w:rPr>
          <w:instrText xml:space="preserve"> PAGEREF _Toc404262451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35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3354" w:rsidRDefault="00FE596C">
      <w:pPr>
        <w:pStyle w:val="25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404262452" w:history="1">
        <w:r w:rsidR="00873354" w:rsidRPr="00FD41AF">
          <w:rPr>
            <w:rStyle w:val="ab"/>
            <w:rFonts w:hint="eastAsia"/>
            <w:noProof/>
          </w:rPr>
          <w:t>(</w:t>
        </w:r>
        <w:r w:rsidR="00873354" w:rsidRPr="00FD41AF">
          <w:rPr>
            <w:rStyle w:val="ab"/>
            <w:rFonts w:hint="eastAsia"/>
            <w:noProof/>
          </w:rPr>
          <w:t>二</w:t>
        </w:r>
        <w:r w:rsidR="00873354" w:rsidRPr="00FD41AF">
          <w:rPr>
            <w:rStyle w:val="ab"/>
            <w:rFonts w:hint="eastAsia"/>
            <w:noProof/>
          </w:rPr>
          <w:t>)</w:t>
        </w:r>
        <w:r w:rsidR="00873354"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</w:rPr>
          <w:tab/>
        </w:r>
        <w:r w:rsidR="00873354" w:rsidRPr="00FD41AF">
          <w:rPr>
            <w:rStyle w:val="ab"/>
            <w:rFonts w:hint="eastAsia"/>
            <w:noProof/>
          </w:rPr>
          <w:t>未來之保育策略</w:t>
        </w:r>
        <w:r w:rsidR="008733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354">
          <w:rPr>
            <w:noProof/>
            <w:webHidden/>
          </w:rPr>
          <w:instrText xml:space="preserve"> PAGEREF _Toc404262452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35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3354" w:rsidRDefault="00FE596C">
      <w:pPr>
        <w:pStyle w:val="25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404262453" w:history="1">
        <w:r w:rsidR="00873354" w:rsidRPr="00FD41AF">
          <w:rPr>
            <w:rStyle w:val="ab"/>
            <w:rFonts w:hint="eastAsia"/>
            <w:noProof/>
          </w:rPr>
          <w:t>(</w:t>
        </w:r>
        <w:r w:rsidR="00873354" w:rsidRPr="00FD41AF">
          <w:rPr>
            <w:rStyle w:val="ab"/>
            <w:rFonts w:hint="eastAsia"/>
            <w:noProof/>
          </w:rPr>
          <w:t>三</w:t>
        </w:r>
        <w:r w:rsidR="00873354" w:rsidRPr="00FD41AF">
          <w:rPr>
            <w:rStyle w:val="ab"/>
            <w:rFonts w:hint="eastAsia"/>
            <w:noProof/>
          </w:rPr>
          <w:t>)</w:t>
        </w:r>
        <w:r w:rsidR="00873354"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</w:rPr>
          <w:tab/>
        </w:r>
        <w:r w:rsidR="00873354" w:rsidRPr="00FD41AF">
          <w:rPr>
            <w:rStyle w:val="ab"/>
            <w:rFonts w:hint="eastAsia"/>
            <w:noProof/>
          </w:rPr>
          <w:t>分區管理</w:t>
        </w:r>
        <w:r w:rsidR="008733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354">
          <w:rPr>
            <w:noProof/>
            <w:webHidden/>
          </w:rPr>
          <w:instrText xml:space="preserve"> PAGEREF _Toc404262453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35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3354" w:rsidRDefault="00FE596C" w:rsidP="00BC133C">
      <w:pPr>
        <w:pStyle w:val="15"/>
        <w:tabs>
          <w:tab w:val="left" w:pos="960"/>
          <w:tab w:val="right" w:leader="dot" w:pos="8296"/>
        </w:tabs>
        <w:spacing w:before="180" w:after="180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404262454" w:history="1">
        <w:r w:rsidR="00873354" w:rsidRPr="00FD41AF">
          <w:rPr>
            <w:rStyle w:val="ab"/>
            <w:rFonts w:hint="eastAsia"/>
            <w:noProof/>
          </w:rPr>
          <w:t>五、</w:t>
        </w:r>
        <w:r w:rsidR="00873354"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</w:rPr>
          <w:tab/>
        </w:r>
        <w:r w:rsidR="00873354" w:rsidRPr="00FD41AF">
          <w:rPr>
            <w:rStyle w:val="ab"/>
            <w:rFonts w:hint="eastAsia"/>
            <w:noProof/>
          </w:rPr>
          <w:t>地籍清冊</w:t>
        </w:r>
        <w:r w:rsidR="008733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354">
          <w:rPr>
            <w:noProof/>
            <w:webHidden/>
          </w:rPr>
          <w:instrText xml:space="preserve"> PAGEREF _Toc404262454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35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73354" w:rsidRDefault="00FE596C">
      <w:pPr>
        <w:pStyle w:val="25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404262455" w:history="1">
        <w:r w:rsidR="00873354" w:rsidRPr="00FD41AF">
          <w:rPr>
            <w:rStyle w:val="ab"/>
            <w:rFonts w:hint="eastAsia"/>
            <w:noProof/>
          </w:rPr>
          <w:t>(</w:t>
        </w:r>
        <w:r w:rsidR="00873354" w:rsidRPr="00FD41AF">
          <w:rPr>
            <w:rStyle w:val="ab"/>
            <w:rFonts w:hint="eastAsia"/>
            <w:noProof/>
          </w:rPr>
          <w:t>一</w:t>
        </w:r>
        <w:r w:rsidR="00873354" w:rsidRPr="00FD41AF">
          <w:rPr>
            <w:rStyle w:val="ab"/>
            <w:rFonts w:hint="eastAsia"/>
            <w:noProof/>
          </w:rPr>
          <w:t>)</w:t>
        </w:r>
        <w:r w:rsidR="00873354"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</w:rPr>
          <w:tab/>
        </w:r>
        <w:r w:rsidR="00873354" w:rsidRPr="00FD41AF">
          <w:rPr>
            <w:rStyle w:val="ab"/>
            <w:rFonts w:hint="eastAsia"/>
            <w:noProof/>
          </w:rPr>
          <w:t>新竹林區管理處管轄部分</w:t>
        </w:r>
        <w:r w:rsidR="008733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354">
          <w:rPr>
            <w:noProof/>
            <w:webHidden/>
          </w:rPr>
          <w:instrText xml:space="preserve"> PAGEREF _Toc404262455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35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73354" w:rsidRDefault="00FE596C">
      <w:pPr>
        <w:pStyle w:val="25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404262456" w:history="1">
        <w:r w:rsidR="00873354" w:rsidRPr="00FD41AF">
          <w:rPr>
            <w:rStyle w:val="ab"/>
            <w:rFonts w:hint="eastAsia"/>
            <w:noProof/>
          </w:rPr>
          <w:t>(</w:t>
        </w:r>
        <w:r w:rsidR="00873354" w:rsidRPr="00FD41AF">
          <w:rPr>
            <w:rStyle w:val="ab"/>
            <w:rFonts w:hint="eastAsia"/>
            <w:noProof/>
          </w:rPr>
          <w:t>二</w:t>
        </w:r>
        <w:r w:rsidR="00873354" w:rsidRPr="00FD41AF">
          <w:rPr>
            <w:rStyle w:val="ab"/>
            <w:rFonts w:hint="eastAsia"/>
            <w:noProof/>
          </w:rPr>
          <w:t>)</w:t>
        </w:r>
        <w:r w:rsidR="00873354"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</w:rPr>
          <w:tab/>
        </w:r>
        <w:r w:rsidR="00873354" w:rsidRPr="00FD41AF">
          <w:rPr>
            <w:rStyle w:val="ab"/>
            <w:rFonts w:hint="eastAsia"/>
            <w:noProof/>
          </w:rPr>
          <w:t>東勢林區管理處管轄部分</w:t>
        </w:r>
        <w:r w:rsidR="008733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354">
          <w:rPr>
            <w:noProof/>
            <w:webHidden/>
          </w:rPr>
          <w:instrText xml:space="preserve"> PAGEREF _Toc404262456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35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B7231" w:rsidRDefault="00FE596C" w:rsidP="00CB7231">
      <w:pPr>
        <w:spacing w:before="180" w:after="180"/>
        <w:ind w:firstLineChars="0" w:firstLine="0"/>
      </w:pPr>
      <w:r>
        <w:fldChar w:fldCharType="end"/>
      </w:r>
    </w:p>
    <w:p w:rsidR="00873354" w:rsidRDefault="00873354">
      <w:pPr>
        <w:widowControl/>
        <w:adjustRightInd/>
        <w:spacing w:beforeLines="0" w:afterLines="0" w:line="240" w:lineRule="auto"/>
        <w:ind w:firstLineChars="0" w:firstLine="0"/>
        <w:textAlignment w:val="auto"/>
        <w:rPr>
          <w:kern w:val="2"/>
          <w:sz w:val="40"/>
          <w:szCs w:val="40"/>
        </w:rPr>
      </w:pPr>
      <w:r>
        <w:rPr>
          <w:sz w:val="40"/>
          <w:szCs w:val="40"/>
        </w:rPr>
        <w:br w:type="page"/>
      </w:r>
    </w:p>
    <w:p w:rsidR="00873354" w:rsidRPr="00873354" w:rsidRDefault="00873354" w:rsidP="002036E7">
      <w:pPr>
        <w:pStyle w:val="aff"/>
        <w:tabs>
          <w:tab w:val="right" w:leader="dot" w:pos="8296"/>
        </w:tabs>
        <w:spacing w:before="180" w:afterLines="50"/>
        <w:jc w:val="center"/>
        <w:rPr>
          <w:sz w:val="40"/>
          <w:szCs w:val="40"/>
        </w:rPr>
      </w:pPr>
      <w:r w:rsidRPr="00873354">
        <w:rPr>
          <w:rFonts w:hint="eastAsia"/>
          <w:sz w:val="40"/>
          <w:szCs w:val="40"/>
        </w:rPr>
        <w:lastRenderedPageBreak/>
        <w:t>圖目錄</w:t>
      </w:r>
    </w:p>
    <w:p w:rsidR="00873354" w:rsidRDefault="00FE596C" w:rsidP="00873354">
      <w:pPr>
        <w:pStyle w:val="aff"/>
        <w:tabs>
          <w:tab w:val="right" w:leader="dot" w:pos="8296"/>
        </w:tabs>
        <w:spacing w:before="180"/>
        <w:rPr>
          <w:rFonts w:asciiTheme="minorHAnsi" w:eastAsiaTheme="minorEastAsia" w:hAnsiTheme="minorHAnsi" w:cstheme="minorBidi"/>
          <w:noProof/>
          <w:sz w:val="24"/>
          <w:szCs w:val="22"/>
        </w:rPr>
      </w:pPr>
      <w:r w:rsidRPr="00FE596C">
        <w:fldChar w:fldCharType="begin"/>
      </w:r>
      <w:r w:rsidR="00873354">
        <w:instrText xml:space="preserve"> TOC \h \z \c "</w:instrText>
      </w:r>
      <w:r w:rsidR="00873354">
        <w:instrText>圖</w:instrText>
      </w:r>
      <w:r w:rsidR="00873354">
        <w:instrText xml:space="preserve">" </w:instrText>
      </w:r>
      <w:r w:rsidRPr="00FE596C">
        <w:fldChar w:fldCharType="separate"/>
      </w:r>
      <w:hyperlink r:id="rId8" w:anchor="_Toc404262439" w:history="1">
        <w:r w:rsidR="00873354" w:rsidRPr="004B3098">
          <w:rPr>
            <w:rStyle w:val="ab"/>
            <w:rFonts w:hint="eastAsia"/>
            <w:noProof/>
          </w:rPr>
          <w:t>圖</w:t>
        </w:r>
        <w:r w:rsidR="00873354" w:rsidRPr="004B3098">
          <w:rPr>
            <w:rStyle w:val="ab"/>
            <w:noProof/>
          </w:rPr>
          <w:t xml:space="preserve"> 1</w:t>
        </w:r>
        <w:r w:rsidR="00873354" w:rsidRPr="004B3098">
          <w:rPr>
            <w:rStyle w:val="ab"/>
            <w:rFonts w:ascii="標楷體" w:hAnsi="標楷體" w:hint="eastAsia"/>
            <w:noProof/>
          </w:rPr>
          <w:t>、雪霸自然保護區位置圖</w:t>
        </w:r>
        <w:r w:rsidR="008733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354">
          <w:rPr>
            <w:noProof/>
            <w:webHidden/>
          </w:rPr>
          <w:instrText xml:space="preserve"> PAGEREF _Toc404262439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3354" w:rsidRDefault="00FE596C" w:rsidP="00873354">
      <w:pPr>
        <w:pStyle w:val="aff"/>
        <w:tabs>
          <w:tab w:val="right" w:leader="dot" w:pos="8296"/>
        </w:tabs>
        <w:spacing w:before="18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r:id="rId9" w:anchor="_Toc404262440" w:history="1">
        <w:r w:rsidR="00873354" w:rsidRPr="004B3098">
          <w:rPr>
            <w:rStyle w:val="ab"/>
            <w:rFonts w:hint="eastAsia"/>
            <w:noProof/>
          </w:rPr>
          <w:t>圖</w:t>
        </w:r>
        <w:r w:rsidR="00873354" w:rsidRPr="004B3098">
          <w:rPr>
            <w:rStyle w:val="ab"/>
            <w:noProof/>
          </w:rPr>
          <w:t xml:space="preserve"> 2</w:t>
        </w:r>
        <w:r w:rsidR="00873354" w:rsidRPr="004B3098">
          <w:rPr>
            <w:rStyle w:val="ab"/>
            <w:rFonts w:ascii="標楷體" w:hAnsi="標楷體" w:hint="eastAsia"/>
            <w:noProof/>
          </w:rPr>
          <w:t>、雪霸自然保護區分區規劃</w:t>
        </w:r>
        <w:r w:rsidR="008733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354">
          <w:rPr>
            <w:noProof/>
            <w:webHidden/>
          </w:rPr>
          <w:instrText xml:space="preserve"> PAGEREF _Toc404262440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35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73354" w:rsidRDefault="00FE596C">
      <w:pPr>
        <w:widowControl/>
        <w:adjustRightInd/>
        <w:spacing w:beforeLines="0" w:afterLines="0" w:line="240" w:lineRule="auto"/>
        <w:ind w:firstLineChars="0" w:firstLine="0"/>
        <w:textAlignment w:val="auto"/>
      </w:pPr>
      <w:r>
        <w:fldChar w:fldCharType="end"/>
      </w:r>
    </w:p>
    <w:p w:rsidR="00873354" w:rsidRDefault="00873354">
      <w:pPr>
        <w:widowControl/>
        <w:adjustRightInd/>
        <w:spacing w:beforeLines="0" w:afterLines="0" w:line="240" w:lineRule="auto"/>
        <w:ind w:firstLineChars="0" w:firstLine="0"/>
        <w:textAlignment w:val="auto"/>
      </w:pPr>
    </w:p>
    <w:p w:rsidR="00873354" w:rsidRDefault="00873354" w:rsidP="00873354">
      <w:pPr>
        <w:widowControl/>
        <w:adjustRightInd/>
        <w:spacing w:beforeLines="0" w:afterLines="0" w:line="240" w:lineRule="auto"/>
        <w:ind w:firstLineChars="0" w:firstLine="0"/>
        <w:jc w:val="center"/>
        <w:textAlignment w:val="auto"/>
        <w:rPr>
          <w:sz w:val="40"/>
          <w:szCs w:val="40"/>
        </w:rPr>
      </w:pPr>
      <w:r>
        <w:rPr>
          <w:rFonts w:hint="eastAsia"/>
          <w:sz w:val="40"/>
          <w:szCs w:val="40"/>
        </w:rPr>
        <w:t>表目錄</w:t>
      </w:r>
    </w:p>
    <w:p w:rsidR="00873354" w:rsidRDefault="00FE596C" w:rsidP="00873354">
      <w:pPr>
        <w:pStyle w:val="aff"/>
        <w:tabs>
          <w:tab w:val="right" w:leader="dot" w:pos="8296"/>
        </w:tabs>
        <w:spacing w:before="180"/>
        <w:rPr>
          <w:rFonts w:asciiTheme="minorHAnsi" w:eastAsiaTheme="minorEastAsia" w:hAnsiTheme="minorHAnsi" w:cstheme="minorBidi"/>
          <w:noProof/>
          <w:sz w:val="24"/>
          <w:szCs w:val="22"/>
        </w:rPr>
      </w:pPr>
      <w:r w:rsidRPr="00FE596C">
        <w:fldChar w:fldCharType="begin"/>
      </w:r>
      <w:r w:rsidR="00873354">
        <w:instrText xml:space="preserve"> TOC \h \z \c "</w:instrText>
      </w:r>
      <w:r w:rsidR="00873354">
        <w:instrText>表</w:instrText>
      </w:r>
      <w:r w:rsidR="00873354">
        <w:instrText xml:space="preserve">" </w:instrText>
      </w:r>
      <w:r w:rsidRPr="00FE596C">
        <w:fldChar w:fldCharType="separate"/>
      </w:r>
      <w:hyperlink w:anchor="_Toc404262435" w:history="1">
        <w:r w:rsidR="00873354" w:rsidRPr="009F333B">
          <w:rPr>
            <w:rStyle w:val="ab"/>
            <w:rFonts w:hint="eastAsia"/>
            <w:noProof/>
          </w:rPr>
          <w:t>表</w:t>
        </w:r>
        <w:r w:rsidR="00873354" w:rsidRPr="009F333B">
          <w:rPr>
            <w:rStyle w:val="ab"/>
            <w:noProof/>
          </w:rPr>
          <w:t xml:space="preserve"> 1</w:t>
        </w:r>
        <w:r w:rsidR="00873354" w:rsidRPr="009F333B">
          <w:rPr>
            <w:rStyle w:val="ab"/>
            <w:rFonts w:hint="eastAsia"/>
            <w:noProof/>
          </w:rPr>
          <w:t>、</w:t>
        </w:r>
        <w:r w:rsidR="00873354" w:rsidRPr="009F333B">
          <w:rPr>
            <w:rStyle w:val="ab"/>
            <w:rFonts w:cs="標楷體" w:hint="eastAsia"/>
            <w:noProof/>
          </w:rPr>
          <w:t>雪霸自然保護區林業經營管理分區情形</w:t>
        </w:r>
        <w:r w:rsidR="008733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354">
          <w:rPr>
            <w:noProof/>
            <w:webHidden/>
          </w:rPr>
          <w:instrText xml:space="preserve"> PAGEREF _Toc404262435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3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6D86" w:rsidRDefault="00FE596C" w:rsidP="00873354">
      <w:pPr>
        <w:widowControl/>
        <w:adjustRightInd/>
        <w:spacing w:beforeLines="0" w:afterLines="0" w:line="240" w:lineRule="auto"/>
        <w:ind w:firstLineChars="0" w:firstLine="0"/>
        <w:textAlignment w:val="auto"/>
      </w:pPr>
      <w:r>
        <w:fldChar w:fldCharType="end"/>
      </w:r>
      <w:r w:rsidR="00B96D86">
        <w:br w:type="page"/>
      </w:r>
    </w:p>
    <w:p w:rsidR="00B96D86" w:rsidRPr="00A5047B" w:rsidRDefault="00B96D86" w:rsidP="00A5047B">
      <w:pPr>
        <w:pStyle w:val="12"/>
        <w:spacing w:before="180" w:after="180"/>
      </w:pPr>
      <w:bookmarkStart w:id="1" w:name="_Toc403738206"/>
      <w:bookmarkStart w:id="2" w:name="_Toc404262005"/>
      <w:bookmarkStart w:id="3" w:name="_Toc404262443"/>
      <w:r w:rsidRPr="00A5047B">
        <w:rPr>
          <w:rFonts w:hint="eastAsia"/>
        </w:rPr>
        <w:lastRenderedPageBreak/>
        <w:t>林地位置、範圍、面積</w:t>
      </w:r>
      <w:bookmarkEnd w:id="1"/>
      <w:bookmarkEnd w:id="2"/>
      <w:bookmarkEnd w:id="3"/>
    </w:p>
    <w:p w:rsidR="00032853" w:rsidRDefault="00B96D86" w:rsidP="00032853">
      <w:pPr>
        <w:spacing w:beforeLines="0" w:afterLines="0" w:line="440" w:lineRule="exact"/>
        <w:ind w:firstLine="560"/>
        <w:rPr>
          <w:rFonts w:cs="標楷體"/>
          <w:sz w:val="28"/>
          <w:szCs w:val="28"/>
        </w:rPr>
      </w:pPr>
      <w:r>
        <w:rPr>
          <w:rFonts w:cs="標楷體" w:hint="eastAsia"/>
          <w:sz w:val="28"/>
          <w:szCs w:val="28"/>
        </w:rPr>
        <w:t>本區</w:t>
      </w:r>
      <w:r w:rsidRPr="00A30588">
        <w:rPr>
          <w:rFonts w:cs="標楷體" w:hint="eastAsia"/>
          <w:sz w:val="28"/>
          <w:szCs w:val="28"/>
        </w:rPr>
        <w:t>範圍橫跨苗栗縣、</w:t>
      </w:r>
      <w:proofErr w:type="gramStart"/>
      <w:r w:rsidRPr="00A30588">
        <w:rPr>
          <w:rFonts w:cs="標楷體" w:hint="eastAsia"/>
          <w:sz w:val="28"/>
          <w:szCs w:val="28"/>
        </w:rPr>
        <w:t>臺</w:t>
      </w:r>
      <w:proofErr w:type="gramEnd"/>
      <w:r w:rsidRPr="00A30588">
        <w:rPr>
          <w:rFonts w:cs="標楷體" w:hint="eastAsia"/>
          <w:sz w:val="28"/>
          <w:szCs w:val="28"/>
        </w:rPr>
        <w:t>中市，位於雪山至大霸尖山</w:t>
      </w:r>
      <w:proofErr w:type="gramStart"/>
      <w:r w:rsidRPr="00A30588">
        <w:rPr>
          <w:rFonts w:cs="標楷體" w:hint="eastAsia"/>
          <w:sz w:val="28"/>
          <w:szCs w:val="28"/>
        </w:rPr>
        <w:t>主陵線</w:t>
      </w:r>
      <w:proofErr w:type="gramEnd"/>
      <w:r w:rsidRPr="00A30588">
        <w:rPr>
          <w:rFonts w:cs="標楷體" w:hint="eastAsia"/>
          <w:sz w:val="28"/>
          <w:szCs w:val="28"/>
        </w:rPr>
        <w:t>西側之林地，分屬行政院農業委員會林務局新竹林區管理處與東勢林區管理處所</w:t>
      </w:r>
      <w:proofErr w:type="gramStart"/>
      <w:r w:rsidRPr="00A30588">
        <w:rPr>
          <w:rFonts w:cs="標楷體" w:hint="eastAsia"/>
          <w:sz w:val="28"/>
          <w:szCs w:val="28"/>
        </w:rPr>
        <w:t>轄</w:t>
      </w:r>
      <w:proofErr w:type="gramEnd"/>
      <w:r w:rsidRPr="00A30588">
        <w:rPr>
          <w:rFonts w:cs="標楷體" w:hint="eastAsia"/>
          <w:sz w:val="28"/>
          <w:szCs w:val="28"/>
        </w:rPr>
        <w:t>國有林班地範圍，總面積為</w:t>
      </w:r>
      <w:r w:rsidRPr="00A30588">
        <w:rPr>
          <w:sz w:val="28"/>
          <w:szCs w:val="28"/>
        </w:rPr>
        <w:t>20,869.82</w:t>
      </w:r>
      <w:r w:rsidRPr="00A30588">
        <w:rPr>
          <w:rFonts w:cs="標楷體" w:hint="eastAsia"/>
          <w:sz w:val="28"/>
          <w:szCs w:val="28"/>
        </w:rPr>
        <w:t>公頃。新竹林區管理處</w:t>
      </w:r>
      <w:r>
        <w:rPr>
          <w:rFonts w:cs="標楷體" w:hint="eastAsia"/>
          <w:sz w:val="28"/>
          <w:szCs w:val="28"/>
        </w:rPr>
        <w:t>轄有</w:t>
      </w:r>
      <w:r w:rsidRPr="00A30588">
        <w:rPr>
          <w:rFonts w:cs="標楷體" w:hint="eastAsia"/>
          <w:sz w:val="28"/>
          <w:szCs w:val="28"/>
        </w:rPr>
        <w:t>大安溪事業區第</w:t>
      </w:r>
      <w:r w:rsidRPr="00A30588">
        <w:rPr>
          <w:sz w:val="28"/>
          <w:szCs w:val="28"/>
        </w:rPr>
        <w:t>53</w:t>
      </w:r>
      <w:r w:rsidR="00032853">
        <w:rPr>
          <w:rFonts w:hint="eastAsia"/>
          <w:sz w:val="28"/>
          <w:szCs w:val="28"/>
        </w:rPr>
        <w:t>、</w:t>
      </w:r>
      <w:r w:rsidRPr="00A30588">
        <w:rPr>
          <w:sz w:val="28"/>
          <w:szCs w:val="28"/>
        </w:rPr>
        <w:t>54</w:t>
      </w:r>
      <w:r>
        <w:rPr>
          <w:rFonts w:cs="標楷體" w:hint="eastAsia"/>
          <w:sz w:val="28"/>
          <w:szCs w:val="28"/>
        </w:rPr>
        <w:t>及</w:t>
      </w:r>
      <w:r w:rsidRPr="00A30588">
        <w:rPr>
          <w:sz w:val="28"/>
          <w:szCs w:val="28"/>
        </w:rPr>
        <w:t>56-60</w:t>
      </w:r>
      <w:r w:rsidRPr="00A30588">
        <w:rPr>
          <w:rFonts w:cs="標楷體" w:hint="eastAsia"/>
          <w:sz w:val="28"/>
          <w:szCs w:val="28"/>
        </w:rPr>
        <w:t>林班，面積</w:t>
      </w:r>
      <w:r w:rsidRPr="00A30588">
        <w:rPr>
          <w:sz w:val="28"/>
          <w:szCs w:val="28"/>
        </w:rPr>
        <w:t>5,617.08</w:t>
      </w:r>
      <w:r w:rsidRPr="00A30588">
        <w:rPr>
          <w:rFonts w:cs="標楷體" w:hint="eastAsia"/>
          <w:sz w:val="28"/>
          <w:szCs w:val="28"/>
        </w:rPr>
        <w:t>公頃；東勢林區管理處</w:t>
      </w:r>
      <w:r>
        <w:rPr>
          <w:rFonts w:cs="標楷體" w:hint="eastAsia"/>
          <w:sz w:val="28"/>
          <w:szCs w:val="28"/>
        </w:rPr>
        <w:t>轄</w:t>
      </w:r>
      <w:r w:rsidRPr="00A30588">
        <w:rPr>
          <w:rFonts w:cs="標楷體" w:hint="eastAsia"/>
          <w:sz w:val="28"/>
          <w:szCs w:val="28"/>
        </w:rPr>
        <w:t>有大安溪事業區第</w:t>
      </w:r>
      <w:r w:rsidRPr="00A30588">
        <w:rPr>
          <w:sz w:val="28"/>
          <w:szCs w:val="28"/>
        </w:rPr>
        <w:t>61-64</w:t>
      </w:r>
      <w:r w:rsidRPr="00A30588">
        <w:rPr>
          <w:rFonts w:cs="標楷體" w:hint="eastAsia"/>
          <w:sz w:val="28"/>
          <w:szCs w:val="28"/>
        </w:rPr>
        <w:t>林班及八仙山事業區第</w:t>
      </w:r>
      <w:r w:rsidRPr="00A30588">
        <w:rPr>
          <w:sz w:val="28"/>
          <w:szCs w:val="28"/>
        </w:rPr>
        <w:t>76-84</w:t>
      </w:r>
      <w:r w:rsidRPr="00A30588">
        <w:rPr>
          <w:rFonts w:cs="標楷體" w:hint="eastAsia"/>
          <w:sz w:val="28"/>
          <w:szCs w:val="28"/>
        </w:rPr>
        <w:t>林班，面積</w:t>
      </w:r>
      <w:r w:rsidRPr="00A30588">
        <w:rPr>
          <w:sz w:val="28"/>
          <w:szCs w:val="28"/>
        </w:rPr>
        <w:t>15,252.74</w:t>
      </w:r>
      <w:r w:rsidRPr="00A30588">
        <w:rPr>
          <w:rFonts w:cs="標楷體" w:hint="eastAsia"/>
          <w:sz w:val="28"/>
          <w:szCs w:val="28"/>
        </w:rPr>
        <w:t>公頃</w:t>
      </w:r>
      <w:r>
        <w:rPr>
          <w:rFonts w:cs="標楷體" w:hint="eastAsia"/>
          <w:sz w:val="28"/>
          <w:szCs w:val="28"/>
        </w:rPr>
        <w:t>（</w:t>
      </w:r>
      <w:r w:rsidRPr="00A30588">
        <w:rPr>
          <w:rFonts w:cs="標楷體" w:hint="eastAsia"/>
          <w:sz w:val="28"/>
          <w:szCs w:val="28"/>
        </w:rPr>
        <w:t>如表</w:t>
      </w:r>
      <w:r w:rsidRPr="00A30588">
        <w:rPr>
          <w:sz w:val="28"/>
          <w:szCs w:val="28"/>
        </w:rPr>
        <w:t>1</w:t>
      </w:r>
      <w:r>
        <w:rPr>
          <w:rFonts w:cs="標楷體" w:hint="eastAsia"/>
          <w:sz w:val="28"/>
          <w:szCs w:val="28"/>
        </w:rPr>
        <w:t>）</w:t>
      </w:r>
      <w:r w:rsidRPr="00A30588">
        <w:rPr>
          <w:rFonts w:cs="標楷體" w:hint="eastAsia"/>
          <w:sz w:val="28"/>
          <w:szCs w:val="28"/>
        </w:rPr>
        <w:t>。</w:t>
      </w:r>
    </w:p>
    <w:p w:rsidR="00032853" w:rsidRDefault="00032853" w:rsidP="00032853">
      <w:pPr>
        <w:spacing w:beforeLines="0" w:afterLines="0" w:line="520" w:lineRule="exact"/>
        <w:ind w:firstLine="560"/>
        <w:rPr>
          <w:rFonts w:cs="標楷體"/>
          <w:sz w:val="28"/>
          <w:szCs w:val="28"/>
        </w:rPr>
      </w:pPr>
    </w:p>
    <w:p w:rsidR="00873354" w:rsidRDefault="00873354" w:rsidP="00873354">
      <w:pPr>
        <w:pStyle w:val="a5"/>
        <w:keepNext/>
        <w:spacing w:before="180" w:after="180"/>
        <w:ind w:firstLine="560"/>
      </w:pPr>
      <w:bookmarkStart w:id="4" w:name="_Toc404262435"/>
      <w:r w:rsidRPr="00873354">
        <w:rPr>
          <w:rFonts w:hint="eastAsia"/>
          <w:sz w:val="28"/>
          <w:szCs w:val="28"/>
        </w:rPr>
        <w:t>表</w:t>
      </w:r>
      <w:r w:rsidRPr="00873354">
        <w:rPr>
          <w:rFonts w:hint="eastAsia"/>
          <w:sz w:val="28"/>
          <w:szCs w:val="28"/>
        </w:rPr>
        <w:t xml:space="preserve"> </w:t>
      </w:r>
      <w:r w:rsidR="00FE596C" w:rsidRPr="00873354">
        <w:rPr>
          <w:sz w:val="28"/>
          <w:szCs w:val="28"/>
        </w:rPr>
        <w:fldChar w:fldCharType="begin"/>
      </w:r>
      <w:r w:rsidRPr="00873354">
        <w:rPr>
          <w:sz w:val="28"/>
          <w:szCs w:val="28"/>
        </w:rPr>
        <w:instrText xml:space="preserve"> </w:instrText>
      </w:r>
      <w:r w:rsidRPr="00873354">
        <w:rPr>
          <w:rFonts w:hint="eastAsia"/>
          <w:sz w:val="28"/>
          <w:szCs w:val="28"/>
        </w:rPr>
        <w:instrText xml:space="preserve">SEQ </w:instrText>
      </w:r>
      <w:r w:rsidRPr="00873354">
        <w:rPr>
          <w:rFonts w:hint="eastAsia"/>
          <w:sz w:val="28"/>
          <w:szCs w:val="28"/>
        </w:rPr>
        <w:instrText>表</w:instrText>
      </w:r>
      <w:r w:rsidRPr="00873354">
        <w:rPr>
          <w:rFonts w:hint="eastAsia"/>
          <w:sz w:val="28"/>
          <w:szCs w:val="28"/>
        </w:rPr>
        <w:instrText xml:space="preserve"> \* ARABIC</w:instrText>
      </w:r>
      <w:r w:rsidRPr="00873354">
        <w:rPr>
          <w:sz w:val="28"/>
          <w:szCs w:val="28"/>
        </w:rPr>
        <w:instrText xml:space="preserve"> </w:instrText>
      </w:r>
      <w:r w:rsidR="00FE596C" w:rsidRPr="0087335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="00FE596C" w:rsidRPr="00873354">
        <w:rPr>
          <w:sz w:val="28"/>
          <w:szCs w:val="28"/>
        </w:rPr>
        <w:fldChar w:fldCharType="end"/>
      </w:r>
      <w:r w:rsidRPr="00873354">
        <w:rPr>
          <w:rFonts w:hint="eastAsia"/>
          <w:sz w:val="28"/>
          <w:szCs w:val="28"/>
        </w:rPr>
        <w:t>、</w:t>
      </w:r>
      <w:r w:rsidRPr="00A30588">
        <w:rPr>
          <w:rFonts w:cs="標楷體" w:hint="eastAsia"/>
          <w:sz w:val="28"/>
          <w:szCs w:val="28"/>
        </w:rPr>
        <w:t>雪霸自然保護區林業經營管理分區情形</w:t>
      </w:r>
      <w:bookmarkEnd w:id="4"/>
    </w:p>
    <w:tbl>
      <w:tblPr>
        <w:tblW w:w="5000" w:type="pct"/>
        <w:tblLook w:val="0000"/>
      </w:tblPr>
      <w:tblGrid>
        <w:gridCol w:w="1101"/>
        <w:gridCol w:w="3682"/>
        <w:gridCol w:w="3739"/>
      </w:tblGrid>
      <w:tr w:rsidR="00B96D86" w:rsidRPr="00A30588" w:rsidTr="00A5047B">
        <w:trPr>
          <w:trHeight w:val="120"/>
        </w:trPr>
        <w:tc>
          <w:tcPr>
            <w:tcW w:w="646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B96D86" w:rsidRPr="00A30588" w:rsidRDefault="00B96D86" w:rsidP="00A5047B">
            <w:pPr>
              <w:snapToGrid w:val="0"/>
              <w:spacing w:beforeLines="0" w:afterLines="0" w:line="480" w:lineRule="exact"/>
              <w:ind w:firstLineChars="0" w:firstLine="0"/>
              <w:jc w:val="center"/>
              <w:rPr>
                <w:kern w:val="2"/>
                <w:sz w:val="28"/>
                <w:szCs w:val="28"/>
              </w:rPr>
            </w:pPr>
          </w:p>
        </w:tc>
        <w:tc>
          <w:tcPr>
            <w:tcW w:w="2160" w:type="pct"/>
            <w:tcBorders>
              <w:top w:val="single" w:sz="18" w:space="0" w:color="auto"/>
              <w:bottom w:val="single" w:sz="6" w:space="0" w:color="auto"/>
            </w:tcBorders>
          </w:tcPr>
          <w:p w:rsidR="00B96D86" w:rsidRPr="00A30588" w:rsidRDefault="00B96D86" w:rsidP="00A5047B">
            <w:pPr>
              <w:snapToGrid w:val="0"/>
              <w:spacing w:beforeLines="0" w:afterLines="0" w:line="480" w:lineRule="exact"/>
              <w:ind w:firstLineChars="0" w:firstLine="0"/>
              <w:jc w:val="center"/>
              <w:rPr>
                <w:kern w:val="2"/>
                <w:sz w:val="28"/>
                <w:szCs w:val="28"/>
              </w:rPr>
            </w:pPr>
            <w:r w:rsidRPr="00A30588">
              <w:rPr>
                <w:rFonts w:cs="標楷體" w:hint="eastAsia"/>
                <w:kern w:val="2"/>
                <w:sz w:val="28"/>
                <w:szCs w:val="28"/>
              </w:rPr>
              <w:t>東勢林區管理處</w:t>
            </w:r>
          </w:p>
        </w:tc>
        <w:tc>
          <w:tcPr>
            <w:tcW w:w="2194" w:type="pct"/>
            <w:tcBorders>
              <w:top w:val="single" w:sz="18" w:space="0" w:color="auto"/>
              <w:bottom w:val="single" w:sz="6" w:space="0" w:color="auto"/>
            </w:tcBorders>
          </w:tcPr>
          <w:p w:rsidR="00B96D86" w:rsidRPr="00A30588" w:rsidRDefault="00B96D86" w:rsidP="00A5047B">
            <w:pPr>
              <w:snapToGrid w:val="0"/>
              <w:spacing w:beforeLines="0" w:afterLines="0" w:line="480" w:lineRule="exact"/>
              <w:ind w:firstLineChars="0" w:firstLine="0"/>
              <w:jc w:val="center"/>
              <w:rPr>
                <w:kern w:val="2"/>
                <w:sz w:val="28"/>
                <w:szCs w:val="28"/>
              </w:rPr>
            </w:pPr>
            <w:r w:rsidRPr="00A30588">
              <w:rPr>
                <w:rFonts w:cs="標楷體" w:hint="eastAsia"/>
                <w:kern w:val="2"/>
                <w:sz w:val="28"/>
                <w:szCs w:val="28"/>
              </w:rPr>
              <w:t>新竹林區管理處</w:t>
            </w:r>
          </w:p>
        </w:tc>
      </w:tr>
      <w:tr w:rsidR="00B96D86" w:rsidRPr="00A30588" w:rsidTr="00A5047B">
        <w:trPr>
          <w:trHeight w:val="362"/>
        </w:trPr>
        <w:tc>
          <w:tcPr>
            <w:tcW w:w="646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96D86" w:rsidRPr="00A30588" w:rsidRDefault="00B96D86" w:rsidP="00A5047B">
            <w:pPr>
              <w:snapToGrid w:val="0"/>
              <w:spacing w:beforeLines="0" w:afterLines="0" w:line="480" w:lineRule="exact"/>
              <w:ind w:firstLineChars="0" w:firstLine="0"/>
              <w:rPr>
                <w:kern w:val="2"/>
                <w:sz w:val="28"/>
                <w:szCs w:val="28"/>
              </w:rPr>
            </w:pPr>
            <w:r>
              <w:rPr>
                <w:rFonts w:cs="標楷體" w:hint="eastAsia"/>
                <w:kern w:val="2"/>
                <w:sz w:val="28"/>
                <w:szCs w:val="28"/>
              </w:rPr>
              <w:t>國有林</w:t>
            </w:r>
            <w:r w:rsidRPr="00A30588">
              <w:rPr>
                <w:rFonts w:cs="標楷體" w:hint="eastAsia"/>
                <w:kern w:val="2"/>
                <w:sz w:val="28"/>
                <w:szCs w:val="28"/>
              </w:rPr>
              <w:t>事業區</w:t>
            </w:r>
          </w:p>
        </w:tc>
        <w:tc>
          <w:tcPr>
            <w:tcW w:w="2160" w:type="pct"/>
            <w:tcBorders>
              <w:top w:val="single" w:sz="6" w:space="0" w:color="auto"/>
              <w:bottom w:val="single" w:sz="6" w:space="0" w:color="auto"/>
            </w:tcBorders>
          </w:tcPr>
          <w:p w:rsidR="00B96D86" w:rsidRPr="00A30588" w:rsidRDefault="00B96D86" w:rsidP="00A5047B">
            <w:pPr>
              <w:snapToGrid w:val="0"/>
              <w:spacing w:beforeLines="0" w:afterLines="0" w:line="480" w:lineRule="exact"/>
              <w:ind w:firstLineChars="0" w:firstLine="0"/>
              <w:jc w:val="center"/>
              <w:rPr>
                <w:kern w:val="2"/>
                <w:sz w:val="28"/>
                <w:szCs w:val="28"/>
              </w:rPr>
            </w:pPr>
            <w:r w:rsidRPr="00A30588">
              <w:rPr>
                <w:rFonts w:cs="標楷體" w:hint="eastAsia"/>
                <w:kern w:val="2"/>
                <w:sz w:val="28"/>
                <w:szCs w:val="28"/>
              </w:rPr>
              <w:t>大安溪事業區第</w:t>
            </w:r>
            <w:r w:rsidRPr="00A30588">
              <w:rPr>
                <w:kern w:val="2"/>
                <w:sz w:val="28"/>
                <w:szCs w:val="28"/>
              </w:rPr>
              <w:t>61-64</w:t>
            </w:r>
            <w:r w:rsidRPr="00A30588">
              <w:rPr>
                <w:rFonts w:cs="標楷體" w:hint="eastAsia"/>
                <w:kern w:val="2"/>
                <w:sz w:val="28"/>
                <w:szCs w:val="28"/>
              </w:rPr>
              <w:t>林班</w:t>
            </w:r>
          </w:p>
          <w:p w:rsidR="00B96D86" w:rsidRPr="00A30588" w:rsidRDefault="00B96D86" w:rsidP="00A5047B">
            <w:pPr>
              <w:snapToGrid w:val="0"/>
              <w:spacing w:beforeLines="0" w:afterLines="0" w:line="480" w:lineRule="exact"/>
              <w:ind w:firstLineChars="0" w:firstLine="0"/>
              <w:jc w:val="center"/>
              <w:rPr>
                <w:kern w:val="2"/>
                <w:sz w:val="28"/>
                <w:szCs w:val="28"/>
              </w:rPr>
            </w:pPr>
            <w:r w:rsidRPr="00A30588">
              <w:rPr>
                <w:rFonts w:cs="標楷體" w:hint="eastAsia"/>
                <w:kern w:val="2"/>
                <w:sz w:val="28"/>
                <w:szCs w:val="28"/>
              </w:rPr>
              <w:t>八仙山事業區第</w:t>
            </w:r>
            <w:r w:rsidRPr="00A30588">
              <w:rPr>
                <w:kern w:val="2"/>
                <w:sz w:val="28"/>
                <w:szCs w:val="28"/>
              </w:rPr>
              <w:t>76-84</w:t>
            </w:r>
            <w:r w:rsidRPr="00A30588">
              <w:rPr>
                <w:rFonts w:cs="標楷體" w:hint="eastAsia"/>
                <w:kern w:val="2"/>
                <w:sz w:val="28"/>
                <w:szCs w:val="28"/>
              </w:rPr>
              <w:t>林班</w:t>
            </w:r>
          </w:p>
        </w:tc>
        <w:tc>
          <w:tcPr>
            <w:tcW w:w="2194" w:type="pct"/>
            <w:tcBorders>
              <w:top w:val="single" w:sz="6" w:space="0" w:color="auto"/>
              <w:bottom w:val="single" w:sz="6" w:space="0" w:color="auto"/>
            </w:tcBorders>
          </w:tcPr>
          <w:p w:rsidR="00B96D86" w:rsidRPr="00A30588" w:rsidRDefault="00B96D86" w:rsidP="00032853">
            <w:pPr>
              <w:snapToGrid w:val="0"/>
              <w:spacing w:beforeLines="0" w:afterLines="0" w:line="480" w:lineRule="exact"/>
              <w:ind w:firstLineChars="0" w:firstLine="0"/>
              <w:jc w:val="center"/>
              <w:rPr>
                <w:kern w:val="2"/>
                <w:sz w:val="28"/>
                <w:szCs w:val="28"/>
              </w:rPr>
            </w:pPr>
            <w:r w:rsidRPr="00A30588">
              <w:rPr>
                <w:rFonts w:cs="標楷體" w:hint="eastAsia"/>
                <w:kern w:val="2"/>
                <w:sz w:val="28"/>
                <w:szCs w:val="28"/>
              </w:rPr>
              <w:t>大安溪事業區第</w:t>
            </w:r>
            <w:r w:rsidRPr="00A30588">
              <w:rPr>
                <w:kern w:val="2"/>
                <w:sz w:val="28"/>
                <w:szCs w:val="28"/>
              </w:rPr>
              <w:t>53</w:t>
            </w:r>
            <w:r w:rsidRPr="00A30588">
              <w:rPr>
                <w:rFonts w:cs="標楷體" w:hint="eastAsia"/>
                <w:kern w:val="2"/>
                <w:sz w:val="28"/>
                <w:szCs w:val="28"/>
              </w:rPr>
              <w:t>、</w:t>
            </w:r>
            <w:r w:rsidRPr="00A30588">
              <w:rPr>
                <w:kern w:val="2"/>
                <w:sz w:val="28"/>
                <w:szCs w:val="28"/>
              </w:rPr>
              <w:t>54</w:t>
            </w:r>
            <w:r w:rsidR="00032853">
              <w:rPr>
                <w:kern w:val="2"/>
                <w:sz w:val="28"/>
                <w:szCs w:val="28"/>
              </w:rPr>
              <w:t>及</w:t>
            </w:r>
            <w:r w:rsidRPr="00A30588">
              <w:rPr>
                <w:kern w:val="2"/>
                <w:sz w:val="28"/>
                <w:szCs w:val="28"/>
              </w:rPr>
              <w:t>56-60</w:t>
            </w:r>
            <w:r w:rsidRPr="00A30588">
              <w:rPr>
                <w:rFonts w:cs="標楷體" w:hint="eastAsia"/>
                <w:kern w:val="2"/>
                <w:sz w:val="28"/>
                <w:szCs w:val="28"/>
              </w:rPr>
              <w:t>林班</w:t>
            </w:r>
          </w:p>
        </w:tc>
      </w:tr>
      <w:tr w:rsidR="00B96D86" w:rsidRPr="00A30588" w:rsidTr="00A5047B">
        <w:trPr>
          <w:trHeight w:val="122"/>
        </w:trPr>
        <w:tc>
          <w:tcPr>
            <w:tcW w:w="646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96D86" w:rsidRPr="00A30588" w:rsidRDefault="00B96D86" w:rsidP="00A5047B">
            <w:pPr>
              <w:snapToGrid w:val="0"/>
              <w:spacing w:beforeLines="0" w:afterLines="0" w:line="480" w:lineRule="exact"/>
              <w:ind w:firstLineChars="0" w:firstLine="0"/>
              <w:jc w:val="center"/>
              <w:rPr>
                <w:kern w:val="2"/>
                <w:sz w:val="28"/>
                <w:szCs w:val="28"/>
              </w:rPr>
            </w:pPr>
            <w:r w:rsidRPr="00A30588">
              <w:rPr>
                <w:rFonts w:cs="標楷體" w:hint="eastAsia"/>
                <w:kern w:val="2"/>
                <w:sz w:val="28"/>
                <w:szCs w:val="28"/>
              </w:rPr>
              <w:t>面積</w:t>
            </w:r>
          </w:p>
        </w:tc>
        <w:tc>
          <w:tcPr>
            <w:tcW w:w="2160" w:type="pct"/>
            <w:tcBorders>
              <w:top w:val="single" w:sz="6" w:space="0" w:color="auto"/>
              <w:bottom w:val="single" w:sz="6" w:space="0" w:color="auto"/>
            </w:tcBorders>
          </w:tcPr>
          <w:p w:rsidR="00B96D86" w:rsidRPr="00A30588" w:rsidRDefault="00B96D86" w:rsidP="00A5047B">
            <w:pPr>
              <w:snapToGrid w:val="0"/>
              <w:spacing w:beforeLines="0" w:afterLines="0" w:line="480" w:lineRule="exact"/>
              <w:ind w:firstLineChars="0" w:firstLine="0"/>
              <w:jc w:val="center"/>
              <w:rPr>
                <w:kern w:val="2"/>
                <w:sz w:val="28"/>
                <w:szCs w:val="28"/>
              </w:rPr>
            </w:pPr>
            <w:r w:rsidRPr="00A30588">
              <w:rPr>
                <w:kern w:val="2"/>
                <w:sz w:val="28"/>
                <w:szCs w:val="28"/>
              </w:rPr>
              <w:t>15,252.74</w:t>
            </w:r>
            <w:r w:rsidRPr="00A30588">
              <w:rPr>
                <w:rFonts w:cs="標楷體" w:hint="eastAsia"/>
                <w:kern w:val="2"/>
                <w:sz w:val="28"/>
                <w:szCs w:val="28"/>
              </w:rPr>
              <w:t>公頃</w:t>
            </w:r>
          </w:p>
        </w:tc>
        <w:tc>
          <w:tcPr>
            <w:tcW w:w="2194" w:type="pct"/>
            <w:tcBorders>
              <w:top w:val="single" w:sz="6" w:space="0" w:color="auto"/>
              <w:bottom w:val="single" w:sz="6" w:space="0" w:color="auto"/>
            </w:tcBorders>
          </w:tcPr>
          <w:p w:rsidR="00B96D86" w:rsidRPr="00A30588" w:rsidRDefault="00B96D86" w:rsidP="00A5047B">
            <w:pPr>
              <w:snapToGrid w:val="0"/>
              <w:spacing w:beforeLines="0" w:afterLines="0" w:line="480" w:lineRule="exact"/>
              <w:ind w:firstLineChars="0" w:firstLine="0"/>
              <w:jc w:val="center"/>
              <w:rPr>
                <w:kern w:val="2"/>
                <w:sz w:val="28"/>
                <w:szCs w:val="28"/>
              </w:rPr>
            </w:pPr>
            <w:r w:rsidRPr="00A30588">
              <w:rPr>
                <w:kern w:val="2"/>
                <w:sz w:val="28"/>
                <w:szCs w:val="28"/>
              </w:rPr>
              <w:t>5,617.08</w:t>
            </w:r>
            <w:r w:rsidRPr="00A30588">
              <w:rPr>
                <w:rFonts w:cs="標楷體" w:hint="eastAsia"/>
                <w:kern w:val="2"/>
                <w:sz w:val="28"/>
                <w:szCs w:val="28"/>
              </w:rPr>
              <w:t>公頃</w:t>
            </w:r>
          </w:p>
        </w:tc>
      </w:tr>
      <w:tr w:rsidR="00B96D86" w:rsidRPr="00A30588" w:rsidTr="00A5047B">
        <w:trPr>
          <w:trHeight w:val="122"/>
        </w:trPr>
        <w:tc>
          <w:tcPr>
            <w:tcW w:w="646" w:type="pct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B96D86" w:rsidRPr="00A30588" w:rsidRDefault="00B96D86" w:rsidP="00A5047B">
            <w:pPr>
              <w:snapToGrid w:val="0"/>
              <w:spacing w:beforeLines="0" w:afterLines="0" w:line="480" w:lineRule="exact"/>
              <w:ind w:firstLineChars="0" w:firstLine="0"/>
              <w:jc w:val="center"/>
              <w:rPr>
                <w:kern w:val="2"/>
                <w:sz w:val="28"/>
                <w:szCs w:val="28"/>
              </w:rPr>
            </w:pPr>
            <w:r w:rsidRPr="00A30588">
              <w:rPr>
                <w:rFonts w:cs="標楷體" w:hint="eastAsia"/>
                <w:kern w:val="2"/>
                <w:sz w:val="28"/>
                <w:szCs w:val="28"/>
              </w:rPr>
              <w:t>總面積</w:t>
            </w:r>
          </w:p>
        </w:tc>
        <w:tc>
          <w:tcPr>
            <w:tcW w:w="4354" w:type="pct"/>
            <w:gridSpan w:val="2"/>
            <w:tcBorders>
              <w:top w:val="single" w:sz="6" w:space="0" w:color="auto"/>
              <w:bottom w:val="single" w:sz="18" w:space="0" w:color="auto"/>
            </w:tcBorders>
          </w:tcPr>
          <w:p w:rsidR="00B96D86" w:rsidRPr="00A30588" w:rsidRDefault="00B96D86" w:rsidP="00A5047B">
            <w:pPr>
              <w:snapToGrid w:val="0"/>
              <w:spacing w:beforeLines="0" w:afterLines="0" w:line="480" w:lineRule="exact"/>
              <w:ind w:firstLineChars="0" w:firstLine="0"/>
              <w:jc w:val="center"/>
              <w:rPr>
                <w:kern w:val="2"/>
                <w:sz w:val="28"/>
                <w:szCs w:val="28"/>
              </w:rPr>
            </w:pPr>
            <w:r w:rsidRPr="00A30588">
              <w:rPr>
                <w:kern w:val="2"/>
                <w:sz w:val="28"/>
                <w:szCs w:val="28"/>
              </w:rPr>
              <w:t>20,869.82</w:t>
            </w:r>
            <w:r w:rsidRPr="00A30588">
              <w:rPr>
                <w:rFonts w:cs="標楷體" w:hint="eastAsia"/>
                <w:kern w:val="2"/>
                <w:sz w:val="28"/>
                <w:szCs w:val="28"/>
              </w:rPr>
              <w:t>公頃</w:t>
            </w:r>
          </w:p>
        </w:tc>
      </w:tr>
    </w:tbl>
    <w:p w:rsidR="00032853" w:rsidRDefault="00032853" w:rsidP="00032853">
      <w:pPr>
        <w:spacing w:beforeLines="0" w:afterLines="0" w:line="440" w:lineRule="exact"/>
        <w:ind w:firstLineChars="0" w:firstLine="0"/>
        <w:rPr>
          <w:rFonts w:ascii="標楷體" w:hAnsi="標楷體" w:cs="標楷體"/>
          <w:sz w:val="28"/>
          <w:szCs w:val="28"/>
        </w:rPr>
      </w:pPr>
    </w:p>
    <w:p w:rsidR="00B96D86" w:rsidRPr="00032853" w:rsidRDefault="00B96D86" w:rsidP="00032853">
      <w:pPr>
        <w:spacing w:beforeLines="0" w:afterLines="0" w:line="440" w:lineRule="exact"/>
        <w:ind w:firstLineChars="0" w:firstLine="0"/>
        <w:rPr>
          <w:rFonts w:ascii="標楷體" w:hAnsi="標楷體"/>
          <w:sz w:val="28"/>
          <w:szCs w:val="28"/>
        </w:rPr>
      </w:pPr>
      <w:r w:rsidRPr="00032853">
        <w:rPr>
          <w:rFonts w:ascii="標楷體" w:hAnsi="標楷體" w:cs="標楷體" w:hint="eastAsia"/>
          <w:sz w:val="28"/>
          <w:szCs w:val="28"/>
        </w:rPr>
        <w:t>本區東、西、南、北向山脈、河流之天然界線如下：</w:t>
      </w:r>
    </w:p>
    <w:p w:rsidR="00B96D86" w:rsidRPr="00032853" w:rsidRDefault="00B96D86" w:rsidP="00032853">
      <w:pPr>
        <w:pStyle w:val="4"/>
        <w:spacing w:beforeLines="0" w:afterLines="0" w:line="440" w:lineRule="exact"/>
        <w:ind w:left="560" w:hangingChars="200" w:hanging="560"/>
        <w:rPr>
          <w:rFonts w:ascii="標楷體" w:hAnsi="標楷體"/>
          <w:sz w:val="28"/>
          <w:szCs w:val="28"/>
        </w:rPr>
      </w:pPr>
      <w:r w:rsidRPr="00032853">
        <w:rPr>
          <w:rFonts w:ascii="標楷體" w:hAnsi="標楷體" w:cs="標楷體" w:hint="eastAsia"/>
          <w:sz w:val="28"/>
          <w:szCs w:val="28"/>
        </w:rPr>
        <w:t>東界：北自大霸尖山（海拔</w:t>
      </w:r>
      <w:r w:rsidRPr="00032853">
        <w:rPr>
          <w:rFonts w:ascii="標楷體" w:hAnsi="標楷體"/>
          <w:sz w:val="28"/>
          <w:szCs w:val="28"/>
        </w:rPr>
        <w:t>3,492</w:t>
      </w:r>
      <w:r w:rsidRPr="00032853">
        <w:rPr>
          <w:rFonts w:ascii="標楷體" w:hAnsi="標楷體" w:cs="標楷體" w:hint="eastAsia"/>
          <w:sz w:val="28"/>
          <w:szCs w:val="28"/>
        </w:rPr>
        <w:t>公尺）起，向南經雪山北峰、雪山主峰、大劍山、佳陽山、劍山至大甲溪谷。</w:t>
      </w:r>
    </w:p>
    <w:p w:rsidR="00B96D86" w:rsidRPr="00032853" w:rsidRDefault="00B96D86" w:rsidP="00032853">
      <w:pPr>
        <w:pStyle w:val="4"/>
        <w:spacing w:beforeLines="0" w:afterLines="0" w:line="440" w:lineRule="exact"/>
        <w:ind w:left="560" w:hangingChars="200" w:hanging="560"/>
        <w:rPr>
          <w:rFonts w:ascii="標楷體" w:hAnsi="標楷體"/>
          <w:sz w:val="28"/>
          <w:szCs w:val="28"/>
        </w:rPr>
      </w:pPr>
      <w:r w:rsidRPr="00032853">
        <w:rPr>
          <w:rFonts w:ascii="標楷體" w:hAnsi="標楷體" w:cs="標楷體" w:hint="eastAsia"/>
          <w:sz w:val="28"/>
          <w:szCs w:val="28"/>
        </w:rPr>
        <w:t>南界：以八仙山事業區第</w:t>
      </w:r>
      <w:r w:rsidRPr="00032853">
        <w:rPr>
          <w:rFonts w:ascii="標楷體" w:hAnsi="標楷體"/>
          <w:sz w:val="28"/>
          <w:szCs w:val="28"/>
        </w:rPr>
        <w:t>76</w:t>
      </w:r>
      <w:r w:rsidRPr="00032853">
        <w:rPr>
          <w:rFonts w:ascii="標楷體" w:hAnsi="標楷體" w:cs="標楷體" w:hint="eastAsia"/>
          <w:sz w:val="28"/>
          <w:szCs w:val="28"/>
        </w:rPr>
        <w:t>林班至大甲溪谷為界。</w:t>
      </w:r>
    </w:p>
    <w:p w:rsidR="00B96D86" w:rsidRPr="00871EEA" w:rsidRDefault="00B96D86" w:rsidP="00032853">
      <w:pPr>
        <w:pStyle w:val="4"/>
        <w:spacing w:beforeLines="0" w:afterLines="0" w:line="440" w:lineRule="exact"/>
        <w:ind w:left="560" w:hangingChars="200" w:hanging="560"/>
        <w:rPr>
          <w:rFonts w:ascii="標楷體" w:hAnsi="標楷體"/>
          <w:sz w:val="28"/>
          <w:szCs w:val="28"/>
        </w:rPr>
      </w:pPr>
      <w:r w:rsidRPr="00032853">
        <w:rPr>
          <w:rFonts w:ascii="標楷體" w:hAnsi="標楷體" w:cs="標楷體" w:hint="eastAsia"/>
          <w:sz w:val="28"/>
          <w:szCs w:val="28"/>
        </w:rPr>
        <w:t>西界：自八仙山事業區第</w:t>
      </w:r>
      <w:r w:rsidRPr="00032853">
        <w:rPr>
          <w:rFonts w:ascii="標楷體" w:hAnsi="標楷體"/>
          <w:sz w:val="28"/>
          <w:szCs w:val="28"/>
        </w:rPr>
        <w:t>76</w:t>
      </w:r>
      <w:r w:rsidRPr="00032853">
        <w:rPr>
          <w:rFonts w:ascii="標楷體" w:hAnsi="標楷體" w:cs="標楷體" w:hint="eastAsia"/>
          <w:sz w:val="28"/>
          <w:szCs w:val="28"/>
        </w:rPr>
        <w:t>林班起，向北經大雪山、頭鷹山、火石山沿大安溪事業區第</w:t>
      </w:r>
      <w:r w:rsidRPr="00032853">
        <w:rPr>
          <w:rFonts w:ascii="標楷體" w:hAnsi="標楷體"/>
          <w:sz w:val="28"/>
          <w:szCs w:val="28"/>
        </w:rPr>
        <w:t>64</w:t>
      </w:r>
      <w:r w:rsidRPr="00032853">
        <w:rPr>
          <w:rFonts w:ascii="標楷體" w:hAnsi="標楷體" w:cs="標楷體" w:hint="eastAsia"/>
          <w:sz w:val="28"/>
          <w:szCs w:val="28"/>
        </w:rPr>
        <w:t>林班至雪山溪、馬達拉溪、班山。</w:t>
      </w:r>
    </w:p>
    <w:p w:rsidR="00B96D86" w:rsidRPr="00871EEA" w:rsidRDefault="00B96D86" w:rsidP="00871EEA">
      <w:pPr>
        <w:pStyle w:val="4"/>
        <w:spacing w:beforeLines="0" w:afterLines="0" w:line="440" w:lineRule="exact"/>
        <w:ind w:left="560" w:hangingChars="200" w:hanging="560"/>
        <w:rPr>
          <w:rFonts w:ascii="標楷體" w:hAnsi="標楷體"/>
          <w:sz w:val="28"/>
          <w:szCs w:val="28"/>
        </w:rPr>
      </w:pPr>
      <w:r w:rsidRPr="00871EEA">
        <w:rPr>
          <w:rFonts w:ascii="標楷體" w:hAnsi="標楷體" w:cs="標楷體" w:hint="eastAsia"/>
          <w:sz w:val="28"/>
          <w:szCs w:val="28"/>
        </w:rPr>
        <w:t>北界：自馬達拉溪向東，經班山、伊澤山、</w:t>
      </w:r>
      <w:proofErr w:type="gramStart"/>
      <w:r w:rsidRPr="00871EEA">
        <w:rPr>
          <w:rFonts w:ascii="標楷體" w:hAnsi="標楷體" w:cs="標楷體" w:hint="eastAsia"/>
          <w:sz w:val="28"/>
          <w:szCs w:val="28"/>
        </w:rPr>
        <w:t>中霸尖</w:t>
      </w:r>
      <w:proofErr w:type="gramEnd"/>
      <w:r w:rsidRPr="00871EEA">
        <w:rPr>
          <w:rFonts w:ascii="標楷體" w:hAnsi="標楷體" w:cs="標楷體" w:hint="eastAsia"/>
          <w:sz w:val="28"/>
          <w:szCs w:val="28"/>
        </w:rPr>
        <w:t>山至大霸尖山</w:t>
      </w:r>
      <w:r w:rsidR="00871EEA">
        <w:rPr>
          <w:rFonts w:ascii="標楷體" w:hAnsi="標楷體" w:cs="標楷體" w:hint="eastAsia"/>
          <w:sz w:val="28"/>
          <w:szCs w:val="28"/>
        </w:rPr>
        <w:t>。</w:t>
      </w:r>
    </w:p>
    <w:p w:rsidR="00871EEA" w:rsidRDefault="00871EEA">
      <w:pPr>
        <w:widowControl/>
        <w:adjustRightInd/>
        <w:spacing w:beforeLines="0" w:afterLines="0" w:line="240" w:lineRule="auto"/>
        <w:ind w:firstLineChars="0" w:firstLine="0"/>
        <w:textAlignment w:val="auto"/>
        <w:rPr>
          <w:rFonts w:ascii="標楷體" w:hAnsi="標楷體" w:cs="標楷體"/>
          <w:kern w:val="2"/>
          <w:sz w:val="28"/>
          <w:szCs w:val="28"/>
        </w:rPr>
      </w:pPr>
      <w:r>
        <w:rPr>
          <w:rFonts w:ascii="標楷體" w:hAnsi="標楷體" w:cs="標楷體"/>
          <w:sz w:val="28"/>
          <w:szCs w:val="28"/>
        </w:rPr>
        <w:br w:type="page"/>
      </w:r>
    </w:p>
    <w:p w:rsidR="00871EEA" w:rsidRDefault="00FE596C" w:rsidP="00871EEA">
      <w:pPr>
        <w:pStyle w:val="4"/>
        <w:numPr>
          <w:ilvl w:val="0"/>
          <w:numId w:val="0"/>
        </w:numPr>
        <w:spacing w:beforeLines="0" w:afterLines="0" w:line="440" w:lineRule="exact"/>
        <w:rPr>
          <w:rFonts w:ascii="標楷體" w:hAnsi="標楷體"/>
          <w:sz w:val="28"/>
          <w:szCs w:val="28"/>
        </w:rPr>
      </w:pPr>
      <w:r w:rsidRPr="00FE596C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-6.75pt;margin-top:627pt;width:422.7pt;height:.05pt;z-index:251664384" wrapcoords="-38 0 -38 21073 21600 21073 21600 0 -38 0" stroked="f">
            <v:textbox style="mso-fit-shape-to-text:t" inset="0,0,0,0">
              <w:txbxContent>
                <w:p w:rsidR="00BC133C" w:rsidRPr="006C4000" w:rsidRDefault="00BC133C" w:rsidP="00873354">
                  <w:pPr>
                    <w:pStyle w:val="a5"/>
                    <w:spacing w:before="180" w:after="180"/>
                    <w:ind w:firstLineChars="0" w:firstLine="0"/>
                    <w:jc w:val="center"/>
                    <w:rPr>
                      <w:rFonts w:ascii="標楷體" w:hAnsi="標楷體"/>
                      <w:noProof/>
                      <w:sz w:val="28"/>
                      <w:szCs w:val="28"/>
                    </w:rPr>
                  </w:pPr>
                  <w:bookmarkStart w:id="5" w:name="_Toc404262439"/>
                  <w:r w:rsidRPr="00873354">
                    <w:rPr>
                      <w:rFonts w:hint="eastAsia"/>
                      <w:sz w:val="32"/>
                      <w:szCs w:val="32"/>
                    </w:rPr>
                    <w:t>圖</w:t>
                  </w:r>
                  <w:r w:rsidRPr="00873354">
                    <w:rPr>
                      <w:rFonts w:hint="eastAsia"/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fldChar w:fldCharType="begin"/>
                  </w:r>
                  <w:r>
                    <w:rPr>
                      <w:sz w:val="32"/>
                      <w:szCs w:val="32"/>
                    </w:rPr>
                    <w:instrText xml:space="preserve"> </w:instrText>
                  </w:r>
                  <w:r>
                    <w:rPr>
                      <w:rFonts w:hint="eastAsia"/>
                      <w:sz w:val="32"/>
                      <w:szCs w:val="32"/>
                    </w:rPr>
                    <w:instrText xml:space="preserve">SEQ </w:instrText>
                  </w:r>
                  <w:r>
                    <w:rPr>
                      <w:rFonts w:hint="eastAsia"/>
                      <w:sz w:val="32"/>
                      <w:szCs w:val="32"/>
                    </w:rPr>
                    <w:instrText>圖</w:instrText>
                  </w:r>
                  <w:r>
                    <w:rPr>
                      <w:rFonts w:hint="eastAsia"/>
                      <w:sz w:val="32"/>
                      <w:szCs w:val="32"/>
                    </w:rPr>
                    <w:instrText xml:space="preserve"> \* ARABIC \s 0</w:instrText>
                  </w:r>
                  <w:r>
                    <w:rPr>
                      <w:sz w:val="32"/>
                      <w:szCs w:val="32"/>
                    </w:rPr>
                    <w:instrText xml:space="preserve"> </w:instrText>
                  </w:r>
                  <w:r>
                    <w:rPr>
                      <w:sz w:val="32"/>
                      <w:szCs w:val="32"/>
                    </w:rPr>
                    <w:fldChar w:fldCharType="separate"/>
                  </w:r>
                  <w:r>
                    <w:rPr>
                      <w:noProof/>
                      <w:sz w:val="32"/>
                      <w:szCs w:val="32"/>
                    </w:rPr>
                    <w:t>1</w:t>
                  </w:r>
                  <w:r>
                    <w:rPr>
                      <w:sz w:val="32"/>
                      <w:szCs w:val="32"/>
                    </w:rPr>
                    <w:fldChar w:fldCharType="end"/>
                  </w:r>
                  <w:r w:rsidRPr="00873354">
                    <w:rPr>
                      <w:rFonts w:ascii="標楷體" w:hAnsi="標楷體" w:hint="eastAsia"/>
                      <w:sz w:val="32"/>
                      <w:szCs w:val="32"/>
                    </w:rPr>
                    <w:t>、</w:t>
                  </w:r>
                  <w:r w:rsidRPr="00871EEA">
                    <w:rPr>
                      <w:rFonts w:ascii="標楷體" w:hAnsi="標楷體" w:hint="eastAsia"/>
                      <w:sz w:val="28"/>
                      <w:szCs w:val="28"/>
                    </w:rPr>
                    <w:t>雪霸自然保護區位置圖</w:t>
                  </w:r>
                  <w:bookmarkEnd w:id="5"/>
                </w:p>
              </w:txbxContent>
            </v:textbox>
            <w10:wrap type="through"/>
          </v:shape>
        </w:pict>
      </w:r>
      <w:r w:rsidR="00871EEA">
        <w:rPr>
          <w:rFonts w:ascii="標楷體" w:hAnsi="標楷體" w:hint="eastAsia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323850</wp:posOffset>
            </wp:positionV>
            <wp:extent cx="5368290" cy="7581900"/>
            <wp:effectExtent l="19050" t="0" r="3810" b="0"/>
            <wp:wrapThrough wrapText="bothSides">
              <wp:wrapPolygon edited="0">
                <wp:start x="-77" y="0"/>
                <wp:lineTo x="-77" y="21546"/>
                <wp:lineTo x="21615" y="21546"/>
                <wp:lineTo x="21615" y="0"/>
                <wp:lineTo x="-77" y="0"/>
              </wp:wrapPolygon>
            </wp:wrapThrough>
            <wp:docPr id="14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90" cy="758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1EEA" w:rsidRDefault="00871EEA" w:rsidP="00A5047B">
      <w:pPr>
        <w:pStyle w:val="12"/>
        <w:spacing w:before="180" w:after="180"/>
      </w:pPr>
      <w:bookmarkStart w:id="6" w:name="_Toc404262006"/>
      <w:bookmarkStart w:id="7" w:name="_Toc404262444"/>
      <w:r w:rsidRPr="00871EEA">
        <w:rPr>
          <w:rFonts w:hint="eastAsia"/>
        </w:rPr>
        <w:lastRenderedPageBreak/>
        <w:t>環境特質及自然資源現況</w:t>
      </w:r>
      <w:bookmarkEnd w:id="6"/>
      <w:bookmarkEnd w:id="7"/>
    </w:p>
    <w:p w:rsidR="00871EEA" w:rsidRPr="00E15BC2" w:rsidRDefault="00871EEA" w:rsidP="00873354">
      <w:pPr>
        <w:pStyle w:val="2"/>
      </w:pPr>
      <w:bookmarkStart w:id="8" w:name="_Toc404262007"/>
      <w:bookmarkStart w:id="9" w:name="_Toc404262445"/>
      <w:r w:rsidRPr="00E15BC2">
        <w:rPr>
          <w:rFonts w:hint="eastAsia"/>
        </w:rPr>
        <w:t>環境特質</w:t>
      </w:r>
      <w:bookmarkEnd w:id="8"/>
      <w:bookmarkEnd w:id="9"/>
    </w:p>
    <w:p w:rsidR="00871EEA" w:rsidRPr="00871EEA" w:rsidRDefault="00871EEA" w:rsidP="00AC3D8A">
      <w:pPr>
        <w:pStyle w:val="4"/>
        <w:numPr>
          <w:ilvl w:val="0"/>
          <w:numId w:val="0"/>
        </w:numPr>
        <w:spacing w:beforeLines="0" w:afterLines="0" w:line="440" w:lineRule="exact"/>
        <w:ind w:leftChars="177" w:left="425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1、</w:t>
      </w:r>
      <w:r w:rsidRPr="00871EEA">
        <w:rPr>
          <w:rFonts w:ascii="標楷體" w:hAnsi="標楷體" w:hint="eastAsia"/>
          <w:sz w:val="28"/>
          <w:szCs w:val="28"/>
        </w:rPr>
        <w:t>氣候</w:t>
      </w:r>
    </w:p>
    <w:p w:rsidR="00871EEA" w:rsidRPr="00871EEA" w:rsidRDefault="00871EEA" w:rsidP="00AC3D8A">
      <w:pPr>
        <w:pStyle w:val="4"/>
        <w:numPr>
          <w:ilvl w:val="0"/>
          <w:numId w:val="0"/>
        </w:numPr>
        <w:spacing w:beforeLines="0" w:afterLines="0" w:line="440" w:lineRule="exact"/>
        <w:ind w:leftChars="177" w:left="425" w:firstLineChars="200" w:firstLine="560"/>
        <w:rPr>
          <w:rFonts w:ascii="標楷體" w:hAnsi="標楷體"/>
          <w:sz w:val="28"/>
          <w:szCs w:val="28"/>
        </w:rPr>
      </w:pPr>
      <w:r w:rsidRPr="00871EEA">
        <w:rPr>
          <w:rFonts w:ascii="標楷體" w:hAnsi="標楷體" w:hint="eastAsia"/>
          <w:sz w:val="28"/>
          <w:szCs w:val="28"/>
        </w:rPr>
        <w:t>本區自海拔最低點之</w:t>
      </w:r>
      <w:proofErr w:type="gramStart"/>
      <w:r w:rsidRPr="00871EEA">
        <w:rPr>
          <w:rFonts w:ascii="標楷體" w:hAnsi="標楷體" w:hint="eastAsia"/>
          <w:sz w:val="28"/>
          <w:szCs w:val="28"/>
        </w:rPr>
        <w:t>志樂溪</w:t>
      </w:r>
      <w:proofErr w:type="gramEnd"/>
      <w:r w:rsidRPr="00871EEA">
        <w:rPr>
          <w:rFonts w:ascii="標楷體" w:hAnsi="標楷體" w:hint="eastAsia"/>
          <w:sz w:val="28"/>
          <w:szCs w:val="28"/>
        </w:rPr>
        <w:t>與大甲溪匯流口（約1,1公尺）至最高點之雪山主峰（3,886公尺），海拔高度落差將近2,786公尺，涵蓋暖溫帶、冷溫帶及寒帶，年均溫約5～15℃</w:t>
      </w:r>
      <w:proofErr w:type="gramStart"/>
      <w:r w:rsidRPr="00871EEA">
        <w:rPr>
          <w:rFonts w:ascii="標楷體" w:hAnsi="標楷體" w:hint="eastAsia"/>
          <w:sz w:val="28"/>
          <w:szCs w:val="28"/>
        </w:rPr>
        <w:t>之間，</w:t>
      </w:r>
      <w:proofErr w:type="gramEnd"/>
      <w:r w:rsidRPr="00871EEA">
        <w:rPr>
          <w:rFonts w:ascii="標楷體" w:hAnsi="標楷體" w:hint="eastAsia"/>
          <w:sz w:val="28"/>
          <w:szCs w:val="28"/>
        </w:rPr>
        <w:t>夏季之</w:t>
      </w:r>
      <w:proofErr w:type="gramStart"/>
      <w:r w:rsidRPr="00871EEA">
        <w:rPr>
          <w:rFonts w:ascii="標楷體" w:hAnsi="標楷體" w:hint="eastAsia"/>
          <w:sz w:val="28"/>
          <w:szCs w:val="28"/>
        </w:rPr>
        <w:t>平均溫亦在</w:t>
      </w:r>
      <w:proofErr w:type="gramEnd"/>
      <w:r w:rsidRPr="00871EEA">
        <w:rPr>
          <w:rFonts w:ascii="標楷體" w:hAnsi="標楷體" w:hint="eastAsia"/>
          <w:sz w:val="28"/>
          <w:szCs w:val="28"/>
        </w:rPr>
        <w:t>16℃以下，且本區氣候隨地形、地勢之變化差異頗大。</w:t>
      </w:r>
    </w:p>
    <w:p w:rsidR="00871EEA" w:rsidRDefault="00871EEA" w:rsidP="00AC3D8A">
      <w:pPr>
        <w:pStyle w:val="4"/>
        <w:numPr>
          <w:ilvl w:val="0"/>
          <w:numId w:val="0"/>
        </w:numPr>
        <w:spacing w:beforeLines="0" w:afterLines="0" w:line="440" w:lineRule="exact"/>
        <w:ind w:leftChars="177" w:left="425"/>
        <w:rPr>
          <w:rFonts w:ascii="標楷體" w:hAnsi="標楷體"/>
          <w:sz w:val="28"/>
          <w:szCs w:val="28"/>
        </w:rPr>
      </w:pPr>
    </w:p>
    <w:p w:rsidR="00871EEA" w:rsidRPr="00871EEA" w:rsidRDefault="00871EEA" w:rsidP="00AC3D8A">
      <w:pPr>
        <w:pStyle w:val="4"/>
        <w:numPr>
          <w:ilvl w:val="0"/>
          <w:numId w:val="0"/>
        </w:numPr>
        <w:spacing w:beforeLines="0" w:afterLines="0" w:line="440" w:lineRule="exact"/>
        <w:ind w:leftChars="177" w:left="425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2、</w:t>
      </w:r>
      <w:r w:rsidRPr="00871EEA">
        <w:rPr>
          <w:rFonts w:ascii="標楷體" w:hAnsi="標楷體" w:hint="eastAsia"/>
          <w:sz w:val="28"/>
          <w:szCs w:val="28"/>
        </w:rPr>
        <w:t>水文</w:t>
      </w:r>
    </w:p>
    <w:p w:rsidR="00871EEA" w:rsidRPr="00871EEA" w:rsidRDefault="00871EEA" w:rsidP="00504D04">
      <w:pPr>
        <w:pStyle w:val="4"/>
        <w:numPr>
          <w:ilvl w:val="0"/>
          <w:numId w:val="0"/>
        </w:numPr>
        <w:spacing w:beforeLines="0" w:afterLines="0" w:line="440" w:lineRule="exact"/>
        <w:ind w:leftChars="177" w:left="425" w:firstLineChars="200" w:firstLine="560"/>
        <w:rPr>
          <w:rFonts w:ascii="標楷體" w:hAnsi="標楷體"/>
          <w:sz w:val="28"/>
          <w:szCs w:val="28"/>
        </w:rPr>
      </w:pPr>
      <w:r w:rsidRPr="00871EEA">
        <w:rPr>
          <w:rFonts w:ascii="標楷體" w:hAnsi="標楷體" w:hint="eastAsia"/>
          <w:sz w:val="28"/>
          <w:szCs w:val="28"/>
        </w:rPr>
        <w:t>本區集水區流域，主由大霸尖山向南延伸到大雪山的</w:t>
      </w:r>
      <w:proofErr w:type="gramStart"/>
      <w:r w:rsidRPr="00871EEA">
        <w:rPr>
          <w:rFonts w:ascii="標楷體" w:hAnsi="標楷體" w:hint="eastAsia"/>
          <w:sz w:val="28"/>
          <w:szCs w:val="28"/>
        </w:rPr>
        <w:t>稜</w:t>
      </w:r>
      <w:proofErr w:type="gramEnd"/>
      <w:r w:rsidRPr="00871EEA">
        <w:rPr>
          <w:rFonts w:ascii="標楷體" w:hAnsi="標楷體" w:hint="eastAsia"/>
          <w:sz w:val="28"/>
          <w:szCs w:val="28"/>
        </w:rPr>
        <w:t>脈，</w:t>
      </w:r>
      <w:proofErr w:type="gramStart"/>
      <w:r w:rsidRPr="00871EEA">
        <w:rPr>
          <w:rFonts w:ascii="標楷體" w:hAnsi="標楷體" w:hint="eastAsia"/>
          <w:sz w:val="28"/>
          <w:szCs w:val="28"/>
        </w:rPr>
        <w:t>稜</w:t>
      </w:r>
      <w:proofErr w:type="gramEnd"/>
      <w:r w:rsidRPr="00871EEA">
        <w:rPr>
          <w:rFonts w:ascii="標楷體" w:hAnsi="標楷體" w:hint="eastAsia"/>
          <w:sz w:val="28"/>
          <w:szCs w:val="28"/>
        </w:rPr>
        <w:t>脈南北分別為大安溪、大甲溪集水區等二大集水區。</w:t>
      </w:r>
    </w:p>
    <w:p w:rsidR="00871EEA" w:rsidRDefault="00871EEA" w:rsidP="00AC3D8A">
      <w:pPr>
        <w:pStyle w:val="4"/>
        <w:numPr>
          <w:ilvl w:val="0"/>
          <w:numId w:val="0"/>
        </w:numPr>
        <w:spacing w:beforeLines="0" w:afterLines="0" w:line="440" w:lineRule="exact"/>
        <w:ind w:leftChars="177" w:left="425"/>
        <w:rPr>
          <w:rFonts w:ascii="標楷體" w:hAnsi="標楷體"/>
          <w:sz w:val="28"/>
          <w:szCs w:val="28"/>
        </w:rPr>
      </w:pPr>
    </w:p>
    <w:p w:rsidR="00871EEA" w:rsidRPr="00871EEA" w:rsidRDefault="00871EEA" w:rsidP="00AC3D8A">
      <w:pPr>
        <w:pStyle w:val="4"/>
        <w:numPr>
          <w:ilvl w:val="0"/>
          <w:numId w:val="0"/>
        </w:numPr>
        <w:spacing w:beforeLines="0" w:afterLines="0" w:line="440" w:lineRule="exact"/>
        <w:ind w:leftChars="177" w:left="425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3、</w:t>
      </w:r>
      <w:r w:rsidRPr="00871EEA">
        <w:rPr>
          <w:rFonts w:ascii="標楷體" w:hAnsi="標楷體" w:hint="eastAsia"/>
          <w:sz w:val="28"/>
          <w:szCs w:val="28"/>
        </w:rPr>
        <w:t>地質、土壤</w:t>
      </w:r>
    </w:p>
    <w:p w:rsidR="00871EEA" w:rsidRDefault="00871EEA" w:rsidP="00504D04">
      <w:pPr>
        <w:pStyle w:val="4"/>
        <w:numPr>
          <w:ilvl w:val="0"/>
          <w:numId w:val="0"/>
        </w:numPr>
        <w:spacing w:beforeLines="0" w:afterLines="0" w:line="440" w:lineRule="exact"/>
        <w:ind w:leftChars="177" w:left="425" w:firstLineChars="200" w:firstLine="560"/>
        <w:rPr>
          <w:rFonts w:ascii="標楷體" w:hAnsi="標楷體"/>
          <w:sz w:val="28"/>
          <w:szCs w:val="28"/>
        </w:rPr>
      </w:pPr>
      <w:r w:rsidRPr="00871EEA">
        <w:rPr>
          <w:rFonts w:ascii="標楷體" w:hAnsi="標楷體" w:hint="eastAsia"/>
          <w:sz w:val="28"/>
          <w:szCs w:val="28"/>
        </w:rPr>
        <w:t>雪山山脈由始新</w:t>
      </w:r>
      <w:proofErr w:type="gramStart"/>
      <w:r w:rsidRPr="00871EEA">
        <w:rPr>
          <w:rFonts w:ascii="標楷體" w:hAnsi="標楷體" w:hint="eastAsia"/>
          <w:sz w:val="28"/>
          <w:szCs w:val="28"/>
        </w:rPr>
        <w:t>世</w:t>
      </w:r>
      <w:proofErr w:type="gramEnd"/>
      <w:r w:rsidRPr="00871EEA">
        <w:rPr>
          <w:rFonts w:ascii="標楷體" w:hAnsi="標楷體" w:hint="eastAsia"/>
          <w:sz w:val="28"/>
          <w:szCs w:val="28"/>
        </w:rPr>
        <w:t>至中新</w:t>
      </w:r>
      <w:proofErr w:type="gramStart"/>
      <w:r w:rsidRPr="00871EEA">
        <w:rPr>
          <w:rFonts w:ascii="標楷體" w:hAnsi="標楷體" w:hint="eastAsia"/>
          <w:sz w:val="28"/>
          <w:szCs w:val="28"/>
        </w:rPr>
        <w:t>世</w:t>
      </w:r>
      <w:proofErr w:type="gramEnd"/>
      <w:r w:rsidRPr="00871EEA">
        <w:rPr>
          <w:rFonts w:ascii="標楷體" w:hAnsi="標楷體" w:hint="eastAsia"/>
          <w:sz w:val="28"/>
          <w:szCs w:val="28"/>
        </w:rPr>
        <w:t>之板岩及變質砂岩為主</w:t>
      </w:r>
      <w:proofErr w:type="gramStart"/>
      <w:r w:rsidRPr="00871EEA">
        <w:rPr>
          <w:rFonts w:ascii="標楷體" w:hAnsi="標楷體" w:hint="eastAsia"/>
          <w:sz w:val="28"/>
          <w:szCs w:val="28"/>
        </w:rPr>
        <w:t>之岩系</w:t>
      </w:r>
      <w:proofErr w:type="gramEnd"/>
      <w:r w:rsidRPr="00871EEA">
        <w:rPr>
          <w:rFonts w:ascii="標楷體" w:hAnsi="標楷體" w:hint="eastAsia"/>
          <w:sz w:val="28"/>
          <w:szCs w:val="28"/>
        </w:rPr>
        <w:t>構成，</w:t>
      </w:r>
      <w:proofErr w:type="gramStart"/>
      <w:r w:rsidRPr="00871EEA">
        <w:rPr>
          <w:rFonts w:ascii="標楷體" w:hAnsi="標楷體" w:hint="eastAsia"/>
          <w:sz w:val="28"/>
          <w:szCs w:val="28"/>
        </w:rPr>
        <w:t>出露之</w:t>
      </w:r>
      <w:proofErr w:type="gramEnd"/>
      <w:r w:rsidRPr="00871EEA">
        <w:rPr>
          <w:rFonts w:ascii="標楷體" w:hAnsi="標楷體" w:hint="eastAsia"/>
          <w:sz w:val="28"/>
          <w:szCs w:val="28"/>
        </w:rPr>
        <w:t>岩層為始新</w:t>
      </w:r>
      <w:proofErr w:type="gramStart"/>
      <w:r w:rsidRPr="00871EEA">
        <w:rPr>
          <w:rFonts w:ascii="標楷體" w:hAnsi="標楷體" w:hint="eastAsia"/>
          <w:sz w:val="28"/>
          <w:szCs w:val="28"/>
        </w:rPr>
        <w:t>世</w:t>
      </w:r>
      <w:proofErr w:type="gramEnd"/>
      <w:r w:rsidRPr="00871EEA">
        <w:rPr>
          <w:rFonts w:ascii="標楷體" w:hAnsi="標楷體" w:hint="eastAsia"/>
          <w:sz w:val="28"/>
          <w:szCs w:val="28"/>
        </w:rPr>
        <w:t>至中新</w:t>
      </w:r>
      <w:proofErr w:type="gramStart"/>
      <w:r w:rsidRPr="00871EEA">
        <w:rPr>
          <w:rFonts w:ascii="標楷體" w:hAnsi="標楷體" w:hint="eastAsia"/>
          <w:sz w:val="28"/>
          <w:szCs w:val="28"/>
        </w:rPr>
        <w:t>世</w:t>
      </w:r>
      <w:proofErr w:type="gramEnd"/>
      <w:r w:rsidRPr="00871EEA">
        <w:rPr>
          <w:rFonts w:ascii="標楷體" w:hAnsi="標楷體" w:hint="eastAsia"/>
          <w:sz w:val="28"/>
          <w:szCs w:val="28"/>
        </w:rPr>
        <w:t>的輕度變質岩，變質程度由東南向西北漸減，因此本區</w:t>
      </w:r>
      <w:proofErr w:type="gramStart"/>
      <w:r w:rsidRPr="00871EEA">
        <w:rPr>
          <w:rFonts w:ascii="標楷體" w:hAnsi="標楷體" w:hint="eastAsia"/>
          <w:sz w:val="28"/>
          <w:szCs w:val="28"/>
        </w:rPr>
        <w:t>內岩類</w:t>
      </w:r>
      <w:proofErr w:type="gramEnd"/>
      <w:r w:rsidRPr="00871EEA">
        <w:rPr>
          <w:rFonts w:ascii="標楷體" w:hAnsi="標楷體" w:hint="eastAsia"/>
          <w:sz w:val="28"/>
          <w:szCs w:val="28"/>
        </w:rPr>
        <w:t>主要以變質砂岩、硬頁岩及板岩為主；土質為頁岩及板岩所組成之岩層，風化後成礫石地；土壤為乾</w:t>
      </w:r>
      <w:proofErr w:type="gramStart"/>
      <w:r w:rsidRPr="00871EEA">
        <w:rPr>
          <w:rFonts w:ascii="標楷體" w:hAnsi="標楷體" w:hint="eastAsia"/>
          <w:sz w:val="28"/>
          <w:szCs w:val="28"/>
        </w:rPr>
        <w:t>性灰化土</w:t>
      </w:r>
      <w:proofErr w:type="gramEnd"/>
      <w:r w:rsidRPr="00871EEA">
        <w:rPr>
          <w:rFonts w:ascii="標楷體" w:hAnsi="標楷體" w:hint="eastAsia"/>
          <w:sz w:val="28"/>
          <w:szCs w:val="28"/>
        </w:rPr>
        <w:t>。</w:t>
      </w:r>
    </w:p>
    <w:p w:rsidR="00871EEA" w:rsidRDefault="00871EEA" w:rsidP="00871EEA">
      <w:pPr>
        <w:pStyle w:val="4"/>
        <w:numPr>
          <w:ilvl w:val="0"/>
          <w:numId w:val="0"/>
        </w:numPr>
        <w:spacing w:beforeLines="0" w:afterLines="0" w:line="440" w:lineRule="exact"/>
        <w:rPr>
          <w:rFonts w:ascii="標楷體" w:hAnsi="標楷體"/>
          <w:sz w:val="28"/>
          <w:szCs w:val="28"/>
        </w:rPr>
      </w:pPr>
    </w:p>
    <w:p w:rsidR="00871EEA" w:rsidRPr="00E15BC2" w:rsidRDefault="00871EEA" w:rsidP="00873354">
      <w:pPr>
        <w:pStyle w:val="2"/>
      </w:pPr>
      <w:bookmarkStart w:id="10" w:name="_Toc404262008"/>
      <w:bookmarkStart w:id="11" w:name="_Toc404262446"/>
      <w:r w:rsidRPr="00E15BC2">
        <w:rPr>
          <w:rFonts w:hint="eastAsia"/>
        </w:rPr>
        <w:t>自然資源</w:t>
      </w:r>
      <w:bookmarkEnd w:id="10"/>
      <w:bookmarkEnd w:id="11"/>
    </w:p>
    <w:p w:rsidR="00871EEA" w:rsidRPr="00871EEA" w:rsidRDefault="00871EEA" w:rsidP="00AC3D8A">
      <w:pPr>
        <w:pStyle w:val="4"/>
        <w:numPr>
          <w:ilvl w:val="0"/>
          <w:numId w:val="0"/>
        </w:numPr>
        <w:spacing w:beforeLines="0" w:afterLines="0" w:line="440" w:lineRule="exact"/>
        <w:ind w:leftChars="177" w:left="425"/>
        <w:rPr>
          <w:rFonts w:ascii="標楷體" w:hAnsi="標楷體"/>
          <w:sz w:val="28"/>
          <w:szCs w:val="28"/>
        </w:rPr>
      </w:pPr>
      <w:r w:rsidRPr="00871EEA">
        <w:rPr>
          <w:rFonts w:ascii="標楷體" w:hAnsi="標楷體" w:hint="eastAsia"/>
          <w:sz w:val="28"/>
          <w:szCs w:val="28"/>
        </w:rPr>
        <w:t>1</w:t>
      </w:r>
      <w:r w:rsidR="00AC3D8A">
        <w:rPr>
          <w:rFonts w:ascii="標楷體" w:hAnsi="標楷體" w:hint="eastAsia"/>
          <w:sz w:val="28"/>
          <w:szCs w:val="28"/>
        </w:rPr>
        <w:t>、</w:t>
      </w:r>
      <w:r w:rsidRPr="00871EEA">
        <w:rPr>
          <w:rFonts w:ascii="標楷體" w:hAnsi="標楷體" w:hint="eastAsia"/>
          <w:sz w:val="28"/>
          <w:szCs w:val="28"/>
        </w:rPr>
        <w:t>動物資源</w:t>
      </w:r>
    </w:p>
    <w:p w:rsidR="00871EEA" w:rsidRPr="00871EEA" w:rsidRDefault="00871EEA" w:rsidP="00AC3D8A">
      <w:pPr>
        <w:pStyle w:val="4"/>
        <w:numPr>
          <w:ilvl w:val="0"/>
          <w:numId w:val="0"/>
        </w:numPr>
        <w:spacing w:beforeLines="0" w:afterLines="0" w:line="440" w:lineRule="exact"/>
        <w:ind w:leftChars="177" w:left="425" w:firstLineChars="200" w:firstLine="560"/>
        <w:rPr>
          <w:rFonts w:ascii="標楷體" w:hAnsi="標楷體"/>
          <w:sz w:val="28"/>
          <w:szCs w:val="28"/>
        </w:rPr>
      </w:pPr>
      <w:r w:rsidRPr="00871EEA">
        <w:rPr>
          <w:rFonts w:ascii="標楷體" w:hAnsi="標楷體" w:hint="eastAsia"/>
          <w:sz w:val="28"/>
          <w:szCs w:val="28"/>
        </w:rPr>
        <w:t>本區共記錄有4綱19目56科126種的脊椎動物，包括哺乳類7目13科30種、鳥類8目34科80種、</w:t>
      </w:r>
      <w:proofErr w:type="gramStart"/>
      <w:r w:rsidRPr="00871EEA">
        <w:rPr>
          <w:rFonts w:ascii="標楷體" w:hAnsi="標楷體" w:hint="eastAsia"/>
          <w:sz w:val="28"/>
          <w:szCs w:val="28"/>
        </w:rPr>
        <w:t>兩生類</w:t>
      </w:r>
      <w:proofErr w:type="gramEnd"/>
      <w:r w:rsidRPr="00871EEA">
        <w:rPr>
          <w:rFonts w:ascii="標楷體" w:hAnsi="標楷體" w:hint="eastAsia"/>
          <w:sz w:val="28"/>
          <w:szCs w:val="28"/>
        </w:rPr>
        <w:t>2目4科9種、爬蟲類1目5科7種，淡水魚類尚無調查。無脊椎動物105科498種，包括昆蟲85科459種（含水棲無脊椎）、貝類2綱2目10科39種。其中共有特有種動物131種，特有亞種26種。保育類動物共計50種，包括臺灣黑熊、林</w:t>
      </w:r>
      <w:proofErr w:type="gramStart"/>
      <w:r w:rsidRPr="00871EEA">
        <w:rPr>
          <w:rFonts w:ascii="標楷體" w:hAnsi="標楷體" w:hint="eastAsia"/>
          <w:sz w:val="28"/>
          <w:szCs w:val="28"/>
        </w:rPr>
        <w:t>鵰</w:t>
      </w:r>
      <w:proofErr w:type="gramEnd"/>
      <w:r w:rsidRPr="00871EEA">
        <w:rPr>
          <w:rFonts w:ascii="標楷體" w:hAnsi="標楷體" w:hint="eastAsia"/>
          <w:sz w:val="28"/>
          <w:szCs w:val="28"/>
        </w:rPr>
        <w:t>、熊鷹、遊</w:t>
      </w:r>
      <w:proofErr w:type="gramStart"/>
      <w:r w:rsidRPr="00871EEA">
        <w:rPr>
          <w:rFonts w:ascii="標楷體" w:hAnsi="標楷體" w:hint="eastAsia"/>
          <w:sz w:val="28"/>
          <w:szCs w:val="28"/>
        </w:rPr>
        <w:t>隼</w:t>
      </w:r>
      <w:proofErr w:type="gramEnd"/>
      <w:r w:rsidRPr="00871EEA">
        <w:rPr>
          <w:rFonts w:ascii="標楷體" w:hAnsi="標楷體" w:hint="eastAsia"/>
          <w:sz w:val="28"/>
          <w:szCs w:val="28"/>
        </w:rPr>
        <w:t>、臺灣山</w:t>
      </w:r>
      <w:proofErr w:type="gramStart"/>
      <w:r w:rsidRPr="00871EEA">
        <w:rPr>
          <w:rFonts w:ascii="標楷體" w:hAnsi="標楷體" w:hint="eastAsia"/>
          <w:sz w:val="28"/>
          <w:szCs w:val="28"/>
        </w:rPr>
        <w:t>椒</w:t>
      </w:r>
      <w:proofErr w:type="gramEnd"/>
      <w:r w:rsidRPr="00871EEA">
        <w:rPr>
          <w:rFonts w:ascii="標楷體" w:hAnsi="標楷體" w:hint="eastAsia"/>
          <w:sz w:val="28"/>
          <w:szCs w:val="28"/>
        </w:rPr>
        <w:t>魚、南湖山</w:t>
      </w:r>
      <w:proofErr w:type="gramStart"/>
      <w:r w:rsidRPr="00871EEA">
        <w:rPr>
          <w:rFonts w:ascii="標楷體" w:hAnsi="標楷體" w:hint="eastAsia"/>
          <w:sz w:val="28"/>
          <w:szCs w:val="28"/>
        </w:rPr>
        <w:t>椒</w:t>
      </w:r>
      <w:proofErr w:type="gramEnd"/>
      <w:r w:rsidRPr="00871EEA">
        <w:rPr>
          <w:rFonts w:ascii="標楷體" w:hAnsi="標楷體" w:hint="eastAsia"/>
          <w:sz w:val="28"/>
          <w:szCs w:val="28"/>
        </w:rPr>
        <w:t>魚、觀霧山</w:t>
      </w:r>
      <w:proofErr w:type="gramStart"/>
      <w:r w:rsidRPr="00871EEA">
        <w:rPr>
          <w:rFonts w:ascii="標楷體" w:hAnsi="標楷體" w:hint="eastAsia"/>
          <w:sz w:val="28"/>
          <w:szCs w:val="28"/>
        </w:rPr>
        <w:t>椒</w:t>
      </w:r>
      <w:proofErr w:type="gramEnd"/>
      <w:r w:rsidRPr="00871EEA">
        <w:rPr>
          <w:rFonts w:ascii="標楷體" w:hAnsi="標楷體" w:hint="eastAsia"/>
          <w:sz w:val="28"/>
          <w:szCs w:val="28"/>
        </w:rPr>
        <w:t>魚等7種瀕臨絕種保育類野生動物，臺灣</w:t>
      </w:r>
      <w:r w:rsidRPr="00871EEA">
        <w:rPr>
          <w:rFonts w:ascii="標楷體" w:hAnsi="標楷體" w:hint="eastAsia"/>
          <w:sz w:val="28"/>
          <w:szCs w:val="28"/>
        </w:rPr>
        <w:lastRenderedPageBreak/>
        <w:t>水鹿、臺灣長鬃山羊、</w:t>
      </w:r>
      <w:proofErr w:type="gramStart"/>
      <w:r w:rsidRPr="00871EEA">
        <w:rPr>
          <w:rFonts w:ascii="標楷體" w:hAnsi="標楷體" w:hint="eastAsia"/>
          <w:sz w:val="28"/>
          <w:szCs w:val="28"/>
        </w:rPr>
        <w:t>黃喉貂、</w:t>
      </w:r>
      <w:proofErr w:type="gramEnd"/>
      <w:r w:rsidRPr="00871EEA">
        <w:rPr>
          <w:rFonts w:ascii="標楷體" w:hAnsi="標楷體" w:hint="eastAsia"/>
          <w:sz w:val="28"/>
          <w:szCs w:val="28"/>
        </w:rPr>
        <w:t>穿山甲、藍腹</w:t>
      </w:r>
      <w:proofErr w:type="gramStart"/>
      <w:r w:rsidRPr="00871EEA">
        <w:rPr>
          <w:rFonts w:ascii="標楷體" w:hAnsi="標楷體" w:hint="eastAsia"/>
          <w:sz w:val="28"/>
          <w:szCs w:val="28"/>
        </w:rPr>
        <w:t>鷴</w:t>
      </w:r>
      <w:proofErr w:type="gramEnd"/>
      <w:r w:rsidRPr="00871EEA">
        <w:rPr>
          <w:rFonts w:ascii="標楷體" w:hAnsi="標楷體" w:hint="eastAsia"/>
          <w:sz w:val="28"/>
          <w:szCs w:val="28"/>
        </w:rPr>
        <w:t>、</w:t>
      </w:r>
      <w:proofErr w:type="gramStart"/>
      <w:r w:rsidRPr="00871EEA">
        <w:rPr>
          <w:rFonts w:ascii="標楷體" w:hAnsi="標楷體" w:hint="eastAsia"/>
          <w:sz w:val="28"/>
          <w:szCs w:val="28"/>
        </w:rPr>
        <w:t>黑長尾雉、</w:t>
      </w:r>
      <w:proofErr w:type="gramEnd"/>
      <w:r w:rsidRPr="00871EEA">
        <w:rPr>
          <w:rFonts w:ascii="標楷體" w:hAnsi="標楷體" w:hint="eastAsia"/>
          <w:sz w:val="28"/>
          <w:szCs w:val="28"/>
        </w:rPr>
        <w:t>大冠</w:t>
      </w:r>
      <w:proofErr w:type="gramStart"/>
      <w:r w:rsidRPr="00871EEA">
        <w:rPr>
          <w:rFonts w:ascii="標楷體" w:hAnsi="標楷體" w:hint="eastAsia"/>
          <w:sz w:val="28"/>
          <w:szCs w:val="28"/>
        </w:rPr>
        <w:t>鷲</w:t>
      </w:r>
      <w:proofErr w:type="gramEnd"/>
      <w:r w:rsidRPr="00871EEA">
        <w:rPr>
          <w:rFonts w:ascii="標楷體" w:hAnsi="標楷體" w:hint="eastAsia"/>
          <w:sz w:val="28"/>
          <w:szCs w:val="28"/>
        </w:rPr>
        <w:t>、鳳頭蒼鷹、松雀鷹、黃嘴角</w:t>
      </w:r>
      <w:proofErr w:type="gramStart"/>
      <w:r w:rsidRPr="00871EEA">
        <w:rPr>
          <w:rFonts w:ascii="標楷體" w:hAnsi="標楷體" w:hint="eastAsia"/>
          <w:sz w:val="28"/>
          <w:szCs w:val="28"/>
        </w:rPr>
        <w:t>鴞</w:t>
      </w:r>
      <w:proofErr w:type="gramEnd"/>
      <w:r w:rsidRPr="00871EEA">
        <w:rPr>
          <w:rFonts w:ascii="標楷體" w:hAnsi="標楷體" w:hint="eastAsia"/>
          <w:sz w:val="28"/>
          <w:szCs w:val="28"/>
        </w:rPr>
        <w:t>、黃魚</w:t>
      </w:r>
      <w:proofErr w:type="gramStart"/>
      <w:r w:rsidRPr="00871EEA">
        <w:rPr>
          <w:rFonts w:ascii="標楷體" w:hAnsi="標楷體" w:hint="eastAsia"/>
          <w:sz w:val="28"/>
          <w:szCs w:val="28"/>
        </w:rPr>
        <w:t>鴞</w:t>
      </w:r>
      <w:proofErr w:type="gramEnd"/>
      <w:r w:rsidRPr="00871EEA">
        <w:rPr>
          <w:rFonts w:ascii="標楷體" w:hAnsi="標楷體" w:hint="eastAsia"/>
          <w:sz w:val="28"/>
          <w:szCs w:val="28"/>
        </w:rPr>
        <w:t>、</w:t>
      </w:r>
      <w:proofErr w:type="gramStart"/>
      <w:r w:rsidRPr="00871EEA">
        <w:rPr>
          <w:rFonts w:ascii="標楷體" w:hAnsi="標楷體" w:hint="eastAsia"/>
          <w:sz w:val="28"/>
          <w:szCs w:val="28"/>
        </w:rPr>
        <w:t>鵂鶹</w:t>
      </w:r>
      <w:proofErr w:type="gramEnd"/>
      <w:r w:rsidRPr="00871EEA">
        <w:rPr>
          <w:rFonts w:ascii="標楷體" w:hAnsi="標楷體" w:hint="eastAsia"/>
          <w:sz w:val="28"/>
          <w:szCs w:val="28"/>
        </w:rPr>
        <w:t>、褐林</w:t>
      </w:r>
      <w:proofErr w:type="gramStart"/>
      <w:r w:rsidRPr="00871EEA">
        <w:rPr>
          <w:rFonts w:ascii="標楷體" w:hAnsi="標楷體" w:hint="eastAsia"/>
          <w:sz w:val="28"/>
          <w:szCs w:val="28"/>
        </w:rPr>
        <w:t>鴞</w:t>
      </w:r>
      <w:proofErr w:type="gramEnd"/>
      <w:r w:rsidRPr="00871EEA">
        <w:rPr>
          <w:rFonts w:ascii="標楷體" w:hAnsi="標楷體" w:hint="eastAsia"/>
          <w:sz w:val="28"/>
          <w:szCs w:val="28"/>
        </w:rPr>
        <w:t>、灰林</w:t>
      </w:r>
      <w:proofErr w:type="gramStart"/>
      <w:r w:rsidRPr="00871EEA">
        <w:rPr>
          <w:rFonts w:ascii="標楷體" w:hAnsi="標楷體" w:hint="eastAsia"/>
          <w:sz w:val="28"/>
          <w:szCs w:val="28"/>
        </w:rPr>
        <w:t>鴞</w:t>
      </w:r>
      <w:proofErr w:type="gramEnd"/>
      <w:r w:rsidRPr="00871EEA">
        <w:rPr>
          <w:rFonts w:ascii="標楷體" w:hAnsi="標楷體" w:hint="eastAsia"/>
          <w:sz w:val="28"/>
          <w:szCs w:val="28"/>
        </w:rPr>
        <w:t>、大</w:t>
      </w:r>
      <w:proofErr w:type="gramStart"/>
      <w:r w:rsidRPr="00871EEA">
        <w:rPr>
          <w:rFonts w:ascii="標楷體" w:hAnsi="標楷體" w:hint="eastAsia"/>
          <w:sz w:val="28"/>
          <w:szCs w:val="28"/>
        </w:rPr>
        <w:t>赤啄木</w:t>
      </w:r>
      <w:proofErr w:type="gramEnd"/>
      <w:r w:rsidRPr="00871EEA">
        <w:rPr>
          <w:rFonts w:ascii="標楷體" w:hAnsi="標楷體" w:hint="eastAsia"/>
          <w:sz w:val="28"/>
          <w:szCs w:val="28"/>
        </w:rPr>
        <w:t>、</w:t>
      </w:r>
      <w:proofErr w:type="gramStart"/>
      <w:r w:rsidRPr="00871EEA">
        <w:rPr>
          <w:rFonts w:ascii="標楷體" w:hAnsi="標楷體" w:hint="eastAsia"/>
          <w:sz w:val="28"/>
          <w:szCs w:val="28"/>
        </w:rPr>
        <w:t>綠啄木</w:t>
      </w:r>
      <w:proofErr w:type="gramEnd"/>
      <w:r w:rsidRPr="00871EEA">
        <w:rPr>
          <w:rFonts w:ascii="標楷體" w:hAnsi="標楷體" w:hint="eastAsia"/>
          <w:sz w:val="28"/>
          <w:szCs w:val="28"/>
        </w:rPr>
        <w:t>、黃山雀、棕</w:t>
      </w:r>
      <w:proofErr w:type="gramStart"/>
      <w:r w:rsidRPr="00871EEA">
        <w:rPr>
          <w:rFonts w:ascii="標楷體" w:hAnsi="標楷體" w:hint="eastAsia"/>
          <w:sz w:val="28"/>
          <w:szCs w:val="28"/>
        </w:rPr>
        <w:t>噪眉、小剪</w:t>
      </w:r>
      <w:proofErr w:type="gramEnd"/>
      <w:r w:rsidRPr="00871EEA">
        <w:rPr>
          <w:rFonts w:ascii="標楷體" w:hAnsi="標楷體" w:hint="eastAsia"/>
          <w:sz w:val="28"/>
          <w:szCs w:val="28"/>
        </w:rPr>
        <w:t>尾、白頭</w:t>
      </w:r>
      <w:proofErr w:type="gramStart"/>
      <w:r w:rsidRPr="00871EEA">
        <w:rPr>
          <w:rFonts w:ascii="標楷體" w:hAnsi="標楷體" w:hint="eastAsia"/>
          <w:sz w:val="28"/>
          <w:szCs w:val="28"/>
        </w:rPr>
        <w:t>鶇</w:t>
      </w:r>
      <w:proofErr w:type="gramEnd"/>
      <w:r w:rsidRPr="00871EEA">
        <w:rPr>
          <w:rFonts w:ascii="標楷體" w:hAnsi="標楷體" w:hint="eastAsia"/>
          <w:sz w:val="28"/>
          <w:szCs w:val="28"/>
        </w:rPr>
        <w:t>、臺灣</w:t>
      </w:r>
      <w:proofErr w:type="gramStart"/>
      <w:r w:rsidRPr="00871EEA">
        <w:rPr>
          <w:rFonts w:ascii="標楷體" w:hAnsi="標楷體" w:hint="eastAsia"/>
          <w:sz w:val="28"/>
          <w:szCs w:val="28"/>
        </w:rPr>
        <w:t>赤</w:t>
      </w:r>
      <w:proofErr w:type="gramEnd"/>
      <w:r w:rsidRPr="00871EEA">
        <w:rPr>
          <w:rFonts w:ascii="標楷體" w:hAnsi="標楷體" w:hint="eastAsia"/>
          <w:sz w:val="28"/>
          <w:szCs w:val="28"/>
        </w:rPr>
        <w:t>鍊蛇、虹彩叩頭蟲、長角大鍬形蟲等23種珍貴稀有保育類動物，臺灣水鼩、山羌、臺灣獼猴、白鼻心、臺灣小黃鼠狼、臺灣山鷓鴣、臺灣藍鵲、煤山雀、青背山雀、火冠戴菊鳥、紋翼畫眉、黃腹琉璃、小翼鶇、白尾鴝、白眉林鴝、鉛色水鶇、短肢攀蜥、菊池氏龜殼花、高砂蛇、臺灣長臂金龜等20種其他應予保育類動物。</w:t>
      </w:r>
    </w:p>
    <w:p w:rsidR="00871EEA" w:rsidRPr="00871EEA" w:rsidRDefault="00871EEA" w:rsidP="00AC3D8A">
      <w:pPr>
        <w:pStyle w:val="4"/>
        <w:numPr>
          <w:ilvl w:val="0"/>
          <w:numId w:val="0"/>
        </w:numPr>
        <w:spacing w:beforeLines="0" w:afterLines="0" w:line="440" w:lineRule="exact"/>
        <w:ind w:leftChars="177" w:left="425" w:firstLineChars="200" w:firstLine="560"/>
        <w:rPr>
          <w:rFonts w:ascii="標楷體" w:hAnsi="標楷體"/>
          <w:sz w:val="28"/>
          <w:szCs w:val="28"/>
        </w:rPr>
      </w:pPr>
      <w:proofErr w:type="gramStart"/>
      <w:r w:rsidRPr="00871EEA">
        <w:rPr>
          <w:rFonts w:ascii="標楷體" w:hAnsi="標楷體" w:hint="eastAsia"/>
          <w:sz w:val="28"/>
          <w:szCs w:val="28"/>
        </w:rPr>
        <w:t>另</w:t>
      </w:r>
      <w:proofErr w:type="gramEnd"/>
      <w:r w:rsidRPr="00871EEA">
        <w:rPr>
          <w:rFonts w:ascii="標楷體" w:hAnsi="標楷體" w:hint="eastAsia"/>
          <w:sz w:val="28"/>
          <w:szCs w:val="28"/>
        </w:rPr>
        <w:t>，本區內的臺灣長鬃山羊、水鹿在族群遺傳上擁有跟臺灣其他地區不同的基因遺傳結構，在遺傳多樣性保育上具有相當重要的地位。而本區</w:t>
      </w:r>
      <w:proofErr w:type="gramStart"/>
      <w:r w:rsidRPr="00871EEA">
        <w:rPr>
          <w:rFonts w:ascii="標楷體" w:hAnsi="標楷體" w:hint="eastAsia"/>
          <w:sz w:val="28"/>
          <w:szCs w:val="28"/>
        </w:rPr>
        <w:t>之陸棲貝類</w:t>
      </w:r>
      <w:proofErr w:type="gramEnd"/>
      <w:r w:rsidRPr="00871EEA">
        <w:rPr>
          <w:rFonts w:ascii="標楷體" w:hAnsi="標楷體" w:hint="eastAsia"/>
          <w:sz w:val="28"/>
          <w:szCs w:val="28"/>
        </w:rPr>
        <w:t>特有物種數比例達50%，計有19種特有種；</w:t>
      </w:r>
      <w:proofErr w:type="gramStart"/>
      <w:r w:rsidRPr="00871EEA">
        <w:rPr>
          <w:rFonts w:ascii="標楷體" w:hAnsi="標楷體" w:hint="eastAsia"/>
          <w:sz w:val="28"/>
          <w:szCs w:val="28"/>
        </w:rPr>
        <w:t>水棲貝類</w:t>
      </w:r>
      <w:proofErr w:type="gramEnd"/>
      <w:r w:rsidRPr="00871EEA">
        <w:rPr>
          <w:rFonts w:ascii="標楷體" w:hAnsi="標楷體" w:hint="eastAsia"/>
          <w:sz w:val="28"/>
          <w:szCs w:val="28"/>
        </w:rPr>
        <w:t>1種，為在臺灣</w:t>
      </w:r>
      <w:proofErr w:type="gramStart"/>
      <w:r w:rsidRPr="00871EEA">
        <w:rPr>
          <w:rFonts w:ascii="標楷體" w:hAnsi="標楷體" w:hint="eastAsia"/>
          <w:sz w:val="28"/>
          <w:szCs w:val="28"/>
        </w:rPr>
        <w:t>屬零散</w:t>
      </w:r>
      <w:proofErr w:type="gramEnd"/>
      <w:r w:rsidRPr="00871EEA">
        <w:rPr>
          <w:rFonts w:ascii="標楷體" w:hAnsi="標楷體" w:hint="eastAsia"/>
          <w:sz w:val="28"/>
          <w:szCs w:val="28"/>
        </w:rPr>
        <w:t>分布於高山湖沼中之高山碗豆</w:t>
      </w:r>
      <w:proofErr w:type="gramStart"/>
      <w:r w:rsidRPr="00871EEA">
        <w:rPr>
          <w:rFonts w:ascii="標楷體" w:hAnsi="標楷體" w:hint="eastAsia"/>
          <w:sz w:val="28"/>
          <w:szCs w:val="28"/>
        </w:rPr>
        <w:t>蜆</w:t>
      </w:r>
      <w:proofErr w:type="gramEnd"/>
      <w:r w:rsidRPr="00871EEA">
        <w:rPr>
          <w:rFonts w:ascii="標楷體" w:hAnsi="標楷體" w:hint="eastAsia"/>
          <w:sz w:val="28"/>
          <w:szCs w:val="28"/>
        </w:rPr>
        <w:t>。</w:t>
      </w:r>
    </w:p>
    <w:p w:rsidR="00AC3D8A" w:rsidRDefault="00AC3D8A" w:rsidP="00AC3D8A">
      <w:pPr>
        <w:pStyle w:val="4"/>
        <w:numPr>
          <w:ilvl w:val="0"/>
          <w:numId w:val="0"/>
        </w:numPr>
        <w:spacing w:beforeLines="0" w:afterLines="0" w:line="440" w:lineRule="exact"/>
        <w:ind w:leftChars="177" w:left="425"/>
        <w:rPr>
          <w:rFonts w:ascii="標楷體" w:hAnsi="標楷體"/>
          <w:sz w:val="28"/>
          <w:szCs w:val="28"/>
        </w:rPr>
      </w:pPr>
    </w:p>
    <w:p w:rsidR="00871EEA" w:rsidRPr="00871EEA" w:rsidRDefault="00AC3D8A" w:rsidP="00AC3D8A">
      <w:pPr>
        <w:pStyle w:val="4"/>
        <w:numPr>
          <w:ilvl w:val="0"/>
          <w:numId w:val="0"/>
        </w:numPr>
        <w:spacing w:beforeLines="0" w:afterLines="0" w:line="440" w:lineRule="exact"/>
        <w:ind w:leftChars="177" w:left="425"/>
        <w:rPr>
          <w:rFonts w:ascii="標楷體" w:hAnsi="標楷體"/>
          <w:sz w:val="28"/>
          <w:szCs w:val="28"/>
        </w:rPr>
      </w:pPr>
      <w:r>
        <w:rPr>
          <w:rFonts w:ascii="標楷體" w:hAnsi="標楷體" w:hint="eastAsia"/>
          <w:sz w:val="28"/>
          <w:szCs w:val="28"/>
        </w:rPr>
        <w:t>2、</w:t>
      </w:r>
      <w:r w:rsidR="00871EEA" w:rsidRPr="00871EEA">
        <w:rPr>
          <w:rFonts w:ascii="標楷體" w:hAnsi="標楷體" w:hint="eastAsia"/>
          <w:sz w:val="28"/>
          <w:szCs w:val="28"/>
        </w:rPr>
        <w:t>植物資源</w:t>
      </w:r>
    </w:p>
    <w:p w:rsidR="00871EEA" w:rsidRPr="00871EEA" w:rsidRDefault="00871EEA" w:rsidP="00AC3D8A">
      <w:pPr>
        <w:pStyle w:val="4"/>
        <w:numPr>
          <w:ilvl w:val="0"/>
          <w:numId w:val="0"/>
        </w:numPr>
        <w:spacing w:beforeLines="0" w:afterLines="0" w:line="440" w:lineRule="exact"/>
        <w:ind w:leftChars="177" w:left="425" w:firstLineChars="200" w:firstLine="560"/>
        <w:rPr>
          <w:rFonts w:ascii="標楷體" w:hAnsi="標楷體"/>
          <w:sz w:val="28"/>
          <w:szCs w:val="28"/>
        </w:rPr>
      </w:pPr>
      <w:r w:rsidRPr="00871EEA">
        <w:rPr>
          <w:rFonts w:ascii="標楷體" w:hAnsi="標楷體" w:hint="eastAsia"/>
          <w:sz w:val="28"/>
          <w:szCs w:val="28"/>
        </w:rPr>
        <w:t>本區海拔高度相差甚大，</w:t>
      </w:r>
      <w:proofErr w:type="gramStart"/>
      <w:r w:rsidRPr="00871EEA">
        <w:rPr>
          <w:rFonts w:ascii="標楷體" w:hAnsi="標楷體" w:hint="eastAsia"/>
          <w:sz w:val="28"/>
          <w:szCs w:val="28"/>
        </w:rPr>
        <w:t>植群由</w:t>
      </w:r>
      <w:proofErr w:type="gramEnd"/>
      <w:r w:rsidRPr="00871EEA">
        <w:rPr>
          <w:rFonts w:ascii="標楷體" w:hAnsi="標楷體" w:hint="eastAsia"/>
          <w:sz w:val="28"/>
          <w:szCs w:val="28"/>
        </w:rPr>
        <w:t>低海拔的</w:t>
      </w:r>
      <w:proofErr w:type="gramStart"/>
      <w:r w:rsidRPr="00871EEA">
        <w:rPr>
          <w:rFonts w:ascii="標楷體" w:hAnsi="標楷體" w:hint="eastAsia"/>
          <w:sz w:val="28"/>
          <w:szCs w:val="28"/>
        </w:rPr>
        <w:t>榕</w:t>
      </w:r>
      <w:proofErr w:type="gramEnd"/>
      <w:r w:rsidRPr="00871EEA">
        <w:rPr>
          <w:rFonts w:ascii="標楷體" w:hAnsi="標楷體" w:hint="eastAsia"/>
          <w:sz w:val="28"/>
          <w:szCs w:val="28"/>
        </w:rPr>
        <w:t>楠林帶到高山</w:t>
      </w:r>
      <w:proofErr w:type="gramStart"/>
      <w:r w:rsidRPr="00871EEA">
        <w:rPr>
          <w:rFonts w:ascii="標楷體" w:hAnsi="標楷體" w:hint="eastAsia"/>
          <w:sz w:val="28"/>
          <w:szCs w:val="28"/>
        </w:rPr>
        <w:t>植被帶都涵蓋</w:t>
      </w:r>
      <w:proofErr w:type="gramEnd"/>
      <w:r w:rsidRPr="00871EEA">
        <w:rPr>
          <w:rFonts w:ascii="標楷體" w:hAnsi="標楷體" w:hint="eastAsia"/>
          <w:sz w:val="28"/>
          <w:szCs w:val="28"/>
        </w:rPr>
        <w:t>其中。分布在海拔2,8公尺以下主要之優勢樹種有華山松、五葉松、</w:t>
      </w:r>
      <w:proofErr w:type="gramStart"/>
      <w:r w:rsidRPr="00871EEA">
        <w:rPr>
          <w:rFonts w:ascii="標楷體" w:hAnsi="標楷體" w:hint="eastAsia"/>
          <w:sz w:val="28"/>
          <w:szCs w:val="28"/>
        </w:rPr>
        <w:t>巒大杉</w:t>
      </w:r>
      <w:proofErr w:type="gramEnd"/>
      <w:r w:rsidRPr="00871EEA">
        <w:rPr>
          <w:rFonts w:ascii="標楷體" w:hAnsi="標楷體" w:hint="eastAsia"/>
          <w:sz w:val="28"/>
          <w:szCs w:val="28"/>
        </w:rPr>
        <w:t>、紅</w:t>
      </w:r>
      <w:proofErr w:type="gramStart"/>
      <w:r w:rsidRPr="00871EEA">
        <w:rPr>
          <w:rFonts w:ascii="標楷體" w:hAnsi="標楷體" w:hint="eastAsia"/>
          <w:sz w:val="28"/>
          <w:szCs w:val="28"/>
        </w:rPr>
        <w:t>檜</w:t>
      </w:r>
      <w:proofErr w:type="gramEnd"/>
      <w:r w:rsidRPr="00871EEA">
        <w:rPr>
          <w:rFonts w:ascii="標楷體" w:hAnsi="標楷體" w:hint="eastAsia"/>
          <w:sz w:val="28"/>
          <w:szCs w:val="28"/>
        </w:rPr>
        <w:t>、臺灣扁柏、鐵杉及殼</w:t>
      </w:r>
      <w:proofErr w:type="gramStart"/>
      <w:r w:rsidRPr="00871EEA">
        <w:rPr>
          <w:rFonts w:ascii="標楷體" w:hAnsi="標楷體" w:hint="eastAsia"/>
          <w:sz w:val="28"/>
          <w:szCs w:val="28"/>
        </w:rPr>
        <w:t>斗</w:t>
      </w:r>
      <w:proofErr w:type="gramEnd"/>
      <w:r w:rsidRPr="00871EEA">
        <w:rPr>
          <w:rFonts w:ascii="標楷體" w:hAnsi="標楷體" w:hint="eastAsia"/>
          <w:sz w:val="28"/>
          <w:szCs w:val="28"/>
        </w:rPr>
        <w:t>科之植物；海拔2,8公尺以上則以臺灣冷杉及</w:t>
      </w:r>
      <w:proofErr w:type="gramStart"/>
      <w:r w:rsidRPr="00871EEA">
        <w:rPr>
          <w:rFonts w:ascii="標楷體" w:hAnsi="標楷體" w:hint="eastAsia"/>
          <w:sz w:val="28"/>
          <w:szCs w:val="28"/>
        </w:rPr>
        <w:t>玉山圓柏為主</w:t>
      </w:r>
      <w:proofErr w:type="gramEnd"/>
      <w:r w:rsidRPr="00871EEA">
        <w:rPr>
          <w:rFonts w:ascii="標楷體" w:hAnsi="標楷體" w:hint="eastAsia"/>
          <w:sz w:val="28"/>
          <w:szCs w:val="28"/>
        </w:rPr>
        <w:t>，開闊地則被玉山箭竹所覆蓋，形成大片的高山箭竹草原景觀。</w:t>
      </w:r>
    </w:p>
    <w:p w:rsidR="00871EEA" w:rsidRDefault="00871EEA" w:rsidP="00AC3D8A">
      <w:pPr>
        <w:pStyle w:val="4"/>
        <w:numPr>
          <w:ilvl w:val="0"/>
          <w:numId w:val="0"/>
        </w:numPr>
        <w:spacing w:beforeLines="0" w:afterLines="0" w:line="440" w:lineRule="exact"/>
        <w:ind w:leftChars="177" w:left="425" w:firstLineChars="200" w:firstLine="560"/>
        <w:rPr>
          <w:rFonts w:ascii="標楷體" w:hAnsi="標楷體"/>
          <w:sz w:val="28"/>
          <w:szCs w:val="28"/>
        </w:rPr>
      </w:pPr>
      <w:r w:rsidRPr="00871EEA">
        <w:rPr>
          <w:rFonts w:ascii="標楷體" w:hAnsi="標楷體" w:hint="eastAsia"/>
          <w:sz w:val="28"/>
          <w:szCs w:val="28"/>
        </w:rPr>
        <w:t>本區共記錄到</w:t>
      </w:r>
      <w:r w:rsidRPr="00871EEA">
        <w:rPr>
          <w:rFonts w:ascii="標楷體" w:hAnsi="標楷體"/>
          <w:sz w:val="28"/>
          <w:szCs w:val="28"/>
        </w:rPr>
        <w:t>144</w:t>
      </w:r>
      <w:r w:rsidRPr="00871EEA">
        <w:rPr>
          <w:rFonts w:ascii="標楷體" w:hAnsi="標楷體" w:hint="eastAsia"/>
          <w:sz w:val="28"/>
          <w:szCs w:val="28"/>
        </w:rPr>
        <w:t>科</w:t>
      </w:r>
      <w:r w:rsidRPr="00871EEA">
        <w:rPr>
          <w:rFonts w:ascii="標楷體" w:hAnsi="標楷體"/>
          <w:sz w:val="28"/>
          <w:szCs w:val="28"/>
        </w:rPr>
        <w:t>418</w:t>
      </w:r>
      <w:r w:rsidRPr="00871EEA">
        <w:rPr>
          <w:rFonts w:ascii="標楷體" w:hAnsi="標楷體" w:hint="eastAsia"/>
          <w:sz w:val="28"/>
          <w:szCs w:val="28"/>
        </w:rPr>
        <w:t>屬</w:t>
      </w:r>
      <w:r w:rsidRPr="00871EEA">
        <w:rPr>
          <w:rFonts w:ascii="標楷體" w:hAnsi="標楷體"/>
          <w:sz w:val="28"/>
          <w:szCs w:val="28"/>
        </w:rPr>
        <w:t>890</w:t>
      </w:r>
      <w:r w:rsidRPr="00871EEA">
        <w:rPr>
          <w:rFonts w:ascii="標楷體" w:hAnsi="標楷體" w:hint="eastAsia"/>
          <w:sz w:val="28"/>
          <w:szCs w:val="28"/>
        </w:rPr>
        <w:t>種植物，其中有</w:t>
      </w:r>
      <w:r w:rsidRPr="00871EEA">
        <w:rPr>
          <w:rFonts w:ascii="標楷體" w:hAnsi="標楷體"/>
          <w:sz w:val="28"/>
          <w:szCs w:val="28"/>
        </w:rPr>
        <w:t>276</w:t>
      </w:r>
      <w:r w:rsidRPr="00871EEA">
        <w:rPr>
          <w:rFonts w:ascii="標楷體" w:hAnsi="標楷體" w:hint="eastAsia"/>
          <w:sz w:val="28"/>
          <w:szCs w:val="28"/>
        </w:rPr>
        <w:t>種特有種植物，</w:t>
      </w:r>
      <w:proofErr w:type="gramStart"/>
      <w:r w:rsidRPr="00871EEA">
        <w:rPr>
          <w:rFonts w:ascii="標楷體" w:hAnsi="標楷體" w:hint="eastAsia"/>
          <w:sz w:val="28"/>
          <w:szCs w:val="28"/>
        </w:rPr>
        <w:t>佔</w:t>
      </w:r>
      <w:proofErr w:type="gramEnd"/>
      <w:r w:rsidRPr="00871EEA">
        <w:rPr>
          <w:rFonts w:ascii="標楷體" w:hAnsi="標楷體" w:hint="eastAsia"/>
          <w:sz w:val="28"/>
          <w:szCs w:val="28"/>
        </w:rPr>
        <w:t>本區總維管束植物歸化之維管束植物</w:t>
      </w:r>
      <w:r w:rsidRPr="00871EEA">
        <w:rPr>
          <w:rFonts w:ascii="標楷體" w:hAnsi="標楷體"/>
          <w:sz w:val="28"/>
          <w:szCs w:val="28"/>
        </w:rPr>
        <w:t>31%</w:t>
      </w:r>
      <w:r w:rsidRPr="00871EEA">
        <w:rPr>
          <w:rFonts w:ascii="標楷體" w:hAnsi="標楷體" w:hint="eastAsia"/>
          <w:sz w:val="28"/>
          <w:szCs w:val="28"/>
        </w:rPr>
        <w:t>，另有</w:t>
      </w:r>
      <w:r w:rsidRPr="00871EEA">
        <w:rPr>
          <w:rFonts w:ascii="標楷體" w:hAnsi="標楷體"/>
          <w:sz w:val="28"/>
          <w:szCs w:val="28"/>
        </w:rPr>
        <w:t>75</w:t>
      </w:r>
      <w:r w:rsidRPr="00871EEA">
        <w:rPr>
          <w:rFonts w:ascii="標楷體" w:hAnsi="標楷體" w:hint="eastAsia"/>
          <w:sz w:val="28"/>
          <w:szCs w:val="28"/>
        </w:rPr>
        <w:t>種稀有植物，依據</w:t>
      </w:r>
      <w:r w:rsidRPr="00871EEA">
        <w:rPr>
          <w:rFonts w:ascii="標楷體" w:hAnsi="標楷體"/>
          <w:sz w:val="28"/>
          <w:szCs w:val="28"/>
        </w:rPr>
        <w:t>IUCN</w:t>
      </w:r>
      <w:r w:rsidRPr="00871EEA">
        <w:rPr>
          <w:rFonts w:ascii="標楷體" w:hAnsi="標楷體" w:hint="eastAsia"/>
          <w:sz w:val="28"/>
          <w:szCs w:val="28"/>
        </w:rPr>
        <w:t>等級進行整理共計有嚴重瀕臨絶滅（</w:t>
      </w:r>
      <w:r w:rsidRPr="00871EEA">
        <w:rPr>
          <w:rFonts w:ascii="標楷體" w:hAnsi="標楷體"/>
          <w:sz w:val="28"/>
          <w:szCs w:val="28"/>
        </w:rPr>
        <w:t>CR</w:t>
      </w:r>
      <w:r w:rsidRPr="00871EEA">
        <w:rPr>
          <w:rFonts w:ascii="標楷體" w:hAnsi="標楷體" w:hint="eastAsia"/>
          <w:sz w:val="28"/>
          <w:szCs w:val="28"/>
        </w:rPr>
        <w:t>）之蓬萊</w:t>
      </w:r>
      <w:proofErr w:type="gramStart"/>
      <w:r w:rsidRPr="00871EEA">
        <w:rPr>
          <w:rFonts w:ascii="標楷體" w:hAnsi="標楷體" w:hint="eastAsia"/>
          <w:sz w:val="28"/>
          <w:szCs w:val="28"/>
        </w:rPr>
        <w:t>油菊</w:t>
      </w:r>
      <w:r w:rsidRPr="00871EEA">
        <w:rPr>
          <w:rFonts w:ascii="標楷體" w:hAnsi="標楷體"/>
          <w:sz w:val="28"/>
          <w:szCs w:val="28"/>
        </w:rPr>
        <w:t>1</w:t>
      </w:r>
      <w:r w:rsidRPr="00871EEA">
        <w:rPr>
          <w:rFonts w:ascii="標楷體" w:hAnsi="標楷體" w:hint="eastAsia"/>
          <w:sz w:val="28"/>
          <w:szCs w:val="28"/>
        </w:rPr>
        <w:t>種</w:t>
      </w:r>
      <w:proofErr w:type="gramEnd"/>
      <w:r w:rsidRPr="00871EEA">
        <w:rPr>
          <w:rFonts w:ascii="標楷體" w:hAnsi="標楷體" w:hint="eastAsia"/>
          <w:sz w:val="28"/>
          <w:szCs w:val="28"/>
        </w:rPr>
        <w:t>、瀕臨絶滅（</w:t>
      </w:r>
      <w:r w:rsidRPr="00871EEA">
        <w:rPr>
          <w:rFonts w:ascii="標楷體" w:hAnsi="標楷體"/>
          <w:sz w:val="28"/>
          <w:szCs w:val="28"/>
        </w:rPr>
        <w:t>EN</w:t>
      </w:r>
      <w:r w:rsidRPr="00871EEA">
        <w:rPr>
          <w:rFonts w:ascii="標楷體" w:hAnsi="標楷體" w:hint="eastAsia"/>
          <w:sz w:val="28"/>
          <w:szCs w:val="28"/>
        </w:rPr>
        <w:t>）有南洋紅豆杉、能高</w:t>
      </w:r>
      <w:proofErr w:type="gramStart"/>
      <w:r w:rsidRPr="00871EEA">
        <w:rPr>
          <w:rFonts w:ascii="標楷體" w:hAnsi="標楷體" w:hint="eastAsia"/>
          <w:sz w:val="28"/>
          <w:szCs w:val="28"/>
        </w:rPr>
        <w:t>佛甲草</w:t>
      </w:r>
      <w:proofErr w:type="gramEnd"/>
      <w:r w:rsidRPr="00871EEA">
        <w:rPr>
          <w:rFonts w:ascii="標楷體" w:hAnsi="標楷體" w:hint="eastAsia"/>
          <w:sz w:val="28"/>
          <w:szCs w:val="28"/>
        </w:rPr>
        <w:t>、雪山翻</w:t>
      </w:r>
      <w:proofErr w:type="gramStart"/>
      <w:r w:rsidRPr="00871EEA">
        <w:rPr>
          <w:rFonts w:ascii="標楷體" w:hAnsi="標楷體" w:hint="eastAsia"/>
          <w:sz w:val="28"/>
          <w:szCs w:val="28"/>
        </w:rPr>
        <w:t>白草、紅腺懸鉤</w:t>
      </w:r>
      <w:proofErr w:type="gramEnd"/>
      <w:r w:rsidRPr="00871EEA">
        <w:rPr>
          <w:rFonts w:ascii="標楷體" w:hAnsi="標楷體" w:hint="eastAsia"/>
          <w:sz w:val="28"/>
          <w:szCs w:val="28"/>
        </w:rPr>
        <w:t>子、關山嶺柳</w:t>
      </w:r>
      <w:r w:rsidRPr="00871EEA">
        <w:rPr>
          <w:rFonts w:ascii="標楷體" w:hAnsi="標楷體"/>
          <w:sz w:val="28"/>
          <w:szCs w:val="28"/>
        </w:rPr>
        <w:t>5</w:t>
      </w:r>
      <w:r w:rsidRPr="00871EEA">
        <w:rPr>
          <w:rFonts w:ascii="標楷體" w:hAnsi="標楷體" w:hint="eastAsia"/>
          <w:sz w:val="28"/>
          <w:szCs w:val="28"/>
        </w:rPr>
        <w:t>種、易受害（</w:t>
      </w:r>
      <w:r w:rsidRPr="00871EEA">
        <w:rPr>
          <w:rFonts w:ascii="標楷體" w:hAnsi="標楷體"/>
          <w:sz w:val="28"/>
          <w:szCs w:val="28"/>
        </w:rPr>
        <w:t>VU</w:t>
      </w:r>
      <w:r w:rsidRPr="00871EEA">
        <w:rPr>
          <w:rFonts w:ascii="標楷體" w:hAnsi="標楷體" w:hint="eastAsia"/>
          <w:sz w:val="28"/>
          <w:szCs w:val="28"/>
        </w:rPr>
        <w:t>）有臺灣舌蕨、臺灣粗</w:t>
      </w:r>
      <w:proofErr w:type="gramStart"/>
      <w:r w:rsidRPr="00871EEA">
        <w:rPr>
          <w:rFonts w:ascii="標楷體" w:hAnsi="標楷體" w:hint="eastAsia"/>
          <w:sz w:val="28"/>
          <w:szCs w:val="28"/>
        </w:rPr>
        <w:t>榧</w:t>
      </w:r>
      <w:proofErr w:type="gramEnd"/>
      <w:r w:rsidRPr="00871EEA">
        <w:rPr>
          <w:rFonts w:ascii="標楷體" w:hAnsi="標楷體" w:hint="eastAsia"/>
          <w:sz w:val="28"/>
          <w:szCs w:val="28"/>
        </w:rPr>
        <w:t>、</w:t>
      </w:r>
      <w:proofErr w:type="gramStart"/>
      <w:r w:rsidRPr="00871EEA">
        <w:rPr>
          <w:rFonts w:ascii="標楷體" w:hAnsi="標楷體" w:hint="eastAsia"/>
          <w:sz w:val="28"/>
          <w:szCs w:val="28"/>
        </w:rPr>
        <w:t>臺灣肖楠</w:t>
      </w:r>
      <w:proofErr w:type="gramEnd"/>
      <w:r w:rsidRPr="00871EEA">
        <w:rPr>
          <w:rFonts w:ascii="標楷體" w:hAnsi="標楷體" w:hint="eastAsia"/>
          <w:sz w:val="28"/>
          <w:szCs w:val="28"/>
        </w:rPr>
        <w:t>、</w:t>
      </w:r>
      <w:proofErr w:type="gramStart"/>
      <w:r w:rsidRPr="00871EEA">
        <w:rPr>
          <w:rFonts w:ascii="標楷體" w:hAnsi="標楷體" w:hint="eastAsia"/>
          <w:sz w:val="28"/>
          <w:szCs w:val="28"/>
        </w:rPr>
        <w:t>巒大杉等</w:t>
      </w:r>
      <w:proofErr w:type="gramEnd"/>
      <w:r w:rsidRPr="00871EEA">
        <w:rPr>
          <w:rFonts w:ascii="標楷體" w:hAnsi="標楷體"/>
          <w:sz w:val="28"/>
          <w:szCs w:val="28"/>
        </w:rPr>
        <w:t>31</w:t>
      </w:r>
      <w:r w:rsidRPr="00871EEA">
        <w:rPr>
          <w:rFonts w:ascii="標楷體" w:hAnsi="標楷體" w:hint="eastAsia"/>
          <w:sz w:val="28"/>
          <w:szCs w:val="28"/>
        </w:rPr>
        <w:t>種、接近威脅（</w:t>
      </w:r>
      <w:r w:rsidRPr="00871EEA">
        <w:rPr>
          <w:rFonts w:ascii="標楷體" w:hAnsi="標楷體"/>
          <w:sz w:val="28"/>
          <w:szCs w:val="28"/>
        </w:rPr>
        <w:t>NT</w:t>
      </w:r>
      <w:r w:rsidRPr="00871EEA">
        <w:rPr>
          <w:rFonts w:ascii="標楷體" w:hAnsi="標楷體" w:hint="eastAsia"/>
          <w:sz w:val="28"/>
          <w:szCs w:val="28"/>
        </w:rPr>
        <w:t>）有千層塔、</w:t>
      </w:r>
      <w:proofErr w:type="gramStart"/>
      <w:r w:rsidRPr="00871EEA">
        <w:rPr>
          <w:rFonts w:ascii="標楷體" w:hAnsi="標楷體" w:hint="eastAsia"/>
          <w:sz w:val="28"/>
          <w:szCs w:val="28"/>
        </w:rPr>
        <w:t>薄葉大陰地蕨</w:t>
      </w:r>
      <w:proofErr w:type="gramEnd"/>
      <w:r w:rsidRPr="00871EEA">
        <w:rPr>
          <w:rFonts w:ascii="標楷體" w:hAnsi="標楷體" w:hint="eastAsia"/>
          <w:sz w:val="28"/>
          <w:szCs w:val="28"/>
        </w:rPr>
        <w:t>、二條線蕨、</w:t>
      </w:r>
      <w:proofErr w:type="gramStart"/>
      <w:r w:rsidRPr="00871EEA">
        <w:rPr>
          <w:rFonts w:ascii="標楷體" w:hAnsi="標楷體" w:hint="eastAsia"/>
          <w:sz w:val="28"/>
          <w:szCs w:val="28"/>
        </w:rPr>
        <w:t>金粉蕨等</w:t>
      </w:r>
      <w:r w:rsidRPr="00871EEA">
        <w:rPr>
          <w:rFonts w:ascii="標楷體" w:hAnsi="標楷體"/>
          <w:sz w:val="28"/>
          <w:szCs w:val="28"/>
        </w:rPr>
        <w:t>38</w:t>
      </w:r>
      <w:r w:rsidRPr="00871EEA">
        <w:rPr>
          <w:rFonts w:ascii="標楷體" w:hAnsi="標楷體" w:hint="eastAsia"/>
          <w:sz w:val="28"/>
          <w:szCs w:val="28"/>
        </w:rPr>
        <w:t>種</w:t>
      </w:r>
      <w:proofErr w:type="gramEnd"/>
      <w:r w:rsidRPr="00871EEA">
        <w:rPr>
          <w:rFonts w:ascii="標楷體" w:hAnsi="標楷體" w:hint="eastAsia"/>
          <w:sz w:val="28"/>
          <w:szCs w:val="28"/>
        </w:rPr>
        <w:t>。</w:t>
      </w:r>
    </w:p>
    <w:p w:rsidR="00873354" w:rsidRDefault="00873354">
      <w:pPr>
        <w:widowControl/>
        <w:adjustRightInd/>
        <w:spacing w:beforeLines="0" w:afterLines="0" w:line="240" w:lineRule="auto"/>
        <w:ind w:firstLineChars="0" w:firstLine="0"/>
        <w:textAlignment w:val="auto"/>
        <w:rPr>
          <w:rFonts w:ascii="標楷體" w:hAnsi="標楷體"/>
          <w:kern w:val="2"/>
          <w:sz w:val="28"/>
          <w:szCs w:val="28"/>
        </w:rPr>
      </w:pPr>
      <w:r>
        <w:rPr>
          <w:rFonts w:ascii="標楷體" w:hAnsi="標楷體"/>
          <w:sz w:val="28"/>
          <w:szCs w:val="28"/>
        </w:rPr>
        <w:br w:type="page"/>
      </w:r>
    </w:p>
    <w:p w:rsidR="00AC3D8A" w:rsidRDefault="00AC3D8A" w:rsidP="00A5047B">
      <w:pPr>
        <w:pStyle w:val="12"/>
        <w:spacing w:before="180" w:after="180"/>
      </w:pPr>
      <w:bookmarkStart w:id="12" w:name="_Toc404262009"/>
      <w:bookmarkStart w:id="13" w:name="_Toc404262447"/>
      <w:r w:rsidRPr="00AC3D8A">
        <w:rPr>
          <w:rFonts w:hint="eastAsia"/>
        </w:rPr>
        <w:lastRenderedPageBreak/>
        <w:t>設置之理由、依據</w:t>
      </w:r>
      <w:bookmarkEnd w:id="12"/>
      <w:bookmarkEnd w:id="13"/>
    </w:p>
    <w:p w:rsidR="00AC3D8A" w:rsidRPr="00E15BC2" w:rsidRDefault="00AC3D8A" w:rsidP="00873354">
      <w:pPr>
        <w:pStyle w:val="2"/>
        <w:numPr>
          <w:ilvl w:val="0"/>
          <w:numId w:val="16"/>
        </w:numPr>
        <w:ind w:left="482" w:hanging="482"/>
      </w:pPr>
      <w:bookmarkStart w:id="14" w:name="_Toc404262010"/>
      <w:bookmarkStart w:id="15" w:name="_Toc404262448"/>
      <w:r w:rsidRPr="00E15BC2">
        <w:rPr>
          <w:rFonts w:hint="eastAsia"/>
        </w:rPr>
        <w:t>理由</w:t>
      </w:r>
      <w:bookmarkEnd w:id="14"/>
      <w:bookmarkEnd w:id="15"/>
    </w:p>
    <w:p w:rsidR="00AC3D8A" w:rsidRDefault="00AC3D8A" w:rsidP="00504D04">
      <w:pPr>
        <w:pStyle w:val="4"/>
        <w:numPr>
          <w:ilvl w:val="0"/>
          <w:numId w:val="0"/>
        </w:numPr>
        <w:spacing w:beforeLines="0" w:afterLines="0" w:line="440" w:lineRule="exact"/>
        <w:ind w:leftChars="177" w:left="425" w:firstLineChars="200" w:firstLine="560"/>
        <w:rPr>
          <w:rFonts w:ascii="標楷體" w:hAnsi="標楷體"/>
          <w:sz w:val="28"/>
          <w:szCs w:val="28"/>
        </w:rPr>
      </w:pPr>
      <w:r w:rsidRPr="00504D04">
        <w:rPr>
          <w:rFonts w:ascii="標楷體" w:hAnsi="標楷體" w:hint="eastAsia"/>
          <w:sz w:val="28"/>
          <w:szCs w:val="28"/>
        </w:rPr>
        <w:t>本區內雪山為臺灣的第二高峰，大霸尖山則位於雪山之北，兩山之間稜線相連稱為「聖稜線」。區內超過三千公尺的山峰，多達數十座，其間並多</w:t>
      </w:r>
      <w:proofErr w:type="gramStart"/>
      <w:r w:rsidRPr="00504D04">
        <w:rPr>
          <w:rFonts w:ascii="標楷體" w:hAnsi="標楷體" w:hint="eastAsia"/>
          <w:sz w:val="28"/>
          <w:szCs w:val="28"/>
        </w:rPr>
        <w:t>有圈谷</w:t>
      </w:r>
      <w:proofErr w:type="gramEnd"/>
      <w:r w:rsidRPr="00504D04">
        <w:rPr>
          <w:rFonts w:ascii="標楷體" w:hAnsi="標楷體" w:hint="eastAsia"/>
          <w:sz w:val="28"/>
          <w:szCs w:val="28"/>
        </w:rPr>
        <w:t>，為臺灣冰河遺跡最多的地方。為了要保護其間的</w:t>
      </w:r>
      <w:proofErr w:type="gramStart"/>
      <w:r w:rsidRPr="00504D04">
        <w:rPr>
          <w:rFonts w:ascii="標楷體" w:hAnsi="標楷體" w:hint="eastAsia"/>
          <w:sz w:val="28"/>
          <w:szCs w:val="28"/>
        </w:rPr>
        <w:t>玉山圓柏原</w:t>
      </w:r>
      <w:proofErr w:type="gramEnd"/>
      <w:r w:rsidRPr="00504D04">
        <w:rPr>
          <w:rFonts w:ascii="標楷體" w:hAnsi="標楷體" w:hint="eastAsia"/>
          <w:sz w:val="28"/>
          <w:szCs w:val="28"/>
        </w:rPr>
        <w:t>生林、</w:t>
      </w:r>
      <w:proofErr w:type="gramStart"/>
      <w:r w:rsidRPr="00504D04">
        <w:rPr>
          <w:rFonts w:ascii="標楷體" w:hAnsi="標楷體" w:hint="eastAsia"/>
          <w:sz w:val="28"/>
          <w:szCs w:val="28"/>
        </w:rPr>
        <w:t>針闊葉原生</w:t>
      </w:r>
      <w:proofErr w:type="gramEnd"/>
      <w:r w:rsidRPr="00504D04">
        <w:rPr>
          <w:rFonts w:ascii="標楷體" w:hAnsi="標楷體" w:hint="eastAsia"/>
          <w:sz w:val="28"/>
          <w:szCs w:val="28"/>
        </w:rPr>
        <w:t>林、特殊地形景觀、冰河遺跡及野生動物，行政院農業委員會於95年4月10日以農林務字第09517407號公告成立雪霸自然保護區。</w:t>
      </w:r>
    </w:p>
    <w:p w:rsidR="00504D04" w:rsidRPr="00504D04" w:rsidRDefault="00504D04" w:rsidP="00504D04">
      <w:pPr>
        <w:pStyle w:val="4"/>
        <w:numPr>
          <w:ilvl w:val="0"/>
          <w:numId w:val="0"/>
        </w:numPr>
        <w:spacing w:beforeLines="0" w:afterLines="0" w:line="440" w:lineRule="exact"/>
        <w:ind w:leftChars="177" w:left="425" w:firstLineChars="200" w:firstLine="560"/>
        <w:rPr>
          <w:rFonts w:ascii="標楷體" w:hAnsi="標楷體"/>
          <w:sz w:val="28"/>
          <w:szCs w:val="28"/>
        </w:rPr>
      </w:pPr>
    </w:p>
    <w:p w:rsidR="00AC3D8A" w:rsidRPr="00E15BC2" w:rsidRDefault="00AC3D8A" w:rsidP="00873354">
      <w:pPr>
        <w:pStyle w:val="2"/>
      </w:pPr>
      <w:bookmarkStart w:id="16" w:name="_Toc404262011"/>
      <w:bookmarkStart w:id="17" w:name="_Toc404262449"/>
      <w:r w:rsidRPr="00E15BC2">
        <w:rPr>
          <w:rFonts w:hint="eastAsia"/>
        </w:rPr>
        <w:t>依據</w:t>
      </w:r>
      <w:bookmarkEnd w:id="16"/>
      <w:bookmarkEnd w:id="17"/>
    </w:p>
    <w:p w:rsidR="00AC3D8A" w:rsidRDefault="00AC3D8A" w:rsidP="00504D04">
      <w:pPr>
        <w:pStyle w:val="4"/>
        <w:numPr>
          <w:ilvl w:val="0"/>
          <w:numId w:val="0"/>
        </w:numPr>
        <w:spacing w:beforeLines="0" w:afterLines="0" w:line="440" w:lineRule="exact"/>
        <w:ind w:leftChars="177" w:left="425" w:firstLineChars="200" w:firstLine="560"/>
        <w:rPr>
          <w:rFonts w:ascii="標楷體" w:hAnsi="標楷體"/>
          <w:sz w:val="28"/>
          <w:szCs w:val="28"/>
        </w:rPr>
      </w:pPr>
      <w:r w:rsidRPr="00504D04">
        <w:rPr>
          <w:rFonts w:ascii="標楷體" w:hAnsi="標楷體" w:hint="eastAsia"/>
          <w:sz w:val="28"/>
          <w:szCs w:val="28"/>
        </w:rPr>
        <w:t>本區符合「自然保護區設置管理辦法」第二條第一項第一款具有生態及保育價值之原始森林、第二款具有生態代表性之地景、</w:t>
      </w:r>
      <w:proofErr w:type="gramStart"/>
      <w:r w:rsidRPr="00504D04">
        <w:rPr>
          <w:rFonts w:ascii="標楷體" w:hAnsi="標楷體" w:hint="eastAsia"/>
          <w:sz w:val="28"/>
          <w:szCs w:val="28"/>
        </w:rPr>
        <w:t>林型及第</w:t>
      </w:r>
      <w:proofErr w:type="gramEnd"/>
      <w:r w:rsidRPr="00504D04">
        <w:rPr>
          <w:rFonts w:ascii="標楷體" w:hAnsi="標楷體" w:hint="eastAsia"/>
          <w:sz w:val="28"/>
          <w:szCs w:val="28"/>
        </w:rPr>
        <w:t>五款保育類野生動物之棲息地或珍貴稀有植物之生育地等條件，得設置為自然保護區。</w:t>
      </w:r>
    </w:p>
    <w:p w:rsidR="00504D04" w:rsidRDefault="00504D04" w:rsidP="00504D04">
      <w:pPr>
        <w:pStyle w:val="4"/>
        <w:numPr>
          <w:ilvl w:val="0"/>
          <w:numId w:val="0"/>
        </w:numPr>
        <w:spacing w:beforeLines="0" w:afterLines="0" w:line="440" w:lineRule="exact"/>
        <w:ind w:leftChars="177" w:left="425" w:firstLineChars="200" w:firstLine="560"/>
        <w:rPr>
          <w:rFonts w:ascii="標楷體" w:hAnsi="標楷體"/>
          <w:sz w:val="28"/>
          <w:szCs w:val="28"/>
        </w:rPr>
      </w:pPr>
    </w:p>
    <w:p w:rsidR="00504D04" w:rsidRPr="00504D04" w:rsidRDefault="00504D04" w:rsidP="00873354">
      <w:pPr>
        <w:pStyle w:val="12"/>
        <w:spacing w:before="180" w:after="180"/>
      </w:pPr>
      <w:bookmarkStart w:id="18" w:name="_Toc403738213"/>
      <w:bookmarkStart w:id="19" w:name="_Toc404262012"/>
      <w:bookmarkStart w:id="20" w:name="_Toc404262450"/>
      <w:r w:rsidRPr="00504D04">
        <w:rPr>
          <w:rFonts w:hint="eastAsia"/>
        </w:rPr>
        <w:t>既有之保育措施及未來之保育策略</w:t>
      </w:r>
      <w:bookmarkEnd w:id="18"/>
      <w:bookmarkEnd w:id="19"/>
      <w:bookmarkEnd w:id="20"/>
    </w:p>
    <w:p w:rsidR="00504D04" w:rsidRPr="00E15BC2" w:rsidRDefault="00504D04" w:rsidP="00873354">
      <w:pPr>
        <w:pStyle w:val="2"/>
        <w:numPr>
          <w:ilvl w:val="0"/>
          <w:numId w:val="15"/>
        </w:numPr>
        <w:ind w:left="482" w:hanging="482"/>
      </w:pPr>
      <w:bookmarkStart w:id="21" w:name="_Toc404262013"/>
      <w:bookmarkStart w:id="22" w:name="_Toc404262451"/>
      <w:r w:rsidRPr="00E15BC2">
        <w:rPr>
          <w:rFonts w:hint="eastAsia"/>
        </w:rPr>
        <w:t>既有之保育策略</w:t>
      </w:r>
      <w:bookmarkEnd w:id="21"/>
      <w:bookmarkEnd w:id="22"/>
    </w:p>
    <w:p w:rsidR="00504D04" w:rsidRDefault="00504D04" w:rsidP="00504D04">
      <w:pPr>
        <w:pStyle w:val="4"/>
        <w:numPr>
          <w:ilvl w:val="0"/>
          <w:numId w:val="0"/>
        </w:numPr>
        <w:spacing w:beforeLines="0" w:afterLines="0" w:line="440" w:lineRule="exact"/>
        <w:ind w:leftChars="177" w:left="425" w:firstLineChars="200" w:firstLine="560"/>
        <w:rPr>
          <w:rFonts w:ascii="標楷體" w:hAnsi="標楷體"/>
          <w:sz w:val="28"/>
          <w:szCs w:val="28"/>
        </w:rPr>
      </w:pPr>
      <w:r w:rsidRPr="00504D04">
        <w:rPr>
          <w:rFonts w:ascii="標楷體" w:hAnsi="標楷體" w:hint="eastAsia"/>
          <w:sz w:val="28"/>
          <w:szCs w:val="28"/>
        </w:rPr>
        <w:t>本區目前的巡護工作以深山</w:t>
      </w:r>
      <w:proofErr w:type="gramStart"/>
      <w:r w:rsidRPr="00504D04">
        <w:rPr>
          <w:rFonts w:ascii="標楷體" w:hAnsi="標楷體" w:hint="eastAsia"/>
          <w:sz w:val="28"/>
          <w:szCs w:val="28"/>
        </w:rPr>
        <w:t>特遣巡</w:t>
      </w:r>
      <w:proofErr w:type="gramEnd"/>
      <w:r w:rsidRPr="00504D04">
        <w:rPr>
          <w:rFonts w:ascii="標楷體" w:hAnsi="標楷體" w:hint="eastAsia"/>
          <w:sz w:val="28"/>
          <w:szCs w:val="28"/>
        </w:rPr>
        <w:t>護為主，如有救援活動亦會深入區內。分工部份，新竹林管處負責九九山莊和大</w:t>
      </w:r>
      <w:proofErr w:type="gramStart"/>
      <w:r w:rsidRPr="00504D04">
        <w:rPr>
          <w:rFonts w:ascii="標楷體" w:hAnsi="標楷體" w:hint="eastAsia"/>
          <w:sz w:val="28"/>
          <w:szCs w:val="28"/>
        </w:rPr>
        <w:t>霸線步</w:t>
      </w:r>
      <w:proofErr w:type="gramEnd"/>
      <w:r w:rsidRPr="00504D04">
        <w:rPr>
          <w:rFonts w:ascii="標楷體" w:hAnsi="標楷體" w:hint="eastAsia"/>
          <w:sz w:val="28"/>
          <w:szCs w:val="28"/>
        </w:rPr>
        <w:t>道的維護管理，山莊配有2名現場人員；東勢林管處於武陵設有雪霸自然保護區管理站，由梨山工作站派員駐守巡護，並委託專家學者進行保護區的資源調查、監測計畫。</w:t>
      </w:r>
    </w:p>
    <w:p w:rsidR="00504D04" w:rsidRPr="00504D04" w:rsidRDefault="00504D04" w:rsidP="00504D04">
      <w:pPr>
        <w:pStyle w:val="4"/>
        <w:numPr>
          <w:ilvl w:val="0"/>
          <w:numId w:val="0"/>
        </w:numPr>
        <w:spacing w:beforeLines="0" w:afterLines="0" w:line="440" w:lineRule="exact"/>
        <w:ind w:leftChars="177" w:left="425" w:firstLineChars="200" w:firstLine="560"/>
        <w:rPr>
          <w:rFonts w:ascii="標楷體" w:hAnsi="標楷體"/>
          <w:sz w:val="28"/>
          <w:szCs w:val="28"/>
        </w:rPr>
      </w:pPr>
    </w:p>
    <w:p w:rsidR="00504D04" w:rsidRPr="00873354" w:rsidRDefault="00504D04" w:rsidP="00873354">
      <w:pPr>
        <w:pStyle w:val="2"/>
      </w:pPr>
      <w:bookmarkStart w:id="23" w:name="_Toc404262014"/>
      <w:bookmarkStart w:id="24" w:name="_Toc404262452"/>
      <w:r w:rsidRPr="00873354">
        <w:rPr>
          <w:rFonts w:hint="eastAsia"/>
        </w:rPr>
        <w:t>未來之保育策略</w:t>
      </w:r>
      <w:bookmarkEnd w:id="23"/>
      <w:bookmarkEnd w:id="24"/>
    </w:p>
    <w:p w:rsidR="00504D04" w:rsidRPr="00113FDA" w:rsidRDefault="00504D04" w:rsidP="00C1320F">
      <w:pPr>
        <w:pStyle w:val="4"/>
        <w:numPr>
          <w:ilvl w:val="0"/>
          <w:numId w:val="3"/>
        </w:numPr>
        <w:spacing w:beforeLines="0" w:afterLines="0" w:line="440" w:lineRule="exact"/>
        <w:ind w:left="993"/>
        <w:rPr>
          <w:rFonts w:ascii="標楷體" w:hAnsi="標楷體" w:cs="標楷體"/>
          <w:sz w:val="28"/>
          <w:szCs w:val="28"/>
        </w:rPr>
      </w:pPr>
      <w:r w:rsidRPr="00113FDA">
        <w:rPr>
          <w:rFonts w:ascii="標楷體" w:hAnsi="標楷體" w:cs="標楷體" w:hint="eastAsia"/>
          <w:sz w:val="28"/>
          <w:szCs w:val="28"/>
        </w:rPr>
        <w:t>業務單位分工聯繫：東勢林管處與新竹林管處每季舉辦課長級工作會報，兩處各與雪霸國家公園管理處每半年舉行一次聯繫會報，並建置通報與互動機制。</w:t>
      </w:r>
    </w:p>
    <w:p w:rsidR="00504D04" w:rsidRPr="00113FDA" w:rsidRDefault="00504D04" w:rsidP="00C1320F">
      <w:pPr>
        <w:pStyle w:val="4"/>
        <w:numPr>
          <w:ilvl w:val="0"/>
          <w:numId w:val="3"/>
        </w:numPr>
        <w:spacing w:beforeLines="0" w:afterLines="0" w:line="440" w:lineRule="exact"/>
        <w:ind w:left="993"/>
        <w:rPr>
          <w:rFonts w:ascii="標楷體" w:hAnsi="標楷體" w:cs="標楷體"/>
          <w:sz w:val="28"/>
          <w:szCs w:val="28"/>
        </w:rPr>
      </w:pPr>
      <w:r w:rsidRPr="00113FDA">
        <w:rPr>
          <w:rFonts w:ascii="標楷體" w:hAnsi="標楷體" w:cs="標楷體" w:hint="eastAsia"/>
          <w:sz w:val="28"/>
          <w:szCs w:val="28"/>
        </w:rPr>
        <w:lastRenderedPageBreak/>
        <w:t>資源調查與監測：進行本區之動植物資源調查監測，監測指標包括玉山圓柏、香杉、哺乳動物（黑熊）、高山湖泊、水棲昆蟲等。</w:t>
      </w:r>
    </w:p>
    <w:p w:rsidR="00504D04" w:rsidRPr="00113FDA" w:rsidRDefault="00504D04" w:rsidP="00C1320F">
      <w:pPr>
        <w:pStyle w:val="4"/>
        <w:numPr>
          <w:ilvl w:val="0"/>
          <w:numId w:val="3"/>
        </w:numPr>
        <w:spacing w:beforeLines="0" w:afterLines="0" w:line="440" w:lineRule="exact"/>
        <w:ind w:left="993"/>
        <w:rPr>
          <w:rFonts w:ascii="標楷體" w:hAnsi="標楷體" w:cs="標楷體"/>
          <w:sz w:val="28"/>
          <w:szCs w:val="28"/>
        </w:rPr>
      </w:pPr>
      <w:r w:rsidRPr="00113FDA">
        <w:rPr>
          <w:rFonts w:ascii="標楷體" w:hAnsi="標楷體" w:cs="標楷體" w:hint="eastAsia"/>
          <w:sz w:val="28"/>
          <w:szCs w:val="28"/>
        </w:rPr>
        <w:t>建置中繼補給站：以志樂壩為基地，與台電協商利用其引流口的硬體設施，儲放器具或補給物資，供巡護與調查研究團隊使用。</w:t>
      </w:r>
    </w:p>
    <w:p w:rsidR="00504D04" w:rsidRPr="00113FDA" w:rsidRDefault="00504D04" w:rsidP="00C1320F">
      <w:pPr>
        <w:pStyle w:val="4"/>
        <w:numPr>
          <w:ilvl w:val="0"/>
          <w:numId w:val="3"/>
        </w:numPr>
        <w:spacing w:beforeLines="0" w:afterLines="0" w:line="440" w:lineRule="exact"/>
        <w:ind w:left="993"/>
        <w:rPr>
          <w:rFonts w:ascii="標楷體" w:hAnsi="標楷體" w:cs="標楷體"/>
          <w:sz w:val="28"/>
          <w:szCs w:val="28"/>
        </w:rPr>
      </w:pPr>
      <w:r w:rsidRPr="00113FDA">
        <w:rPr>
          <w:rFonts w:ascii="標楷體" w:hAnsi="標楷體" w:cs="標楷體" w:hint="eastAsia"/>
          <w:sz w:val="28"/>
          <w:szCs w:val="28"/>
        </w:rPr>
        <w:t>更新建置保護區警告、解說牌示系統：牌示公告本區分區及管制事項，更新、設置解說牌示內容，並新增設置警告標示，避免民眾未經申請擅入核心及緩衝區。</w:t>
      </w:r>
    </w:p>
    <w:p w:rsidR="00504D04" w:rsidRPr="00113FDA" w:rsidRDefault="00504D04" w:rsidP="00C1320F">
      <w:pPr>
        <w:pStyle w:val="4"/>
        <w:numPr>
          <w:ilvl w:val="0"/>
          <w:numId w:val="3"/>
        </w:numPr>
        <w:spacing w:beforeLines="0" w:afterLines="0" w:line="440" w:lineRule="exact"/>
        <w:ind w:left="993"/>
        <w:rPr>
          <w:rFonts w:ascii="標楷體" w:hAnsi="標楷體" w:cs="標楷體"/>
          <w:sz w:val="28"/>
          <w:szCs w:val="28"/>
        </w:rPr>
      </w:pPr>
      <w:r w:rsidRPr="00113FDA">
        <w:rPr>
          <w:rFonts w:ascii="標楷體" w:hAnsi="標楷體" w:cs="標楷體" w:hint="eastAsia"/>
          <w:sz w:val="28"/>
          <w:szCs w:val="28"/>
        </w:rPr>
        <w:t>加強保護區巡護工作，與雪霸國家公園管理處進行聯合查緝，取締未經申請進入及非法盜獵行為。</w:t>
      </w:r>
    </w:p>
    <w:p w:rsidR="00504D04" w:rsidRDefault="00504D04" w:rsidP="00C1320F">
      <w:pPr>
        <w:pStyle w:val="4"/>
        <w:numPr>
          <w:ilvl w:val="0"/>
          <w:numId w:val="3"/>
        </w:numPr>
        <w:spacing w:beforeLines="0" w:afterLines="0" w:line="440" w:lineRule="exact"/>
        <w:ind w:left="993"/>
        <w:rPr>
          <w:rFonts w:ascii="標楷體" w:hAnsi="標楷體" w:cs="標楷體"/>
          <w:sz w:val="28"/>
          <w:szCs w:val="28"/>
        </w:rPr>
      </w:pPr>
      <w:r w:rsidRPr="00113FDA">
        <w:rPr>
          <w:rFonts w:ascii="標楷體" w:hAnsi="標楷體" w:cs="標楷體" w:hint="eastAsia"/>
          <w:sz w:val="28"/>
          <w:szCs w:val="28"/>
        </w:rPr>
        <w:t>本區依分區進行經營管理，實施進入自然保護區申請核可機制，進行人員總量管制。</w:t>
      </w:r>
    </w:p>
    <w:p w:rsidR="00113FDA" w:rsidRPr="00113FDA" w:rsidRDefault="00113FDA" w:rsidP="000B275D">
      <w:pPr>
        <w:pStyle w:val="4"/>
        <w:numPr>
          <w:ilvl w:val="0"/>
          <w:numId w:val="0"/>
        </w:numPr>
        <w:spacing w:beforeLines="0" w:afterLines="0" w:line="440" w:lineRule="exact"/>
        <w:ind w:left="993"/>
        <w:rPr>
          <w:rFonts w:ascii="標楷體" w:hAnsi="標楷體" w:cs="標楷體"/>
          <w:sz w:val="28"/>
          <w:szCs w:val="28"/>
        </w:rPr>
      </w:pPr>
    </w:p>
    <w:p w:rsidR="00504D04" w:rsidRPr="00E15BC2" w:rsidRDefault="00504D04" w:rsidP="00873354">
      <w:pPr>
        <w:pStyle w:val="2"/>
      </w:pPr>
      <w:bookmarkStart w:id="25" w:name="_Toc404262015"/>
      <w:bookmarkStart w:id="26" w:name="_Toc404262453"/>
      <w:r w:rsidRPr="00E15BC2">
        <w:rPr>
          <w:rFonts w:hint="eastAsia"/>
        </w:rPr>
        <w:t>分區管理</w:t>
      </w:r>
      <w:bookmarkEnd w:id="25"/>
      <w:bookmarkEnd w:id="26"/>
    </w:p>
    <w:p w:rsidR="00504D04" w:rsidRDefault="00504D04" w:rsidP="00113FDA">
      <w:pPr>
        <w:pStyle w:val="4"/>
        <w:numPr>
          <w:ilvl w:val="0"/>
          <w:numId w:val="0"/>
        </w:numPr>
        <w:spacing w:beforeLines="0" w:afterLines="0" w:line="440" w:lineRule="exact"/>
        <w:ind w:leftChars="177" w:left="425" w:firstLineChars="200" w:firstLine="560"/>
        <w:rPr>
          <w:rFonts w:ascii="標楷體" w:hAnsi="標楷體"/>
          <w:sz w:val="28"/>
          <w:szCs w:val="28"/>
        </w:rPr>
      </w:pPr>
      <w:r w:rsidRPr="00113FDA">
        <w:rPr>
          <w:rFonts w:ascii="標楷體" w:hAnsi="標楷體" w:hint="eastAsia"/>
          <w:sz w:val="28"/>
          <w:szCs w:val="28"/>
        </w:rPr>
        <w:t>以青山發電廠周遭（八仙山事業區第76林班南端）、</w:t>
      </w:r>
      <w:r w:rsidR="00017363" w:rsidRPr="00017363">
        <w:rPr>
          <w:rFonts w:ascii="標楷體" w:hAnsi="標楷體" w:hint="eastAsia"/>
          <w:sz w:val="28"/>
          <w:szCs w:val="28"/>
        </w:rPr>
        <w:t>現有建物 (如山屋、</w:t>
      </w:r>
      <w:proofErr w:type="gramStart"/>
      <w:r w:rsidR="00017363" w:rsidRPr="00017363">
        <w:rPr>
          <w:rFonts w:ascii="標楷體" w:hAnsi="標楷體" w:hint="eastAsia"/>
          <w:sz w:val="28"/>
          <w:szCs w:val="28"/>
        </w:rPr>
        <w:t>志樂壩</w:t>
      </w:r>
      <w:proofErr w:type="gramEnd"/>
      <w:r w:rsidR="00017363" w:rsidRPr="00017363">
        <w:rPr>
          <w:rFonts w:ascii="標楷體" w:hAnsi="標楷體" w:hint="eastAsia"/>
          <w:sz w:val="28"/>
          <w:szCs w:val="28"/>
        </w:rPr>
        <w:t>周遭設施)、</w:t>
      </w:r>
      <w:r w:rsidRPr="00113FDA">
        <w:rPr>
          <w:rFonts w:ascii="標楷體" w:hAnsi="標楷體" w:hint="eastAsia"/>
          <w:sz w:val="28"/>
          <w:szCs w:val="28"/>
        </w:rPr>
        <w:t>現</w:t>
      </w:r>
      <w:r w:rsidR="00C06736">
        <w:rPr>
          <w:rFonts w:ascii="標楷體" w:hAnsi="標楷體" w:hint="eastAsia"/>
          <w:sz w:val="28"/>
          <w:szCs w:val="28"/>
        </w:rPr>
        <w:t>行</w:t>
      </w:r>
      <w:r w:rsidRPr="00113FDA">
        <w:rPr>
          <w:rFonts w:ascii="標楷體" w:hAnsi="標楷體" w:hint="eastAsia"/>
          <w:sz w:val="28"/>
          <w:szCs w:val="28"/>
        </w:rPr>
        <w:t>登山步道及路線為永續利用區</w:t>
      </w:r>
      <w:r w:rsidR="00017363">
        <w:rPr>
          <w:rFonts w:ascii="標楷體" w:hAnsi="標楷體" w:hint="eastAsia"/>
          <w:sz w:val="28"/>
          <w:szCs w:val="28"/>
        </w:rPr>
        <w:t>。</w:t>
      </w:r>
      <w:r w:rsidR="00017363" w:rsidRPr="00017363">
        <w:rPr>
          <w:rFonts w:ascii="標楷體" w:hAnsi="標楷體" w:hint="eastAsia"/>
          <w:sz w:val="28"/>
          <w:szCs w:val="28"/>
        </w:rPr>
        <w:t>現有建物 (如山屋、志樂壩周遭設施)、</w:t>
      </w:r>
      <w:r w:rsidR="00017363" w:rsidRPr="00113FDA">
        <w:rPr>
          <w:rFonts w:ascii="標楷體" w:hAnsi="標楷體" w:hint="eastAsia"/>
          <w:sz w:val="28"/>
          <w:szCs w:val="28"/>
        </w:rPr>
        <w:t>現</w:t>
      </w:r>
      <w:r w:rsidR="00C06736">
        <w:rPr>
          <w:rFonts w:ascii="標楷體" w:hAnsi="標楷體" w:hint="eastAsia"/>
          <w:sz w:val="28"/>
          <w:szCs w:val="28"/>
        </w:rPr>
        <w:t>行</w:t>
      </w:r>
      <w:r w:rsidRPr="00113FDA">
        <w:rPr>
          <w:rFonts w:ascii="標楷體" w:hAnsi="標楷體" w:hint="eastAsia"/>
          <w:sz w:val="28"/>
          <w:szCs w:val="28"/>
        </w:rPr>
        <w:t>登山步道及路線往外五十公尺範圍與大安溪事業區54、56林</w:t>
      </w:r>
      <w:r w:rsidR="00113FDA">
        <w:rPr>
          <w:rFonts w:ascii="標楷體" w:hAnsi="標楷體" w:hint="eastAsia"/>
          <w:sz w:val="28"/>
          <w:szCs w:val="28"/>
        </w:rPr>
        <w:t>班為緩衝區，其他為核心區。</w:t>
      </w:r>
    </w:p>
    <w:p w:rsidR="00113FDA" w:rsidRDefault="00113FDA">
      <w:pPr>
        <w:widowControl/>
        <w:adjustRightInd/>
        <w:spacing w:beforeLines="0" w:afterLines="0" w:line="240" w:lineRule="auto"/>
        <w:ind w:firstLineChars="0" w:firstLine="0"/>
        <w:textAlignment w:val="auto"/>
        <w:rPr>
          <w:rFonts w:ascii="標楷體" w:hAnsi="標楷體"/>
          <w:kern w:val="2"/>
          <w:sz w:val="28"/>
          <w:szCs w:val="28"/>
        </w:rPr>
      </w:pPr>
      <w:r>
        <w:rPr>
          <w:rFonts w:ascii="標楷體" w:hAnsi="標楷體"/>
          <w:sz w:val="28"/>
          <w:szCs w:val="28"/>
        </w:rPr>
        <w:br w:type="page"/>
      </w:r>
    </w:p>
    <w:p w:rsidR="00113FDA" w:rsidRPr="00113FDA" w:rsidRDefault="00FE596C" w:rsidP="00873354">
      <w:pPr>
        <w:pStyle w:val="4"/>
        <w:numPr>
          <w:ilvl w:val="0"/>
          <w:numId w:val="0"/>
        </w:numPr>
        <w:spacing w:beforeLines="0" w:afterLines="0" w:line="440" w:lineRule="exact"/>
        <w:ind w:leftChars="74" w:left="485" w:hangingChars="128" w:hanging="307"/>
        <w:rPr>
          <w:rFonts w:ascii="標楷體" w:hAnsi="標楷體"/>
          <w:sz w:val="28"/>
          <w:szCs w:val="28"/>
        </w:rPr>
      </w:pPr>
      <w:r w:rsidRPr="00FE596C">
        <w:rPr>
          <w:noProof/>
        </w:rPr>
        <w:lastRenderedPageBreak/>
        <w:pict>
          <v:shape id="_x0000_s1040" type="#_x0000_t202" style="position:absolute;left:0;text-align:left;margin-left:-3pt;margin-top:568.5pt;width:414pt;height:.05pt;z-index:251666432" stroked="f">
            <v:textbox style="mso-fit-shape-to-text:t" inset="0,0,0,0">
              <w:txbxContent>
                <w:p w:rsidR="00BC133C" w:rsidRPr="00873354" w:rsidRDefault="00BC133C" w:rsidP="00873354">
                  <w:pPr>
                    <w:pStyle w:val="a5"/>
                    <w:spacing w:before="180" w:after="180"/>
                    <w:ind w:firstLineChars="71" w:firstLine="199"/>
                    <w:jc w:val="center"/>
                    <w:rPr>
                      <w:rFonts w:ascii="標楷體" w:hAnsi="標楷體"/>
                      <w:noProof/>
                      <w:sz w:val="28"/>
                      <w:szCs w:val="28"/>
                    </w:rPr>
                  </w:pPr>
                  <w:bookmarkStart w:id="27" w:name="_Toc404262440"/>
                  <w:r w:rsidRPr="00873354">
                    <w:rPr>
                      <w:rFonts w:hint="eastAsia"/>
                      <w:sz w:val="28"/>
                      <w:szCs w:val="28"/>
                    </w:rPr>
                    <w:t>圖</w:t>
                  </w:r>
                  <w:r w:rsidRPr="00873354">
                    <w:rPr>
                      <w:rFonts w:hint="eastAsia"/>
                      <w:sz w:val="28"/>
                      <w:szCs w:val="28"/>
                    </w:rPr>
                    <w:t xml:space="preserve"> </w:t>
                  </w:r>
                  <w:r w:rsidRPr="00873354">
                    <w:rPr>
                      <w:sz w:val="28"/>
                      <w:szCs w:val="28"/>
                    </w:rPr>
                    <w:fldChar w:fldCharType="begin"/>
                  </w:r>
                  <w:r w:rsidRPr="00873354">
                    <w:rPr>
                      <w:sz w:val="28"/>
                      <w:szCs w:val="28"/>
                    </w:rPr>
                    <w:instrText xml:space="preserve"> </w:instrText>
                  </w:r>
                  <w:r w:rsidRPr="00873354">
                    <w:rPr>
                      <w:rFonts w:hint="eastAsia"/>
                      <w:sz w:val="28"/>
                      <w:szCs w:val="28"/>
                    </w:rPr>
                    <w:instrText xml:space="preserve">SEQ </w:instrText>
                  </w:r>
                  <w:r w:rsidRPr="00873354">
                    <w:rPr>
                      <w:rFonts w:hint="eastAsia"/>
                      <w:sz w:val="28"/>
                      <w:szCs w:val="28"/>
                    </w:rPr>
                    <w:instrText>圖</w:instrText>
                  </w:r>
                  <w:r w:rsidRPr="00873354">
                    <w:rPr>
                      <w:rFonts w:hint="eastAsia"/>
                      <w:sz w:val="28"/>
                      <w:szCs w:val="28"/>
                    </w:rPr>
                    <w:instrText xml:space="preserve"> \* ARABIC \s 0</w:instrText>
                  </w:r>
                  <w:r w:rsidRPr="00873354">
                    <w:rPr>
                      <w:sz w:val="28"/>
                      <w:szCs w:val="28"/>
                    </w:rPr>
                    <w:instrText xml:space="preserve"> </w:instrText>
                  </w:r>
                  <w:r w:rsidRPr="00873354">
                    <w:rPr>
                      <w:sz w:val="28"/>
                      <w:szCs w:val="28"/>
                    </w:rPr>
                    <w:fldChar w:fldCharType="separate"/>
                  </w:r>
                  <w:r w:rsidRPr="00873354">
                    <w:rPr>
                      <w:noProof/>
                      <w:sz w:val="28"/>
                      <w:szCs w:val="28"/>
                    </w:rPr>
                    <w:t>2</w:t>
                  </w:r>
                  <w:r w:rsidRPr="00873354">
                    <w:rPr>
                      <w:sz w:val="28"/>
                      <w:szCs w:val="28"/>
                    </w:rPr>
                    <w:fldChar w:fldCharType="end"/>
                  </w:r>
                  <w:r w:rsidRPr="00873354">
                    <w:rPr>
                      <w:rFonts w:ascii="標楷體" w:hAnsi="標楷體" w:hint="eastAsia"/>
                      <w:sz w:val="28"/>
                      <w:szCs w:val="28"/>
                    </w:rPr>
                    <w:t>、雪霸自然保護區分區規劃</w:t>
                  </w:r>
                  <w:bookmarkEnd w:id="27"/>
                </w:p>
              </w:txbxContent>
            </v:textbox>
            <w10:wrap type="topAndBottom"/>
          </v:shape>
        </w:pict>
      </w:r>
      <w:r w:rsidR="00113FDA">
        <w:rPr>
          <w:rFonts w:ascii="標楷體" w:hAnsi="標楷體" w:hint="eastAsia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352425</wp:posOffset>
            </wp:positionV>
            <wp:extent cx="5257800" cy="6810375"/>
            <wp:effectExtent l="19050" t="0" r="0" b="0"/>
            <wp:wrapTopAndBottom/>
            <wp:docPr id="15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133C">
        <w:rPr>
          <w:rFonts w:ascii="標楷體" w:hAnsi="標楷體" w:hint="eastAsia"/>
          <w:sz w:val="28"/>
          <w:szCs w:val="28"/>
        </w:rPr>
        <w:t xml:space="preserve"> </w:t>
      </w:r>
    </w:p>
    <w:p w:rsidR="000B275D" w:rsidRDefault="000B275D">
      <w:pPr>
        <w:widowControl/>
        <w:adjustRightInd/>
        <w:spacing w:beforeLines="0" w:afterLines="0" w:line="240" w:lineRule="auto"/>
        <w:ind w:firstLineChars="0" w:firstLine="0"/>
        <w:textAlignment w:val="auto"/>
        <w:rPr>
          <w:rFonts w:ascii="標楷體" w:hAnsi="標楷體"/>
          <w:kern w:val="2"/>
          <w:sz w:val="28"/>
          <w:szCs w:val="28"/>
        </w:rPr>
      </w:pPr>
      <w:r>
        <w:rPr>
          <w:rFonts w:ascii="標楷體" w:hAnsi="標楷體"/>
          <w:sz w:val="28"/>
          <w:szCs w:val="28"/>
        </w:rPr>
        <w:br w:type="page"/>
      </w:r>
    </w:p>
    <w:p w:rsidR="00113FDA" w:rsidRPr="000B275D" w:rsidRDefault="000B275D" w:rsidP="00873354">
      <w:pPr>
        <w:pStyle w:val="12"/>
        <w:spacing w:before="180" w:after="180"/>
      </w:pPr>
      <w:bookmarkStart w:id="28" w:name="_Toc403738217"/>
      <w:bookmarkStart w:id="29" w:name="_Toc404262016"/>
      <w:bookmarkStart w:id="30" w:name="_Toc404262454"/>
      <w:r w:rsidRPr="000B275D">
        <w:rPr>
          <w:rFonts w:hint="eastAsia"/>
        </w:rPr>
        <w:lastRenderedPageBreak/>
        <w:t>地籍清冊</w:t>
      </w:r>
      <w:bookmarkEnd w:id="28"/>
      <w:bookmarkEnd w:id="29"/>
      <w:bookmarkEnd w:id="30"/>
    </w:p>
    <w:p w:rsidR="000B275D" w:rsidRPr="00E15BC2" w:rsidRDefault="00A5047B" w:rsidP="00873354">
      <w:pPr>
        <w:pStyle w:val="2"/>
        <w:numPr>
          <w:ilvl w:val="0"/>
          <w:numId w:val="17"/>
        </w:numPr>
        <w:ind w:left="482" w:hanging="482"/>
      </w:pPr>
      <w:bookmarkStart w:id="31" w:name="_Toc404262017"/>
      <w:bookmarkStart w:id="32" w:name="_Toc404262455"/>
      <w:r>
        <w:rPr>
          <w:rFonts w:hint="eastAsia"/>
        </w:rPr>
        <w:t>新竹林區管理處管轄部分</w:t>
      </w:r>
      <w:bookmarkEnd w:id="31"/>
      <w:bookmarkEnd w:id="32"/>
    </w:p>
    <w:tbl>
      <w:tblPr>
        <w:tblW w:w="5000" w:type="pct"/>
        <w:jc w:val="center"/>
        <w:tblCellMar>
          <w:left w:w="28" w:type="dxa"/>
          <w:right w:w="28" w:type="dxa"/>
        </w:tblCellMar>
        <w:tblLook w:val="04A0"/>
      </w:tblPr>
      <w:tblGrid>
        <w:gridCol w:w="812"/>
        <w:gridCol w:w="1274"/>
        <w:gridCol w:w="1545"/>
        <w:gridCol w:w="1263"/>
        <w:gridCol w:w="1427"/>
        <w:gridCol w:w="1273"/>
        <w:gridCol w:w="768"/>
      </w:tblGrid>
      <w:tr w:rsidR="000B275D" w:rsidRPr="00883089" w:rsidTr="000B275D">
        <w:trPr>
          <w:trHeight w:val="330"/>
          <w:tblHeader/>
          <w:jc w:val="center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A5047B">
            <w:pPr>
              <w:pStyle w:val="a4"/>
              <w:tabs>
                <w:tab w:val="left" w:pos="258"/>
              </w:tabs>
              <w:snapToGrid w:val="0"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  <w:b/>
                <w:bCs/>
                <w:color w:val="000000"/>
                <w:kern w:val="2"/>
              </w:rPr>
            </w:pPr>
            <w:r w:rsidRPr="008304E7">
              <w:rPr>
                <w:rFonts w:ascii="標楷體" w:hAnsi="標楷體" w:cs="新細明體" w:hint="eastAsia"/>
                <w:b/>
                <w:bCs/>
                <w:color w:val="000000"/>
                <w:kern w:val="2"/>
              </w:rPr>
              <w:t>編號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b/>
                <w:bCs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b/>
                <w:bCs/>
                <w:color w:val="000000"/>
              </w:rPr>
              <w:t>縣市別</w:t>
            </w:r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b/>
                <w:bCs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b/>
                <w:bCs/>
                <w:color w:val="000000"/>
              </w:rPr>
              <w:t>鄉鎮</w:t>
            </w:r>
            <w:r w:rsidRPr="00883089">
              <w:rPr>
                <w:rFonts w:ascii="標楷體" w:hAnsi="標楷體"/>
                <w:b/>
                <w:bCs/>
                <w:color w:val="000000"/>
              </w:rPr>
              <w:t>(</w:t>
            </w:r>
            <w:r w:rsidRPr="00883089">
              <w:rPr>
                <w:rFonts w:ascii="標楷體" w:hAnsi="標楷體" w:hint="eastAsia"/>
                <w:b/>
                <w:bCs/>
                <w:color w:val="000000"/>
              </w:rPr>
              <w:t>市</w:t>
            </w:r>
            <w:r w:rsidRPr="00883089">
              <w:rPr>
                <w:rFonts w:ascii="標楷體" w:hAnsi="標楷體"/>
                <w:b/>
                <w:bCs/>
                <w:color w:val="000000"/>
              </w:rPr>
              <w:t>)</w:t>
            </w:r>
            <w:r w:rsidRPr="00883089">
              <w:rPr>
                <w:rFonts w:ascii="標楷體" w:hAnsi="標楷體" w:hint="eastAsia"/>
                <w:b/>
                <w:bCs/>
                <w:color w:val="000000"/>
              </w:rPr>
              <w:t>別</w:t>
            </w:r>
          </w:p>
        </w:tc>
        <w:tc>
          <w:tcPr>
            <w:tcW w:w="7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b/>
                <w:bCs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b/>
                <w:bCs/>
                <w:color w:val="000000"/>
              </w:rPr>
              <w:t>段名</w:t>
            </w:r>
            <w:proofErr w:type="gramEnd"/>
          </w:p>
        </w:tc>
        <w:tc>
          <w:tcPr>
            <w:tcW w:w="8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b/>
                <w:bCs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b/>
                <w:bCs/>
                <w:color w:val="000000"/>
              </w:rPr>
              <w:t>地號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b/>
                <w:bCs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b/>
                <w:bCs/>
                <w:color w:val="000000"/>
              </w:rPr>
              <w:t>事業區</w:t>
            </w:r>
          </w:p>
        </w:tc>
        <w:tc>
          <w:tcPr>
            <w:tcW w:w="4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b/>
                <w:bCs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b/>
                <w:bCs/>
                <w:color w:val="000000"/>
              </w:rPr>
              <w:t>林班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加利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09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53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加利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53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加利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53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加利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53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加利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53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加利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45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53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加利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46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53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加利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47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53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加利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48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53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馬達拉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01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54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馬達拉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02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54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馬達拉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03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54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馬達拉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04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54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馬達拉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05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54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馬達拉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06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54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馬達拉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07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54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馬達拉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08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54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馬達拉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09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54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馬達拉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54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馬達拉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54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馬達拉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54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馬達拉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54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馬達拉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54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馬達拉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54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馬達拉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54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馬達拉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54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馬達拉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54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馬達拉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54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馬達拉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54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馬達拉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21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54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馬達拉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22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54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馬達拉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23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54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馬達拉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24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54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馬達拉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25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54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馬達拉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26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54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馬達拉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27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54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馬達拉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28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54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馬達拉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29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54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馬達拉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30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54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馬達拉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31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54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馬達拉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41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54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01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56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02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56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03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56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04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56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05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56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06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56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07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56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08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56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09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56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56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56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56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56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56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56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56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56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21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56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22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56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23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56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24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56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25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56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26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56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57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57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57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27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57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28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57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29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57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30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57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31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57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32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57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班山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33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57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23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58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24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58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37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58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38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58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39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58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40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58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41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58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42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58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43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58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44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58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45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58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46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58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47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58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25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59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34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59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35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59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36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59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48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59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49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59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01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60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02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60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03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60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04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60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05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60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06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60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07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60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08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60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09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60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60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60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60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60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60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60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60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60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60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19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60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20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60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21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60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22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60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26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60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27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60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28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60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29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60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30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60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31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60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32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60</w:t>
            </w:r>
          </w:p>
        </w:tc>
      </w:tr>
      <w:tr w:rsidR="000B275D" w:rsidRPr="00883089" w:rsidTr="000B275D">
        <w:trPr>
          <w:trHeight w:val="330"/>
          <w:jc w:val="center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泰安鄉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能甲</w:t>
            </w:r>
            <w:proofErr w:type="gramEnd"/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33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大安溪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275D" w:rsidRPr="00883089" w:rsidRDefault="000B275D" w:rsidP="00A5047B">
            <w:pPr>
              <w:widowControl/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60</w:t>
            </w:r>
          </w:p>
        </w:tc>
      </w:tr>
    </w:tbl>
    <w:p w:rsidR="000B275D" w:rsidRDefault="000B275D" w:rsidP="000B275D">
      <w:pPr>
        <w:widowControl/>
        <w:adjustRightInd/>
        <w:spacing w:before="180" w:after="180" w:line="240" w:lineRule="auto"/>
        <w:ind w:firstLineChars="0" w:firstLine="0"/>
      </w:pPr>
    </w:p>
    <w:p w:rsidR="000B275D" w:rsidRPr="00E15BC2" w:rsidRDefault="00A5047B" w:rsidP="00873354">
      <w:pPr>
        <w:pStyle w:val="2"/>
      </w:pPr>
      <w:bookmarkStart w:id="33" w:name="_Toc404262018"/>
      <w:bookmarkStart w:id="34" w:name="_Toc404262456"/>
      <w:r>
        <w:rPr>
          <w:rFonts w:hint="eastAsia"/>
        </w:rPr>
        <w:t>東勢林區管理處管轄部分</w:t>
      </w:r>
      <w:bookmarkEnd w:id="33"/>
      <w:bookmarkEnd w:id="34"/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54"/>
        <w:gridCol w:w="8"/>
        <w:gridCol w:w="18"/>
        <w:gridCol w:w="1313"/>
        <w:gridCol w:w="1568"/>
        <w:gridCol w:w="1231"/>
        <w:gridCol w:w="1438"/>
        <w:gridCol w:w="1245"/>
        <w:gridCol w:w="768"/>
      </w:tblGrid>
      <w:tr w:rsidR="000B275D" w:rsidRPr="00883089" w:rsidTr="00A5047B">
        <w:trPr>
          <w:trHeight w:val="330"/>
          <w:tblHeader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A5047B">
            <w:pPr>
              <w:pStyle w:val="a4"/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leftChars="0" w:left="0" w:firstLineChars="0" w:firstLine="0"/>
              <w:jc w:val="center"/>
              <w:rPr>
                <w:rFonts w:ascii="標楷體" w:hAnsi="標楷體" w:cs="新細明體"/>
                <w:b/>
              </w:rPr>
            </w:pPr>
            <w:r w:rsidRPr="008304E7">
              <w:rPr>
                <w:rFonts w:ascii="標楷體" w:hAnsi="標楷體" w:cs="新細明體" w:hint="eastAsia"/>
                <w:b/>
              </w:rPr>
              <w:t>編號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b/>
                <w:bCs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b/>
                <w:bCs/>
                <w:color w:val="000000"/>
              </w:rPr>
              <w:t>縣市別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b/>
                <w:bCs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b/>
                <w:bCs/>
                <w:color w:val="000000"/>
              </w:rPr>
              <w:t>鄉鎮</w:t>
            </w:r>
            <w:r w:rsidRPr="00883089">
              <w:rPr>
                <w:rFonts w:ascii="標楷體" w:hAnsi="標楷體"/>
                <w:b/>
                <w:bCs/>
                <w:color w:val="000000"/>
              </w:rPr>
              <w:t>(</w:t>
            </w:r>
            <w:r w:rsidRPr="00883089">
              <w:rPr>
                <w:rFonts w:ascii="標楷體" w:hAnsi="標楷體" w:hint="eastAsia"/>
                <w:b/>
                <w:bCs/>
                <w:color w:val="000000"/>
              </w:rPr>
              <w:t>市</w:t>
            </w:r>
            <w:r w:rsidRPr="00883089">
              <w:rPr>
                <w:rFonts w:ascii="標楷體" w:hAnsi="標楷體"/>
                <w:b/>
                <w:bCs/>
                <w:color w:val="000000"/>
              </w:rPr>
              <w:t>)</w:t>
            </w:r>
            <w:r w:rsidRPr="00883089">
              <w:rPr>
                <w:rFonts w:ascii="標楷體" w:hAnsi="標楷體" w:hint="eastAsia"/>
                <w:b/>
                <w:bCs/>
                <w:color w:val="000000"/>
              </w:rPr>
              <w:t>別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b/>
                <w:bCs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b/>
                <w:bCs/>
                <w:color w:val="000000"/>
              </w:rPr>
              <w:t>段名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b/>
                <w:bCs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b/>
                <w:bCs/>
                <w:color w:val="000000"/>
              </w:rPr>
              <w:t>地號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b/>
                <w:bCs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b/>
                <w:bCs/>
                <w:color w:val="000000"/>
              </w:rPr>
              <w:t>事業區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b/>
                <w:bCs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b/>
                <w:bCs/>
                <w:color w:val="000000"/>
              </w:rPr>
              <w:t>林班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臺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劍山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01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83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臺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劍山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02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83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臺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劍山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03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83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臺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劍山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04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83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臺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劍山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05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83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臺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劍山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06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臺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劍山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07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臺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劍山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08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臺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劍山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09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臺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劍山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10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臺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劍山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11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臺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劍山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12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臺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劍山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13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臺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劍山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14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臺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劍山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15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臺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劍山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16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臺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劍山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17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臺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劍山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18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臺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釜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碗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01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79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臺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釜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碗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02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79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臺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釜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碗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03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79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臺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釜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碗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04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79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臺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釜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碗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05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79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釜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碗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06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79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釜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碗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07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79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釜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碗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08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79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釜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碗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09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79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釜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碗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10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79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釜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碗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11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79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釜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碗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12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79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釜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碗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13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79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釜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碗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14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82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釜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碗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15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82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釜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碗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16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82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釜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碗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17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82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釜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碗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18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82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釜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碗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19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82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釜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碗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20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82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釜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碗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21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82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釜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碗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22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82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  <w:color w:val="000000"/>
              </w:rPr>
              <w:t>釜</w:t>
            </w:r>
            <w:proofErr w:type="gramEnd"/>
            <w:r w:rsidRPr="00883089">
              <w:rPr>
                <w:rFonts w:ascii="標楷體" w:hAnsi="標楷體" w:hint="eastAsia"/>
                <w:color w:val="000000"/>
              </w:rPr>
              <w:t>碗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23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82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大雪山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01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78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大雪山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02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78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大雪山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03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78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大雪山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04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78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大雪山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05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78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大雪山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06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78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大雪山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07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78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大雪山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08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78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大雪山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09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78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大雪山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78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大雪山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11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78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大雪山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12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78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大雪山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13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78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大雪山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14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77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大雪山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15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77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大雪山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16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77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大雪山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17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77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大雪山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18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77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大雪山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19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77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大雪山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77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大雪山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21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77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01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80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02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80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03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80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04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80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05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80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06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80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07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80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08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80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09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80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80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11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80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12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80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13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80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14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80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15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80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16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80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17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80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18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80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19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80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80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21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80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22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80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23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80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24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80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25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81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26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81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27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81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28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81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29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81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30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81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31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81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32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81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33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81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34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81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35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81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36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81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37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81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38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81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39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81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40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81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唐呂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05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76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唐呂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06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76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唐呂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07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76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唐呂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08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76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唐呂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09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76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唐呂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76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唐呂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11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76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唐呂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25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76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唐呂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26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76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唐呂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27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76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唐呂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28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76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唐呂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29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76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唐呂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5D25A8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>
              <w:rPr>
                <w:rFonts w:ascii="標楷體" w:hAnsi="標楷體"/>
              </w:rPr>
              <w:t>29</w:t>
            </w:r>
            <w:r>
              <w:rPr>
                <w:rFonts w:ascii="標楷體" w:hAnsi="標楷體" w:hint="eastAsia"/>
              </w:rPr>
              <w:t>-</w:t>
            </w:r>
            <w:r w:rsidR="000B275D" w:rsidRPr="00883089">
              <w:rPr>
                <w:rFonts w:ascii="標楷體" w:hAnsi="標楷體"/>
              </w:rPr>
              <w:t>1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76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唐呂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5D25A8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>
              <w:rPr>
                <w:rFonts w:ascii="標楷體" w:hAnsi="標楷體"/>
              </w:rPr>
              <w:t>29</w:t>
            </w:r>
            <w:r>
              <w:rPr>
                <w:rFonts w:ascii="標楷體" w:hAnsi="標楷體" w:hint="eastAsia"/>
              </w:rPr>
              <w:t>-</w:t>
            </w:r>
            <w:r w:rsidR="000B275D" w:rsidRPr="00883089">
              <w:rPr>
                <w:rFonts w:ascii="標楷體" w:hAnsi="標楷體"/>
              </w:rPr>
              <w:t>2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76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唐呂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30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76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唐呂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31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76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唐呂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32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76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唐呂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33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76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唐呂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42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76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proofErr w:type="gramStart"/>
            <w:r w:rsidRPr="00883089">
              <w:rPr>
                <w:rFonts w:ascii="標楷體" w:hAnsi="標楷體" w:cs="新細明體" w:hint="eastAsia"/>
              </w:rPr>
              <w:t>臺</w:t>
            </w:r>
            <w:proofErr w:type="gramEnd"/>
            <w:r w:rsidRPr="00883089">
              <w:rPr>
                <w:rFonts w:ascii="標楷體" w:hAnsi="標楷體" w:cs="新細明體" w:hint="eastAsia"/>
              </w:rPr>
              <w:t>中市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和平區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唐呂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5D25A8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>
              <w:rPr>
                <w:rFonts w:ascii="標楷體" w:hAnsi="標楷體"/>
              </w:rPr>
              <w:t>42</w:t>
            </w:r>
            <w:r>
              <w:rPr>
                <w:rFonts w:ascii="標楷體" w:hAnsi="標楷體" w:hint="eastAsia"/>
              </w:rPr>
              <w:t>-</w:t>
            </w:r>
            <w:r w:rsidR="000B275D" w:rsidRPr="00883089">
              <w:rPr>
                <w:rFonts w:ascii="標楷體" w:hAnsi="標楷體"/>
              </w:rPr>
              <w:t>1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八仙山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76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01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61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02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61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03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61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04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61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05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61</w:t>
            </w:r>
          </w:p>
        </w:tc>
      </w:tr>
      <w:tr w:rsidR="000B275D" w:rsidRPr="00883089" w:rsidTr="00A5047B">
        <w:trPr>
          <w:trHeight w:val="33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06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61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07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61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08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61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09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61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61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11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61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12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61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13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61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14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61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15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61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16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61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17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61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18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61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19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61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62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21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62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22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62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23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62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24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61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25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61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26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61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27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61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28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61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29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61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30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61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31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61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32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61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33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61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34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62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35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62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36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62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proofErr w:type="gramStart"/>
            <w:r w:rsidRPr="00883089">
              <w:rPr>
                <w:rFonts w:ascii="標楷體" w:hAnsi="標楷體" w:hint="eastAsia"/>
              </w:rPr>
              <w:t>江澤</w:t>
            </w:r>
            <w:proofErr w:type="gramEnd"/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37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62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01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63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02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63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03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63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04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63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05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63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06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63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07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63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08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63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09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63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63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11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63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12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63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13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63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14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63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15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63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16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17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18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19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63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21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22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23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24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25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26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27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28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29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30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31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32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56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57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75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76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77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78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64</w:t>
            </w:r>
          </w:p>
        </w:tc>
      </w:tr>
      <w:tr w:rsidR="000B275D" w:rsidRPr="00883089" w:rsidTr="00A5047B">
        <w:trPr>
          <w:trHeight w:val="330"/>
        </w:trPr>
        <w:tc>
          <w:tcPr>
            <w:tcW w:w="4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79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64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80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64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81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64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82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64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84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64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85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64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86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63</w:t>
            </w:r>
          </w:p>
        </w:tc>
      </w:tr>
      <w:tr w:rsidR="000B275D" w:rsidRPr="00883089" w:rsidTr="00A5047B">
        <w:trPr>
          <w:trHeight w:val="330"/>
        </w:trPr>
        <w:tc>
          <w:tcPr>
            <w:tcW w:w="4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304E7" w:rsidRDefault="000B275D" w:rsidP="00C1320F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58"/>
              </w:tabs>
              <w:adjustRightInd/>
              <w:spacing w:beforeLines="0" w:afterLines="0" w:line="320" w:lineRule="exact"/>
              <w:ind w:leftChars="0" w:firstLineChars="0"/>
              <w:jc w:val="center"/>
              <w:rPr>
                <w:rFonts w:ascii="標楷體" w:hAnsi="標楷體" w:cs="新細明體"/>
              </w:rPr>
            </w:pPr>
          </w:p>
        </w:tc>
        <w:tc>
          <w:tcPr>
            <w:tcW w:w="7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75D" w:rsidRPr="00883089" w:rsidRDefault="000B275D" w:rsidP="00A5047B">
            <w:pPr>
              <w:widowControl/>
              <w:tabs>
                <w:tab w:val="left" w:pos="258"/>
              </w:tabs>
              <w:adjustRightInd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</w:rPr>
            </w:pPr>
            <w:r w:rsidRPr="00883089">
              <w:rPr>
                <w:rFonts w:ascii="標楷體" w:hAnsi="標楷體" w:cs="新細明體" w:hint="eastAsia"/>
              </w:rPr>
              <w:t>苗栗縣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泰安鄉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 w:hint="eastAsia"/>
              </w:rPr>
              <w:t>火石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kern w:val="2"/>
              </w:rPr>
            </w:pPr>
            <w:r w:rsidRPr="00883089">
              <w:rPr>
                <w:rFonts w:ascii="標楷體" w:hAnsi="標楷體"/>
              </w:rPr>
              <w:t>87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 w:hint="eastAsia"/>
                <w:color w:val="000000"/>
              </w:rPr>
              <w:t>大安溪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75D" w:rsidRPr="00883089" w:rsidRDefault="000B275D" w:rsidP="00A5047B">
            <w:pPr>
              <w:snapToGrid w:val="0"/>
              <w:spacing w:beforeLines="0" w:afterLines="0" w:line="320" w:lineRule="exact"/>
              <w:ind w:firstLineChars="0" w:firstLine="0"/>
              <w:jc w:val="center"/>
              <w:rPr>
                <w:rFonts w:ascii="標楷體" w:hAnsi="標楷體" w:cs="新細明體"/>
                <w:color w:val="000000"/>
                <w:kern w:val="2"/>
              </w:rPr>
            </w:pPr>
            <w:r w:rsidRPr="00883089">
              <w:rPr>
                <w:rFonts w:ascii="標楷體" w:hAnsi="標楷體"/>
                <w:color w:val="000000"/>
              </w:rPr>
              <w:t>64</w:t>
            </w:r>
          </w:p>
        </w:tc>
      </w:tr>
    </w:tbl>
    <w:p w:rsidR="000B275D" w:rsidRPr="00AE2AFD" w:rsidRDefault="000B275D" w:rsidP="000B275D">
      <w:pPr>
        <w:widowControl/>
        <w:adjustRightInd/>
        <w:spacing w:beforeLines="0" w:afterLines="0" w:line="240" w:lineRule="auto"/>
        <w:ind w:firstLineChars="0" w:firstLine="0"/>
        <w:textAlignment w:val="auto"/>
        <w:rPr>
          <w:color w:val="FF0000"/>
        </w:rPr>
      </w:pPr>
    </w:p>
    <w:p w:rsidR="000B275D" w:rsidRDefault="000B275D" w:rsidP="000B275D">
      <w:pPr>
        <w:pStyle w:val="4"/>
        <w:numPr>
          <w:ilvl w:val="0"/>
          <w:numId w:val="0"/>
        </w:numPr>
        <w:spacing w:beforeLines="0" w:afterLines="0" w:line="440" w:lineRule="exact"/>
        <w:ind w:left="2"/>
        <w:rPr>
          <w:rFonts w:ascii="微軟正黑體" w:eastAsia="微軟正黑體" w:hAnsi="微軟正黑體"/>
        </w:rPr>
      </w:pPr>
    </w:p>
    <w:p w:rsidR="000B275D" w:rsidRPr="00504D04" w:rsidRDefault="000B275D" w:rsidP="000B275D">
      <w:pPr>
        <w:pStyle w:val="4"/>
        <w:numPr>
          <w:ilvl w:val="0"/>
          <w:numId w:val="0"/>
        </w:numPr>
        <w:spacing w:beforeLines="0" w:afterLines="0" w:line="440" w:lineRule="exact"/>
        <w:ind w:left="2"/>
        <w:rPr>
          <w:rFonts w:ascii="標楷體" w:hAnsi="標楷體"/>
          <w:sz w:val="28"/>
          <w:szCs w:val="28"/>
        </w:rPr>
      </w:pPr>
    </w:p>
    <w:sectPr w:rsidR="000B275D" w:rsidRPr="00504D04" w:rsidSect="000E374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1BD" w:rsidRDefault="00D161BD" w:rsidP="00B96D86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:rsidR="00D161BD" w:rsidRDefault="00D161BD" w:rsidP="00B96D86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33C" w:rsidRDefault="00BC133C" w:rsidP="002036E7">
    <w:pPr>
      <w:pStyle w:val="a8"/>
      <w:spacing w:before="120" w:after="120"/>
      <w:ind w:firstLine="40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33C" w:rsidRDefault="00BC133C" w:rsidP="002036E7">
    <w:pPr>
      <w:pStyle w:val="a8"/>
      <w:spacing w:before="120" w:after="120"/>
      <w:ind w:firstLine="40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33C" w:rsidRDefault="00BC133C" w:rsidP="002036E7">
    <w:pPr>
      <w:pStyle w:val="a8"/>
      <w:spacing w:before="120" w:after="120"/>
      <w:ind w:firstLine="40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1BD" w:rsidRDefault="00D161BD" w:rsidP="00B96D86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:rsidR="00D161BD" w:rsidRDefault="00D161BD" w:rsidP="00B96D86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33C" w:rsidRDefault="00BC133C" w:rsidP="002036E7">
    <w:pPr>
      <w:pStyle w:val="af3"/>
      <w:spacing w:before="120" w:after="120"/>
      <w:ind w:firstLine="40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33C" w:rsidRDefault="00BC133C" w:rsidP="002036E7">
    <w:pPr>
      <w:pStyle w:val="af3"/>
      <w:spacing w:before="120" w:after="120"/>
      <w:ind w:firstLine="40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33C" w:rsidRDefault="00BC133C" w:rsidP="002036E7">
    <w:pPr>
      <w:pStyle w:val="af3"/>
      <w:spacing w:before="120" w:after="120"/>
      <w:ind w:firstLine="40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E1AB8"/>
    <w:multiLevelType w:val="hybridMultilevel"/>
    <w:tmpl w:val="681C7DC4"/>
    <w:lvl w:ilvl="0" w:tplc="64382B52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E13D86"/>
    <w:multiLevelType w:val="hybridMultilevel"/>
    <w:tmpl w:val="9C365BC4"/>
    <w:lvl w:ilvl="0" w:tplc="DE2029D4">
      <w:start w:val="1"/>
      <w:numFmt w:val="upperLetter"/>
      <w:pStyle w:val="5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009412B"/>
    <w:multiLevelType w:val="hybridMultilevel"/>
    <w:tmpl w:val="B276077A"/>
    <w:lvl w:ilvl="0" w:tplc="DDCA4A4C">
      <w:start w:val="1"/>
      <w:numFmt w:val="decimal"/>
      <w:lvlText w:val="%1"/>
      <w:lvlJc w:val="center"/>
      <w:pPr>
        <w:ind w:left="480" w:hanging="480"/>
      </w:pPr>
      <w:rPr>
        <w:rFonts w:eastAsia="標楷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910065"/>
    <w:multiLevelType w:val="hybridMultilevel"/>
    <w:tmpl w:val="EBBC10AC"/>
    <w:lvl w:ilvl="0" w:tplc="F692CB04">
      <w:start w:val="1"/>
      <w:numFmt w:val="bullet"/>
      <w:pStyle w:val="1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9704631"/>
    <w:multiLevelType w:val="hybridMultilevel"/>
    <w:tmpl w:val="DB18DA10"/>
    <w:lvl w:ilvl="0" w:tplc="DDCA4A4C">
      <w:start w:val="1"/>
      <w:numFmt w:val="decimal"/>
      <w:lvlText w:val="%1"/>
      <w:lvlJc w:val="center"/>
      <w:pPr>
        <w:ind w:left="480" w:hanging="480"/>
      </w:pPr>
      <w:rPr>
        <w:rFonts w:eastAsia="標楷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A1E4D74"/>
    <w:multiLevelType w:val="hybridMultilevel"/>
    <w:tmpl w:val="1942541E"/>
    <w:lvl w:ilvl="0" w:tplc="6B260D2C">
      <w:start w:val="1"/>
      <w:numFmt w:val="decimal"/>
      <w:pStyle w:val="3"/>
      <w:lvlText w:val="%1."/>
      <w:lvlJc w:val="left"/>
      <w:pPr>
        <w:ind w:left="480" w:hanging="48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9F432F9"/>
    <w:multiLevelType w:val="hybridMultilevel"/>
    <w:tmpl w:val="5238A534"/>
    <w:lvl w:ilvl="0" w:tplc="8710D54A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D920050"/>
    <w:multiLevelType w:val="hybridMultilevel"/>
    <w:tmpl w:val="9A949666"/>
    <w:lvl w:ilvl="0" w:tplc="5128E4E6">
      <w:start w:val="1"/>
      <w:numFmt w:val="taiwaneseCountingThousand"/>
      <w:pStyle w:val="2"/>
      <w:lvlText w:val="(%1)"/>
      <w:lvlJc w:val="left"/>
      <w:pPr>
        <w:ind w:left="906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F9C2CA7"/>
    <w:multiLevelType w:val="hybridMultilevel"/>
    <w:tmpl w:val="5EF8E4E8"/>
    <w:lvl w:ilvl="0" w:tplc="5A9CA624">
      <w:start w:val="1"/>
      <w:numFmt w:val="taiwaneseCountingThousand"/>
      <w:pStyle w:val="a"/>
      <w:lvlText w:val="%1、"/>
      <w:lvlJc w:val="left"/>
      <w:pPr>
        <w:ind w:left="480" w:hanging="48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5886014"/>
    <w:multiLevelType w:val="hybridMultilevel"/>
    <w:tmpl w:val="587C1EB2"/>
    <w:lvl w:ilvl="0" w:tplc="2C54F190">
      <w:start w:val="1"/>
      <w:numFmt w:val="decimal"/>
      <w:pStyle w:val="4"/>
      <w:lvlText w:val="%1."/>
      <w:lvlJc w:val="left"/>
      <w:pPr>
        <w:ind w:left="360" w:hanging="36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16451AA"/>
    <w:multiLevelType w:val="hybridMultilevel"/>
    <w:tmpl w:val="032E559A"/>
    <w:lvl w:ilvl="0" w:tplc="79729BC6">
      <w:start w:val="1"/>
      <w:numFmt w:val="taiwaneseCountingThousand"/>
      <w:lvlText w:val="(%1)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3"/>
  </w:num>
  <w:num w:numId="5">
    <w:abstractNumId w:val="5"/>
  </w:num>
  <w:num w:numId="6">
    <w:abstractNumId w:val="10"/>
  </w:num>
  <w:num w:numId="7">
    <w:abstractNumId w:val="1"/>
  </w:num>
  <w:num w:numId="8">
    <w:abstractNumId w:val="4"/>
  </w:num>
  <w:num w:numId="9">
    <w:abstractNumId w:val="2"/>
  </w:num>
  <w:num w:numId="10">
    <w:abstractNumId w:val="6"/>
  </w:num>
  <w:num w:numId="11">
    <w:abstractNumId w:val="0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7"/>
  </w:num>
  <w:num w:numId="15">
    <w:abstractNumId w:val="7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7"/>
    <w:lvlOverride w:ilvl="0">
      <w:startOverride w:val="1"/>
    </w:lvlOverride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6D86"/>
    <w:rsid w:val="00017363"/>
    <w:rsid w:val="00032853"/>
    <w:rsid w:val="000B275D"/>
    <w:rsid w:val="000E3748"/>
    <w:rsid w:val="00113FDA"/>
    <w:rsid w:val="002036E7"/>
    <w:rsid w:val="003363DC"/>
    <w:rsid w:val="00504D04"/>
    <w:rsid w:val="005D25A8"/>
    <w:rsid w:val="006F1BBB"/>
    <w:rsid w:val="00871EEA"/>
    <w:rsid w:val="00873354"/>
    <w:rsid w:val="00A5047B"/>
    <w:rsid w:val="00AC3D8A"/>
    <w:rsid w:val="00B96D86"/>
    <w:rsid w:val="00BC133C"/>
    <w:rsid w:val="00C06736"/>
    <w:rsid w:val="00C1320F"/>
    <w:rsid w:val="00C44698"/>
    <w:rsid w:val="00CB7231"/>
    <w:rsid w:val="00D161BD"/>
    <w:rsid w:val="00E15BC2"/>
    <w:rsid w:val="00FE5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a0">
    <w:name w:val="Normal"/>
    <w:qFormat/>
    <w:rsid w:val="00B96D86"/>
    <w:pPr>
      <w:widowControl w:val="0"/>
      <w:adjustRightInd w:val="0"/>
      <w:spacing w:beforeLines="50" w:afterLines="50" w:line="360" w:lineRule="atLeast"/>
      <w:ind w:firstLineChars="200" w:firstLine="200"/>
      <w:textAlignment w:val="baseline"/>
    </w:pPr>
    <w:rPr>
      <w:rFonts w:ascii="Times New Roman" w:eastAsia="標楷體" w:hAnsi="Times New Roman" w:cs="Times New Roman"/>
      <w:kern w:val="0"/>
      <w:szCs w:val="24"/>
    </w:rPr>
  </w:style>
  <w:style w:type="paragraph" w:styleId="10">
    <w:name w:val="heading 1"/>
    <w:basedOn w:val="a0"/>
    <w:next w:val="a0"/>
    <w:link w:val="11"/>
    <w:uiPriority w:val="9"/>
    <w:qFormat/>
    <w:rsid w:val="000B275D"/>
    <w:pPr>
      <w:keepNext/>
      <w:snapToGrid w:val="0"/>
      <w:spacing w:line="720" w:lineRule="auto"/>
      <w:textAlignment w:val="auto"/>
      <w:outlineLvl w:val="0"/>
    </w:pPr>
    <w:rPr>
      <w:rFonts w:ascii="Cambria" w:eastAsia="新細明體" w:hAnsi="Cambria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0B275D"/>
    <w:pPr>
      <w:keepNext/>
      <w:snapToGrid w:val="0"/>
      <w:spacing w:afterLines="0" w:line="720" w:lineRule="auto"/>
      <w:textAlignment w:val="auto"/>
      <w:outlineLvl w:val="1"/>
    </w:pPr>
    <w:rPr>
      <w:rFonts w:ascii="Cambria" w:eastAsia="新細明體" w:hAnsi="Cambria"/>
      <w:b/>
      <w:bCs/>
      <w:kern w:val="2"/>
      <w:sz w:val="48"/>
      <w:szCs w:val="4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0B275D"/>
    <w:pPr>
      <w:keepNext/>
      <w:snapToGrid w:val="0"/>
      <w:spacing w:afterLines="0" w:line="720" w:lineRule="auto"/>
      <w:textAlignment w:val="auto"/>
      <w:outlineLvl w:val="2"/>
    </w:pPr>
    <w:rPr>
      <w:rFonts w:ascii="Cambria" w:eastAsia="新細明體" w:hAnsi="Cambria"/>
      <w:b/>
      <w:bCs/>
      <w:kern w:val="2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4">
    <w:name w:val="4"/>
    <w:basedOn w:val="a4"/>
    <w:link w:val="40"/>
    <w:qFormat/>
    <w:rsid w:val="00B96D86"/>
    <w:pPr>
      <w:numPr>
        <w:numId w:val="2"/>
      </w:numPr>
      <w:snapToGrid w:val="0"/>
      <w:spacing w:line="240" w:lineRule="auto"/>
      <w:ind w:leftChars="0" w:left="0" w:firstLineChars="0" w:firstLine="0"/>
      <w:textAlignment w:val="auto"/>
    </w:pPr>
    <w:rPr>
      <w:kern w:val="2"/>
    </w:rPr>
  </w:style>
  <w:style w:type="character" w:customStyle="1" w:styleId="40">
    <w:name w:val="4 字元"/>
    <w:link w:val="4"/>
    <w:rsid w:val="00B96D86"/>
    <w:rPr>
      <w:rFonts w:ascii="Times New Roman" w:eastAsia="標楷體" w:hAnsi="Times New Roman" w:cs="Times New Roman"/>
      <w:szCs w:val="24"/>
    </w:rPr>
  </w:style>
  <w:style w:type="paragraph" w:styleId="a5">
    <w:name w:val="caption"/>
    <w:basedOn w:val="a0"/>
    <w:next w:val="a0"/>
    <w:uiPriority w:val="35"/>
    <w:qFormat/>
    <w:rsid w:val="00B96D86"/>
    <w:pPr>
      <w:snapToGrid w:val="0"/>
      <w:spacing w:line="240" w:lineRule="auto"/>
      <w:textAlignment w:val="auto"/>
    </w:pPr>
    <w:rPr>
      <w:kern w:val="2"/>
      <w:sz w:val="20"/>
      <w:szCs w:val="20"/>
    </w:rPr>
  </w:style>
  <w:style w:type="paragraph" w:customStyle="1" w:styleId="a">
    <w:name w:val="第一層"/>
    <w:basedOn w:val="a0"/>
    <w:link w:val="a6"/>
    <w:uiPriority w:val="99"/>
    <w:rsid w:val="00B96D86"/>
    <w:pPr>
      <w:numPr>
        <w:numId w:val="1"/>
      </w:numPr>
      <w:tabs>
        <w:tab w:val="left" w:pos="480"/>
        <w:tab w:val="left" w:pos="567"/>
      </w:tabs>
      <w:snapToGrid w:val="0"/>
      <w:spacing w:before="180" w:after="180" w:line="240" w:lineRule="auto"/>
      <w:ind w:firstLineChars="0" w:firstLine="0"/>
      <w:jc w:val="both"/>
    </w:pPr>
    <w:rPr>
      <w:spacing w:val="16"/>
      <w:sz w:val="20"/>
    </w:rPr>
  </w:style>
  <w:style w:type="paragraph" w:customStyle="1" w:styleId="12">
    <w:name w:val="1"/>
    <w:basedOn w:val="a"/>
    <w:link w:val="13"/>
    <w:qFormat/>
    <w:rsid w:val="00B96D86"/>
    <w:pPr>
      <w:spacing w:before="50" w:after="50"/>
      <w:ind w:hanging="480"/>
      <w:outlineLvl w:val="0"/>
    </w:pPr>
    <w:rPr>
      <w:sz w:val="40"/>
      <w:szCs w:val="40"/>
    </w:rPr>
  </w:style>
  <w:style w:type="character" w:customStyle="1" w:styleId="13">
    <w:name w:val="1 字元"/>
    <w:link w:val="12"/>
    <w:rsid w:val="00B96D86"/>
    <w:rPr>
      <w:rFonts w:ascii="Times New Roman" w:eastAsia="標楷體" w:hAnsi="Times New Roman" w:cs="Times New Roman"/>
      <w:spacing w:val="16"/>
      <w:kern w:val="0"/>
      <w:sz w:val="40"/>
      <w:szCs w:val="40"/>
    </w:rPr>
  </w:style>
  <w:style w:type="paragraph" w:styleId="a4">
    <w:name w:val="List Paragraph"/>
    <w:basedOn w:val="a0"/>
    <w:link w:val="a7"/>
    <w:uiPriority w:val="34"/>
    <w:qFormat/>
    <w:rsid w:val="00B96D86"/>
    <w:pPr>
      <w:ind w:leftChars="200" w:left="480"/>
    </w:pPr>
  </w:style>
  <w:style w:type="character" w:customStyle="1" w:styleId="11">
    <w:name w:val="標題 1 字元"/>
    <w:basedOn w:val="a1"/>
    <w:link w:val="10"/>
    <w:uiPriority w:val="9"/>
    <w:rsid w:val="000B275D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1">
    <w:name w:val="標題 2 字元"/>
    <w:basedOn w:val="a1"/>
    <w:link w:val="20"/>
    <w:uiPriority w:val="9"/>
    <w:semiHidden/>
    <w:rsid w:val="000B275D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1">
    <w:name w:val="標題 3 字元"/>
    <w:basedOn w:val="a1"/>
    <w:link w:val="30"/>
    <w:uiPriority w:val="9"/>
    <w:semiHidden/>
    <w:rsid w:val="000B275D"/>
    <w:rPr>
      <w:rFonts w:ascii="Cambria" w:eastAsia="新細明體" w:hAnsi="Cambria" w:cs="Times New Roman"/>
      <w:b/>
      <w:bCs/>
      <w:sz w:val="36"/>
      <w:szCs w:val="36"/>
    </w:rPr>
  </w:style>
  <w:style w:type="paragraph" w:styleId="22">
    <w:name w:val="Body Text Indent 2"/>
    <w:basedOn w:val="a0"/>
    <w:link w:val="23"/>
    <w:uiPriority w:val="99"/>
    <w:rsid w:val="000B275D"/>
    <w:pPr>
      <w:spacing w:before="120"/>
      <w:ind w:left="720" w:hanging="720"/>
    </w:pPr>
    <w:rPr>
      <w:sz w:val="20"/>
    </w:rPr>
  </w:style>
  <w:style w:type="character" w:customStyle="1" w:styleId="23">
    <w:name w:val="本文縮排 2 字元"/>
    <w:basedOn w:val="a1"/>
    <w:link w:val="22"/>
    <w:uiPriority w:val="99"/>
    <w:rsid w:val="000B275D"/>
    <w:rPr>
      <w:rFonts w:ascii="Times New Roman" w:eastAsia="標楷體" w:hAnsi="Times New Roman" w:cs="Times New Roman"/>
      <w:kern w:val="0"/>
      <w:sz w:val="20"/>
      <w:szCs w:val="24"/>
    </w:rPr>
  </w:style>
  <w:style w:type="paragraph" w:styleId="a8">
    <w:name w:val="footer"/>
    <w:basedOn w:val="a0"/>
    <w:link w:val="a9"/>
    <w:uiPriority w:val="99"/>
    <w:rsid w:val="000B27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0B275D"/>
    <w:rPr>
      <w:rFonts w:ascii="Times New Roman" w:eastAsia="標楷體" w:hAnsi="Times New Roman" w:cs="Times New Roman"/>
      <w:kern w:val="0"/>
      <w:sz w:val="20"/>
      <w:szCs w:val="20"/>
    </w:rPr>
  </w:style>
  <w:style w:type="character" w:styleId="aa">
    <w:name w:val="page number"/>
    <w:basedOn w:val="a1"/>
    <w:uiPriority w:val="99"/>
    <w:rsid w:val="000B275D"/>
  </w:style>
  <w:style w:type="paragraph" w:styleId="Web">
    <w:name w:val="Normal (Web)"/>
    <w:basedOn w:val="a0"/>
    <w:uiPriority w:val="99"/>
    <w:rsid w:val="000B275D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hAnsi="新細明體" w:cs="新細明體"/>
    </w:rPr>
  </w:style>
  <w:style w:type="character" w:styleId="ab">
    <w:name w:val="Hyperlink"/>
    <w:uiPriority w:val="99"/>
    <w:rsid w:val="000B275D"/>
    <w:rPr>
      <w:color w:val="336699"/>
      <w:u w:val="single"/>
    </w:rPr>
  </w:style>
  <w:style w:type="paragraph" w:styleId="ac">
    <w:name w:val="footnote text"/>
    <w:basedOn w:val="a0"/>
    <w:link w:val="ad"/>
    <w:uiPriority w:val="99"/>
    <w:semiHidden/>
    <w:rsid w:val="000B275D"/>
    <w:pPr>
      <w:snapToGrid w:val="0"/>
    </w:pPr>
    <w:rPr>
      <w:sz w:val="20"/>
      <w:szCs w:val="20"/>
    </w:rPr>
  </w:style>
  <w:style w:type="character" w:customStyle="1" w:styleId="ad">
    <w:name w:val="註腳文字 字元"/>
    <w:basedOn w:val="a1"/>
    <w:link w:val="ac"/>
    <w:uiPriority w:val="99"/>
    <w:semiHidden/>
    <w:rsid w:val="000B275D"/>
    <w:rPr>
      <w:rFonts w:ascii="Times New Roman" w:eastAsia="標楷體" w:hAnsi="Times New Roman" w:cs="Times New Roman"/>
      <w:kern w:val="0"/>
      <w:sz w:val="20"/>
      <w:szCs w:val="20"/>
    </w:rPr>
  </w:style>
  <w:style w:type="character" w:styleId="ae">
    <w:name w:val="footnote reference"/>
    <w:uiPriority w:val="99"/>
    <w:semiHidden/>
    <w:rsid w:val="000B275D"/>
    <w:rPr>
      <w:vertAlign w:val="superscript"/>
    </w:rPr>
  </w:style>
  <w:style w:type="paragraph" w:styleId="af">
    <w:name w:val="Balloon Text"/>
    <w:basedOn w:val="a0"/>
    <w:link w:val="af0"/>
    <w:uiPriority w:val="99"/>
    <w:semiHidden/>
    <w:rsid w:val="000B275D"/>
    <w:rPr>
      <w:rFonts w:ascii="Cambria" w:eastAsia="新細明體" w:hAnsi="Cambria"/>
      <w:sz w:val="0"/>
      <w:szCs w:val="0"/>
    </w:rPr>
  </w:style>
  <w:style w:type="character" w:customStyle="1" w:styleId="af0">
    <w:name w:val="註解方塊文字 字元"/>
    <w:basedOn w:val="a1"/>
    <w:link w:val="af"/>
    <w:uiPriority w:val="99"/>
    <w:semiHidden/>
    <w:rsid w:val="000B275D"/>
    <w:rPr>
      <w:rFonts w:ascii="Cambria" w:eastAsia="新細明體" w:hAnsi="Cambria" w:cs="Times New Roman"/>
      <w:kern w:val="0"/>
      <w:sz w:val="0"/>
      <w:szCs w:val="0"/>
    </w:rPr>
  </w:style>
  <w:style w:type="character" w:styleId="af1">
    <w:name w:val="FollowedHyperlink"/>
    <w:uiPriority w:val="99"/>
    <w:rsid w:val="000B275D"/>
    <w:rPr>
      <w:color w:val="800080"/>
      <w:u w:val="single"/>
    </w:rPr>
  </w:style>
  <w:style w:type="table" w:styleId="af2">
    <w:name w:val="Table Grid"/>
    <w:basedOn w:val="a2"/>
    <w:rsid w:val="000B275D"/>
    <w:rPr>
      <w:rFonts w:ascii="Calibri" w:eastAsia="新細明體" w:hAnsi="Calibri" w:cs="Calibri"/>
      <w:kern w:val="0"/>
      <w:sz w:val="20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header"/>
    <w:basedOn w:val="a0"/>
    <w:link w:val="af4"/>
    <w:uiPriority w:val="99"/>
    <w:rsid w:val="000B27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首 字元"/>
    <w:basedOn w:val="a1"/>
    <w:link w:val="af3"/>
    <w:uiPriority w:val="99"/>
    <w:rsid w:val="000B275D"/>
    <w:rPr>
      <w:rFonts w:ascii="Times New Roman" w:eastAsia="標楷體" w:hAnsi="Times New Roman" w:cs="Times New Roman"/>
      <w:kern w:val="0"/>
      <w:sz w:val="20"/>
      <w:szCs w:val="20"/>
    </w:rPr>
  </w:style>
  <w:style w:type="paragraph" w:customStyle="1" w:styleId="sin">
    <w:name w:val="sin"/>
    <w:basedOn w:val="a0"/>
    <w:uiPriority w:val="99"/>
    <w:rsid w:val="000B275D"/>
    <w:pPr>
      <w:snapToGrid w:val="0"/>
      <w:spacing w:line="240" w:lineRule="auto"/>
      <w:jc w:val="both"/>
    </w:pPr>
  </w:style>
  <w:style w:type="paragraph" w:customStyle="1" w:styleId="af5">
    <w:name w:val="第二層"/>
    <w:basedOn w:val="a0"/>
    <w:link w:val="af6"/>
    <w:uiPriority w:val="99"/>
    <w:rsid w:val="000B275D"/>
    <w:pPr>
      <w:snapToGrid w:val="0"/>
      <w:spacing w:line="240" w:lineRule="auto"/>
      <w:ind w:firstLineChars="0" w:firstLine="0"/>
      <w:jc w:val="both"/>
    </w:pPr>
    <w:rPr>
      <w:sz w:val="20"/>
    </w:rPr>
  </w:style>
  <w:style w:type="character" w:customStyle="1" w:styleId="a6">
    <w:name w:val="第一層 字元"/>
    <w:link w:val="a"/>
    <w:uiPriority w:val="99"/>
    <w:rsid w:val="000B275D"/>
    <w:rPr>
      <w:rFonts w:ascii="Times New Roman" w:eastAsia="標楷體" w:hAnsi="Times New Roman" w:cs="Times New Roman"/>
      <w:spacing w:val="16"/>
      <w:kern w:val="0"/>
      <w:sz w:val="20"/>
      <w:szCs w:val="24"/>
    </w:rPr>
  </w:style>
  <w:style w:type="paragraph" w:customStyle="1" w:styleId="Default">
    <w:name w:val="Default"/>
    <w:link w:val="Default0"/>
    <w:rsid w:val="000B275D"/>
    <w:pPr>
      <w:widowControl w:val="0"/>
      <w:autoSpaceDE w:val="0"/>
      <w:autoSpaceDN w:val="0"/>
      <w:adjustRightInd w:val="0"/>
    </w:pPr>
    <w:rPr>
      <w:rFonts w:ascii="標楷體" w:eastAsia="標楷體" w:hAnsi="Times New Roman" w:cs="Times New Roman"/>
      <w:color w:val="000000"/>
      <w:kern w:val="0"/>
      <w:szCs w:val="24"/>
    </w:rPr>
  </w:style>
  <w:style w:type="character" w:customStyle="1" w:styleId="af6">
    <w:name w:val="第二層 字元"/>
    <w:link w:val="af5"/>
    <w:uiPriority w:val="99"/>
    <w:rsid w:val="000B275D"/>
    <w:rPr>
      <w:rFonts w:ascii="Times New Roman" w:eastAsia="標楷體" w:hAnsi="Times New Roman" w:cs="Times New Roman"/>
      <w:kern w:val="0"/>
      <w:sz w:val="20"/>
      <w:szCs w:val="24"/>
    </w:rPr>
  </w:style>
  <w:style w:type="table" w:styleId="Web3">
    <w:name w:val="Table Web 3"/>
    <w:basedOn w:val="a2"/>
    <w:uiPriority w:val="99"/>
    <w:rsid w:val="000B275D"/>
    <w:pPr>
      <w:widowControl w:val="0"/>
      <w:adjustRightInd w:val="0"/>
      <w:spacing w:beforeLines="50" w:afterLines="50" w:line="360" w:lineRule="atLeast"/>
      <w:ind w:firstLineChars="200" w:firstLine="200"/>
      <w:textAlignment w:val="baseline"/>
    </w:pPr>
    <w:rPr>
      <w:rFonts w:ascii="Times New Roman" w:eastAsia="新細明體" w:hAnsi="Times New Roman" w:cs="Times New Roman"/>
      <w:kern w:val="0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7">
    <w:name w:val="Bibliography"/>
    <w:basedOn w:val="a0"/>
    <w:next w:val="a0"/>
    <w:uiPriority w:val="99"/>
    <w:rsid w:val="000B275D"/>
  </w:style>
  <w:style w:type="paragraph" w:customStyle="1" w:styleId="1">
    <w:name w:val="樣式1"/>
    <w:basedOn w:val="a0"/>
    <w:link w:val="14"/>
    <w:qFormat/>
    <w:rsid w:val="000B275D"/>
    <w:pPr>
      <w:numPr>
        <w:numId w:val="4"/>
      </w:numPr>
      <w:ind w:left="0" w:firstLineChars="0" w:firstLine="0"/>
    </w:pPr>
  </w:style>
  <w:style w:type="character" w:customStyle="1" w:styleId="14">
    <w:name w:val="樣式1 字元"/>
    <w:link w:val="1"/>
    <w:rsid w:val="000B275D"/>
    <w:rPr>
      <w:rFonts w:ascii="Times New Roman" w:eastAsia="標楷體" w:hAnsi="Times New Roman" w:cs="Times New Roman"/>
      <w:kern w:val="0"/>
      <w:szCs w:val="24"/>
    </w:rPr>
  </w:style>
  <w:style w:type="paragraph" w:customStyle="1" w:styleId="af8">
    <w:name w:val="註腳"/>
    <w:basedOn w:val="ac"/>
    <w:link w:val="af9"/>
    <w:uiPriority w:val="99"/>
    <w:rsid w:val="000B275D"/>
    <w:pPr>
      <w:spacing w:beforeLines="0" w:afterLines="0" w:line="240" w:lineRule="auto"/>
      <w:ind w:left="200" w:hangingChars="100" w:hanging="200"/>
    </w:pPr>
  </w:style>
  <w:style w:type="character" w:customStyle="1" w:styleId="af9">
    <w:name w:val="註腳 字元"/>
    <w:link w:val="af8"/>
    <w:uiPriority w:val="99"/>
    <w:rsid w:val="000B275D"/>
    <w:rPr>
      <w:rFonts w:ascii="Times New Roman" w:eastAsia="標楷體" w:hAnsi="Times New Roman" w:cs="Times New Roman"/>
      <w:kern w:val="0"/>
      <w:sz w:val="20"/>
      <w:szCs w:val="20"/>
    </w:rPr>
  </w:style>
  <w:style w:type="character" w:styleId="afa">
    <w:name w:val="annotation reference"/>
    <w:uiPriority w:val="99"/>
    <w:semiHidden/>
    <w:rsid w:val="000B275D"/>
    <w:rPr>
      <w:sz w:val="18"/>
      <w:szCs w:val="18"/>
    </w:rPr>
  </w:style>
  <w:style w:type="paragraph" w:styleId="afb">
    <w:name w:val="annotation text"/>
    <w:basedOn w:val="a0"/>
    <w:link w:val="afc"/>
    <w:uiPriority w:val="99"/>
    <w:semiHidden/>
    <w:rsid w:val="000B275D"/>
  </w:style>
  <w:style w:type="character" w:customStyle="1" w:styleId="afc">
    <w:name w:val="註解文字 字元"/>
    <w:basedOn w:val="a1"/>
    <w:link w:val="afb"/>
    <w:uiPriority w:val="99"/>
    <w:semiHidden/>
    <w:rsid w:val="000B275D"/>
    <w:rPr>
      <w:rFonts w:ascii="Times New Roman" w:eastAsia="標楷體" w:hAnsi="Times New Roman" w:cs="Times New Roman"/>
      <w:kern w:val="0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rsid w:val="000B275D"/>
    <w:rPr>
      <w:b/>
      <w:bCs/>
    </w:rPr>
  </w:style>
  <w:style w:type="character" w:customStyle="1" w:styleId="afe">
    <w:name w:val="註解主旨 字元"/>
    <w:basedOn w:val="afc"/>
    <w:link w:val="afd"/>
    <w:uiPriority w:val="99"/>
    <w:semiHidden/>
    <w:rsid w:val="000B275D"/>
    <w:rPr>
      <w:rFonts w:ascii="Times New Roman" w:eastAsia="標楷體" w:hAnsi="Times New Roman" w:cs="Times New Roman"/>
      <w:b/>
      <w:bCs/>
      <w:kern w:val="0"/>
      <w:szCs w:val="24"/>
    </w:rPr>
  </w:style>
  <w:style w:type="paragraph" w:customStyle="1" w:styleId="3">
    <w:name w:val="3"/>
    <w:basedOn w:val="a0"/>
    <w:link w:val="32"/>
    <w:qFormat/>
    <w:rsid w:val="000B275D"/>
    <w:pPr>
      <w:widowControl/>
      <w:numPr>
        <w:numId w:val="5"/>
      </w:numPr>
      <w:adjustRightInd/>
      <w:spacing w:line="240" w:lineRule="auto"/>
      <w:ind w:firstLineChars="0" w:firstLine="0"/>
      <w:textAlignment w:val="auto"/>
      <w:outlineLvl w:val="2"/>
    </w:pPr>
    <w:rPr>
      <w:rFonts w:hAnsi="標楷體"/>
      <w:color w:val="000000"/>
      <w:sz w:val="22"/>
      <w:szCs w:val="22"/>
    </w:rPr>
  </w:style>
  <w:style w:type="character" w:customStyle="1" w:styleId="32">
    <w:name w:val="3 字元"/>
    <w:link w:val="3"/>
    <w:rsid w:val="000B275D"/>
    <w:rPr>
      <w:rFonts w:ascii="Times New Roman" w:eastAsia="標楷體" w:hAnsi="標楷體" w:cs="Times New Roman"/>
      <w:color w:val="000000"/>
      <w:kern w:val="0"/>
      <w:sz w:val="22"/>
    </w:rPr>
  </w:style>
  <w:style w:type="paragraph" w:customStyle="1" w:styleId="2">
    <w:name w:val="2"/>
    <w:basedOn w:val="a"/>
    <w:link w:val="24"/>
    <w:qFormat/>
    <w:rsid w:val="00873354"/>
    <w:pPr>
      <w:numPr>
        <w:numId w:val="14"/>
      </w:numPr>
      <w:ind w:left="482" w:hanging="482"/>
      <w:outlineLvl w:val="1"/>
    </w:pPr>
    <w:rPr>
      <w:sz w:val="32"/>
      <w:szCs w:val="28"/>
    </w:rPr>
  </w:style>
  <w:style w:type="paragraph" w:styleId="15">
    <w:name w:val="toc 1"/>
    <w:basedOn w:val="a0"/>
    <w:next w:val="a0"/>
    <w:autoRedefine/>
    <w:uiPriority w:val="39"/>
    <w:unhideWhenUsed/>
    <w:rsid w:val="00A5047B"/>
    <w:pPr>
      <w:spacing w:before="50" w:after="50"/>
      <w:ind w:firstLineChars="0" w:firstLine="0"/>
    </w:pPr>
    <w:rPr>
      <w:sz w:val="28"/>
    </w:rPr>
  </w:style>
  <w:style w:type="character" w:customStyle="1" w:styleId="24">
    <w:name w:val="2 字元"/>
    <w:link w:val="2"/>
    <w:rsid w:val="00873354"/>
    <w:rPr>
      <w:rFonts w:ascii="Times New Roman" w:eastAsia="標楷體" w:hAnsi="Times New Roman" w:cs="Times New Roman"/>
      <w:spacing w:val="16"/>
      <w:kern w:val="0"/>
      <w:sz w:val="32"/>
      <w:szCs w:val="28"/>
    </w:rPr>
  </w:style>
  <w:style w:type="paragraph" w:styleId="25">
    <w:name w:val="toc 2"/>
    <w:basedOn w:val="a0"/>
    <w:next w:val="a0"/>
    <w:autoRedefine/>
    <w:uiPriority w:val="39"/>
    <w:unhideWhenUsed/>
    <w:rsid w:val="00873354"/>
    <w:pPr>
      <w:tabs>
        <w:tab w:val="left" w:pos="1200"/>
        <w:tab w:val="right" w:leader="dot" w:pos="8296"/>
      </w:tabs>
      <w:snapToGrid w:val="0"/>
      <w:spacing w:before="180" w:after="180"/>
      <w:ind w:leftChars="200" w:left="480" w:firstLineChars="0" w:firstLine="0"/>
    </w:pPr>
    <w:rPr>
      <w:sz w:val="28"/>
    </w:rPr>
  </w:style>
  <w:style w:type="paragraph" w:styleId="33">
    <w:name w:val="toc 3"/>
    <w:basedOn w:val="a0"/>
    <w:next w:val="a0"/>
    <w:autoRedefine/>
    <w:uiPriority w:val="39"/>
    <w:semiHidden/>
    <w:unhideWhenUsed/>
    <w:rsid w:val="000B275D"/>
    <w:pPr>
      <w:snapToGrid w:val="0"/>
      <w:spacing w:afterLines="0" w:line="400" w:lineRule="exact"/>
      <w:ind w:leftChars="400" w:left="960"/>
      <w:textAlignment w:val="auto"/>
    </w:pPr>
    <w:rPr>
      <w:kern w:val="2"/>
    </w:rPr>
  </w:style>
  <w:style w:type="paragraph" w:styleId="aff">
    <w:name w:val="table of figures"/>
    <w:basedOn w:val="a0"/>
    <w:next w:val="a0"/>
    <w:uiPriority w:val="99"/>
    <w:unhideWhenUsed/>
    <w:rsid w:val="00873354"/>
    <w:pPr>
      <w:snapToGrid w:val="0"/>
      <w:spacing w:afterLines="0" w:line="400" w:lineRule="exact"/>
      <w:ind w:firstLineChars="0" w:firstLine="0"/>
      <w:textAlignment w:val="auto"/>
    </w:pPr>
    <w:rPr>
      <w:kern w:val="2"/>
      <w:sz w:val="28"/>
    </w:rPr>
  </w:style>
  <w:style w:type="paragraph" w:styleId="aff0">
    <w:name w:val="Closing"/>
    <w:basedOn w:val="a0"/>
    <w:link w:val="aff1"/>
    <w:uiPriority w:val="99"/>
    <w:semiHidden/>
    <w:unhideWhenUsed/>
    <w:rsid w:val="000B275D"/>
    <w:pPr>
      <w:snapToGrid w:val="0"/>
      <w:spacing w:afterLines="0" w:line="400" w:lineRule="exact"/>
      <w:ind w:leftChars="1800" w:left="100"/>
      <w:textAlignment w:val="auto"/>
    </w:pPr>
    <w:rPr>
      <w:kern w:val="2"/>
    </w:rPr>
  </w:style>
  <w:style w:type="character" w:customStyle="1" w:styleId="aff1">
    <w:name w:val="結語 字元"/>
    <w:basedOn w:val="a1"/>
    <w:link w:val="aff0"/>
    <w:uiPriority w:val="99"/>
    <w:semiHidden/>
    <w:rsid w:val="000B275D"/>
    <w:rPr>
      <w:rFonts w:ascii="Times New Roman" w:eastAsia="標楷體" w:hAnsi="Times New Roman" w:cs="Times New Roman"/>
      <w:szCs w:val="24"/>
    </w:rPr>
  </w:style>
  <w:style w:type="paragraph" w:styleId="aff2">
    <w:name w:val="Note Heading"/>
    <w:basedOn w:val="a0"/>
    <w:next w:val="a0"/>
    <w:link w:val="aff3"/>
    <w:uiPriority w:val="99"/>
    <w:semiHidden/>
    <w:unhideWhenUsed/>
    <w:rsid w:val="000B275D"/>
    <w:pPr>
      <w:snapToGrid w:val="0"/>
      <w:spacing w:afterLines="0" w:line="400" w:lineRule="exact"/>
      <w:jc w:val="center"/>
      <w:textAlignment w:val="auto"/>
    </w:pPr>
    <w:rPr>
      <w:kern w:val="2"/>
    </w:rPr>
  </w:style>
  <w:style w:type="character" w:customStyle="1" w:styleId="aff3">
    <w:name w:val="註釋標題 字元"/>
    <w:basedOn w:val="a1"/>
    <w:link w:val="aff2"/>
    <w:uiPriority w:val="99"/>
    <w:semiHidden/>
    <w:rsid w:val="000B275D"/>
    <w:rPr>
      <w:rFonts w:ascii="Times New Roman" w:eastAsia="標楷體" w:hAnsi="Times New Roman" w:cs="Times New Roman"/>
      <w:szCs w:val="24"/>
    </w:rPr>
  </w:style>
  <w:style w:type="character" w:customStyle="1" w:styleId="aff4">
    <w:name w:val="無間距 字元"/>
    <w:link w:val="aff5"/>
    <w:uiPriority w:val="1"/>
    <w:locked/>
    <w:rsid w:val="000B275D"/>
    <w:rPr>
      <w:sz w:val="22"/>
    </w:rPr>
  </w:style>
  <w:style w:type="paragraph" w:styleId="aff5">
    <w:name w:val="No Spacing"/>
    <w:link w:val="aff4"/>
    <w:uiPriority w:val="1"/>
    <w:qFormat/>
    <w:rsid w:val="000B275D"/>
    <w:rPr>
      <w:sz w:val="22"/>
    </w:rPr>
  </w:style>
  <w:style w:type="character" w:customStyle="1" w:styleId="a7">
    <w:name w:val="清單段落 字元"/>
    <w:link w:val="a4"/>
    <w:uiPriority w:val="34"/>
    <w:locked/>
    <w:rsid w:val="000B275D"/>
    <w:rPr>
      <w:rFonts w:ascii="Times New Roman" w:eastAsia="標楷體" w:hAnsi="Times New Roman" w:cs="Times New Roman"/>
      <w:kern w:val="0"/>
      <w:szCs w:val="24"/>
    </w:rPr>
  </w:style>
  <w:style w:type="paragraph" w:styleId="aff6">
    <w:name w:val="TOC Heading"/>
    <w:basedOn w:val="10"/>
    <w:next w:val="a0"/>
    <w:uiPriority w:val="39"/>
    <w:semiHidden/>
    <w:unhideWhenUsed/>
    <w:qFormat/>
    <w:rsid w:val="000B275D"/>
    <w:pPr>
      <w:keepLines/>
      <w:widowControl/>
      <w:adjustRightInd/>
      <w:snapToGrid/>
      <w:spacing w:beforeLines="0" w:afterLines="0" w:line="276" w:lineRule="auto"/>
      <w:ind w:firstLineChars="0" w:firstLine="0"/>
      <w:outlineLvl w:val="9"/>
    </w:pPr>
    <w:rPr>
      <w:color w:val="365F91"/>
      <w:kern w:val="0"/>
      <w:sz w:val="28"/>
      <w:szCs w:val="28"/>
    </w:rPr>
  </w:style>
  <w:style w:type="character" w:customStyle="1" w:styleId="Default0">
    <w:name w:val="Default 字元"/>
    <w:link w:val="Default"/>
    <w:locked/>
    <w:rsid w:val="000B275D"/>
    <w:rPr>
      <w:rFonts w:ascii="標楷體" w:eastAsia="標楷體" w:hAnsi="Times New Roman" w:cs="Times New Roman"/>
      <w:color w:val="000000"/>
      <w:kern w:val="0"/>
      <w:szCs w:val="24"/>
    </w:rPr>
  </w:style>
  <w:style w:type="character" w:customStyle="1" w:styleId="50">
    <w:name w:val="5 字元"/>
    <w:link w:val="5"/>
    <w:locked/>
    <w:rsid w:val="000B275D"/>
    <w:rPr>
      <w:rFonts w:ascii="Times New Roman" w:eastAsia="新細明體" w:hAnsi="Times New Roman" w:cs="Times New Roman"/>
      <w:kern w:val="0"/>
      <w:sz w:val="20"/>
      <w:szCs w:val="20"/>
    </w:rPr>
  </w:style>
  <w:style w:type="paragraph" w:customStyle="1" w:styleId="5">
    <w:name w:val="5"/>
    <w:basedOn w:val="Default"/>
    <w:link w:val="50"/>
    <w:qFormat/>
    <w:rsid w:val="000B275D"/>
    <w:pPr>
      <w:numPr>
        <w:numId w:val="7"/>
      </w:numPr>
      <w:snapToGrid w:val="0"/>
      <w:spacing w:beforeLines="50"/>
      <w:ind w:hangingChars="172" w:hanging="482"/>
    </w:pPr>
    <w:rPr>
      <w:rFonts w:ascii="Times New Roman" w:eastAsia="新細明體"/>
      <w:color w:val="auto"/>
      <w:sz w:val="20"/>
      <w:szCs w:val="20"/>
    </w:rPr>
  </w:style>
  <w:style w:type="character" w:customStyle="1" w:styleId="aff7">
    <w:name w:val="附錄 字元"/>
    <w:link w:val="aff8"/>
    <w:locked/>
    <w:rsid w:val="000B275D"/>
    <w:rPr>
      <w:rFonts w:eastAsia="標楷體"/>
      <w:szCs w:val="24"/>
    </w:rPr>
  </w:style>
  <w:style w:type="paragraph" w:customStyle="1" w:styleId="aff8">
    <w:name w:val="附錄"/>
    <w:basedOn w:val="a0"/>
    <w:link w:val="aff7"/>
    <w:qFormat/>
    <w:rsid w:val="000B275D"/>
    <w:pPr>
      <w:widowControl/>
      <w:adjustRightInd/>
      <w:spacing w:beforeLines="0" w:afterLines="0" w:line="400" w:lineRule="exact"/>
      <w:ind w:firstLineChars="0" w:firstLine="0"/>
      <w:textAlignment w:val="auto"/>
    </w:pPr>
    <w:rPr>
      <w:rFonts w:asciiTheme="minorHAnsi" w:hAnsiTheme="minorHAnsi" w:cstheme="minorBidi"/>
      <w:kern w:val="2"/>
    </w:rPr>
  </w:style>
  <w:style w:type="character" w:customStyle="1" w:styleId="aff9">
    <w:name w:val="第二種 字元"/>
    <w:link w:val="affa"/>
    <w:locked/>
    <w:rsid w:val="000B275D"/>
    <w:rPr>
      <w:rFonts w:ascii="Calibri" w:eastAsia="標楷體" w:hAnsi="Calibri" w:cs="Calibri"/>
      <w:color w:val="000000"/>
      <w:sz w:val="22"/>
      <w:szCs w:val="24"/>
    </w:rPr>
  </w:style>
  <w:style w:type="paragraph" w:customStyle="1" w:styleId="affa">
    <w:name w:val="第二種"/>
    <w:basedOn w:val="Default"/>
    <w:link w:val="aff9"/>
    <w:qFormat/>
    <w:rsid w:val="000B275D"/>
    <w:pPr>
      <w:adjustRightInd/>
    </w:pPr>
    <w:rPr>
      <w:rFonts w:ascii="Calibri" w:hAnsi="Calibri" w:cs="Calibri"/>
      <w:kern w:val="2"/>
      <w:sz w:val="22"/>
    </w:rPr>
  </w:style>
  <w:style w:type="character" w:styleId="affb">
    <w:name w:val="Placeholder Text"/>
    <w:uiPriority w:val="99"/>
    <w:semiHidden/>
    <w:rsid w:val="000B275D"/>
    <w:rPr>
      <w:color w:val="808080"/>
    </w:rPr>
  </w:style>
  <w:style w:type="character" w:customStyle="1" w:styleId="font20">
    <w:name w:val="font20"/>
    <w:rsid w:val="000B275D"/>
  </w:style>
  <w:style w:type="character" w:customStyle="1" w:styleId="st">
    <w:name w:val="st"/>
    <w:rsid w:val="000B275D"/>
  </w:style>
  <w:style w:type="character" w:customStyle="1" w:styleId="ft">
    <w:name w:val="ft"/>
    <w:rsid w:val="000B27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CER\AppData\Local\Microsoft\Windows\Temporary%20Internet%20Files\Content.IE5\6LSXF0PL\&#38634;&#38712;&#33258;&#28982;&#20445;&#35703;&#21312;&#32177;&#35201;&#35215;&#21123;&#26360;_1031120.docx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ACER\AppData\Local\Microsoft\Windows\Temporary%20Internet%20Files\Content.IE5\6LSXF0PL\&#38634;&#38712;&#33258;&#28982;&#20445;&#35703;&#21312;&#32177;&#35201;&#35215;&#21123;&#26360;_1031120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DBDBD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B851EA-0A3D-4105-A198-5814E7764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19</Pages>
  <Words>1811</Words>
  <Characters>10326</Characters>
  <Application>Microsoft Office Word</Application>
  <DocSecurity>0</DocSecurity>
  <Lines>86</Lines>
  <Paragraphs>24</Paragraphs>
  <ScaleCrop>false</ScaleCrop>
  <Company>Forest</Company>
  <LinksUpToDate>false</LinksUpToDate>
  <CharactersWithSpaces>12113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6003</dc:creator>
  <cp:keywords/>
  <dc:description/>
  <cp:lastModifiedBy>6003</cp:lastModifiedBy>
  <cp:revision>5</cp:revision>
  <dcterms:created xsi:type="dcterms:W3CDTF">2014-11-20T07:58:00Z</dcterms:created>
  <dcterms:modified xsi:type="dcterms:W3CDTF">2015-04-05T08:28:00Z</dcterms:modified>
</cp:coreProperties>
</file>