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HySTypeS</w:t>
      </w:r>
    </w:p>
    <w:p>
      <w:pPr>
        <w:pStyle w:val="Subtitle"/>
      </w:pPr>
      <w:r>
        <w:t>Desarrollo del prototipo en Unreal Engine</w:t>
      </w:r>
    </w:p>
    <w:p>
      <w:r>
        <w:t>Por Ignacio Dario Pintos, Nicolas Perez Rodriguez y Santiago Leon Espina.</w:t>
      </w:r>
    </w:p>
    <w:p>
      <w:pPr>
        <w:pStyle w:val="Heading1"/>
      </w:pPr>
      <w:r>
        <w:t>1 Descripción general y organización</w:t>
      </w:r>
    </w:p>
    <w:p>
      <w:r>
        <w:t>HySTypeS es un prototipo de acción hack and slash con cámara en tercera persona. Su desarrollo reúne un personaje controlable, ataques encadenados con espada, esquivas direccionales, selección de un objetivo y enemigos cuerpo a cuerpo. La lógica se organiza en Blueprints, acciones de entrada, montajes de animación y recursos de inteligencia artificial.</w:t>
      </w:r>
    </w:p>
    <w:p>
      <w:r>
        <w:t>La propuesta original toma como referentes las sagas Devil May Cry y Bayonetta, y NieR. Estos referentes orientan el diseño hacia un combate ágil y la combinación de ataques con movilidad. El objetivo de diseño consiste en enfrentar enemigos dentro de salas y superar los encuentros mediante ataques y maniobras evasivas.</w:t>
      </w:r>
    </w:p>
    <w:p>
      <w:pPr>
        <w:pStyle w:val="Heading2"/>
      </w:pPr>
      <w:r>
        <w:t>Base técnica del proyecto</w:t>
      </w:r>
    </w:p>
    <w:p>
      <w:r>
        <w:t>El archivo MyProject2.uproject está asociado a Unreal Engine 5.8. La estructura conserva recursos de ThirdPerson y Variant_Combat, junto con una carpeta HackAndSlash que concentra la implementación específica. No hay una carpeta Source ni módulos C++ declarados en el descriptor: la lógica del prototipo está almacenada en los recursos Blueprint.</w:t>
      </w:r>
    </w:p>
    <w:p>
      <w:r>
        <w:t>En Config/DefaultEngine.ini se define GM_HackAndSlash como GameMode global. Este Blueprint referencia BP_HackAndSlashCharacter y BP_ThirdPersonPlayerController, vinculando las reglas de inicio con el personaje que recibe las entradas del jugador.</w:t>
      </w:r>
    </w:p>
    <w:p>
      <w:pPr>
        <w:pStyle w:val="Heading2"/>
      </w:pPr>
      <w:r>
        <w:t>Organización de los recursos</w:t>
      </w:r>
    </w:p>
    <w:p>
      <w:r>
        <w:t>Content/HackAndSlash contiene los Blueprints, las acciones de entrada y las animaciones del sistema de combate. Content/Sword agrupa las mallas, materiales y texturas de la espada. Content/WorldSettings reúne el mapa, el GameMode y el widget del menú principal. Content/ThirdPerson conserva el nivel que abre el menú para iniciar la partida.</w:t>
      </w:r>
    </w:p>
    <w:p>
      <w:r>
        <w:t>El proyecto mantiene además la variante de combate con sus propios enemigos, interfaces, efectos y tareas StateTree. Esos recursos conviven con la inteligencia artificial de HackAndSlash, basada en Behavior Tree y Blackboard; corresponden a sistemas diferenciados dentro del mismo proyecto.</w:t>
      </w:r>
    </w:p>
    <w:p>
      <w:r>
        <w:br w:type="page"/>
      </w:r>
    </w:p>
    <w:p>
      <w:pPr>
        <w:pStyle w:val="Heading1"/>
      </w:pPr>
      <w:r>
        <w:t>2 Actores y responsabilidades</w:t>
      </w:r>
    </w:p>
    <w:p>
      <w:pPr>
        <w:pStyle w:val="Heading2"/>
      </w:pPr>
      <w:r>
        <w:t>Personaje jugable BP_HackAndSlashCharacter</w:t>
      </w:r>
    </w:p>
    <w:p>
      <w:r>
        <w:t>El actor que concreta el Actor_Player del diseño es BP_HackAndSlashCharacter. Reúne las entradas de movimiento, salto, ataque, esquiva y fijación de objetivo. Sus referencias incluyen la malla SKM_Quinn_Simple, la espada SM_Sword, tres montajes de ataque ligero y cuatro montajes de esquiva.</w:t>
      </w:r>
    </w:p>
    <w:p>
      <w:r>
        <w:t>La lógica de combate se divide en funciones como CanAttack, PerformLightAttack, SaveLightAttack, ResetLightAttack, SetState y ResetState. Las variables CurrentState, LightAttackIndex y bSaveLightAttack permiten representar el estado actual, la posición dentro del combo y la reserva de una nueva pulsación. HealthPlayer y ReceiveAnyDamage forman parte de la recepción de daño del personaje.</w:t>
      </w:r>
    </w:p>
    <w:p>
      <w:pPr>
        <w:pStyle w:val="Heading2"/>
      </w:pPr>
      <w:r>
        <w:t>Enemigo cuerpo a cuerpo BP_EnemyMelee</w:t>
      </w:r>
    </w:p>
    <w:p>
      <w:r>
        <w:t>El Actor_Enemy del documento original se corresponde con BP_EnemyMelee. Este Blueprint utiliza SKM_Quinn_Simple, el recurso de animación AB_EnemyMelee y el controlador BP_AiBase. Dispone de Health, MaxHealth, AttackDamage, AttackRange, IsAttacking e IsDead para representar vida, daño, alcance y estados del enemigo.</w:t>
      </w:r>
    </w:p>
    <w:p>
      <w:r>
        <w:t>El enemigo referencia BPI_Damageable, la interfaz conservada en Variant_Combat. Su lógica incluye resta de vida, limitación del valor mediante FClamp y comparación con cero. Para atacar aparecen ApplyDamage y la reproducción de AM_Attack_01_Montage, junto con una comprobación de solapamiento con el personaje.</w:t>
      </w:r>
    </w:p>
    <w:p>
      <w:pPr>
        <w:pStyle w:val="Heading2"/>
      </w:pPr>
      <w:r>
        <w:t>Espada y detección del golpe</w:t>
      </w:r>
    </w:p>
    <w:p>
      <w:r>
        <w:t>La espada del diseño está representada por recursos de Content/Sword. El personaje referencia directamente SM_Sword. También existen SK_Sword, SKEL_Sword y PA_Sword, además de materiales y texturas para su apariencia. No aparece un Blueprint independiente llamado Actor_Sword: el arma se integra en el sistema del personaje.</w:t>
      </w:r>
    </w:p>
    <w:p>
      <w:r>
        <w:t>En BP_HackAndSlashCharacter se encuentran trazas esféricas, procesamiento de resultados de impacto y referencias a la interfaz BPI_Damageable. También hay operaciones de consulta y registro de actores mediante Array_Contains y Array_AddUnique. Esta estructura relaciona la detección del arma con los receptores de daño y permite controlar los impactos registrados.</w:t>
      </w:r>
    </w:p>
    <w:p>
      <w:pPr>
        <w:pStyle w:val="Heading2"/>
      </w:pPr>
      <w:r>
        <w:t>Generador de enemigos BP_Spawner</w:t>
      </w:r>
    </w:p>
    <w:p>
      <w:r>
        <w:t>BP_Spawner incorpora un componente Box y un evento de entrada por solapamiento. La colección EnemiesToSpawn, las operaciones de recorrido y SpawnActorFromClass permiten configurar la creación de enemigos. El Blueprint referencia BP_EnemyMelee y usa GetRandomLocationInNavigableRadius para obtener posiciones dentro de una zona navegable, además de calcular una orientación con FindLookAtRotation.</w:t>
      </w:r>
    </w:p>
    <w:p>
      <w:r>
        <w:br w:type="page"/>
      </w:r>
    </w:p>
    <w:p>
      <w:pPr>
        <w:pStyle w:val="Heading1"/>
      </w:pPr>
      <w:r>
        <w:t>3 Entradas estados y animaciones</w:t>
      </w:r>
    </w:p>
    <w:p>
      <w:pPr>
        <w:pStyle w:val="Heading2"/>
      </w:pPr>
      <w:r>
        <w:t>Controles mediante Enhanced Input</w:t>
      </w:r>
    </w:p>
    <w:p>
      <w:r>
        <w:t>El personaje utiliza acciones Enhanced Input organizadas en IMC_Default e IMC_MouseLook. IA_Move representa el desplazamiento; IA_Look e IA_MouseLook controlan la vista; IA_Jump inicia el salto; IA_LightAttack solicita un ataque; IA_Dodge activa la esquiva; e IA_Lock corresponde a la fijación de objetivo. Los contextos separan la acción lógica de la tecla o dispositivo asociado.</w:t>
      </w:r>
    </w:p>
    <w:p>
      <w:r>
        <w:t>Las referencias a AddMovementInput, GetControlRotation, GetForwardVector y GetRightVector muestran que el movimiento se construye a partir de la orientación de control. El personaje también incluye entradas de orientación de cámara y recursos de interfaz táctil en la carpeta Input/Touch.</w:t>
      </w:r>
    </w:p>
    <w:p>
      <w:pPr>
        <w:pStyle w:val="Heading2"/>
      </w:pPr>
      <w:r>
        <w:t>Estados del personaje</w:t>
      </w:r>
    </w:p>
    <w:p>
      <w:r>
        <w:t>E_States define estados del sistema, entre ellos Attack y Dodge. El personaje consulta CurrentState mediante IsCurrentStateEqualToAny y administra los cambios con SetState y ResetState. Esta organización concentra las comprobaciones de disponibilidad de acciones y permite coordinar los movimientos con las animaciones.</w:t>
      </w:r>
    </w:p>
    <w:p>
      <w:pPr>
        <w:pStyle w:val="Heading2"/>
      </w:pPr>
      <w:r>
        <w:t>Ataques y encadenamiento de combos</w:t>
      </w:r>
    </w:p>
    <w:p>
      <w:r>
        <w:t>La secuencia de ataques ligeros utiliza AM_Attack_01_Montage, AM_Attack_02_Montage y AM_Attack_03_Montage. LightAttackMontages almacena las animaciones, y LightAttackIndex identifica el paso de la secuencia. PerformLightAttack reproduce el montaje correspondiente; SaveLightAttack y bSaveLightAttack participan en la reserva de la siguiente entrada; ResetLightAttack permite reiniciar la secuencia.</w:t>
      </w:r>
    </w:p>
    <w:p>
      <w:r>
        <w:t>La sincronización se apoya en notificaciones de animación. ANS_SaveLightAttack referencia SaveLightAttack durante una ventana de animación; AN_ResetState llama a ResetState; y AN_WeaponCollision vincula la animación con el personaje para la lógica de colisión del arma. Así, los eventos de combate se distribuyen entre el Blueprint y los momentos definidos en los montajes.</w:t>
      </w:r>
    </w:p>
    <w:p>
      <w:pPr>
        <w:pStyle w:val="Heading2"/>
      </w:pPr>
      <w:r>
        <w:t>Esquiva y orientación durante la animación</w:t>
      </w:r>
    </w:p>
    <w:p>
      <w:r>
        <w:t>La esquiva tiene cuatro montajes: Dodge_F_Montage, Dodge_B_Montage, Dodge_L_Montage y Dodge_R_Montage. E_MoveDirection y la función GetMoveDirection representan la selección de dirección. ANS_AllowRotationOnRootMotion administra la posibilidad de orientar al personaje durante una animación con movimiento de raíz.</w:t>
      </w:r>
    </w:p>
    <w:p>
      <w:pPr>
        <w:pStyle w:val="Heading2"/>
      </w:pPr>
      <w:r>
        <w:t>Locomoción y cámara fijada</w:t>
      </w:r>
    </w:p>
    <w:p>
      <w:r>
        <w:t>ABP_Locomotion contiene una máquina de estados, consultas de velocidad horizontal y de caída, un Blend Space y un Slot de animación. La carpeta Anims incluye BS1D_WalkRun y recursos ALS para desplazamiento, salto y caída. En el personaje, IA_Lock, TargetLockAct, una traza esférica y FindLookAtRotation forman parte del sistema de selección y orientación hacia un objetivo.</w:t>
      </w:r>
    </w:p>
    <w:p>
      <w:r>
        <w:br w:type="page"/>
      </w:r>
    </w:p>
    <w:p>
      <w:pPr>
        <w:pStyle w:val="Heading1"/>
      </w:pPr>
      <w:r>
        <w:t>4 Inteligencia artificial y flujo de partida</w:t>
      </w:r>
    </w:p>
    <w:p>
      <w:pPr>
        <w:pStyle w:val="Heading2"/>
      </w:pPr>
      <w:r>
        <w:t>Percepción y memoria del enemigo</w:t>
      </w:r>
    </w:p>
    <w:p>
      <w:r>
        <w:t>BP_AiBase contiene AIPerception y una configuración de percepción visual AISenseConfig_Sight. El evento OnTargetPerceptionUpdated procesa los cambios de percepción. Las referencias a SetValueAsObject y SetValueAsBool muestran la comunicación con el Blackboard, donde se conserva la información que utiliza la toma de decisiones.</w:t>
      </w:r>
    </w:p>
    <w:p>
      <w:r>
        <w:t>BB_Enemy funciona como memoria compartida del comportamiento. Entre los nombres empleados en los recursos aparecen TargetActor, CanSeePlayer, InAttackRange, IsAttacking y PatrolLocation. El controlador ejecuta BT_Melee mediante RunBehaviorTree al tomar posesión del enemigo.</w:t>
      </w:r>
    </w:p>
    <w:p>
      <w:pPr>
        <w:pStyle w:val="Heading2"/>
      </w:pPr>
      <w:r>
        <w:t>Patrulla y persecución</w:t>
      </w:r>
    </w:p>
    <w:p>
      <w:r>
        <w:t>BT_Melee contiene un Selector, secuencias, decoradores de Blackboard y tareas MoveTo, RunEQSQuery y Wait. Sus ramas incluyen las etiquetas Perseguir y Patrullar. La consulta EQ_Patrol aporta ubicaciones de patrulla, mientras que TargetActor permite orientar el comportamiento hacia el objetivo detectado.</w:t>
      </w:r>
    </w:p>
    <w:p>
      <w:r>
        <w:t>BTS_UpdateCombat actualiza información durante la ejecución del árbol. Consulta TargetActor y CanSeePlayer, obtiene la distancia al objetivo con GetDistanceTo y utiliza comparaciones para actualizar valores del Blackboard, entre ellos InAttackRange. El servicio mantiene estos datos disponibles para la selección del comportamiento.</w:t>
      </w:r>
    </w:p>
    <w:p>
      <w:pPr>
        <w:pStyle w:val="Heading2"/>
      </w:pPr>
      <w:r>
        <w:t>Menú principal e inicio del nivel</w:t>
      </w:r>
    </w:p>
    <w:p>
      <w:r>
        <w:t>La configuración de inicio apunta a /Game/WorldSettings/LV_MenuPrincipal. Dentro de esa carpeta se encuentran GM_MenuPrincipal y WD_MenuPrincipal. El widget incorpora PlayButton y QuitButton, además de una imagen de fondo y el título HySTypeS.</w:t>
      </w:r>
    </w:p>
    <w:p>
      <w:r>
        <w:t>El botón de juego utiliza OpenLevel con Lvl_ThirdPerson. El botón de salida utiliza QuitGame. El widget también contiene SetInputMode_UIOnlyEx, SetInputMode_GameOnly y la gestión de bShowMouseCursor para cambiar la interacción entre el menú y el juego.</w:t>
      </w:r>
    </w:p>
    <w:p>
      <w:pPr>
        <w:pStyle w:val="Heading2"/>
      </w:pPr>
      <w:r>
        <w:t>Construcción del espacio de juego</w:t>
      </w:r>
    </w:p>
    <w:p>
      <w:r>
        <w:t>La carpeta LevelPrototyping conserva mallas de cubos, planos, rampas y cilindros, con materiales de cuadrícula para construir escenarios de prueba. El repositorio incluye Lvl_ThirdPerson y Lvl_Combat, además del nivel de menú. La creación de enemigos depende de posiciones navegables consultadas por BP_Spawner, y la patrulla utiliza EQS y MoveTo.</w:t>
      </w:r>
    </w:p>
    <w:p>
      <w:r>
        <w:t>El diseño plantea salas de combate con enemigos como principal obstáculo. BP_Spawner proporciona una base para poblar encuentros; la gestión de una sala completa y de sus oleadas requiere además coordinar los enemigos vivos y las transiciones de partida.</w:t>
      </w:r>
    </w:p>
    <w:p>
      <w:r>
        <w:br w:type="page"/>
      </w:r>
    </w:p>
    <w:p>
      <w:pPr>
        <w:pStyle w:val="Heading1"/>
      </w:pPr>
      <w:r>
        <w:t>5 Relación entre el diseño y la implementación</w:t>
      </w:r>
    </w:p>
    <w:p>
      <w:pPr>
        <w:pStyle w:val="Heading2"/>
      </w:pPr>
      <w:r>
        <w:t>Mecánicas concretadas en los recursos del proyecto</w:t>
      </w:r>
    </w:p>
    <w:p>
      <w:r>
        <w:t>El combate ligero se organiza en tres montajes y funciones de encadenamiento. La movilidad incluye entradas de desplazamiento y salto, además de esquivas en cuatro direcciones. El bloqueo de objetivo cuenta con una acción propia, una referencia al objetivo y operaciones de orientación. Los enemigos disponen de vida, daño, controlador con percepción y comportamiento de patrulla y persecución.</w:t>
      </w:r>
    </w:p>
    <w:p>
      <w:r>
        <w:t>El proyecto separa las responsabilidades principales: el personaje administra las acciones; los montajes y notificaciones establecen momentos de animación; BP_EnemyMelee representa al adversario; BP_AiBase, BB_Enemy y BT_Melee organizan su comportamiento; BP_Spawner crea enemigos; y el menú permite abrir el nivel de juego.</w:t>
      </w:r>
    </w:p>
    <w:p>
      <w:pPr>
        <w:pStyle w:val="Heading2"/>
      </w:pPr>
      <w:r>
        <w:t>Dash y ataque cargado</w:t>
      </w:r>
    </w:p>
    <w:p>
      <w:r>
        <w:t>El documento original propone un dash como desplazamiento rápido. En HackAndSlash la acción identificable para la evasión es IA_Dodge, asociada a cuatro montajes direccionales; no hay una acción IA_Dash separada. Por ello, la movilidad evasiva se describe mediante el sistema de esquiva existente.</w:t>
      </w:r>
    </w:p>
    <w:p>
      <w:r>
        <w:t>La carpeta de animaciones también contiene MM_ChargedAttack y AM_ChargedAttack_Montage. La variante de combate conserva IA_ChargedAttack y otros recursos propios. La presencia de esos archivos representa recursos disponibles; la secuencia de ataque ligero del personaje de HackAndSlash referencia expresamente los tres montajes de combo.</w:t>
      </w:r>
    </w:p>
    <w:p>
      <w:pPr>
        <w:pStyle w:val="Heading2"/>
      </w:pPr>
      <w:r>
        <w:t>Objetivos y reglas de la propuesta</w:t>
      </w:r>
    </w:p>
    <w:p>
      <w:r>
        <w:t>La condición de victoria planteada es eliminar a todos los enemigos de una sala. La derrota se define como la muerte del personaje y la repetición de ese encuentro. Estas condiciones expresan el objetivo del diseño y requieren un control de finalización, reinicio y progresión de salas además del sistema de combate.</w:t>
      </w:r>
    </w:p>
    <w:p>
      <w:r>
        <w:t>La vida del personaje y del enemigo ya tiene representación en los Blueprints. La detección de impactos y la aplicación de daño proporcionan la base del enfrentamiento. La propuesta de un salto con tiempo prolongado en el aire exige ajustar los parámetros de movimiento y comprobar su comportamiento en el nivel.</w:t>
      </w:r>
    </w:p>
    <w:p>
      <w:pPr>
        <w:pStyle w:val="Heading2"/>
      </w:pPr>
      <w:r>
        <w:t>Ubicación de los elementos principales</w:t>
      </w:r>
    </w:p>
    <w:p>
      <w:r>
        <w:t>Personaje y GameMode: Content/HackAndSlash/Blueprints. Enemigos, controlador, Blackboard y Behavior Tree: Content/HackAndSlash/Blueprints/Enemies. Notificaciones de animación: Content/HackAndSlash/Blueprints/AnimNotify. Montajes y esquivas: Content/HackAndSlash/Anims. Acciones y contextos: Content/HackAndSlash/Input. Espada: Content/Sword. Menú: Content/WorldSettings. Configuración de mapas y modo de juego: Config/DefaultEngine.ini.</w:t>
      </w:r>
    </w:p>
    <w:sectPr>
      <w:headerReference r:id="rId9" w:type="default"/>
      <w:pgSz w:h="16834" w:w="11909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40" w:before="240" w:lineRule="auto"/>
    </w:pPr>
    <w:rPr>
      <w:rFonts w:ascii="Calibri" w:hAnsi="Calibri"/>
      <w:color w:val="000000"/>
      <w:sz w:val="34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40" w:before="240" w:lineRule="auto"/>
    </w:pPr>
    <w:rPr>
      <w:rFonts w:ascii="Calibri" w:hAnsi="Calibri"/>
      <w:b w:val="0"/>
      <w:bCs w:val="0"/>
      <w:color w:val="000000"/>
      <w:sz w:val="2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Calibri" w:hAnsi="Calibri"/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40" w:before="240" w:lineRule="auto"/>
    </w:pPr>
    <w:rPr>
      <w:rFonts w:ascii="Calibri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Calibri" w:cs="Arial" w:eastAsia="Arial" w:hAnsi="Calibri"/>
      <w:i w:val="0"/>
      <w:iCs w:val="0"/>
      <w:color w:val="000000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HySTypeS Desarrollo del prototipo en Unreal Engine</dc:title>
  <cp:lastModifiedBy>python-docx</cp:lastModifiedBy>
  <cp:revision>1</cp:revision>
  <dcterms:modified xsi:type="dcterms:W3CDTF">2026-10-29T07:30:38Z</dcterms:modified>
  <dc:subject>Actores y sistemas implementados en el proyecto</dc:subject>
</cp:coreProperties>
</file>