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0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10160" distL="114300" distR="130175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4960" cy="4678680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240" cy="467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Bericht zum Versuch: </w:t>
                            </w:r>
                          </w:p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Messsystemanalyse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stroked="f" style="position:absolute;margin-left:0.2pt;margin-top:0pt;width:424.7pt;height:368.3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Bericht zum Versuch: </w:t>
                      </w:r>
                    </w:p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Messsystemanalyse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25095" simplePos="0" locked="0" layoutInCell="1" allowOverlap="1" relativeHeight="3">
                <wp:simplePos x="0" y="0"/>
                <wp:positionH relativeFrom="column">
                  <wp:posOffset>-186055</wp:posOffset>
                </wp:positionH>
                <wp:positionV relativeFrom="margin">
                  <wp:posOffset>8395970</wp:posOffset>
                </wp:positionV>
                <wp:extent cx="5401945" cy="403860"/>
                <wp:effectExtent l="0" t="0" r="0" b="0"/>
                <wp:wrapNone/>
                <wp:docPr id="3" name="Textfeld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440" cy="4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tabs>
                                <w:tab w:val="left" w:pos="2835" w:leader="none"/>
                              </w:tabs>
                              <w:spacing w:before="0" w:after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Prof. Dr. Julia Neff</w:t>
                            </w:r>
                          </w:p>
                        </w:txbxContent>
                      </wps:txbx>
                      <wps:bodyPr lIns="36000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0" stroked="f" style="position:absolute;margin-left:-14.65pt;margin-top:661.1pt;width:425.25pt;height:31.7pt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tabs>
                          <w:tab w:val="left" w:pos="2835" w:leader="none"/>
                        </w:tabs>
                        <w:spacing w:before="0" w:after="0"/>
                        <w:rPr/>
                      </w:pPr>
                      <w:r>
                        <w:rPr>
                          <w:color w:val="auto"/>
                        </w:rPr>
                        <w:t>Prof. Dr. Julia Neff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5080" distL="114300" distR="125095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2580" cy="3578860"/>
                <wp:effectExtent l="0" t="0" r="0" b="0"/>
                <wp:wrapNone/>
                <wp:docPr id="5" name="Textfeld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35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spacing w:before="240" w:after="0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Berichtabgabe</w:t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vorgelegt von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Gruppe 6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Benjamin Hamm (2060696), Jan Klotter (2060690), </w:t>
                              <w:br/>
                              <w:t>Anna Kuhn (2051063), Michael Schulze (2061282)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am 17. November 2020 </w:t>
                              <w:br/>
                              <w:t>Hochschule Mannheim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9" stroked="f" style="position:absolute;margin-left:-0.1pt;margin-top:368.55pt;width:425.3pt;height:281.7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spacing w:before="240" w:after="0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Berichtabgabe</w:t>
                      </w:r>
                    </w:p>
                    <w:p>
                      <w:pPr>
                        <w:pStyle w:val="Sub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vorgelegt von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Gruppe 6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Benjamin Hamm (2060696), Jan Klotter (2060690), </w:t>
                        <w:br/>
                        <w:t>Anna Kuhn (2051063), Michael Schulze (2061282)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>
                          <w:color w:val="auto"/>
                        </w:rPr>
                        <w:t xml:space="preserve">am 17. November 2020 </w:t>
                        <w:br/>
                        <w:t>Hochschule Mannheim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Einführung und Ablauf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Welches Messmittel wofür qualifizieren?</w:t>
      </w:r>
    </w:p>
    <w:p>
      <w:pPr>
        <w:pStyle w:val="Normal"/>
        <w:rPr/>
      </w:pPr>
      <w:r>
        <w:rPr/>
        <w:t xml:space="preserve">- </w:t>
      </w:r>
      <w:r>
        <w:rPr/>
        <w:t>Messbecher zum abwiegen von Wasser</w:t>
      </w:r>
    </w:p>
    <w:p>
      <w:pPr>
        <w:pStyle w:val="Normal"/>
        <w:rPr/>
      </w:pPr>
      <w:r>
        <w:rPr/>
        <w:t xml:space="preserve">- </w:t>
      </w:r>
      <w:r>
        <w:rPr/>
        <w:t>Überprüfung mit Küchenwaage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Ablauf</w:t>
      </w:r>
    </w:p>
    <w:p>
      <w:pPr>
        <w:pStyle w:val="Normal"/>
        <w:rPr/>
      </w:pPr>
      <w:r>
        <w:rPr/>
        <w:t xml:space="preserve">- </w:t>
      </w:r>
      <w:r>
        <w:rPr/>
        <w:t>Verfahren 1 der MSA nach Messanleitung</w:t>
      </w:r>
    </w:p>
    <w:p>
      <w:pPr>
        <w:pStyle w:val="Normal"/>
        <w:rPr/>
      </w:pPr>
      <w:r>
        <w:rPr/>
        <w:t xml:space="preserve">- </w:t>
      </w:r>
      <w:r>
        <w:rPr/>
        <w:t>25 Versuche mit je 200 ml Wasser am 06.11.2020</w:t>
      </w:r>
    </w:p>
    <w:p>
      <w:pPr>
        <w:pStyle w:val="Normal"/>
        <w:rPr/>
      </w:pPr>
      <w:r>
        <w:rPr/>
        <w:t xml:space="preserve">- </w:t>
      </w:r>
      <w:r>
        <w:rPr/>
        <w:t>Linearität prüfen</w:t>
      </w:r>
    </w:p>
    <w:p>
      <w:pPr>
        <w:pStyle w:val="Normal"/>
        <w:rPr/>
      </w:pPr>
      <w:r>
        <w:rPr/>
        <w:t xml:space="preserve">- </w:t>
      </w:r>
      <w:r>
        <w:rPr/>
        <w:t>alle Linear? → bei nein zweite Messreihe mit ggf. angepasster Messanleitung (Jan, du hast zweimal gemessen, können wir evtl. erwähnen)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Verfahren 2 der MSA mit linearen Messreihen</w:t>
      </w:r>
    </w:p>
    <w:p>
      <w:pPr>
        <w:pStyle w:val="Normal"/>
        <w:rPr/>
      </w:pPr>
      <w:r>
        <w:rPr/>
        <w:t xml:space="preserve">- </w:t>
      </w:r>
      <w:r>
        <w:rPr/>
        <w:t>je 3 Versuche mit 50 ml bis 500 ml in 50 ml Schritten Person A am 08.11.2020</w:t>
      </w:r>
    </w:p>
    <w:p>
      <w:pPr>
        <w:pStyle w:val="Normal"/>
        <w:rPr/>
      </w:pPr>
      <w:r>
        <w:rPr/>
        <w:t xml:space="preserve">- </w:t>
      </w:r>
      <w:r>
        <w:rPr/>
        <w:t>wie eben, aber Durchführung von Person B am 08.11.2020</w:t>
      </w:r>
    </w:p>
    <w:p>
      <w:pPr>
        <w:pStyle w:val="Normal"/>
        <w:rPr/>
      </w:pPr>
      <w:r>
        <w:rPr/>
        <w:t xml:space="preserve">- </w:t>
      </w:r>
      <w:r>
        <w:rPr/>
        <w:t>wiederholen der Versuche von Person A und B am 14.11.2020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Messanleitung</w:t>
      </w:r>
    </w:p>
    <w:p>
      <w:pPr>
        <w:pStyle w:val="Normal"/>
        <w:rPr/>
      </w:pPr>
      <w:r>
        <w:rPr/>
        <w:t>Benjamin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Grundzustand: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Messbecher und Waagen trocken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Messablauf:</w:t>
      </w:r>
    </w:p>
    <w:p>
      <w:pPr>
        <w:pStyle w:val="Normal"/>
        <w:rPr/>
      </w:pPr>
      <w:r>
        <w:rPr/>
        <w:t>- Waage gerade hinstellen bzw. Stand prüfen</w:t>
      </w:r>
    </w:p>
    <w:p>
      <w:pPr>
        <w:pStyle w:val="Normal"/>
        <w:rPr/>
      </w:pPr>
      <w:r>
        <w:rPr/>
        <w:t>- Waage einschalten</w:t>
      </w:r>
    </w:p>
    <w:p>
      <w:pPr>
        <w:pStyle w:val="Normal"/>
        <w:rPr/>
      </w:pPr>
      <w:r>
        <w:rPr/>
        <w:t>- leeren und trockenen Messbecher mittig aufstellen</w:t>
      </w:r>
    </w:p>
    <w:p>
      <w:pPr>
        <w:pStyle w:val="Normal"/>
        <w:rPr/>
      </w:pPr>
      <w:r>
        <w:rPr/>
        <w:t>- Waage tarieren</w:t>
      </w:r>
    </w:p>
    <w:p>
      <w:pPr>
        <w:pStyle w:val="Normal"/>
        <w:rPr/>
      </w:pPr>
      <w:r>
        <w:rPr/>
        <w:t>- Wasser bis zum gewünschten Wert (Striche Messbecher) langsam einfüllen</w:t>
      </w:r>
    </w:p>
    <w:p>
      <w:pPr>
        <w:pStyle w:val="Normal"/>
        <w:rPr/>
      </w:pPr>
      <w:r>
        <w:rPr/>
        <w:t>- Füllstrich auf Augenhöhe ablesen</w:t>
      </w:r>
    </w:p>
    <w:p>
      <w:pPr>
        <w:pStyle w:val="Normal"/>
        <w:rPr/>
      </w:pPr>
      <w:r>
        <w:rPr/>
        <w:t>- Messwert der Waage in g nehmen und notieren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Becher leeren</w:t>
      </w:r>
    </w:p>
    <w:p>
      <w:pPr>
        <w:pStyle w:val="Normal"/>
        <w:rPr/>
      </w:pPr>
      <w:r>
        <w:rPr/>
        <w:t>- Waage und Becher trocknen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Auswertung</w:t>
      </w:r>
    </w:p>
    <w:p>
      <w:pPr>
        <w:pStyle w:val="Normal"/>
        <w:rPr/>
      </w:pPr>
      <w:r>
        <w:rPr/>
        <w:t>Anbei als PDF und MLX.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Normal"/>
        <w:rPr/>
      </w:pPr>
      <w:r>
        <w:rPr/>
        <w:t>- Daten MSA1 einlesen</w:t>
      </w:r>
    </w:p>
    <w:p>
      <w:pPr>
        <w:pStyle w:val="Normal"/>
        <w:rPr/>
      </w:pPr>
      <w:r>
        <w:rPr/>
        <w:t>- Linearität prüfen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Daten MSA2 Datum 1 </w:t>
      </w:r>
      <w:bookmarkStart w:id="0" w:name="__DdeLink__43_3972487847"/>
      <w:r>
        <w:rPr/>
        <w:t>Person A und B einlesen</w:t>
      </w:r>
      <w:bookmarkEnd w:id="0"/>
    </w:p>
    <w:p>
      <w:pPr>
        <w:pStyle w:val="Normal"/>
        <w:rPr/>
      </w:pPr>
      <w:r>
        <w:rPr/>
        <w:t>- Daten MSA2 Datum 2 Person A und B einlesen</w:t>
      </w:r>
    </w:p>
    <w:p>
      <w:pPr>
        <w:pStyle w:val="Normal"/>
        <w:rPr/>
      </w:pPr>
      <w:r>
        <w:rPr/>
        <w:t>- Auswerten MSA2</w:t>
      </w:r>
    </w:p>
    <w:p>
      <w:pPr>
        <w:pStyle w:val="Normal"/>
        <w:rPr/>
      </w:pPr>
      <w:r>
        <w:rPr/>
        <w:t>- zeitlich stabil?</w:t>
      </w:r>
    </w:p>
    <w:p>
      <w:pPr>
        <w:pStyle w:val="Normal"/>
        <w:rPr/>
      </w:pPr>
      <w:r>
        <w:rPr/>
        <w:t>- Unterschiede Person A und B erkennbar?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Diskussion</w:t>
      </w:r>
    </w:p>
    <w:p>
      <w:pPr>
        <w:pStyle w:val="Normal"/>
        <w:rPr/>
      </w:pPr>
      <w:r>
        <w:rPr/>
        <w:t xml:space="preserve">- </w:t>
      </w:r>
      <w:r>
        <w:rPr/>
        <w:t>Ergebnisse aus MATLAB Script diskutieren</w:t>
      </w:r>
    </w:p>
    <w:p>
      <w:pPr>
        <w:pStyle w:val="Normal"/>
        <w:rPr/>
      </w:pPr>
      <w:r>
        <w:rPr/>
        <w:t>- ist Messbecher als Messmittel fähig?</w:t>
      </w:r>
    </w:p>
    <w:p>
      <w:pPr>
        <w:pStyle w:val="Normal"/>
        <w:rPr/>
      </w:pPr>
      <w:r>
        <w:rPr/>
        <w:t>- was könnte verbessert werden?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985" w:right="1416" w:header="0" w:top="141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35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de-DE" w:eastAsia="de-DE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uto" w:line="312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tabs>
        <w:tab w:val="left" w:pos="720" w:leader="none"/>
      </w:tabs>
      <w:suppressAutoHyphens w:val="true"/>
      <w:spacing w:before="720" w:after="0"/>
      <w:ind w:left="720" w:right="0" w:hanging="720"/>
      <w:jc w:val="left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Heading1"/>
    <w:next w:val="Normal"/>
    <w:qFormat/>
    <w:pPr>
      <w:pageBreakBefore w:val="false"/>
      <w:numPr>
        <w:ilvl w:val="1"/>
        <w:numId w:val="1"/>
      </w:numPr>
      <w:tabs>
        <w:tab w:val="left" w:pos="720" w:leader="none"/>
      </w:tabs>
      <w:spacing w:before="480" w:after="0"/>
      <w:ind w:left="720" w:right="0" w:hanging="72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360" w:after="0"/>
      <w:ind w:left="720" w:right="0" w:hanging="7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spacing w:before="240" w:after="0"/>
      <w:ind w:left="720" w:right="0" w:hanging="720"/>
      <w:outlineLvl w:val="3"/>
    </w:pPr>
    <w:rPr>
      <w:b w:val="false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720" w:right="0" w:hanging="720"/>
      <w:outlineLvl w:val="4"/>
    </w:pPr>
    <w:rPr/>
  </w:style>
  <w:style w:type="paragraph" w:styleId="Heading6">
    <w:name w:val="Heading 6"/>
    <w:basedOn w:val="Heading5"/>
    <w:next w:val="Normal"/>
    <w:qFormat/>
    <w:pPr>
      <w:numPr>
        <w:ilvl w:val="5"/>
        <w:numId w:val="1"/>
      </w:numPr>
      <w:ind w:left="720" w:right="0" w:hanging="720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6"/>
        <w:numId w:val="1"/>
      </w:numPr>
      <w:ind w:left="720" w:right="0" w:hanging="720"/>
      <w:outlineLvl w:val="6"/>
    </w:pPr>
    <w:rPr/>
  </w:style>
  <w:style w:type="paragraph" w:styleId="Heading8">
    <w:name w:val="Heading 8"/>
    <w:basedOn w:val="Heading7"/>
    <w:next w:val="Normal"/>
    <w:qFormat/>
    <w:pPr>
      <w:numPr>
        <w:ilvl w:val="7"/>
        <w:numId w:val="1"/>
      </w:numPr>
      <w:ind w:left="720" w:right="0" w:hanging="720"/>
      <w:outlineLvl w:val="7"/>
    </w:pPr>
    <w:rPr/>
  </w:style>
  <w:style w:type="paragraph" w:styleId="Heading9">
    <w:name w:val="Heading 9"/>
    <w:basedOn w:val="Heading8"/>
    <w:next w:val="Normal"/>
    <w:qFormat/>
    <w:pPr>
      <w:numPr>
        <w:ilvl w:val="8"/>
        <w:numId w:val="1"/>
      </w:numPr>
      <w:ind w:left="720" w:right="0" w:hanging="720"/>
      <w:outlineLvl w:val="8"/>
    </w:pPr>
    <w:rPr/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ubtitleChar">
    <w:name w:val="Subtitle Char"/>
    <w:qFormat/>
    <w:rPr>
      <w:rFonts w:ascii="Arial" w:hAnsi="Arial"/>
      <w:sz w:val="32"/>
    </w:rPr>
  </w:style>
  <w:style w:type="character" w:styleId="TitleChar">
    <w:name w:val="Title Char"/>
    <w:basedOn w:val="DefaultParagraphFont"/>
    <w:qFormat/>
    <w:rPr>
      <w:rFonts w:ascii="Arial" w:hAnsi="Arial"/>
      <w:b/>
      <w:kern w:val="2"/>
      <w:sz w:val="44"/>
    </w:rPr>
  </w:style>
  <w:style w:type="character" w:styleId="CommentTextChar">
    <w:name w:val="Comment Text Char"/>
    <w:basedOn w:val="DefaultParagraphFont"/>
    <w:qFormat/>
    <w:rPr>
      <w:sz w:val="24"/>
    </w:rPr>
  </w:style>
  <w:style w:type="character" w:styleId="CommentSubjectChar">
    <w:name w:val="Comment Subject Char"/>
    <w:basedOn w:val="CommentTextChar"/>
    <w:qFormat/>
    <w:rPr>
      <w:b/>
      <w:bCs/>
      <w:sz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w w:val="100"/>
      <w:sz w:val="22"/>
    </w:rPr>
  </w:style>
  <w:style w:type="character" w:styleId="ListLabel2">
    <w:name w:val="ListLabel 2"/>
    <w:qFormat/>
    <w:rPr>
      <w:w w:val="100"/>
      <w:sz w:val="22"/>
    </w:rPr>
  </w:style>
  <w:style w:type="character" w:styleId="ListLabel3">
    <w:name w:val="ListLabel 3"/>
    <w:qFormat/>
    <w:rPr>
      <w:w w:val="100"/>
      <w:sz w:val="22"/>
    </w:rPr>
  </w:style>
  <w:style w:type="character" w:styleId="ListLabel4">
    <w:name w:val="ListLabel 4"/>
    <w:qFormat/>
    <w:rPr>
      <w:w w:val="100"/>
      <w:sz w:val="22"/>
    </w:rPr>
  </w:style>
  <w:style w:type="character" w:styleId="ListLabel5">
    <w:name w:val="ListLabel 5"/>
    <w:qFormat/>
    <w:rPr>
      <w:w w:val="100"/>
      <w:sz w:val="22"/>
    </w:rPr>
  </w:style>
  <w:style w:type="character" w:styleId="ListLabel6">
    <w:name w:val="ListLabel 6"/>
    <w:qFormat/>
    <w:rPr>
      <w:w w:val="100"/>
      <w:sz w:val="22"/>
    </w:rPr>
  </w:style>
  <w:style w:type="character" w:styleId="ListLabel7">
    <w:name w:val="ListLabel 7"/>
    <w:qFormat/>
    <w:rPr>
      <w:w w:val="100"/>
      <w:sz w:val="22"/>
    </w:rPr>
  </w:style>
  <w:style w:type="character" w:styleId="ListLabel8">
    <w:name w:val="ListLabel 8"/>
    <w:qFormat/>
    <w:rPr>
      <w:w w:val="100"/>
      <w:sz w:val="22"/>
    </w:rPr>
  </w:style>
  <w:style w:type="character" w:styleId="ListLabel9">
    <w:name w:val="ListLabel 9"/>
    <w:qFormat/>
    <w:rPr>
      <w:w w:val="100"/>
      <w:sz w:val="22"/>
    </w:rPr>
  </w:style>
  <w:style w:type="character" w:styleId="ListLabel10">
    <w:name w:val="ListLabel 10"/>
    <w:qFormat/>
    <w:rPr>
      <w:w w:val="100"/>
      <w:sz w:val="22"/>
    </w:rPr>
  </w:style>
  <w:style w:type="character" w:styleId="ListLabel11">
    <w:name w:val="ListLabel 11"/>
    <w:qFormat/>
    <w:rPr>
      <w:w w:val="1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20" w:after="120"/>
    </w:pPr>
    <w:rPr/>
  </w:style>
  <w:style w:type="paragraph" w:styleId="List">
    <w:name w:val="List"/>
    <w:basedOn w:val="Normal"/>
    <w:pPr>
      <w:ind w:left="357" w:right="0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pPr>
      <w:tabs>
        <w:tab w:val="right" w:pos="8505" w:leader="dot"/>
      </w:tabs>
      <w:spacing w:lineRule="auto" w:line="240" w:before="240" w:after="0"/>
      <w:ind w:left="680" w:right="424" w:hanging="680"/>
      <w:jc w:val="left"/>
    </w:pPr>
    <w:rPr>
      <w:b/>
    </w:rPr>
  </w:style>
  <w:style w:type="paragraph" w:styleId="Contents2">
    <w:name w:val="TOC 2"/>
    <w:basedOn w:val="Contents1"/>
    <w:next w:val="Normal"/>
    <w:autoRedefine/>
    <w:pPr>
      <w:tabs>
        <w:tab w:val="left" w:pos="680" w:leader="none"/>
      </w:tabs>
      <w:spacing w:before="120" w:after="0"/>
    </w:pPr>
    <w:rPr>
      <w:b w:val="false"/>
    </w:rPr>
  </w:style>
  <w:style w:type="paragraph" w:styleId="Contents3">
    <w:name w:val="TOC 3"/>
    <w:basedOn w:val="Contents2"/>
    <w:next w:val="Normal"/>
    <w:autoRedefine/>
    <w:pPr>
      <w:tabs>
        <w:tab w:val="left" w:pos="1004" w:leader="none"/>
      </w:tabs>
      <w:spacing w:before="60" w:after="0"/>
    </w:pPr>
    <w:rPr/>
  </w:style>
  <w:style w:type="paragraph" w:styleId="Envelopereturn">
    <w:name w:val="envelope return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before="120" w:after="36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puterprogramm">
    <w:name w:val="Computerprogramm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  <w:tab w:val="left" w:pos="4253" w:leader="none"/>
        <w:tab w:val="left" w:pos="4536" w:leader="none"/>
        <w:tab w:val="left" w:pos="4820" w:leader="none"/>
        <w:tab w:val="left" w:pos="5103" w:leader="none"/>
        <w:tab w:val="left" w:pos="5387" w:leader="none"/>
        <w:tab w:val="left" w:pos="5670" w:leader="none"/>
      </w:tabs>
      <w:spacing w:before="120" w:after="0"/>
      <w:contextualSpacing/>
      <w:jc w:val="left"/>
    </w:pPr>
    <w:rPr>
      <w:rFonts w:ascii="Courier New" w:hAnsi="Courier New"/>
      <w:sz w:val="20"/>
    </w:rPr>
  </w:style>
  <w:style w:type="paragraph" w:styleId="Bibliography">
    <w:name w:val="Bibliography"/>
    <w:basedOn w:val="Normal"/>
    <w:autoRedefine/>
    <w:qFormat/>
    <w:pPr>
      <w:jc w:val="left"/>
    </w:pPr>
    <w:rPr/>
  </w:style>
  <w:style w:type="paragraph" w:styleId="Footnote">
    <w:name w:val="Footnote Text"/>
    <w:basedOn w:val="Normal"/>
    <w:pPr>
      <w:tabs>
        <w:tab w:val="left" w:pos="284" w:leader="none"/>
      </w:tabs>
      <w:spacing w:lineRule="auto" w:line="240" w:before="60" w:after="0"/>
      <w:ind w:left="284" w:right="0" w:hanging="284"/>
    </w:pPr>
    <w:rPr>
      <w:sz w:val="20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7938" w:leader="none"/>
      </w:tabs>
      <w:spacing w:lineRule="auto" w:line="240"/>
    </w:pPr>
    <w:rPr>
      <w:sz w:val="20"/>
    </w:rPr>
  </w:style>
  <w:style w:type="paragraph" w:styleId="Tableoffigures">
    <w:name w:val="table of figures"/>
    <w:basedOn w:val="Contents3"/>
    <w:next w:val="Normal"/>
    <w:autoRedefine/>
    <w:qFormat/>
    <w:pPr>
      <w:ind w:left="709" w:right="424" w:hanging="709"/>
    </w:pPr>
    <w:rPr/>
  </w:style>
  <w:style w:type="paragraph" w:styleId="ListBullet2">
    <w:name w:val="List Bullet 2"/>
    <w:basedOn w:val="Normal"/>
    <w:qFormat/>
    <w:pPr>
      <w:tabs>
        <w:tab w:val="left" w:pos="720" w:leader="none"/>
      </w:tabs>
      <w:ind w:left="714" w:right="0" w:hanging="357"/>
    </w:pPr>
    <w:rPr/>
  </w:style>
  <w:style w:type="paragraph" w:styleId="Abbildung">
    <w:name w:val="Abbildung"/>
    <w:basedOn w:val="Normal"/>
    <w:next w:val="Caption"/>
    <w:qFormat/>
    <w:pPr>
      <w:keepNext w:val="true"/>
      <w:spacing w:before="480" w:after="0"/>
      <w:jc w:val="center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ListBullet">
    <w:name w:val="List Bullet"/>
    <w:basedOn w:val="Normal"/>
    <w:qFormat/>
    <w:pPr/>
    <w:rPr/>
  </w:style>
  <w:style w:type="paragraph" w:styleId="Quote">
    <w:name w:val="Quote"/>
    <w:basedOn w:val="Normal"/>
    <w:qFormat/>
    <w:pPr>
      <w:ind w:left="680" w:right="680" w:hanging="0"/>
    </w:pPr>
    <w:rPr>
      <w:i/>
    </w:rPr>
  </w:style>
  <w:style w:type="paragraph" w:styleId="ComplimentaryClose">
    <w:name w:val="Salutation"/>
    <w:basedOn w:val="Normal"/>
    <w:next w:val="Normal"/>
    <w:pPr/>
    <w:rPr/>
  </w:style>
  <w:style w:type="paragraph" w:styleId="BlockText">
    <w:name w:val="Block Text"/>
    <w:basedOn w:val="Normal"/>
    <w:qFormat/>
    <w:pPr>
      <w:ind w:left="1440" w:right="1440" w:hanging="0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Endnote">
    <w:name w:val="Endnote Text"/>
    <w:basedOn w:val="Normal"/>
    <w:pPr/>
    <w:rPr/>
  </w:style>
  <w:style w:type="paragraph" w:styleId="NoteHeading">
    <w:name w:val="Note Heading"/>
    <w:basedOn w:val="Normal"/>
    <w:next w:val="Normal"/>
    <w:qFormat/>
    <w:pPr/>
    <w:rPr/>
  </w:style>
  <w:style w:type="paragraph" w:styleId="Closing">
    <w:name w:val="Closing"/>
    <w:basedOn w:val="Normal"/>
    <w:qFormat/>
    <w:pPr>
      <w:ind w:left="4252" w:right="0" w:hanging="0"/>
    </w:pPr>
    <w:rPr/>
  </w:style>
  <w:style w:type="paragraph" w:styleId="Index1">
    <w:name w:val="index 1"/>
    <w:basedOn w:val="Normal"/>
    <w:next w:val="Normal"/>
    <w:autoRedefine/>
    <w:qFormat/>
    <w:pPr>
      <w:tabs>
        <w:tab w:val="right" w:pos="3598" w:leader="dot"/>
      </w:tabs>
      <w:spacing w:lineRule="auto" w:line="240"/>
      <w:ind w:left="198" w:right="0" w:hanging="198"/>
    </w:pPr>
    <w:rPr/>
  </w:style>
  <w:style w:type="paragraph" w:styleId="Index2">
    <w:name w:val="index 2"/>
    <w:basedOn w:val="Normal"/>
    <w:next w:val="Normal"/>
    <w:autoRedefine/>
    <w:qFormat/>
    <w:pPr>
      <w:spacing w:lineRule="auto" w:line="240"/>
      <w:ind w:left="396" w:right="0" w:hanging="198"/>
    </w:pPr>
    <w:rPr/>
  </w:style>
  <w:style w:type="paragraph" w:styleId="Index3">
    <w:name w:val="index 3"/>
    <w:basedOn w:val="Normal"/>
    <w:next w:val="Normal"/>
    <w:autoRedefine/>
    <w:qFormat/>
    <w:pPr>
      <w:spacing w:lineRule="auto" w:line="240"/>
      <w:ind w:left="601" w:right="0" w:hanging="198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799" w:right="0" w:hanging="198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/>
      <w:ind w:left="997" w:right="0" w:hanging="198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/>
      <w:ind w:left="1196" w:right="0" w:hanging="198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/>
      <w:ind w:left="1400" w:right="0" w:hanging="198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/>
      <w:ind w:left="1598" w:right="0" w:hanging="198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/>
      <w:ind w:left="1797" w:right="0" w:hanging="198"/>
    </w:pPr>
    <w:rPr/>
  </w:style>
  <w:style w:type="paragraph" w:styleId="Indexheading">
    <w:name w:val="index heading"/>
    <w:basedOn w:val="Normal"/>
    <w:qFormat/>
    <w:pPr/>
    <w:rPr>
      <w:b/>
    </w:rPr>
  </w:style>
  <w:style w:type="paragraph" w:styleId="Annotationtext">
    <w:name w:val="annotation text"/>
    <w:basedOn w:val="Normal"/>
    <w:qFormat/>
    <w:pPr/>
    <w:rPr/>
  </w:style>
  <w:style w:type="paragraph" w:styleId="ListBullet3">
    <w:name w:val="List Bullet 3"/>
    <w:basedOn w:val="Normal"/>
    <w:qFormat/>
    <w:pPr>
      <w:tabs>
        <w:tab w:val="left" w:pos="1077" w:leader="none"/>
      </w:tabs>
      <w:ind w:left="1077" w:right="0" w:hanging="357"/>
    </w:pPr>
    <w:rPr/>
  </w:style>
  <w:style w:type="paragraph" w:styleId="ListBullet4">
    <w:name w:val="List Bullet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Bullet5">
    <w:name w:val="List Bullet 5"/>
    <w:basedOn w:val="Normal"/>
    <w:qFormat/>
    <w:pPr>
      <w:tabs>
        <w:tab w:val="left" w:pos="1786" w:leader="none"/>
      </w:tabs>
      <w:ind w:left="1797" w:right="0" w:hanging="357"/>
    </w:pPr>
    <w:rPr/>
  </w:style>
  <w:style w:type="paragraph" w:styleId="ListNumber">
    <w:name w:val="List Number"/>
    <w:basedOn w:val="Normal"/>
    <w:qFormat/>
    <w:pPr>
      <w:tabs>
        <w:tab w:val="left" w:pos="357" w:leader="none"/>
      </w:tabs>
      <w:ind w:left="357" w:right="0" w:hanging="357"/>
    </w:pPr>
    <w:rPr/>
  </w:style>
  <w:style w:type="paragraph" w:styleId="ListContinue">
    <w:name w:val="List Continue"/>
    <w:basedOn w:val="Normal"/>
    <w:qFormat/>
    <w:pPr>
      <w:ind w:left="357" w:right="0" w:hanging="0"/>
    </w:pPr>
    <w:rPr/>
  </w:style>
  <w:style w:type="paragraph" w:styleId="ListContinue2">
    <w:name w:val="List Continue 2"/>
    <w:basedOn w:val="Normal"/>
    <w:qFormat/>
    <w:pPr>
      <w:ind w:left="720" w:right="0" w:hanging="0"/>
    </w:pPr>
    <w:rPr/>
  </w:style>
  <w:style w:type="paragraph" w:styleId="ListContinue3">
    <w:name w:val="List Continue 3"/>
    <w:basedOn w:val="Normal"/>
    <w:qFormat/>
    <w:pPr>
      <w:ind w:left="1077" w:right="0" w:hanging="0"/>
    </w:pPr>
    <w:rPr/>
  </w:style>
  <w:style w:type="paragraph" w:styleId="ListContinue4">
    <w:name w:val="List Continue 4"/>
    <w:basedOn w:val="Normal"/>
    <w:qFormat/>
    <w:pPr>
      <w:ind w:left="1440" w:right="0" w:hanging="0"/>
    </w:pPr>
    <w:rPr/>
  </w:style>
  <w:style w:type="paragraph" w:styleId="ListContinue5">
    <w:name w:val="List Continue 5"/>
    <w:basedOn w:val="Normal"/>
    <w:qFormat/>
    <w:pPr>
      <w:ind w:left="1797" w:right="0" w:hanging="0"/>
    </w:pPr>
    <w:rPr/>
  </w:style>
  <w:style w:type="paragraph" w:styleId="ListNumber2">
    <w:name w:val="List Number 2"/>
    <w:basedOn w:val="Normal"/>
    <w:qFormat/>
    <w:pPr>
      <w:tabs>
        <w:tab w:val="left" w:pos="357" w:leader="none"/>
      </w:tabs>
      <w:ind w:left="714" w:right="0" w:hanging="357"/>
    </w:pPr>
    <w:rPr/>
  </w:style>
  <w:style w:type="paragraph" w:styleId="ListNumber3">
    <w:name w:val="List Number 3"/>
    <w:basedOn w:val="Normal"/>
    <w:qFormat/>
    <w:pPr>
      <w:tabs>
        <w:tab w:val="right" w:pos="1077" w:leader="none"/>
      </w:tabs>
      <w:ind w:left="1077" w:right="0" w:hanging="357"/>
    </w:pPr>
    <w:rPr/>
  </w:style>
  <w:style w:type="paragraph" w:styleId="ListNumber4">
    <w:name w:val="List Number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Number5">
    <w:name w:val="List Number 5"/>
    <w:basedOn w:val="Normal"/>
    <w:qFormat/>
    <w:pPr>
      <w:tabs>
        <w:tab w:val="right" w:pos="1797" w:leader="none"/>
      </w:tabs>
      <w:ind w:left="1797" w:right="0" w:hanging="357"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false"/>
      <w:bidi w:val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ind w:left="1134" w:right="0" w:hanging="1134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BodyText2">
    <w:name w:val="Body Text 2"/>
    <w:basedOn w:val="Normal"/>
    <w:qFormat/>
    <w:pPr>
      <w:spacing w:lineRule="auto" w:line="480" w:before="120" w:after="120"/>
    </w:pPr>
    <w:rPr/>
  </w:style>
  <w:style w:type="paragraph" w:styleId="BodyText3">
    <w:name w:val="Body Text 3"/>
    <w:basedOn w:val="Normal"/>
    <w:qFormat/>
    <w:pPr>
      <w:spacing w:before="120" w:after="120"/>
    </w:pPr>
    <w:rPr>
      <w:sz w:val="16"/>
    </w:rPr>
  </w:style>
  <w:style w:type="paragraph" w:styleId="TextBodyIndent">
    <w:name w:val="Body Text Indent"/>
    <w:basedOn w:val="TextBody"/>
    <w:pPr>
      <w:ind w:left="0" w:right="0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120" w:after="120"/>
      <w:ind w:left="283" w:right="0" w:hanging="0"/>
    </w:pPr>
    <w:rPr/>
  </w:style>
  <w:style w:type="paragraph" w:styleId="BodyTextIndent3">
    <w:name w:val="Body Text Indent 3"/>
    <w:basedOn w:val="Normal"/>
    <w:qFormat/>
    <w:pPr>
      <w:spacing w:before="120" w:after="120"/>
      <w:ind w:left="283" w:right="0" w:hanging="0"/>
    </w:pPr>
    <w:rPr>
      <w:sz w:val="16"/>
    </w:rPr>
  </w:style>
  <w:style w:type="paragraph" w:styleId="BodyTextFirstIndent2">
    <w:name w:val="Body Text First Indent 2"/>
    <w:basedOn w:val="TextBodyIndent"/>
    <w:qFormat/>
    <w:pPr>
      <w:ind w:left="283" w:right="0" w:firstLine="210"/>
    </w:pPr>
    <w:rPr/>
  </w:style>
  <w:style w:type="paragraph" w:styleId="Title">
    <w:name w:val="Title"/>
    <w:basedOn w:val="Normal"/>
    <w:next w:val="Subtitle"/>
    <w:qFormat/>
    <w:pPr>
      <w:suppressAutoHyphens w:val="true"/>
      <w:spacing w:lineRule="auto" w:line="360" w:before="0" w:after="0"/>
      <w:jc w:val="center"/>
    </w:pPr>
    <w:rPr>
      <w:rFonts w:ascii="Arial" w:hAnsi="Arial"/>
      <w:b/>
      <w:kern w:val="2"/>
      <w:sz w:val="44"/>
    </w:rPr>
  </w:style>
  <w:style w:type="paragraph" w:styleId="Subtitle">
    <w:name w:val="Subtitle"/>
    <w:basedOn w:val="Normal"/>
    <w:qFormat/>
    <w:pPr>
      <w:suppressAutoHyphens w:val="true"/>
      <w:spacing w:before="240" w:after="0"/>
      <w:jc w:val="center"/>
    </w:pPr>
    <w:rPr>
      <w:rFonts w:ascii="Arial" w:hAnsi="Arial"/>
      <w:sz w:val="32"/>
    </w:rPr>
  </w:style>
  <w:style w:type="paragraph" w:styleId="Envelopeaddress">
    <w:name w:val="envelope address"/>
    <w:basedOn w:val="Normal"/>
    <w:qFormat/>
    <w:pPr>
      <w:ind w:left="1" w:right="0" w:hanging="0"/>
    </w:pPr>
    <w:rPr/>
  </w:style>
  <w:style w:type="paragraph" w:styleId="Signature">
    <w:name w:val="Signature"/>
    <w:basedOn w:val="Normal"/>
    <w:pPr>
      <w:ind w:left="4252" w:right="0" w:hanging="0"/>
    </w:pPr>
    <w:rPr/>
  </w:style>
  <w:style w:type="paragraph" w:styleId="Contents4">
    <w:name w:val="TOC 4"/>
    <w:basedOn w:val="Contents3"/>
    <w:next w:val="Normal"/>
    <w:autoRedefine/>
    <w:pPr/>
    <w:rPr/>
  </w:style>
  <w:style w:type="paragraph" w:styleId="Contents5">
    <w:name w:val="TOC 5"/>
    <w:basedOn w:val="Contents4"/>
    <w:next w:val="Normal"/>
    <w:autoRedefine/>
    <w:pPr/>
    <w:rPr/>
  </w:style>
  <w:style w:type="paragraph" w:styleId="Contents6">
    <w:name w:val="TOC 6"/>
    <w:basedOn w:val="Contents5"/>
    <w:next w:val="Normal"/>
    <w:autoRedefine/>
    <w:pPr/>
    <w:rPr/>
  </w:style>
  <w:style w:type="paragraph" w:styleId="Contents7">
    <w:name w:val="TOC 7"/>
    <w:basedOn w:val="Contents6"/>
    <w:next w:val="Normal"/>
    <w:autoRedefine/>
    <w:pPr/>
    <w:rPr/>
  </w:style>
  <w:style w:type="paragraph" w:styleId="Contents8">
    <w:name w:val="TOC 8"/>
    <w:basedOn w:val="Contents7"/>
    <w:next w:val="Normal"/>
    <w:autoRedefine/>
    <w:pPr/>
    <w:rPr/>
  </w:style>
  <w:style w:type="paragraph" w:styleId="Contents9">
    <w:name w:val="TOC 9"/>
    <w:basedOn w:val="Contents8"/>
    <w:next w:val="Normal"/>
    <w:autoRedefine/>
    <w:pPr>
      <w:ind w:left="680" w:right="424" w:hanging="680"/>
      <w:outlineLvl w:val="8"/>
    </w:pPr>
    <w:rPr/>
  </w:style>
  <w:style w:type="paragraph" w:styleId="Toaheading">
    <w:name w:val="toa heading"/>
    <w:basedOn w:val="Normal"/>
    <w:next w:val="Normal"/>
    <w:qFormat/>
    <w:pPr/>
    <w:rPr>
      <w:b/>
    </w:rPr>
  </w:style>
  <w:style w:type="paragraph" w:styleId="Tableofauthorities">
    <w:name w:val="table of authorities"/>
    <w:basedOn w:val="Normal"/>
    <w:next w:val="Normal"/>
    <w:qFormat/>
    <w:pPr>
      <w:ind w:left="200" w:right="0" w:hanging="200"/>
    </w:pPr>
    <w:rPr/>
  </w:style>
  <w:style w:type="paragraph" w:styleId="Tabellenberschrift">
    <w:name w:val="Tabellenüberschrift"/>
    <w:basedOn w:val="Caption1"/>
    <w:qFormat/>
    <w:pPr>
      <w:keepNext w:val="true"/>
      <w:spacing w:before="480" w:after="0"/>
    </w:pPr>
    <w:rPr/>
  </w:style>
  <w:style w:type="paragraph" w:styleId="Annotationsubject">
    <w:name w:val="annotation subject"/>
    <w:basedOn w:val="Annotationtext"/>
    <w:qFormat/>
    <w:pPr>
      <w:spacing w:lineRule="auto" w:line="240"/>
    </w:pPr>
    <w:rPr>
      <w:b/>
      <w:bCs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LibreOffice/6.0.7.3$Linux_X86_64 LibreOffice_project/00m0$Build-3</Application>
  <Pages>5</Pages>
  <Words>273</Words>
  <Characters>1402</Characters>
  <CharactersWithSpaces>1623</CharactersWithSpaces>
  <Paragraphs>51</Paragraphs>
  <Company>Hochschule der Medien Stuttgart - Stuttgart Media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2020-11-03T16:52:00Z</dcterms:created>
  <dc:creator>Wolf-Fritz Riekert</dc:creator>
  <dc:description/>
  <dc:language>de-DE</dc:language>
  <cp:lastModifiedBy/>
  <cp:lastPrinted>2011-10-23T20:42:00Z</cp:lastPrinted>
  <dcterms:modified xsi:type="dcterms:W3CDTF">2020-11-11T14:27:25Z</dcterms:modified>
  <cp:revision>62</cp:revision>
  <dc:subject/>
  <dc:title>Eine Dokumentvorlage für Abschlussarbeiten und andere wissenschaftliche Arbeiten, insbesondere Bachelorarbeiten, Masterarbeiten, Abschlussarbeiten und Studienarbeiten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Hochschule der Medien Stuttgart - Stuttgart Media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