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6B046" w14:textId="44832E43" w:rsidR="00BF0354" w:rsidRDefault="006E3FB3" w:rsidP="00111AC6">
      <w:pPr>
        <w:pStyle w:val="Untertitel"/>
        <w:rPr>
          <w:b/>
        </w:rPr>
      </w:pPr>
      <w:r>
        <w:rPr>
          <w:noProof/>
        </w:rPr>
        <mc:AlternateContent>
          <mc:Choice Requires="wps">
            <w:drawing>
              <wp:anchor distT="0" distB="0" distL="114300" distR="114300" simplePos="0" relativeHeight="251659264" behindDoc="0" locked="0" layoutInCell="1" allowOverlap="1" wp14:anchorId="49438CF8" wp14:editId="22F2F7F3">
                <wp:simplePos x="0" y="0"/>
                <wp:positionH relativeFrom="column">
                  <wp:posOffset>-186055</wp:posOffset>
                </wp:positionH>
                <wp:positionV relativeFrom="margin">
                  <wp:posOffset>8395970</wp:posOffset>
                </wp:positionV>
                <wp:extent cx="5399405" cy="401320"/>
                <wp:effectExtent l="0" t="0" r="10795" b="1778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3A4EA" w14:textId="7CE15BEB" w:rsidR="007035C5" w:rsidRPr="00BF0354" w:rsidRDefault="006E3FB3" w:rsidP="006E3FB3">
                            <w:pPr>
                              <w:pStyle w:val="Untertitel"/>
                              <w:tabs>
                                <w:tab w:val="left" w:pos="2835"/>
                              </w:tabs>
                              <w:spacing w:before="0"/>
                            </w:pPr>
                            <w:r w:rsidRPr="006E3FB3">
                              <w:t>Prof. Dr. Julia Neff</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49438CF8" id="_x0000_t202" coordsize="21600,21600" o:spt="202" path="m,l,21600r21600,l21600,xe">
                <v:stroke joinstyle="miter"/>
                <v:path gradientshapeok="t" o:connecttype="rect"/>
              </v:shapetype>
              <v:shape id="Textfeld 10" o:spid="_x0000_s1026" type="#_x0000_t202" style="position:absolute;left:0;text-align:left;margin-left:-14.65pt;margin-top:661.1pt;width:425.15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jBR8AEAAL0DAAAOAAAAZHJzL2Uyb0RvYy54bWysU8tu2zAQvBfoPxC815LtJGgEy0GaIEWB&#10;9AEk/QCKD4moxGWXtCX367ukbDdtb0V1IJbL5XB2drS5mYae7TUGC67my0XJmXYSlHVtzb8+P7x5&#10;y1mIwinRg9M1P+jAb7avX21GX+kVdNArjYxAXKhGX/MuRl8VRZCdHkRYgNeODg3gICJtsS0UipHQ&#10;h75YleVVMQIqjyB1CJS9nw/5NuMbo2X8bEzQkfU1J24xr5jXJq3FdiOqFoXvrDzSEP/AYhDW0aNn&#10;qHsRBduh/QtqsBIhgIkLCUMBxlipcw/UzbL8o5unTnideyFxgj/LFP4frPy0/4LMKpodyePEQDN6&#10;1lM0uleMUqTP6ENFZU+eCuP0Diaqzb0G/wjyW2AO7jrhWn2LCGOnhSJ+y3SzeHF1xgkJpBk/gqJ3&#10;xC5CBpoMDkk8koMROhE5nGdDXJik5OX6+vqivORM0tlFuVyvMrlCVKfbHkN8r2FgKag50uwzutg/&#10;hpjYiOpUkh5z8GD7Ps+/d78lqDBlMvtEeKYep2Y6qtGAOlAfCLOdyP4UdIA/OBvJSjUP33cCNWf9&#10;B0darK9K+sh8eUcBnoLmFAgn6X7NG87m8C7OJt15tG1H8LPkDm5JNGNzP0ndmcqRLHkkt3n0czLh&#10;y32u+vXXbX8CAAD//wMAUEsDBBQABgAIAAAAIQDT1f4z4AAAAA0BAAAPAAAAZHJzL2Rvd25yZXYu&#10;eG1sTI/BTsMwEETvSPyDtUjcWicuRCHEqRACiSsFWnFzYzeJiNeR7daBr2d7guPOPM3O1OvZjuxk&#10;fBgcSsiXGTCDrdMDdhLe354XJbAQFWo1OjQSvk2AdXN5UatKu4Sv5rSJHaMQDJWS0Mc4VZyHtjdW&#10;haWbDJJ3cN6qSKfvuPYqUbgduciygls1IH3o1WQee9N+bY5WwsvPIXfxI7U538anVKRi5z+VlNdX&#10;88M9sGjm+AfDuT5Vh4Y67d0RdWCjhIW4WxFKxkoIAYyQUuQ0b3+Wytsb4E3N/69ofgEAAP//AwBQ&#10;SwECLQAUAAYACAAAACEAtoM4kv4AAADhAQAAEwAAAAAAAAAAAAAAAAAAAAAAW0NvbnRlbnRfVHlw&#10;ZXNdLnhtbFBLAQItABQABgAIAAAAIQA4/SH/1gAAAJQBAAALAAAAAAAAAAAAAAAAAC8BAABfcmVs&#10;cy8ucmVsc1BLAQItABQABgAIAAAAIQAMKjBR8AEAAL0DAAAOAAAAAAAAAAAAAAAAAC4CAABkcnMv&#10;ZTJvRG9jLnhtbFBLAQItABQABgAIAAAAIQDT1f4z4AAAAA0BAAAPAAAAAAAAAAAAAAAAAEoEAABk&#10;cnMvZG93bnJldi54bWxQSwUGAAAAAAQABADzAAAAVwUAAAAA&#10;" filled="f" stroked="f">
                <v:textbox inset="10mm,0,0,0">
                  <w:txbxContent>
                    <w:p w14:paraId="67A3A4EA" w14:textId="7CE15BEB" w:rsidR="007035C5" w:rsidRPr="00BF0354" w:rsidRDefault="006E3FB3" w:rsidP="006E3FB3">
                      <w:pPr>
                        <w:pStyle w:val="Untertitel"/>
                        <w:tabs>
                          <w:tab w:val="left" w:pos="2835"/>
                        </w:tabs>
                        <w:spacing w:before="0"/>
                      </w:pPr>
                      <w:r w:rsidRPr="006E3FB3">
                        <w:t>Prof. Dr. Julia Neff</w:t>
                      </w:r>
                    </w:p>
                  </w:txbxContent>
                </v:textbox>
                <w10:wrap anchory="margin"/>
              </v:shape>
            </w:pict>
          </mc:Fallback>
        </mc:AlternateContent>
      </w:r>
      <w:r w:rsidR="00BF7EB9">
        <w:rPr>
          <w:noProof/>
        </w:rPr>
        <mc:AlternateContent>
          <mc:Choice Requires="wps">
            <w:drawing>
              <wp:anchor distT="0" distB="0" distL="114300" distR="114300" simplePos="0" relativeHeight="251655168" behindDoc="0" locked="0" layoutInCell="1" allowOverlap="1" wp14:anchorId="4D683A12" wp14:editId="3288B0A9">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15717" w14:textId="77777777" w:rsidR="006E3FB3" w:rsidRDefault="006E3FB3" w:rsidP="00BF0354">
                            <w:pPr>
                              <w:pStyle w:val="Titel"/>
                            </w:pPr>
                            <w:r>
                              <w:t>Bericht zum Versuch 2:</w:t>
                            </w:r>
                            <w:r w:rsidRPr="006E3FB3">
                              <w:t xml:space="preserve"> </w:t>
                            </w:r>
                          </w:p>
                          <w:p w14:paraId="12657362" w14:textId="2674DEF3" w:rsidR="007035C5" w:rsidRDefault="006E3FB3" w:rsidP="00BF0354">
                            <w:pPr>
                              <w:pStyle w:val="Titel"/>
                            </w:pPr>
                            <w:r>
                              <w:t xml:space="preserve">Bestimmung der </w:t>
                            </w:r>
                            <w:r w:rsidRPr="006E3FB3">
                              <w:t xml:space="preserve">Viskosität </w:t>
                            </w:r>
                            <w:r>
                              <w:br/>
                            </w:r>
                            <w:r w:rsidRPr="006E3FB3">
                              <w:t>von Spülmittel</w:t>
                            </w:r>
                          </w:p>
                          <w:p w14:paraId="3AEB2D7C" w14:textId="77777777" w:rsidR="006E3FB3" w:rsidRPr="006E3FB3" w:rsidRDefault="006E3FB3" w:rsidP="006E3FB3">
                            <w:pPr>
                              <w:pStyle w:val="Untertitel"/>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D683A12" id="Textfeld 1" o:spid="_x0000_s1027" type="#_x0000_t202" style="position:absolute;left:0;text-align:left;margin-left:0;margin-top:0;width:424.6pt;height:368.2pt;z-index:251655168;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Dg7AEAAMADAAAOAAAAZHJzL2Uyb0RvYy54bWysU9tu1DAQfUfiHyy/s8kusC3RZqvSqgip&#10;FKSWD3AcO7FIPGbs3WT5esZOshR4Q7xY47kcnzkz3l2NfceOCr0BW/L1KudMWQm1sU3Jvz7dvbrk&#10;zAdha9GBVSU/Kc+v9i9f7AZXqA200NUKGYFYXwyu5G0IrsgyL1vVC78CpywFNWAvAl2xyWoUA6H3&#10;XbbJ8202ANYOQSrvyXs7Bfk+4WutZPistVeBdSUnbiGdmM4qntl+J4oGhWuNnGmIf2DRC2Pp0TPU&#10;rQiCHdD8BdUbieBBh5WEPgOtjVSpB+pmnf/RzWMrnEq9kDjenWXy/w9WPhy/IDM1zY4zK3oa0ZMa&#10;g1ZdzdZRncH5gpIeHaWF8T2MMTN26t09yG+eWbhphW3UNSIMrRI1sUuV2bPSCcdHkGr4BDU9Iw4B&#10;EtCosY+AJAYjdJrS6TwZosIkOd++fre5zCkkKfZme7FdX2wiu0wUS7lDHz4o6Fk0So40+gQvjvc+&#10;TKlLSnzNwp3pujT+zv7mIMzoSfQj44l7GKtx1mlWpYL6RP0gTEtFn4CMFvAHZwMtVMn994NAxVn3&#10;0ZImcfsWAxejWgxhJZWWXAbkbLrchGlPDw5N0xL2pLuFa1JOm9RTlHjiMROmNUmqzCsd9/D5PWX9&#10;+nj7nwAAAP//AwBQSwMEFAAGAAgAAAAhABCIUv/cAAAABQEAAA8AAABkcnMvZG93bnJldi54bWxM&#10;j0FPwkAQhe8m/ofNmHgxshUJYu2WIEY4eSjwA4bu0DZ0Z5vuAtVf7+hFL5O8vJf3vsnmg2vVmfrQ&#10;eDbwMEpAEZfeNlwZ2G3f72egQkS22HomA58UYJ5fX2WYWn/hgs6bWCkp4ZCigTrGLtU6lDU5DCPf&#10;EYt38L3DKLKvtO3xIuWu1eMkmWqHDctCjR0tayqPm5MzQIvCf30cw8oVr2/L1aFhutNrY25vhsUL&#10;qEhD/AvDD76gQy5Me39iG1RrQB6Jv1e82eR5DGpv4OlxOgGdZ/o/ff4NAAD//wMAUEsBAi0AFAAG&#10;AAgAAAAhALaDOJL+AAAA4QEAABMAAAAAAAAAAAAAAAAAAAAAAFtDb250ZW50X1R5cGVzXS54bWxQ&#10;SwECLQAUAAYACAAAACEAOP0h/9YAAACUAQAACwAAAAAAAAAAAAAAAAAvAQAAX3JlbHMvLnJlbHNQ&#10;SwECLQAUAAYACAAAACEAvtaA4OwBAADAAwAADgAAAAAAAAAAAAAAAAAuAgAAZHJzL2Uyb0RvYy54&#10;bWxQSwECLQAUAAYACAAAACEAEIhS/9wAAAAFAQAADwAAAAAAAAAAAAAAAABGBAAAZHJzL2Rvd25y&#10;ZXYueG1sUEsFBgAAAAAEAAQA8wAAAE8FAAAAAA==&#10;" filled="f" stroked="f">
                <v:textbox inset="0,0,0,0">
                  <w:txbxContent>
                    <w:p w14:paraId="75515717" w14:textId="77777777" w:rsidR="006E3FB3" w:rsidRDefault="006E3FB3" w:rsidP="00BF0354">
                      <w:pPr>
                        <w:pStyle w:val="Titel"/>
                      </w:pPr>
                      <w:r>
                        <w:t>Bericht zum Versuch 2:</w:t>
                      </w:r>
                      <w:r w:rsidRPr="006E3FB3">
                        <w:t xml:space="preserve"> </w:t>
                      </w:r>
                    </w:p>
                    <w:p w14:paraId="12657362" w14:textId="2674DEF3" w:rsidR="007035C5" w:rsidRDefault="006E3FB3" w:rsidP="00BF0354">
                      <w:pPr>
                        <w:pStyle w:val="Titel"/>
                      </w:pPr>
                      <w:r>
                        <w:t xml:space="preserve">Bestimmung der </w:t>
                      </w:r>
                      <w:r w:rsidRPr="006E3FB3">
                        <w:t xml:space="preserve">Viskosität </w:t>
                      </w:r>
                      <w:r>
                        <w:br/>
                      </w:r>
                      <w:r w:rsidRPr="006E3FB3">
                        <w:t>von Spülmittel</w:t>
                      </w:r>
                    </w:p>
                    <w:p w14:paraId="3AEB2D7C" w14:textId="77777777" w:rsidR="006E3FB3" w:rsidRPr="006E3FB3" w:rsidRDefault="006E3FB3" w:rsidP="006E3FB3">
                      <w:pPr>
                        <w:pStyle w:val="Untertitel"/>
                      </w:pPr>
                    </w:p>
                  </w:txbxContent>
                </v:textbox>
                <w10:wrap anchory="margin"/>
              </v:shape>
            </w:pict>
          </mc:Fallback>
        </mc:AlternateContent>
      </w:r>
      <w:r w:rsidR="00BF7EB9">
        <w:rPr>
          <w:noProof/>
        </w:rPr>
        <mc:AlternateContent>
          <mc:Choice Requires="wps">
            <w:drawing>
              <wp:anchor distT="0" distB="0" distL="114300" distR="114300" simplePos="0" relativeHeight="251657216" behindDoc="0" locked="0" layoutInCell="1" allowOverlap="1" wp14:anchorId="40EE215B" wp14:editId="4E0BD01D">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FC118" w14:textId="13814DC7" w:rsidR="007035C5" w:rsidRDefault="006E3FB3" w:rsidP="00BF7EB9">
                            <w:pPr>
                              <w:pStyle w:val="Untertitel"/>
                              <w:rPr>
                                <w:b/>
                              </w:rPr>
                            </w:pPr>
                            <w:r>
                              <w:rPr>
                                <w:b/>
                              </w:rPr>
                              <w:t>Berichtabgabe</w:t>
                            </w:r>
                          </w:p>
                          <w:p w14:paraId="59D4E9F9" w14:textId="0FD34108" w:rsidR="007035C5" w:rsidRDefault="007035C5" w:rsidP="005D26BD">
                            <w:pPr>
                              <w:pStyle w:val="Untertitel"/>
                            </w:pPr>
                            <w:r>
                              <w:t>vorgelegt von</w:t>
                            </w:r>
                          </w:p>
                          <w:p w14:paraId="36728EEC" w14:textId="7DDE5212" w:rsidR="001F7CCA" w:rsidRPr="001F7CCA" w:rsidRDefault="001F7CCA" w:rsidP="005D26BD">
                            <w:pPr>
                              <w:pStyle w:val="Untertitel"/>
                              <w:rPr>
                                <w:b/>
                                <w:bCs/>
                              </w:rPr>
                            </w:pPr>
                            <w:r w:rsidRPr="001F7CCA">
                              <w:rPr>
                                <w:b/>
                                <w:bCs/>
                              </w:rPr>
                              <w:t>Gruppe 6</w:t>
                            </w:r>
                          </w:p>
                          <w:p w14:paraId="5820CE19" w14:textId="7E5B54CD" w:rsidR="007035C5" w:rsidRPr="006E3FB3" w:rsidRDefault="00491897" w:rsidP="00BA7590">
                            <w:pPr>
                              <w:pStyle w:val="Untertitel"/>
                            </w:pPr>
                            <w:r w:rsidRPr="00491897">
                              <w:rPr>
                                <w:b/>
                              </w:rPr>
                              <w:t xml:space="preserve">Benjamin Hamm (2060696), Jan Klotter (2060690), </w:t>
                            </w:r>
                            <w:r>
                              <w:rPr>
                                <w:b/>
                              </w:rPr>
                              <w:br/>
                            </w:r>
                            <w:r w:rsidRPr="00491897">
                              <w:rPr>
                                <w:b/>
                              </w:rPr>
                              <w:t>Anna Kuhn (2051063), Michael Schulze (2061282)</w:t>
                            </w:r>
                          </w:p>
                          <w:p w14:paraId="7D8F6A59" w14:textId="1F6DB85C" w:rsidR="007035C5" w:rsidRPr="00BA7590" w:rsidRDefault="007035C5" w:rsidP="00BA7590">
                            <w:pPr>
                              <w:pStyle w:val="Untertitel"/>
                              <w:rPr>
                                <w:b/>
                              </w:rPr>
                            </w:pPr>
                            <w:r>
                              <w:t xml:space="preserve">am </w:t>
                            </w:r>
                            <w:r w:rsidR="006E3FB3">
                              <w:t>03</w:t>
                            </w:r>
                            <w:r>
                              <w:t xml:space="preserve">. </w:t>
                            </w:r>
                            <w:r w:rsidR="006E3FB3">
                              <w:t>November</w:t>
                            </w:r>
                            <w:r>
                              <w:t xml:space="preserve"> </w:t>
                            </w:r>
                            <w:r w:rsidR="006E3FB3">
                              <w:t>2020</w:t>
                            </w:r>
                            <w:r w:rsidRPr="005D26BD">
                              <w:t xml:space="preserve"> </w:t>
                            </w:r>
                            <w:r>
                              <w:br/>
                            </w:r>
                            <w:r w:rsidR="006E3FB3">
                              <w:t>Hochschule Mannheim</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0EE215B" id="Textfeld 9" o:spid="_x0000_s1028" type="#_x0000_t202" style="position:absolute;left:0;text-align:left;margin-left:0;margin-top:368.55pt;width:425.2pt;height:281.6pt;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Fly7gEAAL4DAAAOAAAAZHJzL2Uyb0RvYy54bWysU9tu2zAMfR+wfxD0vtjJll6MOEXXosOA&#10;rhvQ9gNkWbKF2aJGKbGzrx8lx1m3vg3zg0BT5OHhIbW5GvuO7RV6A7bky0XOmbISamObkj8/3b27&#10;4MwHYWvRgVUlPyjPr7Zv32wGV6gVtNDVChmBWF8MruRtCK7IMi9b1Qu/AKcsXWrAXgT6xSarUQyE&#10;3nfZKs/PsgGwdghSeU/e2+mSbxO+1kqGr1p7FVhXcuIW0onprOKZbTeiaFC41sgjDfEPLHphLBU9&#10;Qd2KINgOzSuo3kgEDzosJPQZaG2kSj1QN8v8r24eW+FU6oXE8e4kk/9/sPJh/w2ZqUt+yZkVPY3o&#10;SY1Bq65ml1GdwfmCgh4dhYXxI4w05dSpd/cgv3tm4aYVtlHXiDC0StTEbhkzsxepE46PINXwBWoq&#10;I3YBEtCosY/SkRiM0GlKh9NkiAqT5Fx/yOPHmaS79+vzs/X5RaohijndoQ+fFPQsGiVHGn2CF/t7&#10;HyIdUcwhsZqFO9N1afyd/cNBgdGT6EfGE/cwVmPSaTWrUkF9oH4QpqWiR0BGC/iTs4EWquT+x06g&#10;4qz7bEmTuH2zgbNRzYawklJLXnE2mTdh2tKdQ9O0hDypbuGadNMmdRQFnlgc6dKSpEaPCx238OV/&#10;ivr97La/AAAA//8DAFBLAwQUAAYACAAAACEAWMV+tN8AAAAJAQAADwAAAGRycy9kb3ducmV2Lnht&#10;bEyPwU7DMBBE70j8g7VI3KjdGEgJcaoIiQMqBZH2A9x4SSJiO4qdNPw9ywmOoxnNvMm3i+3ZjGPo&#10;vFOwXglg6GpvOtcoOB6ebzbAQtTO6N47VPCNAbbF5UWuM+PP7gPnKjaMSlzItII2xiHjPNQtWh1W&#10;fkBH3qcfrY4kx4abUZ+p3PY8EeKeW905Wmj1gE8t1l/VZBXMe5uUL/XbA69eE5mmcvdeTjulrq+W&#10;8hFYxCX+heEXn9ChIKaTn5wJrFdAR6KCVKZrYGRv7sQtsBPlpBASeJHz/w+KHwAAAP//AwBQSwEC&#10;LQAUAAYACAAAACEAtoM4kv4AAADhAQAAEwAAAAAAAAAAAAAAAAAAAAAAW0NvbnRlbnRfVHlwZXNd&#10;LnhtbFBLAQItABQABgAIAAAAIQA4/SH/1gAAAJQBAAALAAAAAAAAAAAAAAAAAC8BAABfcmVscy8u&#10;cmVsc1BLAQItABQABgAIAAAAIQDWaFly7gEAAL4DAAAOAAAAAAAAAAAAAAAAAC4CAABkcnMvZTJv&#10;RG9jLnhtbFBLAQItABQABgAIAAAAIQBYxX603wAAAAkBAAAPAAAAAAAAAAAAAAAAAEgEAABkcnMv&#10;ZG93bnJldi54bWxQSwUGAAAAAAQABADzAAAAVAUAAAAA&#10;" filled="f" stroked="f">
                <v:textbox inset="0,0,0,0">
                  <w:txbxContent>
                    <w:p w14:paraId="2ACFC118" w14:textId="13814DC7" w:rsidR="007035C5" w:rsidRDefault="006E3FB3" w:rsidP="00BF7EB9">
                      <w:pPr>
                        <w:pStyle w:val="Untertitel"/>
                        <w:rPr>
                          <w:b/>
                        </w:rPr>
                      </w:pPr>
                      <w:r>
                        <w:rPr>
                          <w:b/>
                        </w:rPr>
                        <w:t>Berichtabgabe</w:t>
                      </w:r>
                    </w:p>
                    <w:p w14:paraId="59D4E9F9" w14:textId="0FD34108" w:rsidR="007035C5" w:rsidRDefault="007035C5" w:rsidP="005D26BD">
                      <w:pPr>
                        <w:pStyle w:val="Untertitel"/>
                      </w:pPr>
                      <w:r>
                        <w:t>vorgelegt von</w:t>
                      </w:r>
                    </w:p>
                    <w:p w14:paraId="36728EEC" w14:textId="7DDE5212" w:rsidR="001F7CCA" w:rsidRPr="001F7CCA" w:rsidRDefault="001F7CCA" w:rsidP="005D26BD">
                      <w:pPr>
                        <w:pStyle w:val="Untertitel"/>
                        <w:rPr>
                          <w:b/>
                          <w:bCs/>
                        </w:rPr>
                      </w:pPr>
                      <w:r w:rsidRPr="001F7CCA">
                        <w:rPr>
                          <w:b/>
                          <w:bCs/>
                        </w:rPr>
                        <w:t>Gruppe 6</w:t>
                      </w:r>
                    </w:p>
                    <w:p w14:paraId="5820CE19" w14:textId="7E5B54CD" w:rsidR="007035C5" w:rsidRPr="006E3FB3" w:rsidRDefault="00491897" w:rsidP="00BA7590">
                      <w:pPr>
                        <w:pStyle w:val="Untertitel"/>
                      </w:pPr>
                      <w:r w:rsidRPr="00491897">
                        <w:rPr>
                          <w:b/>
                        </w:rPr>
                        <w:t xml:space="preserve">Benjamin Hamm (2060696), Jan Klotter (2060690), </w:t>
                      </w:r>
                      <w:r>
                        <w:rPr>
                          <w:b/>
                        </w:rPr>
                        <w:br/>
                      </w:r>
                      <w:r w:rsidRPr="00491897">
                        <w:rPr>
                          <w:b/>
                        </w:rPr>
                        <w:t>Anna Kuhn (2051063), Michael Schulze (2061282)</w:t>
                      </w:r>
                    </w:p>
                    <w:p w14:paraId="7D8F6A59" w14:textId="1F6DB85C" w:rsidR="007035C5" w:rsidRPr="00BA7590" w:rsidRDefault="007035C5" w:rsidP="00BA7590">
                      <w:pPr>
                        <w:pStyle w:val="Untertitel"/>
                        <w:rPr>
                          <w:b/>
                        </w:rPr>
                      </w:pPr>
                      <w:r>
                        <w:t xml:space="preserve">am </w:t>
                      </w:r>
                      <w:r w:rsidR="006E3FB3">
                        <w:t>03</w:t>
                      </w:r>
                      <w:r>
                        <w:t xml:space="preserve">. </w:t>
                      </w:r>
                      <w:r w:rsidR="006E3FB3">
                        <w:t>November</w:t>
                      </w:r>
                      <w:r>
                        <w:t xml:space="preserve"> </w:t>
                      </w:r>
                      <w:r w:rsidR="006E3FB3">
                        <w:t>2020</w:t>
                      </w:r>
                      <w:r w:rsidRPr="005D26BD">
                        <w:t xml:space="preserve"> </w:t>
                      </w:r>
                      <w:r>
                        <w:br/>
                      </w:r>
                      <w:r w:rsidR="006E3FB3">
                        <w:t>Hochschule Mannheim</w:t>
                      </w:r>
                    </w:p>
                  </w:txbxContent>
                </v:textbox>
                <w10:wrap anchory="margin"/>
              </v:shape>
            </w:pict>
          </mc:Fallback>
        </mc:AlternateContent>
      </w:r>
    </w:p>
    <w:p w14:paraId="278B60B3" w14:textId="3EEDF90E" w:rsidR="00284FA6" w:rsidRDefault="006E3FB3">
      <w:pPr>
        <w:pStyle w:val="berschrift1"/>
        <w:numPr>
          <w:ilvl w:val="0"/>
          <w:numId w:val="0"/>
        </w:numPr>
      </w:pPr>
      <w:r>
        <w:lastRenderedPageBreak/>
        <w:t>Versuchsbeschreibung</w:t>
      </w:r>
    </w:p>
    <w:p w14:paraId="07014EBE" w14:textId="08B46B54" w:rsidR="006E3FB3" w:rsidRDefault="006E3FB3" w:rsidP="006E3FB3">
      <w:pPr>
        <w:tabs>
          <w:tab w:val="left" w:pos="2772"/>
        </w:tabs>
      </w:pPr>
      <w:r w:rsidRPr="006739E3">
        <w:t>Die Spülmittelflasche oder Vergleichbares wi</w:t>
      </w:r>
      <w:r>
        <w:t xml:space="preserve">rd zunächst zur Ermittlung des Dichtewertes in eine Schüssel mit Wasser gelegt (siehe Abbildung 1). Durch die Differenz des Wasserspiegels und des Spülmittelspiegels kann die Dichtedifferenz in Prozent zum Wasser ermittelt werden. Die Dichte des Wassers beträgt 1000 </w:t>
      </w:r>
      <m:oMath>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r>
        <w:t xml:space="preserve">. Da die Flasche circa. 5 % tiefer im Wasser liegt, beträgt die Dichte des Spülmittels näherungsweise 1050 </w:t>
      </w:r>
      <m:oMath>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r w:rsidR="00105CDA">
        <w:t>.</w:t>
      </w:r>
      <w:r>
        <w:t>.</w:t>
      </w:r>
    </w:p>
    <w:p w14:paraId="583672C3" w14:textId="77777777" w:rsidR="006E3FB3" w:rsidRDefault="006E3FB3" w:rsidP="006E3FB3">
      <w:pPr>
        <w:tabs>
          <w:tab w:val="left" w:pos="2772"/>
        </w:tabs>
      </w:pPr>
    </w:p>
    <w:p w14:paraId="3BDD9555" w14:textId="77777777" w:rsidR="006E3FB3" w:rsidRDefault="006E3FB3" w:rsidP="006E3FB3">
      <w:pPr>
        <w:keepNext/>
        <w:tabs>
          <w:tab w:val="left" w:pos="2772"/>
        </w:tabs>
      </w:pPr>
      <w:r>
        <w:rPr>
          <w:noProof/>
        </w:rPr>
        <mc:AlternateContent>
          <mc:Choice Requires="wps">
            <w:drawing>
              <wp:anchor distT="0" distB="0" distL="114300" distR="114300" simplePos="0" relativeHeight="251661312" behindDoc="0" locked="0" layoutInCell="1" allowOverlap="1" wp14:anchorId="6AD58C32" wp14:editId="1D703FFE">
                <wp:simplePos x="0" y="0"/>
                <wp:positionH relativeFrom="column">
                  <wp:posOffset>-549275</wp:posOffset>
                </wp:positionH>
                <wp:positionV relativeFrom="paragraph">
                  <wp:posOffset>1340485</wp:posOffset>
                </wp:positionV>
                <wp:extent cx="800100" cy="38100"/>
                <wp:effectExtent l="0" t="38100" r="38100" b="95250"/>
                <wp:wrapNone/>
                <wp:docPr id="3" name="Straight Arrow Connector 3"/>
                <wp:cNvGraphicFramePr/>
                <a:graphic xmlns:a="http://schemas.openxmlformats.org/drawingml/2006/main">
                  <a:graphicData uri="http://schemas.microsoft.com/office/word/2010/wordprocessingShape">
                    <wps:wsp>
                      <wps:cNvCnPr/>
                      <wps:spPr>
                        <a:xfrm>
                          <a:off x="0" y="0"/>
                          <a:ext cx="8001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type w14:anchorId="78A96F89" id="_x0000_t32" coordsize="21600,21600" o:spt="32" o:oned="t" path="m,l21600,21600e" filled="f">
                <v:path arrowok="t" fillok="f" o:connecttype="none"/>
                <o:lock v:ext="edit" shapetype="t"/>
              </v:shapetype>
              <v:shape id="Straight Arrow Connector 3" o:spid="_x0000_s1026" type="#_x0000_t32" style="position:absolute;margin-left:-43.25pt;margin-top:105.55pt;width:63pt;height: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zr0wEAAAMEAAAOAAAAZHJzL2Uyb0RvYy54bWysU9uO0zAQfUfiHyy/06RbCVVR0xXqAi8I&#10;KhY+wOuME0u+aWya9O8ZO2kWAUIC8TKxY5+Zc86MD/eTNewCGLV3Ld9uas7ASd9p17f865d3r/ac&#10;xSRcJ4x30PIrRH5/fPniMIYG7vzgTQfIKImLzRhaPqQUmqqKcgAr4sYHcHSoPFqRaIt91aEYKbs1&#10;1V1dv65Gj11ALyFG+vswH/Jjya8UyPRJqQiJmZYTt1QilviUY3U8iKZHEQYtFxriH1hYoR0VXVM9&#10;iCTYN9S/pLJaoo9epY30tvJKaQlFA6nZ1j+peRxEgKKFzIlhtSn+v7Ty4+WMTHct33HmhKUWPSYU&#10;uh8Se4PoR3byzpGNHtkuuzWG2BDo5M647GI4Y5Y+KbT5S6LYVBy+rg7DlJikn/uaVFIfJB3t9nlJ&#10;SapnbMCY3oO3LC9aHhcqK4dtMVlcPsQ0A2+AXNi4HJPQ5q3rWLoGEpNQC9cbWOrkK1WWMJMuq3Q1&#10;MMM/gyIriOZcpgwhnAyyi6DxEVKCS9s1E93OMKWNWYF14fdH4HI/Q6EM6N+AV0Sp7F1awVY7j7+r&#10;nqYbZTXfvzkw684WPPnuWtpZrKFJKz1ZXkUe5R/3Bf78do/fAQAA//8DAFBLAwQUAAYACAAAACEA&#10;kNl/iN0AAAAKAQAADwAAAGRycy9kb3ducmV2LnhtbEyPTU/DMAyG70j8h8hI3LY0LYxRmk7jS9oR&#10;Ni7cssa0FY1TNdkW/j3eCY5+/ej142qV3CCOOIXekwY1z0AgNd721Gr42L3OliBCNGTN4Ak1/GCA&#10;VX15UZnS+hO943EbW8ElFEqjoYtxLKUMTYfOhLkfkXj35SdnIo9TK+1kTlzuBpln2UI60xNf6MyI&#10;Tx0239uD0/D4tnHr588pYVG83IS08zk1G62vr9L6AUTEFP9gOOuzOtTstPcHskEMGmbLxS2jGnKl&#10;FAgminsO9ufgToGsK/n/hfoXAAD//wMAUEsBAi0AFAAGAAgAAAAhALaDOJL+AAAA4QEAABMAAAAA&#10;AAAAAAAAAAAAAAAAAFtDb250ZW50X1R5cGVzXS54bWxQSwECLQAUAAYACAAAACEAOP0h/9YAAACU&#10;AQAACwAAAAAAAAAAAAAAAAAvAQAAX3JlbHMvLnJlbHNQSwECLQAUAAYACAAAACEAPhu869MBAAAD&#10;BAAADgAAAAAAAAAAAAAAAAAuAgAAZHJzL2Uyb0RvYy54bWxQSwECLQAUAAYACAAAACEAkNl/iN0A&#10;AAAKAQAADwAAAAAAAAAAAAAAAAAt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7653C76A" wp14:editId="07162D0A">
                <wp:simplePos x="0" y="0"/>
                <wp:positionH relativeFrom="column">
                  <wp:posOffset>-541655</wp:posOffset>
                </wp:positionH>
                <wp:positionV relativeFrom="paragraph">
                  <wp:posOffset>1127125</wp:posOffset>
                </wp:positionV>
                <wp:extent cx="800100" cy="38100"/>
                <wp:effectExtent l="0" t="38100" r="38100" b="95250"/>
                <wp:wrapNone/>
                <wp:docPr id="2" name="Straight Arrow Connector 2"/>
                <wp:cNvGraphicFramePr/>
                <a:graphic xmlns:a="http://schemas.openxmlformats.org/drawingml/2006/main">
                  <a:graphicData uri="http://schemas.microsoft.com/office/word/2010/wordprocessingShape">
                    <wps:wsp>
                      <wps:cNvCnPr/>
                      <wps:spPr>
                        <a:xfrm>
                          <a:off x="0" y="0"/>
                          <a:ext cx="8001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30D37F6C" id="Straight Arrow Connector 2" o:spid="_x0000_s1026" type="#_x0000_t32" style="position:absolute;margin-left:-42.65pt;margin-top:88.75pt;width:63pt;height: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94+0wEAAAMEAAAOAAAAZHJzL2Uyb0RvYy54bWysU9uO0zAQfUfiHyy/06RFQlXVdIW6wAuC&#10;imU/wOvYiSXfNB6a5O8ZO2kWAUIC8TKxY5+Zc86Mj3ejs+yqIJngG77d1JwpL0NrfNfwx6/vX+05&#10;Syh8K2zwquGTSvzu9PLFcYgHtQt9sK0CRkl8Ogyx4T1iPFRVkr1yIm1CVJ4OdQAnkLbQVS2IgbI7&#10;W+3q+k01BGgjBKlSor/38yE/lfxaK4mftU4KmW04ccMSocSnHKvTURw6ELE3cqEh/oGFE8ZT0TXV&#10;vUDBvoH5JZUzEkIKGjcyuCpobaQqGkjNtv5JzUMvoipayJwUV5vS/0srP10vwEzb8B1nXjhq0QOC&#10;MF2P7C1AGNg5eE82BmC77NYQ04FAZ3+BZZfiBbL0UYPLXxLFxuLwtDqsRmSSfu5rUkl9kHT0ep+X&#10;lKR6xkZI+EEFx/Ki4WmhsnLYFpPF9WPCGXgD5MLW54jC2He+ZThFEoNghO+sWurkK1WWMJMuK5ys&#10;muFflCYriOZcpgyhOltgV0HjI6RUHrdrJrqdYdpYuwLrwu+PwOV+hqoyoH8DXhGlcvC4gp3xAX5X&#10;HccbZT3fvzkw684WPIV2Ku0s1tCklZ4sryKP8o/7An9+u6fvAAAA//8DAFBLAwQUAAYACAAAACEA&#10;+jwt7N4AAAAKAQAADwAAAGRycy9kb3ducmV2LnhtbEyPTU/DMAyG70j8h8hI3LaUdaVV13QaX9KO&#10;Y+PCLWu8tqJxqibbwr/HnOBov49eP67W0Q7igpPvHSl4mCcgkBpnemoVfBzeZgUIHzQZPThCBd/o&#10;YV3f3lS6NO5K73jZh1ZwCflSK+hCGEspfdOh1X7uRiTOTm6yOvA4tdJM+srldpCLJHmUVvfEFzo9&#10;4nOHzdf+bBU87bZ28/I5RUzT16WPB7egZqvU/V3crEAEjOEPhl99VoeanY7uTMaLQcGsyFJGOcjz&#10;DAQTyyQHceRFkWYg60r+f6H+AQAA//8DAFBLAQItABQABgAIAAAAIQC2gziS/gAAAOEBAAATAAAA&#10;AAAAAAAAAAAAAAAAAABbQ29udGVudF9UeXBlc10ueG1sUEsBAi0AFAAGAAgAAAAhADj9If/WAAAA&#10;lAEAAAsAAAAAAAAAAAAAAAAALwEAAF9yZWxzLy5yZWxzUEsBAi0AFAAGAAgAAAAhAE7b3j7TAQAA&#10;AwQAAA4AAAAAAAAAAAAAAAAALgIAAGRycy9lMm9Eb2MueG1sUEsBAi0AFAAGAAgAAAAhAPo8Leze&#10;AAAACgEAAA8AAAAAAAAAAAAAAAAALQQAAGRycy9kb3ducmV2LnhtbFBLBQYAAAAABAAEAPMAAAA4&#10;BQAAAAA=&#10;" strokecolor="#4579b8 [3044]">
                <v:stroke endarrow="block"/>
              </v:shape>
            </w:pict>
          </mc:Fallback>
        </mc:AlternateContent>
      </w:r>
      <w:r>
        <w:rPr>
          <w:noProof/>
        </w:rPr>
        <w:drawing>
          <wp:inline distT="0" distB="0" distL="0" distR="0" wp14:anchorId="78CA921A" wp14:editId="0E53D580">
            <wp:extent cx="3467100" cy="2600325"/>
            <wp:effectExtent l="0" t="4763"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467231" cy="2600423"/>
                    </a:xfrm>
                    <a:prstGeom prst="rect">
                      <a:avLst/>
                    </a:prstGeom>
                    <a:noFill/>
                    <a:ln>
                      <a:noFill/>
                    </a:ln>
                  </pic:spPr>
                </pic:pic>
              </a:graphicData>
            </a:graphic>
          </wp:inline>
        </w:drawing>
      </w:r>
    </w:p>
    <w:p w14:paraId="3EB6A656" w14:textId="77777777" w:rsidR="006E3FB3" w:rsidRDefault="006E3FB3" w:rsidP="006E3FB3">
      <w:pPr>
        <w:pStyle w:val="Beschriftung"/>
      </w:pPr>
      <w:r>
        <w:t xml:space="preserve">Abbildung </w:t>
      </w:r>
      <w:fldSimple w:instr=" SEQ Abbildung \* ARABIC ">
        <w:r>
          <w:rPr>
            <w:noProof/>
          </w:rPr>
          <w:t>1</w:t>
        </w:r>
      </w:fldSimple>
      <w:r>
        <w:t>: Dichteermittlung Spülmittel</w:t>
      </w:r>
    </w:p>
    <w:p w14:paraId="0017FD86" w14:textId="77777777" w:rsidR="006E3FB3" w:rsidRDefault="006E3FB3" w:rsidP="006E3FB3"/>
    <w:p w14:paraId="3365ADB6" w14:textId="77777777" w:rsidR="006E3FB3" w:rsidRDefault="006E3FB3" w:rsidP="006E3FB3">
      <w:r>
        <w:t>Zur Ermittlung der Geschwindigkeit der Luftblasen, wurde ein Intervall von 5 cm gewählt.  Die Zeit wurde gemessen, die eine Blase benötigt, dieses Intervall zu durchqueren.</w:t>
      </w:r>
    </w:p>
    <w:p w14:paraId="5EC5E327" w14:textId="1FDD5A06" w:rsidR="006E3FB3" w:rsidRDefault="006E3FB3" w:rsidP="006E3FB3">
      <w:r>
        <w:t xml:space="preserve">Dazu wurde ein Lineal an die Flasche geklebt und teils zusätzlich Markierungen an der Flasche erstellt (siehe Abbildung 2 und 3). Ein Video wurde aufgenommen, nachdem die Flasche geschüttelt wurde. Die aufsteigenden Luftblasen wurden erfasst. Beim Abspielen des Videos wurden die Sekunden ermittelt, die benötigt </w:t>
      </w:r>
      <w:r w:rsidR="00105CDA">
        <w:t>wurden,</w:t>
      </w:r>
      <w:r>
        <w:t xml:space="preserve"> um das 5 cm Intervall zu durchlaufen. Aus der Formel der Geschwindigkeit </w:t>
      </w:r>
      <m:oMath>
        <m:r>
          <m:rPr>
            <m:sty m:val="p"/>
          </m:rPr>
          <w:rPr>
            <w:rFonts w:ascii="Cambria Math" w:hAnsi="Cambria Math"/>
          </w:rPr>
          <m:t>v</m:t>
        </m:r>
        <m:r>
          <m:rPr>
            <m:sty m:val="p"/>
          </m:rPr>
          <w:rPr>
            <w:rFonts w:ascii="Cambria Math" w:hAnsi="Cambria Math" w:cs="Cambria Math"/>
          </w:rPr>
          <m:t>=</m:t>
        </m:r>
        <m:f>
          <m:fPr>
            <m:ctrlPr>
              <w:rPr>
                <w:rFonts w:ascii="Cambria Math" w:hAnsi="Cambria Math"/>
              </w:rPr>
            </m:ctrlPr>
          </m:fPr>
          <m:num>
            <m:r>
              <m:rPr>
                <m:sty m:val="p"/>
              </m:rPr>
              <w:rPr>
                <w:rFonts w:ascii="Cambria Math" w:hAnsi="Cambria Math"/>
              </w:rPr>
              <m:t>Strecke</m:t>
            </m:r>
          </m:num>
          <m:den>
            <m:r>
              <m:rPr>
                <m:sty m:val="p"/>
              </m:rPr>
              <w:rPr>
                <w:rFonts w:ascii="Cambria Math" w:hAnsi="Cambria Math"/>
              </w:rPr>
              <m:t>Zeit</m:t>
            </m:r>
          </m:den>
        </m:f>
      </m:oMath>
      <w:r>
        <w:t xml:space="preserve"> wurden die Geschwindigkeiten der verschiedenen Luftblasen ermittelt.</w:t>
      </w:r>
    </w:p>
    <w:p w14:paraId="68A833F2" w14:textId="77777777" w:rsidR="006E3FB3" w:rsidRDefault="006E3FB3" w:rsidP="006E3FB3"/>
    <w:p w14:paraId="17DDB085" w14:textId="649BA700" w:rsidR="006E3FB3" w:rsidRDefault="006E3FB3" w:rsidP="006E3FB3">
      <w:r>
        <w:lastRenderedPageBreak/>
        <w:t xml:space="preserve">Anhand des Lineals an der Flasche konnte ebenfalls der Durchmesser der jeweiligen Blase ermittelt werden. Durch die Beziehung </w:t>
      </w:r>
      <m:oMath>
        <m:r>
          <m:rPr>
            <m:sty m:val="p"/>
          </m:rPr>
          <w:rPr>
            <w:rFonts w:ascii="Cambria Math" w:hAnsi="Cambria Math"/>
          </w:rPr>
          <m:t>Radius r</m:t>
        </m:r>
        <m:r>
          <m:rPr>
            <m:sty m:val="p"/>
          </m:rPr>
          <w:rPr>
            <w:rFonts w:ascii="Cambria Math" w:hAnsi="Cambria Math" w:cs="Cambria Math"/>
          </w:rPr>
          <m:t>=</m:t>
        </m:r>
        <m:f>
          <m:fPr>
            <m:ctrlPr>
              <w:rPr>
                <w:rFonts w:ascii="Cambria Math" w:hAnsi="Cambria Math"/>
              </w:rPr>
            </m:ctrlPr>
          </m:fPr>
          <m:num>
            <m:r>
              <m:rPr>
                <m:sty m:val="p"/>
              </m:rPr>
              <w:rPr>
                <w:rFonts w:ascii="Cambria Math" w:hAnsi="Cambria Math"/>
              </w:rPr>
              <m:t>Durchmesser</m:t>
            </m:r>
          </m:num>
          <m:den>
            <m:r>
              <m:rPr>
                <m:sty m:val="p"/>
              </m:rPr>
              <w:rPr>
                <w:rFonts w:ascii="Cambria Math" w:hAnsi="Cambria Math"/>
              </w:rPr>
              <m:t>2</m:t>
            </m:r>
          </m:den>
        </m:f>
      </m:oMath>
      <w:r w:rsidR="001466BD">
        <w:t xml:space="preserve"> </w:t>
      </w:r>
      <w:r>
        <w:t>wurde der Radius berechnet.</w:t>
      </w:r>
    </w:p>
    <w:p w14:paraId="2EC99D7B" w14:textId="77777777" w:rsidR="006E3FB3" w:rsidRDefault="006E3FB3" w:rsidP="006E3FB3"/>
    <w:p w14:paraId="07AB563F" w14:textId="77777777" w:rsidR="006E3FB3" w:rsidRDefault="006E3FB3" w:rsidP="006E3FB3">
      <w:pPr>
        <w:keepNext/>
        <w:jc w:val="center"/>
      </w:pPr>
      <w:r>
        <w:rPr>
          <w:noProof/>
        </w:rPr>
        <w:drawing>
          <wp:inline distT="0" distB="0" distL="0" distR="0" wp14:anchorId="41325243" wp14:editId="428AA81C">
            <wp:extent cx="1997283" cy="35509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5668" cy="3565827"/>
                    </a:xfrm>
                    <a:prstGeom prst="rect">
                      <a:avLst/>
                    </a:prstGeom>
                    <a:noFill/>
                    <a:ln>
                      <a:noFill/>
                    </a:ln>
                  </pic:spPr>
                </pic:pic>
              </a:graphicData>
            </a:graphic>
          </wp:inline>
        </w:drawing>
      </w:r>
      <w:r>
        <w:tab/>
      </w:r>
      <w:r>
        <w:tab/>
      </w:r>
      <w:r>
        <w:tab/>
      </w:r>
      <w:r>
        <w:rPr>
          <w:noProof/>
        </w:rPr>
        <w:drawing>
          <wp:inline distT="0" distB="0" distL="0" distR="0" wp14:anchorId="5C6016DB" wp14:editId="6D59C3D8">
            <wp:extent cx="1996440" cy="35494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2669" cy="3560494"/>
                    </a:xfrm>
                    <a:prstGeom prst="rect">
                      <a:avLst/>
                    </a:prstGeom>
                    <a:noFill/>
                    <a:ln>
                      <a:noFill/>
                    </a:ln>
                  </pic:spPr>
                </pic:pic>
              </a:graphicData>
            </a:graphic>
          </wp:inline>
        </w:drawing>
      </w:r>
    </w:p>
    <w:p w14:paraId="20021B61" w14:textId="37635222" w:rsidR="00805BC2" w:rsidRPr="00805BC2" w:rsidRDefault="006E3FB3" w:rsidP="00805BC2">
      <w:pPr>
        <w:pStyle w:val="Beschriftung"/>
        <w:jc w:val="center"/>
        <w:rPr>
          <w:sz w:val="18"/>
          <w:szCs w:val="14"/>
        </w:rPr>
      </w:pPr>
      <w:r w:rsidRPr="00805BC2">
        <w:rPr>
          <w:sz w:val="18"/>
          <w:szCs w:val="14"/>
        </w:rPr>
        <w:t xml:space="preserve">Abbildung </w:t>
      </w:r>
      <w:r w:rsidRPr="00805BC2">
        <w:rPr>
          <w:sz w:val="18"/>
          <w:szCs w:val="14"/>
        </w:rPr>
        <w:fldChar w:fldCharType="begin"/>
      </w:r>
      <w:r w:rsidRPr="00805BC2">
        <w:rPr>
          <w:sz w:val="18"/>
          <w:szCs w:val="14"/>
        </w:rPr>
        <w:instrText xml:space="preserve"> SEQ Abbildung \* ARABIC </w:instrText>
      </w:r>
      <w:r w:rsidRPr="00805BC2">
        <w:rPr>
          <w:sz w:val="18"/>
          <w:szCs w:val="14"/>
        </w:rPr>
        <w:fldChar w:fldCharType="separate"/>
      </w:r>
      <w:r w:rsidRPr="00805BC2">
        <w:rPr>
          <w:noProof/>
          <w:sz w:val="18"/>
          <w:szCs w:val="14"/>
        </w:rPr>
        <w:t>2</w:t>
      </w:r>
      <w:r w:rsidRPr="00805BC2">
        <w:rPr>
          <w:sz w:val="18"/>
          <w:szCs w:val="14"/>
        </w:rPr>
        <w:fldChar w:fldCharType="end"/>
      </w:r>
      <w:r w:rsidRPr="00805BC2">
        <w:rPr>
          <w:sz w:val="18"/>
          <w:szCs w:val="14"/>
        </w:rPr>
        <w:t>: Spülmittel mit Luftblasen und Lineal</w:t>
      </w:r>
      <w:r w:rsidRPr="00805BC2">
        <w:rPr>
          <w:sz w:val="18"/>
          <w:szCs w:val="14"/>
        </w:rPr>
        <w:tab/>
      </w:r>
      <w:r w:rsidRPr="00805BC2">
        <w:rPr>
          <w:sz w:val="18"/>
          <w:szCs w:val="14"/>
        </w:rPr>
        <w:tab/>
      </w:r>
      <w:r w:rsidRPr="00805BC2">
        <w:rPr>
          <w:sz w:val="18"/>
          <w:szCs w:val="14"/>
        </w:rPr>
        <w:tab/>
        <w:t xml:space="preserve">Abbildung </w:t>
      </w:r>
      <w:r w:rsidRPr="00805BC2">
        <w:rPr>
          <w:sz w:val="18"/>
          <w:szCs w:val="14"/>
        </w:rPr>
        <w:fldChar w:fldCharType="begin"/>
      </w:r>
      <w:r w:rsidRPr="00805BC2">
        <w:rPr>
          <w:sz w:val="18"/>
          <w:szCs w:val="14"/>
        </w:rPr>
        <w:instrText xml:space="preserve"> SEQ Abbildung \* ARABIC </w:instrText>
      </w:r>
      <w:r w:rsidRPr="00805BC2">
        <w:rPr>
          <w:sz w:val="18"/>
          <w:szCs w:val="14"/>
        </w:rPr>
        <w:fldChar w:fldCharType="separate"/>
      </w:r>
      <w:r w:rsidRPr="00805BC2">
        <w:rPr>
          <w:noProof/>
          <w:sz w:val="18"/>
          <w:szCs w:val="14"/>
        </w:rPr>
        <w:t>3</w:t>
      </w:r>
      <w:r w:rsidRPr="00805BC2">
        <w:rPr>
          <w:sz w:val="18"/>
          <w:szCs w:val="14"/>
        </w:rPr>
        <w:fldChar w:fldCharType="end"/>
      </w:r>
      <w:r w:rsidRPr="00805BC2">
        <w:rPr>
          <w:sz w:val="18"/>
          <w:szCs w:val="14"/>
        </w:rPr>
        <w:t>: Spülmittel mit Luftblasen und Lineal</w:t>
      </w:r>
    </w:p>
    <w:p w14:paraId="4264AF0D" w14:textId="42199851" w:rsidR="00491897" w:rsidRDefault="00491897" w:rsidP="00491897">
      <w:pPr>
        <w:pStyle w:val="berschrift1"/>
        <w:numPr>
          <w:ilvl w:val="0"/>
          <w:numId w:val="0"/>
        </w:numPr>
      </w:pPr>
      <w:r>
        <w:lastRenderedPageBreak/>
        <w:t>Auswertung</w:t>
      </w:r>
    </w:p>
    <w:p w14:paraId="6AF527A0" w14:textId="7E8A221C" w:rsidR="00491897" w:rsidRPr="00491897" w:rsidRDefault="00491897" w:rsidP="00491897">
      <w:r>
        <w:t>Anbei als PDF und MLX.</w:t>
      </w:r>
    </w:p>
    <w:p w14:paraId="1DAA4662" w14:textId="77777777" w:rsidR="00491897" w:rsidRPr="00491897" w:rsidRDefault="00491897" w:rsidP="00491897"/>
    <w:p w14:paraId="37B474E0" w14:textId="4C133AD5" w:rsidR="00805BC2" w:rsidRDefault="00805BC2" w:rsidP="00805BC2">
      <w:pPr>
        <w:pStyle w:val="berschrift1"/>
        <w:numPr>
          <w:ilvl w:val="0"/>
          <w:numId w:val="0"/>
        </w:numPr>
      </w:pPr>
      <w:r>
        <w:lastRenderedPageBreak/>
        <w:t>Diskussion</w:t>
      </w:r>
    </w:p>
    <w:p w14:paraId="2C68EA82" w14:textId="3A39E2AA" w:rsidR="00933A3E" w:rsidRDefault="00933A3E" w:rsidP="000337E3">
      <w:r>
        <w:t xml:space="preserve">Aufgrund der hohen Schwankungen in dem Aufgabenteil b kann auf kein zuverlässiges Intervall geschlossen werden. </w:t>
      </w:r>
      <w:r w:rsidR="00D15AF7">
        <w:t xml:space="preserve">Im Vergleich dazu wurde im Aufgabenteil a eine Unsicherheit über den Mittelwert gebildet, weswegen der </w:t>
      </w:r>
      <w:proofErr w:type="spellStart"/>
      <w:r w:rsidR="00D15AF7">
        <w:t>eta</w:t>
      </w:r>
      <w:proofErr w:type="spellEnd"/>
      <w:r w:rsidR="00D15AF7">
        <w:t xml:space="preserve">-Wert niedriger schwankt. Des Weiteren gelangen die kombinierten Unsicherheitswerte des Aufgabenteils b in den negativen Bereich, weswegen in diesem Versuch keine Unsicherheitswerte von b verwendet werden sollten. Das </w:t>
      </w:r>
      <w:proofErr w:type="spellStart"/>
      <w:r w:rsidR="00D15AF7">
        <w:t>eta</w:t>
      </w:r>
      <w:proofErr w:type="spellEnd"/>
      <w:r w:rsidR="00D15AF7">
        <w:t xml:space="preserve">-Intervall aus dem Aufgabenteil c eignet sich ebenfalls schlecht als Beurteilung der Messunsicherheiten. </w:t>
      </w:r>
      <w:r w:rsidR="002A1D85">
        <w:t xml:space="preserve">Die berechneten Unsicherheiten basieren auf dem Modell der linearen Regression, weswegen die berechneten Werte nicht immer reale Bedingungen miteinschließen. Das </w:t>
      </w:r>
      <w:proofErr w:type="spellStart"/>
      <w:r w:rsidR="002A1D85">
        <w:t>eta</w:t>
      </w:r>
      <w:proofErr w:type="spellEnd"/>
      <w:r w:rsidR="002A1D85">
        <w:t>-Intervall a eignet sich als beste Methode zur Bestimmung der Messunsicherheiten, da über mehrere Messungen gemittelt wird und reale Umweltfaktoren die Werte beeinflussen.</w:t>
      </w:r>
      <w:r w:rsidR="00D15AF7">
        <w:t xml:space="preserve"> </w:t>
      </w:r>
    </w:p>
    <w:p w14:paraId="26994609" w14:textId="3BD74096" w:rsidR="002A1D85" w:rsidRDefault="002A1D85" w:rsidP="000337E3">
      <w:r>
        <w:t>Der gemessene Durchmesser fällt am meisten ins Gewicht, da dieser Wert quadratisch in der Formel ist.</w:t>
      </w:r>
    </w:p>
    <w:p w14:paraId="5D31DF1F" w14:textId="2C6011F4" w:rsidR="000337E3" w:rsidRDefault="00FE299E" w:rsidP="002A1D85">
      <w:pPr>
        <w:jc w:val="center"/>
      </w:pPr>
      <m:oMathPara>
        <m:oMath>
          <m:sSub>
            <m:sSubPr>
              <m:ctrlPr>
                <w:rPr>
                  <w:rFonts w:ascii="Cambria Math" w:hAnsi="Cambria Math" w:cs="Cambria Math"/>
                  <w:i/>
                </w:rPr>
              </m:ctrlPr>
            </m:sSubPr>
            <m:e>
              <m:r>
                <w:rPr>
                  <w:rFonts w:ascii="Cambria Math" w:hAnsi="Cambria Math" w:cs="Cambria Math"/>
                </w:rPr>
                <m:t>η</m:t>
              </m:r>
            </m:e>
            <m:sub>
              <m:r>
                <w:rPr>
                  <w:rFonts w:ascii="Cambria Math" w:hAnsi="Cambria Math" w:cs="Cambria Math"/>
                </w:rPr>
                <m:t>Spülmittel</m:t>
              </m:r>
            </m:sub>
          </m:sSub>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2*g*</m:t>
              </m:r>
              <m:sSup>
                <m:sSupPr>
                  <m:ctrlPr>
                    <w:rPr>
                      <w:rFonts w:ascii="Cambria Math" w:hAnsi="Cambria Math" w:cs="Cambria Math"/>
                      <w:color w:val="FF0000"/>
                    </w:rPr>
                  </m:ctrlPr>
                </m:sSupPr>
                <m:e>
                  <m:r>
                    <m:rPr>
                      <m:sty m:val="p"/>
                    </m:rPr>
                    <w:rPr>
                      <w:rFonts w:ascii="Cambria Math" w:hAnsi="Cambria Math" w:cs="Cambria Math"/>
                      <w:color w:val="FF0000"/>
                    </w:rPr>
                    <m:t>r</m:t>
                  </m:r>
                </m:e>
                <m:sup>
                  <m:r>
                    <m:rPr>
                      <m:sty m:val="p"/>
                    </m:rPr>
                    <w:rPr>
                      <w:rFonts w:ascii="Cambria Math" w:hAnsi="Cambria Math" w:cs="Cambria Math"/>
                      <w:color w:val="FF0000"/>
                    </w:rPr>
                    <m:t>2</m:t>
                  </m:r>
                </m:sup>
              </m:sSup>
            </m:num>
            <m:den>
              <m:r>
                <m:rPr>
                  <m:sty m:val="p"/>
                </m:rPr>
                <w:rPr>
                  <w:rFonts w:ascii="Cambria Math" w:hAnsi="Cambria Math" w:cs="Cambria Math"/>
                </w:rPr>
                <m:t>9</m:t>
              </m:r>
              <m:r>
                <w:rPr>
                  <w:rFonts w:ascii="Cambria Math" w:hAnsi="Cambria Math" w:cs="Cambria Math"/>
                </w:rPr>
                <m:t>*</m:t>
              </m:r>
              <m:sSub>
                <m:sSubPr>
                  <m:ctrlPr>
                    <w:rPr>
                      <w:rFonts w:ascii="Cambria Math" w:hAnsi="Cambria Math"/>
                      <w:i/>
                    </w:rPr>
                  </m:ctrlPr>
                </m:sSubPr>
                <m:e>
                  <m:r>
                    <w:rPr>
                      <w:rFonts w:ascii="Cambria Math" w:hAnsi="Cambria Math"/>
                    </w:rPr>
                    <m:t>v</m:t>
                  </m:r>
                </m:e>
                <m:sub>
                  <m:r>
                    <w:rPr>
                      <w:rFonts w:ascii="Cambria Math" w:hAnsi="Cambria Math"/>
                    </w:rPr>
                    <m:t>Blase</m:t>
                  </m:r>
                </m:sub>
              </m:sSub>
            </m:den>
          </m:f>
          <m:r>
            <w:rPr>
              <w:rFonts w:ascii="Cambria Math" w:hAnsi="Cambria Math"/>
            </w:rPr>
            <m:t xml:space="preserve">* </m:t>
          </m:r>
          <m:sSub>
            <m:sSubPr>
              <m:ctrlPr>
                <w:rPr>
                  <w:rFonts w:ascii="Cambria Math" w:hAnsi="Cambria Math" w:cs="Cambria Math"/>
                  <w:i/>
                </w:rPr>
              </m:ctrlPr>
            </m:sSubPr>
            <m:e>
              <m:r>
                <w:rPr>
                  <w:rFonts w:ascii="Cambria Math" w:hAnsi="Cambria Math" w:cs="Cambria Math"/>
                </w:rPr>
                <m:t>ρ</m:t>
              </m:r>
            </m:e>
            <m:sub>
              <m:r>
                <w:rPr>
                  <w:rFonts w:ascii="Cambria Math" w:hAnsi="Cambria Math" w:cs="Cambria Math"/>
                </w:rPr>
                <m:t>Spülmittel</m:t>
              </m:r>
            </m:sub>
          </m:sSub>
        </m:oMath>
      </m:oMathPara>
    </w:p>
    <w:p w14:paraId="09E3485C" w14:textId="573635EC" w:rsidR="000337E3" w:rsidRDefault="000337E3" w:rsidP="000337E3">
      <w:r>
        <w:t>B -&gt; zusätzliche Unsicherheit, 2 Geraden nicht durch null (Jan + Anna raus)</w:t>
      </w:r>
    </w:p>
    <w:p w14:paraId="4DD05680" w14:textId="77777777" w:rsidR="00301585" w:rsidRDefault="00FE299E" w:rsidP="000337E3">
      <w:r>
        <w:t xml:space="preserve">Eine weitere nennenswerte Unsicher ist das b in der Formel der linearen Regression. </w:t>
      </w:r>
    </w:p>
    <w:p w14:paraId="4918281D" w14:textId="6F80D8AB" w:rsidR="00301585" w:rsidRDefault="00301585" w:rsidP="000337E3">
      <m:oMathPara>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=m*v+b</m:t>
          </m:r>
        </m:oMath>
      </m:oMathPara>
    </w:p>
    <w:p w14:paraId="4DE86C5E" w14:textId="2E27CEC0" w:rsidR="00301585" w:rsidRDefault="00FE299E" w:rsidP="000337E3">
      <w:r>
        <w:t>Das b wurde zur Vereinfachung der Berechnung</w:t>
      </w:r>
      <w:r w:rsidR="00301585">
        <w:t xml:space="preserve"> weggelassen. Dadurch könnten theoretische Unsicherheiten entstehen, die jedoch in diesem Fall klein sind. </w:t>
      </w:r>
    </w:p>
    <w:p w14:paraId="4833749D" w14:textId="3B18B3DA" w:rsidR="00301585" w:rsidRDefault="00301585" w:rsidP="000337E3">
      <w:r>
        <w:t>Des Weiteren wurden die Messgeraden von Jan und Anna weggelassen, da die Messwerte keinen linearen Zusammenhang hatten.</w:t>
      </w:r>
    </w:p>
    <w:p w14:paraId="3CB9B31A" w14:textId="228ECDF7" w:rsidR="00301585" w:rsidRDefault="00301585" w:rsidP="000337E3">
      <w:r>
        <w:t>Abschließend ist zu sagen, dass die Bestimmung der Messunsicherheiten über den Mittelwert für diesen Versuch am besten geeignet ist, da mehrere Werte gemittelt werden .</w:t>
      </w:r>
      <w:bookmarkStart w:id="0" w:name="_GoBack"/>
      <w:bookmarkEnd w:id="0"/>
    </w:p>
    <w:p w14:paraId="55BF8190" w14:textId="44233FB7" w:rsidR="000337E3" w:rsidRPr="000337E3" w:rsidRDefault="00301585" w:rsidP="000337E3">
      <w:r>
        <w:t xml:space="preserve"> </w:t>
      </w:r>
    </w:p>
    <w:sectPr w:rsidR="000337E3" w:rsidRPr="000337E3" w:rsidSect="006E3FB3">
      <w:type w:val="continuous"/>
      <w:pgSz w:w="11906" w:h="16838" w:code="9"/>
      <w:pgMar w:top="1418" w:right="1416" w:bottom="1134"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AA941" w14:textId="77777777" w:rsidR="007366CB" w:rsidRDefault="007366CB">
      <w:pPr>
        <w:spacing w:before="0" w:line="240" w:lineRule="auto"/>
      </w:pPr>
      <w:r>
        <w:separator/>
      </w:r>
    </w:p>
  </w:endnote>
  <w:endnote w:type="continuationSeparator" w:id="0">
    <w:p w14:paraId="4A6B3A4F" w14:textId="77777777" w:rsidR="007366CB" w:rsidRDefault="007366C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F5768" w14:textId="77777777" w:rsidR="007366CB" w:rsidRDefault="007366CB">
      <w:pPr>
        <w:spacing w:before="0" w:line="240" w:lineRule="auto"/>
      </w:pPr>
      <w:r>
        <w:separator/>
      </w:r>
    </w:p>
  </w:footnote>
  <w:footnote w:type="continuationSeparator" w:id="0">
    <w:p w14:paraId="6594C6EA" w14:textId="77777777" w:rsidR="007366CB" w:rsidRDefault="007366C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2D"/>
    <w:rsid w:val="0003242D"/>
    <w:rsid w:val="000337E3"/>
    <w:rsid w:val="00080B9A"/>
    <w:rsid w:val="00097B2B"/>
    <w:rsid w:val="00105CDA"/>
    <w:rsid w:val="00111AC6"/>
    <w:rsid w:val="001466BD"/>
    <w:rsid w:val="0019585B"/>
    <w:rsid w:val="001F7CCA"/>
    <w:rsid w:val="00284FA6"/>
    <w:rsid w:val="0029592F"/>
    <w:rsid w:val="002A1D85"/>
    <w:rsid w:val="002D1220"/>
    <w:rsid w:val="00301585"/>
    <w:rsid w:val="00307D2A"/>
    <w:rsid w:val="00340216"/>
    <w:rsid w:val="00376DCD"/>
    <w:rsid w:val="00414F90"/>
    <w:rsid w:val="0043376C"/>
    <w:rsid w:val="00440D21"/>
    <w:rsid w:val="00491897"/>
    <w:rsid w:val="00583AA1"/>
    <w:rsid w:val="005921A2"/>
    <w:rsid w:val="005D26BD"/>
    <w:rsid w:val="0066763B"/>
    <w:rsid w:val="00684EA1"/>
    <w:rsid w:val="006B77EF"/>
    <w:rsid w:val="006D45A1"/>
    <w:rsid w:val="006E3FB3"/>
    <w:rsid w:val="006E7126"/>
    <w:rsid w:val="007035C5"/>
    <w:rsid w:val="007366CB"/>
    <w:rsid w:val="007648E0"/>
    <w:rsid w:val="007A060E"/>
    <w:rsid w:val="007D3976"/>
    <w:rsid w:val="00805892"/>
    <w:rsid w:val="00805BC2"/>
    <w:rsid w:val="00824316"/>
    <w:rsid w:val="00862DDF"/>
    <w:rsid w:val="008C44B0"/>
    <w:rsid w:val="008F4A07"/>
    <w:rsid w:val="00933A3E"/>
    <w:rsid w:val="00967BCF"/>
    <w:rsid w:val="00993BE0"/>
    <w:rsid w:val="00994569"/>
    <w:rsid w:val="009B7DCF"/>
    <w:rsid w:val="00A35092"/>
    <w:rsid w:val="00A5114A"/>
    <w:rsid w:val="00AD35B7"/>
    <w:rsid w:val="00BA1564"/>
    <w:rsid w:val="00BA7590"/>
    <w:rsid w:val="00BF0354"/>
    <w:rsid w:val="00BF7EB9"/>
    <w:rsid w:val="00C24E59"/>
    <w:rsid w:val="00C969F6"/>
    <w:rsid w:val="00CE73C2"/>
    <w:rsid w:val="00D15AF7"/>
    <w:rsid w:val="00E016C0"/>
    <w:rsid w:val="00E04528"/>
    <w:rsid w:val="00EA0197"/>
    <w:rsid w:val="00F30BCD"/>
    <w:rsid w:val="00F769D2"/>
    <w:rsid w:val="00FA62B6"/>
    <w:rsid w:val="00FE299E"/>
    <w:rsid w:val="00FE65A7"/>
    <w:rsid w:val="00FF77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B0A7AD"/>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05BC2"/>
    <w:rPr>
      <w:color w:val="808080"/>
    </w:rPr>
  </w:style>
  <w:style w:type="table" w:customStyle="1" w:styleId="TableGrid">
    <w:name w:val="TableGrid"/>
    <w:rsid w:val="00491897"/>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Tabellenraster">
    <w:name w:val="Table Grid"/>
    <w:basedOn w:val="NormaleTabelle"/>
    <w:uiPriority w:val="59"/>
    <w:rsid w:val="00FF7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5BFF9-1A78-4B6D-ADBA-0BCA9F72A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448</Words>
  <Characters>2828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Jan Klotter</cp:lastModifiedBy>
  <cp:revision>8</cp:revision>
  <cp:lastPrinted>2011-10-23T20:42:00Z</cp:lastPrinted>
  <dcterms:created xsi:type="dcterms:W3CDTF">2020-11-03T16:52:00Z</dcterms:created>
  <dcterms:modified xsi:type="dcterms:W3CDTF">2020-11-06T19:41:00Z</dcterms:modified>
</cp:coreProperties>
</file>