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5169" w:type="dxa"/>
        <w:tblInd w:w="-856" w:type="dxa"/>
        <w:tblLook w:val="04A0" w:firstRow="1" w:lastRow="0" w:firstColumn="1" w:lastColumn="0" w:noHBand="0" w:noVBand="1"/>
      </w:tblPr>
      <w:tblGrid>
        <w:gridCol w:w="797"/>
        <w:gridCol w:w="3180"/>
        <w:gridCol w:w="1685"/>
        <w:gridCol w:w="1882"/>
        <w:gridCol w:w="2379"/>
        <w:gridCol w:w="2694"/>
        <w:gridCol w:w="2552"/>
      </w:tblGrid>
      <w:tr w:rsidR="004A44A6" w:rsidRPr="004A44A6" w:rsidTr="004A44A6">
        <w:trPr>
          <w:trHeight w:val="360"/>
        </w:trPr>
        <w:tc>
          <w:tcPr>
            <w:tcW w:w="99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 xml:space="preserve">List of Member </w:t>
            </w:r>
            <w:proofErr w:type="spellStart"/>
            <w:r w:rsidRPr="004A44A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>Discoms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51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ind w:left="-397" w:firstLine="397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>S.NO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>Discoms</w:t>
            </w:r>
            <w:proofErr w:type="spellEnd"/>
            <w:r w:rsidRPr="004A44A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 xml:space="preserve"> Name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>State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>Name ( Chairman, CMD,MD)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>Designation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 xml:space="preserve">Number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768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North Bihar Power Distribution Company Limited - Patna</w:t>
            </w:r>
            <w:bookmarkStart w:id="0" w:name="_GoBack"/>
            <w:bookmarkEnd w:id="0"/>
          </w:p>
        </w:tc>
        <w:tc>
          <w:tcPr>
            <w:tcW w:w="16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Bihar 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Nilesh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Ramchandra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Deore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, IAS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948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South Bihar Power Distribution Company Limited (SBPDCL)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Mr.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Mahendra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kumar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, IAS 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u w:val="single"/>
                <w:lang w:eastAsia="en-IN"/>
              </w:rPr>
            </w:pPr>
            <w:hyperlink r:id="rId6" w:history="1">
              <w:r w:rsidRPr="004A44A6">
                <w:rPr>
                  <w:rFonts w:ascii="Calibri" w:eastAsia="Times New Roman" w:hAnsi="Calibri" w:cs="Calibri"/>
                  <w:color w:val="000000"/>
                  <w:sz w:val="28"/>
                  <w:szCs w:val="28"/>
                  <w:u w:val="single"/>
                  <w:lang w:eastAsia="en-IN"/>
                </w:rPr>
                <w:t xml:space="preserve">Managing Director </w:t>
              </w:r>
            </w:hyperlink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u w:val="single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u w:val="single"/>
                <w:lang w:eastAsia="en-IN"/>
              </w:rPr>
            </w:pPr>
          </w:p>
        </w:tc>
      </w:tr>
      <w:tr w:rsidR="004A44A6" w:rsidRPr="004A44A6" w:rsidTr="004A44A6">
        <w:trPr>
          <w:trHeight w:val="732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Pashchim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Gujarat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Vij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. Co. Ltd - Rajkot (PGVCL)</w:t>
            </w:r>
          </w:p>
        </w:tc>
        <w:tc>
          <w:tcPr>
            <w:tcW w:w="16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Gujarat 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Mrs.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Preeti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Sharma, IP&amp;TAFS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648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Dakshin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Gujarat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Vij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Co Ltd - Surat (DGVCL)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Yogesh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Choudhary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, IAS 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936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Uttar Gujarat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Vij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Co Ltd -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Mehsana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(UGVCL)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Arun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Mahesh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Babu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, IAS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552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Gujarat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Urja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Vikas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Nigam Limited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Jai Prakash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Shivahare</w:t>
            </w:r>
            <w:proofErr w:type="spellEnd"/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756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7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Madhya Gujarat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Vij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. Co. Ltd -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Vadodra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(MGVCL)   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Mr.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Tejas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Parmar,IAS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u w:val="single"/>
                <w:lang w:eastAsia="en-IN"/>
              </w:rPr>
            </w:pPr>
            <w:hyperlink r:id="rId7" w:history="1">
              <w:r w:rsidRPr="004A44A6">
                <w:rPr>
                  <w:rFonts w:ascii="Calibri" w:eastAsia="Times New Roman" w:hAnsi="Calibri" w:cs="Calibri"/>
                  <w:color w:val="000000"/>
                  <w:sz w:val="28"/>
                  <w:szCs w:val="28"/>
                  <w:u w:val="single"/>
                  <w:lang w:eastAsia="en-IN"/>
                </w:rPr>
                <w:t xml:space="preserve">Managing Director </w:t>
              </w:r>
            </w:hyperlink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u w:val="single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u w:val="single"/>
                <w:lang w:eastAsia="en-IN"/>
              </w:rPr>
            </w:pPr>
          </w:p>
        </w:tc>
      </w:tr>
      <w:tr w:rsidR="004A44A6" w:rsidRPr="004A44A6" w:rsidTr="004A44A6">
        <w:trPr>
          <w:trHeight w:val="636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8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Tata Power Company Ltd - Mumbai (TPCL)</w:t>
            </w:r>
          </w:p>
        </w:tc>
        <w:tc>
          <w:tcPr>
            <w:tcW w:w="16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Maharashtra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Dr.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Praveer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Sinha 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CEO/MD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708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lastRenderedPageBreak/>
              <w:t>9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Adani  Electricity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mumbai</w:t>
            </w:r>
            <w:proofErr w:type="spellEnd"/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Kandarp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Patel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CEO/MD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72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10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Maharashtra State Electricity Distribution Co. Ltd. - Mumbai (MSEDCL) -    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Lokesh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Chandra ,IAS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Chairman &amp; 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936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11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Uttar Pradesh Power Corporation Limited (UPPCL)</w:t>
            </w:r>
          </w:p>
        </w:tc>
        <w:tc>
          <w:tcPr>
            <w:tcW w:w="16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Uttar Pradesh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Mr.Pankaj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Kumar,IAS</w:t>
            </w:r>
            <w:proofErr w:type="spellEnd"/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Managing Director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465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11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Uttar Pradesh Power Corporation Limited (UPPCL)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Dr.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Ashish Kumar Goyal, IAS 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Chairman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465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12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Dakshinanchal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Vidyut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Vitaran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Nigam Ltd. - Agra (DVVNL)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Nitish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kumar,IAS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Managing Director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39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13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Madhyanchal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Vidyut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Vitran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Nigam Ltd - Lucknow (MVVNL)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Mrs. Riya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kejriwal,IAS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Managing Director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33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14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Paschimanchal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Vidyut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Vitran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Nigam Ltd - Meerut (PVVNL)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Ms.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Isha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Duhan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Managing Director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375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15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Purvanchal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Vidyut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Vitran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Nigam Ltd Varanasi (PVVNL)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Mr.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Shambhu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kumar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Managing Director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36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16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Torrent Power Ltd (TPL)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Mr.Jagdish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Chelaramani</w:t>
            </w:r>
            <w:proofErr w:type="spellEnd"/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Executive Director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36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17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Kanpur Electricity Supply Co. Ltd (KESCL)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Mr. Samuel Paul N, IAS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Managing Director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36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lastRenderedPageBreak/>
              <w:t>18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Noida Power Company limited (NPCL)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Mr. P.R. Kumar 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MD&amp; CEO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36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19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CESC  Limited </w:t>
            </w:r>
          </w:p>
        </w:tc>
        <w:tc>
          <w:tcPr>
            <w:tcW w:w="16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west Bengal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Vineet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Sikka</w:t>
            </w:r>
            <w:proofErr w:type="spellEnd"/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MD - Distribution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36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20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India power Corporation Limited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Mr.Raghav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Raj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Kanoria</w:t>
            </w:r>
            <w:proofErr w:type="spellEnd"/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36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21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Damodar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Valley Corporation (DVC)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Mr. S. Suresh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kumar</w:t>
            </w:r>
            <w:proofErr w:type="spellEnd"/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Chairman &amp; CEO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33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22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Meghalaya Power Distribution Corporation Ltd (MPDCL)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Meghalaya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Sanjay Goyal, IAS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Chairman &amp; 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36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23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BSES Yamuna Power Ltd - Delhi (BYPL)</w:t>
            </w:r>
          </w:p>
        </w:tc>
        <w:tc>
          <w:tcPr>
            <w:tcW w:w="16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Delhi 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Amarjeet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Singh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CEO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345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24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Tata Power Delhi Distribution Limited (TPDDL)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Dwijadas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Basak</w:t>
            </w:r>
            <w:proofErr w:type="spellEnd"/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CEO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432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25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BSES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Rajdhani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Power Ltd - Delhi (BRPL)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Abhishek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Ranjan</w:t>
            </w:r>
            <w:proofErr w:type="spellEnd"/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CEO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48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26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Chandigarh Power Distribution Limited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Chandigarh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P.R Kumar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552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27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Tata Power Central Odisha Distribution Limited (TPCODL)</w:t>
            </w:r>
          </w:p>
        </w:tc>
        <w:tc>
          <w:tcPr>
            <w:tcW w:w="16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Odisha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Arvind Singh 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CEO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42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28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Tata Power Northern Odisha Distribution Limited (TPNODL)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Gajanan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Kale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CEO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432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lastRenderedPageBreak/>
              <w:t>29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Tripura State electricity Corporation 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Tripura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Biswajit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Basu</w:t>
            </w:r>
            <w:proofErr w:type="spellEnd"/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315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30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Assam power Distribution Company Ltd-Guwahati 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Assam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Rakesh Kumar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315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Shri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Syedain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Abbasi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, IAS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Chairman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816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31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southern power Distributions Company of Andhra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Pradesh,limited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-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Chittor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-APDCL)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Andhra Pradesh 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K.Santosh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k Rao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Chairman &amp; 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66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32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Eastern Power Distribution Company Of Andhra Pradesh, Limited-Visakhapatnam (APEPDCL)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Prudhvi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Tej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Immadi</w:t>
            </w:r>
            <w:proofErr w:type="spellEnd"/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Chairman &amp; 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66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33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Telengana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Southern  Power Distribution Co Ltd (TGSPDCL)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Telengana</w:t>
            </w:r>
            <w:proofErr w:type="spellEnd"/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Md. Musharraf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Faruqui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, IAS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Chairman &amp; 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492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34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Northern power Distribution Company of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Telengana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Limited 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K. Varun Reddy, IAS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Chairman &amp; 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54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35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Tata Steel Utilities And in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Frastructure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services Limited 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Jharkhand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Ritu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Raj Sinha 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93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36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Kerala State Electricity Board Limited - </w:t>
            </w: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lastRenderedPageBreak/>
              <w:t>Thiruvananthapuram (KSEBL)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lastRenderedPageBreak/>
              <w:t>kerela</w:t>
            </w:r>
            <w:proofErr w:type="spellEnd"/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Mir Mohammed Ali 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Chairman &amp; 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84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37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MP Madhya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Kshetra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Vidyut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Vitran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Co. Ltd - Bhopal (MPKVVCL)</w:t>
            </w:r>
          </w:p>
        </w:tc>
        <w:tc>
          <w:tcPr>
            <w:tcW w:w="16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Madhya Pradesh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Kshitij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Singhal</w:t>
            </w:r>
            <w:proofErr w:type="spellEnd"/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444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38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MP POORV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Kshetra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Vidyut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Vitran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Co. Ltd- Jabalpur (MPPKVCL)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Anay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Dwivedi</w:t>
            </w:r>
            <w:proofErr w:type="spellEnd"/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48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39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MP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Paschim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Kshetra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Vidyut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Vitran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Co. Ltd- Indore (MPPKVCL)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Anup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Kumar Singh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516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40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Bangalore Electricity Supply Co. Ltd (BESCOM)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Karnataka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Dr.Shiva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Shankara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N, IAS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36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41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Jammu power Distribution Corporation </w:t>
            </w:r>
            <w:proofErr w:type="gram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limited .</w:t>
            </w:r>
            <w:proofErr w:type="gramEnd"/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Jammu &amp; Kashmir 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Shri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Ch.Mohd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Yasin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IAS 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Managing Director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36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42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Sai computers ltd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Meghalaya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Shri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Ayush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Kumar, 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Director &amp; CEO,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36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43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Kashmir power Distributions Corporation ltd.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Jammu &amp; Kashmir 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Shri Mahmood Ahmad Shah 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36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44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Andhra Pradesh Central power Distributions Company ltd.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Andhra Pradesh 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>p.pulla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>veddy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Chairman &amp; 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36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lastRenderedPageBreak/>
              <w:t>45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Tamil Nadu Power Distributions Company ltd.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>Tamil Nadu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>Thiru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DR.J.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>Radhakrishnan,IAS</w:t>
            </w:r>
            <w:proofErr w:type="spellEnd"/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Chairman &amp; 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36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46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chhattisgarh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 Power Distribution Limited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Chhattisgarh 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u w:val="single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u w:val="single"/>
                <w:lang w:eastAsia="en-IN"/>
              </w:rPr>
              <w:t>Bhim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u w:val="single"/>
                <w:lang w:eastAsia="en-IN"/>
              </w:rPr>
              <w:t xml:space="preserve"> Singh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u w:val="single"/>
                <w:lang w:eastAsia="en-IN"/>
              </w:rPr>
              <w:t>Kanwar</w:t>
            </w:r>
            <w:proofErr w:type="spellEnd"/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Managing Director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36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47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Jodhpur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Vidyut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Vitran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Nigam Ltd-jodhpur (JDVVNL)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Rajasthan 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>Dr.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>Bhanwar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Lal 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Managing Director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36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48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Manipur state power distributions company ltd.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>manipur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Shri H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>Shatikumar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Managing Director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36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49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Ajmer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Vidyut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Vitran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Nigam Ltd. (AVVNL)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Rajasthan 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>K.P.Verma</w:t>
            </w:r>
            <w:proofErr w:type="spellEnd"/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Managing Director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4A44A6" w:rsidRPr="004A44A6" w:rsidTr="004A44A6">
        <w:trPr>
          <w:trHeight w:val="36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50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jaipur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Vidyut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Vitran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Nigam Ltd.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44A6" w:rsidRPr="004A44A6" w:rsidRDefault="004A44A6" w:rsidP="004A44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Rajasthan 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>Aarti</w:t>
            </w:r>
            <w:proofErr w:type="spellEnd"/>
            <w:r w:rsidRPr="004A44A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Dogra 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4A44A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Managing Director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A44A6" w:rsidRPr="004A44A6" w:rsidRDefault="004A44A6" w:rsidP="004A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</w:tbl>
    <w:p w:rsidR="004A44A6" w:rsidRDefault="004A44A6" w:rsidP="004A44A6">
      <w:pPr>
        <w:ind w:left="-142" w:firstLine="142"/>
      </w:pPr>
    </w:p>
    <w:sectPr w:rsidR="004A44A6" w:rsidSect="004A44A6">
      <w:headerReference w:type="default" r:id="rId8"/>
      <w:pgSz w:w="20160" w:h="12240" w:orient="landscape" w:code="5"/>
      <w:pgMar w:top="1440" w:right="2583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0719" w:rsidRDefault="00CC0719" w:rsidP="004A44A6">
      <w:pPr>
        <w:spacing w:after="0" w:line="240" w:lineRule="auto"/>
      </w:pPr>
      <w:r>
        <w:separator/>
      </w:r>
    </w:p>
  </w:endnote>
  <w:endnote w:type="continuationSeparator" w:id="0">
    <w:p w:rsidR="00CC0719" w:rsidRDefault="00CC0719" w:rsidP="004A4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0719" w:rsidRDefault="00CC0719" w:rsidP="004A44A6">
      <w:pPr>
        <w:spacing w:after="0" w:line="240" w:lineRule="auto"/>
      </w:pPr>
      <w:r>
        <w:separator/>
      </w:r>
    </w:p>
  </w:footnote>
  <w:footnote w:type="continuationSeparator" w:id="0">
    <w:p w:rsidR="00CC0719" w:rsidRDefault="00CC0719" w:rsidP="004A44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44A6" w:rsidRDefault="004A44A6" w:rsidP="004A44A6">
    <w:pPr>
      <w:pStyle w:val="Header"/>
      <w:tabs>
        <w:tab w:val="clear" w:pos="4513"/>
        <w:tab w:val="clear" w:pos="9026"/>
        <w:tab w:val="left" w:pos="12168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A6"/>
    <w:rsid w:val="004A44A6"/>
    <w:rsid w:val="00CC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FA6D390-B42B-4C24-8FC1-26681A72A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A44A6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4A44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4A6"/>
  </w:style>
  <w:style w:type="paragraph" w:styleId="Footer">
    <w:name w:val="footer"/>
    <w:basedOn w:val="Normal"/>
    <w:link w:val="FooterChar"/>
    <w:uiPriority w:val="99"/>
    <w:unhideWhenUsed/>
    <w:rsid w:val="004A44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4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76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md.sbpdcl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d.sbpdcl@gmail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</dc:creator>
  <cp:keywords/>
  <dc:description/>
  <cp:lastModifiedBy>Sudhir</cp:lastModifiedBy>
  <cp:revision>1</cp:revision>
  <dcterms:created xsi:type="dcterms:W3CDTF">2025-09-17T06:07:00Z</dcterms:created>
  <dcterms:modified xsi:type="dcterms:W3CDTF">2025-09-17T06:15:00Z</dcterms:modified>
</cp:coreProperties>
</file>