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2: Mapping How Roles and People Evolve Over Time</w:t>
      </w:r>
    </w:p>
    <w:p>
      <w:r>
        <w:rPr>
          <w:i/>
          <w:color w:val="0284C7"/>
        </w:rPr>
        <w:t>Track: People-Centric Tech &amp; Collaboration | Powered by Setel</w:t>
      </w:r>
    </w:p>
    <w:tbl>
      <w:tblPr>
        <w:tblW w:type="auto" w:w="0"/>
        <w:jc w:val="center"/>
        <w:tblLayout w:type="fixed"/>
        <w:tblLook w:firstColumn="1" w:firstRow="1" w:lastColumn="0" w:lastRow="0" w:noHBand="0" w:noVBand="1" w:val="04A0"/>
      </w:tblPr>
      <w:tblGrid>
        <w:gridCol w:w="8640"/>
      </w:tblGrid>
      <w:tr>
        <w:tc>
          <w:tcPr>
            <w:tcW w:type="dxa" w:w="9360"/>
            <w:shd w:val="clear" w:color="auto" w:fill="F0F9FF"/>
            <w:tcMar>
              <w:top w:w="120" w:type="dxa"/>
              <w:bottom w:w="120" w:type="dxa"/>
              <w:left w:w="180" w:type="dxa"/>
              <w:right w:w="180" w:type="dxa"/>
            </w:tcMar>
            <w:tcBorders>
              <w:left w:val="single" w:sz="24" w:space="0" w:color="0284C7"/>
              <w:top w:val="none"/>
              <w:bottom w:val="none"/>
              <w:right w:val="none"/>
            </w:tcBorders>
          </w:tcPr>
          <w:p>
            <w:pPr>
              <w:spacing w:before="40" w:after="60" w:line="276" w:lineRule="auto"/>
            </w:pPr>
            <w:r>
              <w:rPr>
                <w:rFonts w:ascii="Calibri" w:hAnsi="Calibri"/>
                <w:b/>
                <w:color w:val="1E3A8A"/>
                <w:sz w:val="22"/>
              </w:rPr>
              <w:t>OFFICIAL PROBLEM STATEMENT</w:t>
              <w:br/>
            </w:r>
            <w:r>
              <w:rPr>
                <w:rFonts w:ascii="Calibri" w:hAnsi="Calibri"/>
                <w:color w:val="334155"/>
                <w:sz w:val="20"/>
              </w:rPr>
              <w:t>Organisations are always in motion. Roles are created, renamed, split, and merged; reporting lines shift; headcount grows and shrinks. And as the structure changes, people will also grow and move through it - joining, being promoted, transferring between departments, changing managers. All of this happens continuously, but the record of it is rarely kept in one place. It's scattered across HR systems, spreadsheets, letters, and org charts that are out of date the moment they're drawn.</w:t>
              <w:br/>
              <w:br/>
              <w:t>The result is that a simple question becomes surprisingly hard to answer. How has this role changed over the last three years? What's this person's journey been since they joined? The information exists - but reconstructing it means manually piecing together fragments from multiple records, and the full picture is almost never visible at a glance.</w:t>
              <w:br/>
              <w:br/>
              <w:t>These two questions - how a role evolves, and how a person moves - are really two views of the same story. A person occupies a role at a point in time; as roles change and people move, the two histories weave together and map onto one another. Seeing each clearly, and seeing how they connect, is the challenge.</w:t>
              <w:br/>
              <w:br/>
              <w:t>Done well, this is deeply people-centric: it gives individuals an honest, clear picture of their own growth and story within a company, and gives HR and leaders a true understanding of how their organisation has actually evolved, rather than a snapshot that's already outdated.</w:t>
            </w:r>
          </w:p>
        </w:tc>
      </w:tr>
    </w:tbl>
    <w:p/>
    <w:p>
      <w:pPr>
        <w:pStyle w:val="Heading1"/>
      </w:pPr>
      <w:r>
        <w:t>The Challenge &amp; Grounding Scenario</w:t>
      </w:r>
    </w:p>
    <w:p>
      <w:r>
        <w:t>An HR team is preparing for a review and needs to show how one department has evolved over the past few years - which roles changed, how reporting lines shifted, and how a handful of key people progressed through it. Right now, that means digging through scattered records and rebuilding the picture by hand. They need a way to see it clearly, quickly, and accurately.</w:t>
      </w:r>
    </w:p>
    <w:p>
      <w:pPr>
        <w:pStyle w:val="Heading1"/>
      </w:pPr>
      <w:r>
        <w:t>What Your Solution Should Do</w:t>
      </w:r>
    </w:p>
    <w:p>
      <w:pPr>
        <w:pStyle w:val="ListBullet"/>
      </w:pPr>
      <w:r>
        <w:t>The role view: Show how a position has evolved over time: title changes, redesignations, reporting-line shifts, and headcount changes, laid out as a clear, ordered history.</w:t>
      </w:r>
    </w:p>
    <w:p>
      <w:pPr>
        <w:pStyle w:val="ListBullet"/>
      </w:pPr>
      <w:r>
        <w:t>The people view: Show how an individual has moved through the organisation: promotions, transfers, department changes, and shifts in who they report to, laid out as a clear trajectory.</w:t>
      </w:r>
    </w:p>
    <w:p>
      <w:pPr>
        <w:pStyle w:val="ListBullet"/>
      </w:pPr>
      <w:r>
        <w:t>The connection: Let the user move between the two and see where they intersect: who held a role at a given time, and how a person's move relates to a change in the structure around them.</w:t>
      </w:r>
    </w:p>
    <w:p>
      <w:pPr>
        <w:pStyle w:val="Heading1"/>
      </w:pPr>
      <w:r>
        <w:t>Key Requirements</w:t>
      </w:r>
    </w:p>
    <w:p>
      <w:pPr>
        <w:pStyle w:val="ListBullet"/>
      </w:pPr>
      <w:r>
        <w:t>Accept organisational data from at least one structured or unstructured source.</w:t>
      </w:r>
    </w:p>
    <w:p>
      <w:pPr>
        <w:pStyle w:val="ListBullet"/>
      </w:pPr>
      <w:r>
        <w:t>Reconstruct and present the history of a role over time in chronological order.</w:t>
      </w:r>
    </w:p>
    <w:p>
      <w:pPr>
        <w:pStyle w:val="ListBullet"/>
      </w:pPr>
      <w:r>
        <w:t>Reconstruct and present the journey of a person over time.</w:t>
      </w:r>
    </w:p>
    <w:p>
      <w:pPr>
        <w:pStyle w:val="ListBullet"/>
      </w:pPr>
      <w:r>
        <w:t>Show how the two views connect seamlessly.</w:t>
      </w:r>
    </w:p>
    <w:p>
      <w:pPr>
        <w:pStyle w:val="ListBullet"/>
      </w:pPr>
      <w:r>
        <w:t>Present the history clearly and intuitively via an interactive timeline or visual view.</w:t>
      </w:r>
    </w:p>
    <w:p>
      <w:pPr>
        <w:pStyle w:val="ListBullet"/>
      </w:pPr>
      <w:r>
        <w:t>Handle incomplete or inconsistent records gracefully by flagging gaps.</w:t>
      </w:r>
    </w:p>
    <w:p>
      <w:pPr>
        <w:pStyle w:val="Heading1"/>
      </w:pPr>
      <w:r>
        <w:t>Success Criteria</w:t>
      </w:r>
    </w:p>
    <w:p>
      <w:pPr>
        <w:pStyle w:val="ListBullet"/>
      </w:pPr>
      <w:r>
        <w:t>Relevance</w:t>
      </w:r>
    </w:p>
    <w:p>
      <w:pPr>
        <w:pStyle w:val="ListBullet"/>
      </w:pPr>
      <w:r>
        <w:t>Clarity of the history</w:t>
      </w:r>
    </w:p>
    <w:p>
      <w:pPr>
        <w:pStyle w:val="ListBullet"/>
      </w:pPr>
      <w:r>
        <w:t>Connecting the two views</w:t>
      </w:r>
    </w:p>
    <w:p>
      <w:pPr>
        <w:pStyle w:val="ListBullet"/>
      </w:pPr>
      <w:r>
        <w:t>Handling messy data</w:t>
      </w:r>
    </w:p>
    <w:p>
      <w:pPr>
        <w:pStyle w:val="ListBullet"/>
      </w:pPr>
      <w:r>
        <w:t>Usability</w:t>
      </w:r>
    </w:p>
    <w:p>
      <w:pPr>
        <w:pStyle w:val="ListBullet"/>
      </w:pPr>
      <w:r>
        <w:t>Feasibility and business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