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E0831">
      <w:pPr>
        <w:rPr>
          <w:rFonts w:hint="eastAsia"/>
          <w:lang w:val="en-US" w:eastAsia="zh-CN"/>
        </w:rPr>
      </w:pPr>
      <w:r>
        <w:rPr>
          <w:rFonts w:hint="eastAsia"/>
          <w:lang w:val="en-US" w:eastAsia="zh-CN"/>
        </w:rPr>
        <w:t>交易的环节：交易员▶账户▶市场▶交易员▶账户</w:t>
      </w:r>
    </w:p>
    <w:p w14:paraId="2B5C22B6">
      <w:pPr>
        <w:rPr>
          <w:rFonts w:hint="eastAsia"/>
          <w:lang w:val="en-US" w:eastAsia="zh-CN"/>
        </w:rPr>
      </w:pPr>
    </w:p>
    <w:p w14:paraId="3493AC3B">
      <w:pPr>
        <w:rPr>
          <w:rFonts w:hint="default"/>
          <w:b/>
          <w:bCs/>
          <w:lang w:val="en-US" w:eastAsia="zh-CN"/>
        </w:rPr>
      </w:pPr>
      <w:r>
        <w:rPr>
          <w:rFonts w:hint="eastAsia"/>
          <w:b/>
          <w:bCs/>
          <w:lang w:val="en-US" w:eastAsia="zh-CN"/>
        </w:rPr>
        <w:t>风控第一，利润其次</w:t>
      </w:r>
    </w:p>
    <w:p w14:paraId="10A6B876">
      <w:pPr>
        <w:rPr>
          <w:rFonts w:hint="eastAsia"/>
          <w:lang w:val="en-US" w:eastAsia="zh-CN"/>
        </w:rPr>
      </w:pPr>
    </w:p>
    <w:p w14:paraId="593DC6B1">
      <w:pPr>
        <w:rPr>
          <w:rFonts w:hint="eastAsia"/>
          <w:lang w:val="en-US" w:eastAsia="zh-CN"/>
        </w:rPr>
      </w:pPr>
      <w:r>
        <w:rPr>
          <w:rFonts w:hint="eastAsia"/>
          <w:b/>
          <w:bCs/>
          <w:lang w:val="en-US" w:eastAsia="zh-CN"/>
        </w:rPr>
        <w:t>风控规则</w:t>
      </w:r>
      <w:r>
        <w:rPr>
          <w:rFonts w:hint="eastAsia"/>
          <w:lang w:val="en-US" w:eastAsia="zh-CN"/>
        </w:rPr>
        <w:t>：</w:t>
      </w:r>
    </w:p>
    <w:p w14:paraId="6EA3B08E">
      <w:pPr>
        <w:ind w:firstLine="420" w:firstLineChars="200"/>
        <w:rPr>
          <w:rFonts w:hint="eastAsia"/>
          <w:lang w:val="en-US" w:eastAsia="zh-CN"/>
        </w:rPr>
      </w:pPr>
      <w:r>
        <w:rPr>
          <w:rFonts w:hint="eastAsia" w:ascii="黑体" w:hAnsi="黑体" w:eastAsia="黑体" w:cs="黑体"/>
          <w:b w:val="0"/>
          <w:bCs w:val="0"/>
          <w:lang w:val="en-US" w:eastAsia="zh-CN"/>
        </w:rPr>
        <w:t>1.每天下单5单左右（4单-6单；期望），观察品种要求3-6个</w:t>
      </w:r>
    </w:p>
    <w:p w14:paraId="712E23D2">
      <w:pPr>
        <w:ind w:firstLine="420" w:firstLineChars="200"/>
        <w:rPr>
          <w:rFonts w:hint="eastAsia"/>
          <w:lang w:val="en-US" w:eastAsia="zh-CN"/>
        </w:rPr>
      </w:pPr>
    </w:p>
    <w:p w14:paraId="27898F0D">
      <w:pPr>
        <w:numPr>
          <w:ilvl w:val="0"/>
          <w:numId w:val="0"/>
        </w:numPr>
        <w:ind w:leftChars="200"/>
        <w:rPr>
          <w:rFonts w:hint="eastAsia"/>
          <w:lang w:val="en-US" w:eastAsia="zh-CN"/>
        </w:rPr>
      </w:pPr>
      <w:r>
        <w:rPr>
          <w:rFonts w:hint="eastAsia" w:ascii="宋体" w:hAnsi="宋体" w:eastAsia="宋体" w:cs="宋体"/>
          <w:i/>
          <w:iCs/>
          <w:u w:val="none"/>
          <w:lang w:val="en-US" w:eastAsia="zh-CN"/>
        </w:rPr>
        <w:t>//因为这个模型是1分钟单边交易，机会比多空模型少</w:t>
      </w:r>
    </w:p>
    <w:p w14:paraId="6AE2703B">
      <w:pPr>
        <w:ind w:firstLine="420" w:firstLineChars="200"/>
        <w:rPr>
          <w:rFonts w:hint="default"/>
          <w:lang w:val="en-US" w:eastAsia="zh-CN"/>
        </w:rPr>
      </w:pPr>
    </w:p>
    <w:p w14:paraId="7E1E56CE">
      <w:pPr>
        <w:numPr>
          <w:ilvl w:val="0"/>
          <w:numId w:val="0"/>
        </w:numPr>
        <w:ind w:leftChars="200"/>
        <w:rPr>
          <w:rFonts w:hint="eastAsia"/>
          <w:lang w:val="en-US" w:eastAsia="zh-CN"/>
        </w:rPr>
      </w:pPr>
      <w:r>
        <w:rPr>
          <w:rFonts w:hint="eastAsia" w:ascii="黑体" w:hAnsi="黑体" w:eastAsia="黑体" w:cs="黑体"/>
          <w:b w:val="0"/>
          <w:bCs w:val="0"/>
          <w:lang w:val="en-US" w:eastAsia="zh-CN"/>
        </w:rPr>
        <w:t>2.订单在成本位以上收定5根k线则把硬止损拉到成本位（如果空间过窄可以不考虑手续费）</w:t>
      </w:r>
    </w:p>
    <w:p w14:paraId="6B1258C2">
      <w:pPr>
        <w:numPr>
          <w:ilvl w:val="0"/>
          <w:numId w:val="0"/>
        </w:numPr>
        <w:rPr>
          <w:rFonts w:hint="eastAsia"/>
          <w:lang w:val="en-US" w:eastAsia="zh-CN"/>
        </w:rPr>
      </w:pPr>
    </w:p>
    <w:p w14:paraId="6AE44F38">
      <w:pPr>
        <w:numPr>
          <w:ilvl w:val="0"/>
          <w:numId w:val="0"/>
        </w:numPr>
        <w:ind w:leftChars="200"/>
        <w:rPr>
          <w:rFonts w:hint="eastAsia" w:ascii="宋体" w:hAnsi="宋体" w:eastAsia="宋体" w:cs="宋体"/>
          <w:i/>
          <w:iCs/>
          <w:u w:val="none"/>
          <w:lang w:val="en-US" w:eastAsia="zh-CN"/>
        </w:rPr>
      </w:pPr>
      <w:r>
        <w:rPr>
          <w:rFonts w:hint="eastAsia"/>
          <w:lang w:val="en-US" w:eastAsia="zh-CN"/>
        </w:rPr>
        <w:t xml:space="preserve">   </w:t>
      </w:r>
      <w:r>
        <w:rPr>
          <w:rFonts w:hint="eastAsia" w:ascii="宋体" w:hAnsi="宋体" w:eastAsia="宋体" w:cs="宋体"/>
          <w:i/>
          <w:iCs/>
          <w:u w:val="none"/>
          <w:lang w:val="en-US" w:eastAsia="zh-CN"/>
        </w:rPr>
        <w:t>//因为这个模型下单的品种都是趋势性非常强的品种（de40，us500，xausd），所以从时间的角度设置的这条风控规则，如果交易的品种是加元奥元等均值回归属性比较强的品种可以考虑从空间的角度设置这条风控规则（例如，订单达到一倍利润时再把硬止损拉倒成本位）</w:t>
      </w:r>
    </w:p>
    <w:p w14:paraId="178FA630">
      <w:pPr>
        <w:numPr>
          <w:ilvl w:val="0"/>
          <w:numId w:val="0"/>
        </w:numPr>
        <w:ind w:leftChars="200"/>
        <w:rPr>
          <w:rFonts w:hint="eastAsia"/>
          <w:lang w:val="en-US" w:eastAsia="zh-CN"/>
        </w:rPr>
      </w:pPr>
      <w:r>
        <w:rPr>
          <w:rFonts w:hint="eastAsia" w:ascii="宋体" w:hAnsi="宋体" w:eastAsia="宋体" w:cs="宋体"/>
          <w:i/>
          <w:iCs/>
          <w:u w:val="none"/>
          <w:lang w:val="en-US" w:eastAsia="zh-CN"/>
        </w:rPr>
        <w:t>硬止损只能从资金安全的角度去拉动。</w:t>
      </w:r>
    </w:p>
    <w:p w14:paraId="6BC99148">
      <w:pPr>
        <w:numPr>
          <w:ilvl w:val="0"/>
          <w:numId w:val="0"/>
        </w:numPr>
        <w:rPr>
          <w:rFonts w:hint="default"/>
          <w:lang w:val="en-US" w:eastAsia="zh-CN"/>
        </w:rPr>
      </w:pPr>
    </w:p>
    <w:p w14:paraId="77AFA199">
      <w:pPr>
        <w:numPr>
          <w:ilvl w:val="0"/>
          <w:numId w:val="0"/>
        </w:numPr>
        <w:ind w:leftChars="200"/>
        <w:rPr>
          <w:rFonts w:hint="eastAsia"/>
          <w:lang w:val="en-US" w:eastAsia="zh-CN"/>
        </w:rPr>
      </w:pPr>
      <w:r>
        <w:rPr>
          <w:rFonts w:hint="eastAsia" w:ascii="黑体" w:hAnsi="黑体" w:eastAsia="黑体" w:cs="黑体"/>
          <w:b w:val="0"/>
          <w:bCs w:val="0"/>
          <w:lang w:val="en-US" w:eastAsia="zh-CN"/>
        </w:rPr>
        <w:t>3.做安全垫时，如果连续止损两单（不包括保本的订单），则剩下的订单都要有止盈，止盈金额为亏损金额。</w:t>
      </w:r>
    </w:p>
    <w:p w14:paraId="3549E22A">
      <w:pPr>
        <w:numPr>
          <w:ilvl w:val="0"/>
          <w:numId w:val="0"/>
        </w:numPr>
        <w:ind w:leftChars="200"/>
        <w:rPr>
          <w:rFonts w:hint="eastAsia"/>
          <w:lang w:val="en-US" w:eastAsia="zh-CN"/>
        </w:rPr>
      </w:pPr>
    </w:p>
    <w:p w14:paraId="577C8284">
      <w:pPr>
        <w:numPr>
          <w:ilvl w:val="0"/>
          <w:numId w:val="0"/>
        </w:numPr>
        <w:ind w:leftChars="200"/>
        <w:rPr>
          <w:rFonts w:hint="default"/>
          <w:lang w:val="en-US" w:eastAsia="zh-CN"/>
        </w:rPr>
      </w:pPr>
      <w:r>
        <w:rPr>
          <w:rFonts w:hint="eastAsia" w:ascii="宋体" w:hAnsi="宋体" w:eastAsia="宋体" w:cs="宋体"/>
          <w:i/>
          <w:iCs/>
          <w:u w:val="none"/>
          <w:lang w:val="en-US" w:eastAsia="zh-CN"/>
        </w:rPr>
        <w:t>//隔离交易员本身的风险。这里的两个订单是对于1分钟单边交易的交易频率而设置的，如果是多空都做可以改成3单，不在账户亏损下去拿超额利润，这条规则如果不和你的性格可以删除这条，因为这条规则是拿盈利因子换最大回撤的减少。</w:t>
      </w:r>
    </w:p>
    <w:p w14:paraId="305D4F89">
      <w:pPr>
        <w:numPr>
          <w:ilvl w:val="0"/>
          <w:numId w:val="0"/>
        </w:numPr>
        <w:ind w:leftChars="200"/>
        <w:rPr>
          <w:rFonts w:hint="default"/>
          <w:lang w:val="en-US" w:eastAsia="zh-CN"/>
        </w:rPr>
      </w:pPr>
    </w:p>
    <w:p w14:paraId="394099E0">
      <w:pPr>
        <w:numPr>
          <w:ilvl w:val="0"/>
          <w:numId w:val="0"/>
        </w:numPr>
        <w:ind w:leftChars="200"/>
        <w:rPr>
          <w:rFonts w:hint="eastAsia" w:ascii="黑体" w:hAnsi="黑体" w:eastAsia="黑体" w:cs="黑体"/>
          <w:b w:val="0"/>
          <w:bCs w:val="0"/>
          <w:lang w:val="en-US" w:eastAsia="zh-CN"/>
        </w:rPr>
      </w:pPr>
      <w:r>
        <w:rPr>
          <w:rFonts w:hint="eastAsia" w:ascii="黑体" w:hAnsi="黑体" w:eastAsia="黑体" w:cs="黑体"/>
          <w:b w:val="0"/>
          <w:bCs w:val="0"/>
          <w:lang w:val="en-US" w:eastAsia="zh-CN"/>
        </w:rPr>
        <w:t>4.交易同一个品种连续止损两单时，后续针对这个品种的订单也要做止盈，止盈在这个品种亏损金额（举个例子xau做了100u安全垫，但ed40连续亏损两单25u，后续的ed40订单都要有50u的止盈，只有de40做止盈规则其他品种正常下单）</w:t>
      </w:r>
    </w:p>
    <w:p w14:paraId="2E71C7B9">
      <w:pPr>
        <w:numPr>
          <w:ilvl w:val="0"/>
          <w:numId w:val="0"/>
        </w:numPr>
        <w:ind w:leftChars="200"/>
        <w:rPr>
          <w:rFonts w:hint="eastAsia"/>
          <w:lang w:val="en-US" w:eastAsia="zh-CN"/>
        </w:rPr>
      </w:pPr>
    </w:p>
    <w:p w14:paraId="6B7BDF05">
      <w:pPr>
        <w:numPr>
          <w:ilvl w:val="0"/>
          <w:numId w:val="0"/>
        </w:numPr>
        <w:ind w:leftChars="200"/>
        <w:rPr>
          <w:rFonts w:hint="eastAsia"/>
          <w:sz w:val="20"/>
          <w:szCs w:val="20"/>
          <w:lang w:val="en-US" w:eastAsia="zh-CN"/>
        </w:rPr>
      </w:pPr>
      <w:r>
        <w:rPr>
          <w:rFonts w:hint="eastAsia" w:ascii="宋体" w:hAnsi="宋体" w:eastAsia="宋体" w:cs="宋体"/>
          <w:i/>
          <w:iCs/>
          <w:u w:val="none"/>
          <w:lang w:val="en-US" w:eastAsia="zh-CN"/>
        </w:rPr>
        <w:t>//隔离单个品种风险，这条可删除。</w:t>
      </w:r>
    </w:p>
    <w:p w14:paraId="2FB4DCD3">
      <w:pPr>
        <w:numPr>
          <w:ilvl w:val="0"/>
          <w:numId w:val="0"/>
        </w:numPr>
        <w:ind w:leftChars="200"/>
        <w:rPr>
          <w:rFonts w:hint="default"/>
          <w:lang w:val="en-US" w:eastAsia="zh-CN"/>
        </w:rPr>
      </w:pPr>
    </w:p>
    <w:p w14:paraId="1D215CD4">
      <w:pPr>
        <w:numPr>
          <w:ilvl w:val="0"/>
          <w:numId w:val="0"/>
        </w:numPr>
        <w:ind w:firstLine="420" w:firstLineChars="200"/>
        <w:rPr>
          <w:rFonts w:hint="eastAsia"/>
          <w:lang w:val="en-US" w:eastAsia="zh-CN"/>
        </w:rPr>
      </w:pPr>
      <w:r>
        <w:rPr>
          <w:rFonts w:hint="eastAsia" w:ascii="黑体" w:hAnsi="黑体" w:eastAsia="黑体" w:cs="黑体"/>
          <w:lang w:val="en-US" w:eastAsia="zh-CN"/>
        </w:rPr>
        <w:t>5.如果当天所有品种连续止损三单（不包括保本的订单），则当天停止交易</w:t>
      </w:r>
    </w:p>
    <w:p w14:paraId="1D947761">
      <w:pPr>
        <w:numPr>
          <w:ilvl w:val="0"/>
          <w:numId w:val="0"/>
        </w:numPr>
        <w:rPr>
          <w:rFonts w:hint="eastAsia"/>
          <w:lang w:val="en-US" w:eastAsia="zh-CN"/>
        </w:rPr>
      </w:pPr>
    </w:p>
    <w:p w14:paraId="2F240C07">
      <w:pPr>
        <w:numPr>
          <w:ilvl w:val="0"/>
          <w:numId w:val="0"/>
        </w:numPr>
        <w:rPr>
          <w:rFonts w:hint="default"/>
          <w:lang w:val="en-US" w:eastAsia="zh-CN"/>
        </w:rPr>
      </w:pPr>
      <w:r>
        <w:rPr>
          <w:rFonts w:hint="eastAsia"/>
          <w:lang w:val="en-US" w:eastAsia="zh-CN"/>
        </w:rPr>
        <w:t xml:space="preserve">  </w:t>
      </w:r>
      <w:r>
        <w:rPr>
          <w:rFonts w:hint="eastAsia" w:ascii="宋体" w:hAnsi="宋体" w:eastAsia="宋体" w:cs="宋体"/>
          <w:u w:val="none"/>
          <w:lang w:val="en-US" w:eastAsia="zh-CN"/>
        </w:rPr>
        <w:t xml:space="preserve"> </w:t>
      </w:r>
      <w:r>
        <w:rPr>
          <w:rFonts w:hint="eastAsia" w:ascii="宋体" w:hAnsi="宋体" w:eastAsia="宋体" w:cs="宋体"/>
          <w:i/>
          <w:iCs/>
          <w:u w:val="none"/>
          <w:lang w:val="en-US" w:eastAsia="zh-CN"/>
        </w:rPr>
        <w:t>//培训考核期间删除这条，这条也是不和交易风格可以删除。</w:t>
      </w:r>
    </w:p>
    <w:p w14:paraId="36E6EA86">
      <w:pPr>
        <w:numPr>
          <w:ilvl w:val="0"/>
          <w:numId w:val="0"/>
        </w:numPr>
        <w:rPr>
          <w:rFonts w:hint="default"/>
          <w:lang w:val="en-US" w:eastAsia="zh-CN"/>
        </w:rPr>
      </w:pPr>
    </w:p>
    <w:p w14:paraId="2614A43E">
      <w:pPr>
        <w:numPr>
          <w:ilvl w:val="0"/>
          <w:numId w:val="0"/>
        </w:numPr>
        <w:ind w:leftChars="200"/>
        <w:rPr>
          <w:rFonts w:hint="eastAsia" w:ascii="黑体" w:hAnsi="黑体" w:eastAsia="黑体" w:cs="黑体"/>
          <w:b w:val="0"/>
          <w:bCs w:val="0"/>
          <w:lang w:val="en-US" w:eastAsia="zh-CN"/>
        </w:rPr>
      </w:pPr>
      <w:r>
        <w:rPr>
          <w:rFonts w:hint="eastAsia" w:ascii="黑体" w:hAnsi="黑体" w:eastAsia="黑体" w:cs="黑体"/>
          <w:b w:val="0"/>
          <w:bCs w:val="0"/>
          <w:lang w:val="en-US" w:eastAsia="zh-CN"/>
        </w:rPr>
        <w:t>6.下单时入场k线超过atrp指标红色均线时，则这一单放弃，每天准备阶段的时候在日k线上超过atrp指标红色均线时，则放弃这个品种当天的交易</w:t>
      </w:r>
    </w:p>
    <w:p w14:paraId="31A35C25">
      <w:pPr>
        <w:numPr>
          <w:ilvl w:val="0"/>
          <w:numId w:val="0"/>
        </w:numPr>
        <w:ind w:leftChars="200"/>
        <w:rPr>
          <w:rFonts w:hint="eastAsia" w:ascii="黑体" w:hAnsi="黑体" w:eastAsia="黑体" w:cs="黑体"/>
          <w:b w:val="0"/>
          <w:bCs w:val="0"/>
          <w:lang w:val="en-US" w:eastAsia="zh-CN"/>
        </w:rPr>
      </w:pPr>
    </w:p>
    <w:p w14:paraId="1A881D7F">
      <w:pPr>
        <w:numPr>
          <w:ilvl w:val="0"/>
          <w:numId w:val="0"/>
        </w:numPr>
        <w:ind w:firstLine="420" w:firstLineChars="200"/>
        <w:rPr>
          <w:rFonts w:hint="default" w:ascii="宋体" w:hAnsi="宋体" w:eastAsia="宋体" w:cs="宋体"/>
          <w:i/>
          <w:iCs/>
          <w:u w:val="none"/>
          <w:lang w:val="en-US" w:eastAsia="zh-CN"/>
        </w:rPr>
      </w:pPr>
      <w:r>
        <w:rPr>
          <w:rFonts w:hint="eastAsia" w:ascii="宋体" w:hAnsi="宋体" w:eastAsia="宋体" w:cs="宋体"/>
          <w:i/>
          <w:iCs/>
          <w:u w:val="none"/>
          <w:lang w:val="en-US" w:eastAsia="zh-CN"/>
        </w:rPr>
        <w:t>//过滤明显异常行情的订单，如果需要这个指标可以在复盘的时候问我要</w:t>
      </w:r>
    </w:p>
    <w:p w14:paraId="5EE62320">
      <w:pPr>
        <w:ind w:firstLine="420" w:firstLineChars="200"/>
        <w:rPr>
          <w:rFonts w:hint="eastAsia"/>
          <w:lang w:val="en-US" w:eastAsia="zh-CN"/>
        </w:rPr>
      </w:pPr>
    </w:p>
    <w:p w14:paraId="67090B1E">
      <w:pPr>
        <w:ind w:firstLine="420" w:firstLineChars="200"/>
        <w:rPr>
          <w:rFonts w:hint="default"/>
          <w:lang w:val="en-US" w:eastAsia="zh-CN"/>
        </w:rPr>
      </w:pPr>
      <w:r>
        <w:rPr>
          <w:rFonts w:hint="eastAsia" w:ascii="黑体" w:hAnsi="黑体" w:eastAsia="黑体" w:cs="黑体"/>
          <w:b w:val="0"/>
          <w:bCs w:val="0"/>
          <w:lang w:val="en-US" w:eastAsia="zh-CN"/>
        </w:rPr>
        <w:t>交易思想还是由毫进寸，得寸进尺。每天在由毫阶段也就是第一单给出了一倍利润可以考虑保守一点的出场方式，例如第一条出场规则，要是能走出远离一倍利润的位置肯定更好</w:t>
      </w:r>
    </w:p>
    <w:p w14:paraId="54470006">
      <w:pPr>
        <w:ind w:firstLine="420" w:firstLineChars="200"/>
        <w:rPr>
          <w:rFonts w:hint="eastAsia"/>
          <w:lang w:val="en-US" w:eastAsia="zh-CN"/>
        </w:rPr>
      </w:pPr>
    </w:p>
    <w:p w14:paraId="4181764C">
      <w:pPr>
        <w:ind w:firstLine="420" w:firstLineChars="200"/>
        <w:rPr>
          <w:rFonts w:hint="eastAsia"/>
          <w:lang w:val="en-US" w:eastAsia="zh-CN"/>
        </w:rPr>
      </w:pPr>
    </w:p>
    <w:p w14:paraId="310520D2">
      <w:pPr>
        <w:ind w:firstLine="420" w:firstLineChars="200"/>
        <w:rPr>
          <w:rFonts w:hint="eastAsia"/>
          <w:lang w:val="en-US" w:eastAsia="zh-CN"/>
        </w:rPr>
      </w:pPr>
    </w:p>
    <w:p w14:paraId="71793B73">
      <w:pPr>
        <w:ind w:firstLine="422" w:firstLineChars="200"/>
        <w:rPr>
          <w:rFonts w:hint="eastAsia" w:ascii="黑体" w:hAnsi="黑体" w:eastAsia="黑体" w:cs="黑体"/>
          <w:b/>
          <w:bCs/>
          <w:lang w:val="en-US" w:eastAsia="zh-CN"/>
        </w:rPr>
      </w:pPr>
      <w:r>
        <w:rPr>
          <w:rFonts w:hint="eastAsia" w:ascii="黑体" w:hAnsi="黑体" w:eastAsia="黑体" w:cs="黑体"/>
          <w:b/>
          <w:bCs/>
          <w:lang w:val="en-US" w:eastAsia="zh-CN"/>
        </w:rPr>
        <w:t>进出场策略：</w:t>
      </w:r>
    </w:p>
    <w:p w14:paraId="56E4DC69">
      <w:pPr>
        <w:numPr>
          <w:ilvl w:val="0"/>
          <w:numId w:val="1"/>
        </w:numPr>
        <w:ind w:firstLine="420"/>
        <w:rPr>
          <w:rFonts w:hint="eastAsia"/>
          <w:lang w:val="en-US" w:eastAsia="zh-CN"/>
        </w:rPr>
      </w:pPr>
      <w:r>
        <w:rPr>
          <w:rFonts w:hint="eastAsia" w:ascii="黑体" w:hAnsi="黑体" w:eastAsia="黑体" w:cs="黑体"/>
          <w:b/>
          <w:bCs/>
          <w:lang w:val="en-US" w:eastAsia="zh-CN"/>
        </w:rPr>
        <w:t>标准进场三要素</w:t>
      </w:r>
      <w:r>
        <w:rPr>
          <w:rFonts w:hint="eastAsia" w:ascii="黑体" w:hAnsi="黑体" w:eastAsia="黑体" w:cs="黑体"/>
          <w:b w:val="0"/>
          <w:bCs w:val="0"/>
          <w:lang w:val="en-US" w:eastAsia="zh-CN"/>
        </w:rPr>
        <w:t>：</w:t>
      </w:r>
      <w:r>
        <w:rPr>
          <w:rFonts w:hint="eastAsia"/>
          <w:lang w:val="en-US" w:eastAsia="zh-CN"/>
        </w:rPr>
        <w:t>标准进场（回抽，附图，蓝蓝）</w:t>
      </w:r>
    </w:p>
    <w:p w14:paraId="1E52CE2D">
      <w:pPr>
        <w:numPr>
          <w:ilvl w:val="0"/>
          <w:numId w:val="0"/>
        </w:numPr>
        <w:rPr>
          <w:rFonts w:hint="eastAsia"/>
          <w:lang w:val="en-US" w:eastAsia="zh-CN"/>
        </w:rPr>
      </w:pPr>
      <w:r>
        <w:rPr>
          <w:rFonts w:hint="eastAsia"/>
          <w:lang w:val="en-US" w:eastAsia="zh-CN"/>
        </w:rPr>
        <w:t>做1分钟的机会，5分钟jtb向下就在1分钟上只下空单，5分钟jtb向上就在1分钟上只下多单。进场采用挂单的方式，空单挂在进场红红的最低点，多单就挂在进场蓝蓝的最高点。</w:t>
      </w:r>
    </w:p>
    <w:p w14:paraId="20D56D80">
      <w:pPr>
        <w:numPr>
          <w:ilvl w:val="0"/>
          <w:numId w:val="0"/>
        </w:numPr>
        <w:rPr>
          <w:rFonts w:hint="default"/>
          <w:lang w:val="en-US" w:eastAsia="zh-CN"/>
        </w:rPr>
      </w:pPr>
    </w:p>
    <w:p w14:paraId="637AC180">
      <w:pPr>
        <w:numPr>
          <w:ilvl w:val="0"/>
          <w:numId w:val="0"/>
        </w:numPr>
        <w:rPr>
          <w:rFonts w:hint="default"/>
          <w:lang w:val="en-US" w:eastAsia="zh-CN"/>
        </w:rPr>
      </w:pPr>
      <w:r>
        <w:rPr>
          <w:rFonts w:hint="eastAsia"/>
          <w:lang w:val="en-US" w:eastAsia="zh-CN"/>
        </w:rPr>
        <w:t>tis：atrp是风控指标，它体现出市场的波动性的变化，如果短期波动过于剧烈且突然，他会发出信号。如果想要由毫，把光标放到atrp蓝线上在1分钟上超过0.05%的订单止止损一般会很大，不适合由毫阶段或亏损状态做，但不妨碍最终的赚损比。Jtb，jta等是止损线指标。</w:t>
      </w:r>
    </w:p>
    <w:p w14:paraId="763D6CAB">
      <w:pPr>
        <w:numPr>
          <w:ilvl w:val="0"/>
          <w:numId w:val="0"/>
        </w:numPr>
        <w:rPr>
          <w:rFonts w:hint="eastAsia"/>
          <w:lang w:val="en-US" w:eastAsia="zh-CN"/>
        </w:rPr>
      </w:pPr>
    </w:p>
    <w:p w14:paraId="5889D801">
      <w:pPr>
        <w:numPr>
          <w:ilvl w:val="0"/>
          <w:numId w:val="0"/>
        </w:numPr>
        <w:rPr>
          <w:rFonts w:hint="eastAsia"/>
          <w:lang w:val="en-US" w:eastAsia="zh-CN"/>
        </w:rPr>
      </w:pPr>
      <w:r>
        <w:rPr>
          <w:rFonts w:hint="eastAsia"/>
          <w:lang w:val="en-US" w:eastAsia="zh-CN"/>
        </w:rPr>
        <w:t>止损规则：</w:t>
      </w:r>
    </w:p>
    <w:p w14:paraId="7E2CE72A">
      <w:pPr>
        <w:numPr>
          <w:ilvl w:val="0"/>
          <w:numId w:val="2"/>
        </w:numPr>
        <w:rPr>
          <w:rFonts w:hint="eastAsia"/>
          <w:lang w:val="en-US" w:eastAsia="zh-CN"/>
        </w:rPr>
      </w:pPr>
      <w:r>
        <w:rPr>
          <w:rFonts w:hint="eastAsia"/>
          <w:lang w:val="en-US" w:eastAsia="zh-CN"/>
        </w:rPr>
        <w:t>多单时硬止损放在：取所有蓝色色带中所有k线的最低点；所有蓝色色带中三清线的最低点，二者取最低的作为硬止损的位置。空单反之</w:t>
      </w:r>
    </w:p>
    <w:p w14:paraId="4F9DD4B4">
      <w:pPr>
        <w:numPr>
          <w:numId w:val="0"/>
        </w:numPr>
        <w:rPr>
          <w:rFonts w:hint="eastAsia"/>
          <w:lang w:val="en-US" w:eastAsia="zh-CN"/>
        </w:rPr>
      </w:pPr>
    </w:p>
    <w:p w14:paraId="4994454C">
      <w:pPr>
        <w:widowControl w:val="0"/>
        <w:numPr>
          <w:numId w:val="0"/>
        </w:numPr>
        <w:jc w:val="both"/>
        <w:rPr>
          <w:rFonts w:hint="eastAsia" w:ascii="宋体" w:hAnsi="宋体" w:eastAsia="宋体" w:cs="宋体"/>
          <w:i/>
          <w:iCs/>
          <w:u w:val="none"/>
          <w:lang w:val="en-US" w:eastAsia="zh-CN"/>
        </w:rPr>
      </w:pPr>
      <w:r>
        <w:rPr>
          <w:rFonts w:hint="eastAsia" w:ascii="宋体" w:hAnsi="宋体" w:eastAsia="宋体" w:cs="宋体"/>
          <w:i/>
          <w:iCs/>
          <w:u w:val="none"/>
          <w:lang w:val="en-US" w:eastAsia="zh-CN"/>
        </w:rPr>
        <w:t>//这个规则是针对品种和订单复盘而制定的，建议硬止损依旧放在红折线末端</w:t>
      </w:r>
    </w:p>
    <w:p w14:paraId="71F88D08">
      <w:pPr>
        <w:widowControl w:val="0"/>
        <w:numPr>
          <w:numId w:val="0"/>
        </w:numPr>
        <w:jc w:val="both"/>
        <w:rPr>
          <w:rFonts w:hint="default" w:ascii="宋体" w:hAnsi="宋体" w:eastAsia="宋体" w:cs="宋体"/>
          <w:i/>
          <w:iCs/>
          <w:u w:val="none"/>
          <w:lang w:val="en-US" w:eastAsia="zh-CN"/>
        </w:rPr>
      </w:pPr>
      <w:bookmarkStart w:id="0" w:name="_GoBack"/>
      <w:bookmarkEnd w:id="0"/>
    </w:p>
    <w:p w14:paraId="3186FE7A">
      <w:pPr>
        <w:numPr>
          <w:ilvl w:val="0"/>
          <w:numId w:val="0"/>
        </w:numPr>
        <w:rPr>
          <w:rFonts w:hint="eastAsia"/>
          <w:lang w:val="en-US" w:eastAsia="zh-CN"/>
        </w:rPr>
      </w:pPr>
      <w:r>
        <w:rPr>
          <w:rFonts w:hint="eastAsia"/>
          <w:lang w:val="en-US" w:eastAsia="zh-CN"/>
        </w:rPr>
        <w:t>2.反向蓝蓝或红红</w:t>
      </w:r>
    </w:p>
    <w:p w14:paraId="27AA75D8">
      <w:pPr>
        <w:ind w:firstLine="420"/>
        <w:rPr>
          <w:rFonts w:hint="default"/>
          <w:lang w:val="en-US" w:eastAsia="zh-CN"/>
        </w:rPr>
      </w:pPr>
    </w:p>
    <w:p w14:paraId="60A7BFF4">
      <w:pPr>
        <w:ind w:firstLine="420"/>
        <w:rPr>
          <w:rFonts w:hint="eastAsia"/>
          <w:b/>
          <w:bCs/>
          <w:lang w:val="en-US" w:eastAsia="zh-CN"/>
        </w:rPr>
      </w:pPr>
      <w:r>
        <w:rPr>
          <w:rFonts w:hint="eastAsia"/>
          <w:b/>
          <w:bCs/>
          <w:lang w:val="en-US" w:eastAsia="zh-CN"/>
        </w:rPr>
        <w:t>出场规则：</w:t>
      </w:r>
    </w:p>
    <w:p w14:paraId="08E622DF">
      <w:pPr>
        <w:numPr>
          <w:ilvl w:val="0"/>
          <w:numId w:val="0"/>
        </w:numPr>
        <w:rPr>
          <w:rFonts w:hint="eastAsia"/>
          <w:lang w:val="en-US" w:eastAsia="zh-CN"/>
        </w:rPr>
      </w:pPr>
      <w:r>
        <w:rPr>
          <w:rFonts w:hint="eastAsia"/>
          <w:lang w:val="en-US" w:eastAsia="zh-CN"/>
        </w:rPr>
        <w:t>做多时收破红折线终点k线的最低点（多单）或最高点（空单）</w:t>
      </w:r>
    </w:p>
    <w:p w14:paraId="78E34285">
      <w:pPr>
        <w:numPr>
          <w:ilvl w:val="0"/>
          <w:numId w:val="0"/>
        </w:numPr>
        <w:rPr>
          <w:rFonts w:hint="default"/>
          <w:lang w:val="en-US" w:eastAsia="zh-CN"/>
        </w:rPr>
      </w:pPr>
      <w:r>
        <w:rPr>
          <w:rFonts w:hint="eastAsia"/>
          <w:lang w:val="en-US" w:eastAsia="zh-CN"/>
        </w:rPr>
        <w:t>收破三清线中轨</w:t>
      </w:r>
    </w:p>
    <w:p w14:paraId="24C09E88">
      <w:pPr>
        <w:numPr>
          <w:ilvl w:val="0"/>
          <w:numId w:val="0"/>
        </w:numPr>
        <w:rPr>
          <w:rFonts w:hint="default"/>
          <w:lang w:val="en-US" w:eastAsia="zh-CN"/>
        </w:rPr>
      </w:pPr>
      <w:r>
        <w:rPr>
          <w:rFonts w:hint="eastAsia"/>
          <w:lang w:val="en-US" w:eastAsia="zh-CN"/>
        </w:rPr>
        <w:t>反向红红或蓝蓝</w:t>
      </w:r>
    </w:p>
    <w:p w14:paraId="3E160F03">
      <w:pPr>
        <w:ind w:firstLine="420" w:firstLineChars="200"/>
        <w:rPr>
          <w:rFonts w:hint="eastAsia"/>
          <w:lang w:val="en-US" w:eastAsia="zh-CN"/>
        </w:rPr>
      </w:pPr>
    </w:p>
    <w:p w14:paraId="1F8EDF81">
      <w:pPr>
        <w:ind w:firstLine="420" w:firstLineChars="200"/>
        <w:rPr>
          <w:rFonts w:hint="eastAsia"/>
          <w:lang w:val="en-US" w:eastAsia="zh-CN"/>
        </w:rPr>
      </w:pPr>
    </w:p>
    <w:p w14:paraId="7194FCA0">
      <w:pPr>
        <w:ind w:firstLine="420" w:firstLineChars="200"/>
        <w:rPr>
          <w:rFonts w:hint="eastAsia"/>
          <w:lang w:val="en-US" w:eastAsia="zh-CN"/>
        </w:rPr>
      </w:pPr>
    </w:p>
    <w:p w14:paraId="25F65E34">
      <w:pPr>
        <w:ind w:firstLine="420" w:firstLineChars="200"/>
        <w:rPr>
          <w:rFonts w:hint="eastAsia"/>
          <w:lang w:val="en-US" w:eastAsia="zh-CN"/>
        </w:rPr>
      </w:pPr>
    </w:p>
    <w:p w14:paraId="1135196A">
      <w:pPr>
        <w:ind w:firstLine="420" w:firstLineChars="200"/>
        <w:rPr>
          <w:rFonts w:hint="eastAsia"/>
          <w:lang w:val="en-US" w:eastAsia="zh-CN"/>
        </w:rPr>
      </w:pPr>
    </w:p>
    <w:p w14:paraId="248F95A0">
      <w:pPr>
        <w:ind w:firstLine="420" w:firstLineChars="200"/>
        <w:rPr>
          <w:rFonts w:hint="eastAsia"/>
          <w:lang w:val="en-US" w:eastAsia="zh-CN"/>
        </w:rPr>
      </w:pPr>
    </w:p>
    <w:p w14:paraId="6D76BE9B">
      <w:pPr>
        <w:ind w:firstLine="420" w:firstLineChars="200"/>
        <w:rPr>
          <w:rFonts w:hint="eastAsia"/>
          <w:lang w:val="en-US" w:eastAsia="zh-CN"/>
        </w:rPr>
      </w:pPr>
    </w:p>
    <w:p w14:paraId="06ADC163">
      <w:pPr>
        <w:ind w:firstLine="420" w:firstLineChars="200"/>
        <w:rPr>
          <w:rFonts w:hint="eastAsia"/>
          <w:lang w:val="en-US" w:eastAsia="zh-CN"/>
        </w:rPr>
      </w:pPr>
    </w:p>
    <w:p w14:paraId="3C3A99DF">
      <w:pPr>
        <w:ind w:firstLine="420" w:firstLineChars="200"/>
        <w:rPr>
          <w:rFonts w:hint="eastAsia"/>
          <w:lang w:val="en-US" w:eastAsia="zh-CN"/>
        </w:rPr>
      </w:pPr>
      <w:r>
        <w:rPr>
          <w:rFonts w:hint="eastAsia"/>
          <w:lang w:val="en-US" w:eastAsia="zh-CN"/>
        </w:rPr>
        <w:t>创建这个模型数据采用的de40，xauusd，us500。</w:t>
      </w:r>
    </w:p>
    <w:p w14:paraId="01CCDD9C">
      <w:pPr>
        <w:ind w:firstLine="420" w:firstLineChars="200"/>
        <w:rPr>
          <w:rFonts w:hint="default"/>
          <w:lang w:val="en-US" w:eastAsia="zh-CN"/>
        </w:rPr>
      </w:pPr>
      <w:r>
        <w:rPr>
          <w:rFonts w:hint="eastAsia"/>
          <w:lang w:val="en-US" w:eastAsia="zh-CN"/>
        </w:rPr>
        <w:t>如果交易模型的创建期间有什么问题，可以在会议室中私信我，我看到了就一起讨论一下。</w:t>
      </w:r>
    </w:p>
    <w:p w14:paraId="76F6F63D">
      <w:pPr>
        <w:ind w:firstLine="420" w:firstLineChars="200"/>
        <w:rPr>
          <w:rFonts w:hint="default"/>
          <w:lang w:val="en-US" w:eastAsia="zh-CN"/>
        </w:rPr>
      </w:pPr>
      <w:r>
        <w:rPr>
          <w:rFonts w:hint="eastAsia"/>
          <w:lang w:val="en-US" w:eastAsia="zh-CN"/>
        </w:rPr>
        <w:t>希望风控模型的骨架能对你交易模型的创建能有所帮助</w:t>
      </w:r>
    </w:p>
    <w:p w14:paraId="79D696AA">
      <w:pPr>
        <w:ind w:firstLine="420" w:firstLineChars="200"/>
        <w:rPr>
          <w:rFonts w:hint="eastAsia"/>
          <w:lang w:val="en-US" w:eastAsia="zh-CN"/>
        </w:rPr>
      </w:pPr>
    </w:p>
    <w:p w14:paraId="551CEA25">
      <w:pPr>
        <w:ind w:firstLine="420" w:firstLineChars="200"/>
        <w:rPr>
          <w:rFonts w:hint="eastAsia"/>
          <w:lang w:val="en-US" w:eastAsia="zh-CN"/>
        </w:rPr>
      </w:pPr>
      <w:r>
        <w:rPr>
          <w:rFonts w:hint="eastAsia"/>
          <w:lang w:val="en-US" w:eastAsia="zh-CN"/>
        </w:rPr>
        <w:t>建议：交易模型初步建立后，首先就是复盘历史数据来证明模型是否有效。如果模型中加入了jtb这类复盘看不到的指标就先跳过，以3~5天的交易结果来证明模型的有效性，定期复盘亏损订单看看能不能降低交易的机会成本，例如这个模型所有的亏损订单只能归于三类，所有的亏损单都可以说的清楚。</w:t>
      </w:r>
    </w:p>
    <w:p w14:paraId="3B5A5B99">
      <w:pPr>
        <w:ind w:firstLine="420" w:firstLineChars="200"/>
        <w:rPr>
          <w:rFonts w:hint="eastAsia"/>
          <w:lang w:val="en-US" w:eastAsia="zh-CN"/>
        </w:rPr>
      </w:pPr>
    </w:p>
    <w:p w14:paraId="1360480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52FFA"/>
    <w:multiLevelType w:val="singleLevel"/>
    <w:tmpl w:val="83152FFA"/>
    <w:lvl w:ilvl="0" w:tentative="0">
      <w:start w:val="1"/>
      <w:numFmt w:val="decimal"/>
      <w:lvlText w:val="%1."/>
      <w:lvlJc w:val="left"/>
      <w:pPr>
        <w:tabs>
          <w:tab w:val="left" w:pos="312"/>
        </w:tabs>
      </w:pPr>
    </w:lvl>
  </w:abstractNum>
  <w:abstractNum w:abstractNumId="1">
    <w:nsid w:val="D9D90680"/>
    <w:multiLevelType w:val="singleLevel"/>
    <w:tmpl w:val="D9D90680"/>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9910A0"/>
    <w:rsid w:val="03811871"/>
    <w:rsid w:val="08036534"/>
    <w:rsid w:val="122354DA"/>
    <w:rsid w:val="145373F8"/>
    <w:rsid w:val="188B7A7A"/>
    <w:rsid w:val="269112DF"/>
    <w:rsid w:val="272817B6"/>
    <w:rsid w:val="272C6159"/>
    <w:rsid w:val="35117B76"/>
    <w:rsid w:val="4D5F6118"/>
    <w:rsid w:val="55CC7051"/>
    <w:rsid w:val="5A6715A7"/>
    <w:rsid w:val="6EFE4E26"/>
    <w:rsid w:val="7AD769D1"/>
    <w:rsid w:val="7B9910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1320</Words>
  <Characters>1408</Characters>
  <Lines>0</Lines>
  <Paragraphs>0</Paragraphs>
  <TotalTime>33</TotalTime>
  <ScaleCrop>false</ScaleCrop>
  <LinksUpToDate>false</LinksUpToDate>
  <CharactersWithSpaces>1414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2026-02-04T19:58:00Z</dcterms:created>
  <dc:creator>微信用户</dc:creator>
  <cp:lastModifiedBy>微信用户</cp:lastModifiedBy>
  <dcterms:modified xsi:type="dcterms:W3CDTF">2026-05-15T07:03:04Z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B2B51056B06B4B6C99954B0058A1F871_13</vt:lpwstr>
  </property>
  <property fmtid="{D5CDD505-2E9C-101B-9397-08002B2CF9AE}" pid="4" name="KSOTemplateDocerSaveRecord">
    <vt:lpwstr>eyJoZGlkIjoiOTIxM2M3Yjg1ZjBhYzhhNmQ0ZmNjYzE5MjBhYjkxN2QiLCJ1c2VySWQiOiIxMjk2MjEzODQxIn0=</vt:lpwstr>
  </property>
</Properties>
</file>