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WireShark Task: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Request Packet: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8603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For Response Packet: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14838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Observation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client (192.168.0.102) sent an HTTP GET request to the server (3.224.42.34) at 3.431266s, requesting the root page. The server responded at 3.681317s with an HTTP 200 OK status, indicating a successful request. The response contained an HTML document, and the total delay between request and response was approximately 0.25 seconds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Header Field Descriptions with 5-Layer Protocol Model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 network communication, data travels through multiple layers following the 5-layer TCP/IP model: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Physical Layer</w:t>
      </w:r>
      <w:r w:rsidDel="00000000" w:rsidR="00000000" w:rsidRPr="00000000">
        <w:rPr>
          <w:rtl w:val="0"/>
        </w:rPr>
        <w:br w:type="textWrapping"/>
        <w:t xml:space="preserve">Deals with raw bit transmission over the physical medium (e.g., Wi-Fi, Ethernet).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interface used for packet capture (\Device\NPF_{29925795-161F-4C80-A103-4A72745D887F}) suggests a Wi-Fi connection.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Link Layer (Ethernet II Frame)</w:t>
      </w:r>
      <w:r w:rsidDel="00000000" w:rsidR="00000000" w:rsidRPr="00000000">
        <w:rPr>
          <w:rtl w:val="0"/>
        </w:rPr>
        <w:br w:type="textWrapping"/>
        <w:t xml:space="preserve">Source MAC Address: 54:f1:a9:cc:5e:67 (Client device's MAC).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Destination MAC Address: f0:b4:d2:1c:68:52 (Router or network switch MAC).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EtherType: 0x0800 (Indicates the next layer is IPv4).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Network Layer (IPv4 Header Fields)</w:t>
        <w:br w:type="textWrapping"/>
      </w:r>
      <w:r w:rsidDel="00000000" w:rsidR="00000000" w:rsidRPr="00000000">
        <w:rPr>
          <w:rtl w:val="0"/>
        </w:rPr>
        <w:t xml:space="preserve">Source IP Address: 192.168.0.102 (Client’s local IP).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Destination IP Address: 3.224.42.34 (Server IP).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Version: 4 (IPv4).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Header Length: 20 bytes.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Total Length: 658 bytes (Including headers + payload).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Transport Layer (TCP Header Fields)</w:t>
        <w:br w:type="textWrapping"/>
      </w:r>
      <w:r w:rsidDel="00000000" w:rsidR="00000000" w:rsidRPr="00000000">
        <w:rPr>
          <w:rtl w:val="0"/>
        </w:rPr>
        <w:t xml:space="preserve">Source Port: 50262 (Client’s randomly assigned port).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Destination Port: 80 (Standard HTTP port).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Sequence Number: 2887747602 (Used for ordering packets).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Acknowledgment Number: 1410605630 (Confirming received data).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Flags: PSH, ACK (Push data immediately, Acknowledge receipt).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Window Size: 517 (Available buffer for receiving data).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Application Layer (HTTP Header Fields)</w:t>
        <w:br w:type="textWrapping"/>
      </w:r>
      <w:r w:rsidDel="00000000" w:rsidR="00000000" w:rsidRPr="00000000">
        <w:rPr>
          <w:rtl w:val="0"/>
        </w:rPr>
        <w:t xml:space="preserve">Request Method: GET (Client requests a webpage).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Request URI: / (Root page).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Host: tplinkwifi.net (Server being accessed).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User-Agent: Mozilla/5.0 (Windows 10; Chrome 134.0.0.0) (Identifies the browser)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Accept: text/html, application/xhtml+xml, application/xml (Types of content the client can handle).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Connection: keep-alive (Requests persistent connection).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Cookies: Stores session-related data.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