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3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0"/>
        <w:gridCol w:w="34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</w:tcPr>
          <w:p>
            <w:pPr>
              <w:rPr>
                <w:rFonts w:hint="default" w:ascii="Footlight MT Light" w:hAnsi="Footlight MT Light" w:eastAsia="SimSun"/>
                <w:lang w:val="en-US"/>
              </w:rPr>
            </w:pPr>
            <w:r>
              <w:rPr>
                <w:rFonts w:ascii="Footlight MT Light" w:hAnsi="Footlight MT Light" w:eastAsia="SimSun"/>
              </w:rPr>
              <w:t>Nomor</w:t>
            </w:r>
            <w:r>
              <w:rPr>
                <w:rFonts w:ascii="Footlight MT Light" w:hAnsi="Footlight MT Light" w:eastAsia="SimSun"/>
              </w:rPr>
              <w:tab/>
            </w:r>
            <w:r>
              <w:rPr>
                <w:rFonts w:ascii="Footlight MT Light" w:hAnsi="Footlight MT Light" w:eastAsia="SimSun"/>
              </w:rPr>
              <w:tab/>
            </w:r>
            <w:r>
              <w:rPr>
                <w:rFonts w:ascii="Footlight MT Light" w:hAnsi="Footlight MT Light" w:eastAsia="SimSun"/>
              </w:rPr>
              <w:t xml:space="preserve">: </w:t>
            </w:r>
            <w:r>
              <w:rPr>
                <w:rFonts w:hint="default" w:ascii="Footlight MT Light" w:hAnsi="Footlight MT Light" w:eastAsia="SimSun"/>
                <w:lang w:val="en-US"/>
              </w:rPr>
              <w:t>test undangan</w:t>
            </w:r>
          </w:p>
        </w:tc>
        <w:tc>
          <w:tcPr>
            <w:tcW w:w="3402" w:type="dxa"/>
            <w:shd w:val="clear" w:color="auto" w:fill="auto"/>
          </w:tcPr>
          <w:p>
            <w:pPr>
              <w:rPr>
                <w:rFonts w:hint="default" w:ascii="Footlight MT Light" w:hAnsi="Footlight MT Light" w:eastAsia="SimSun"/>
                <w:lang w:val="en-US"/>
              </w:rPr>
            </w:pPr>
            <w:r>
              <w:rPr>
                <w:rFonts w:ascii="Footlight MT Light" w:hAnsi="Footlight MT Light" w:eastAsia="SimSun"/>
              </w:rPr>
              <w:t xml:space="preserve">Jakarta, </w:t>
            </w:r>
            <w:r>
              <w:rPr>
                <w:rFonts w:hint="default" w:ascii="Footlight MT Light" w:hAnsi="Footlight MT Light" w:eastAsia="SimSun"/>
                <w:lang w:val="en-US"/>
              </w:rPr>
              <w:t>28 Juni 2019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</w:tcPr>
          <w:p>
            <w:pPr>
              <w:rPr>
                <w:rFonts w:ascii="Footlight MT Light" w:hAnsi="Footlight MT Light" w:eastAsia="SimSun"/>
              </w:rPr>
            </w:pPr>
            <w:r>
              <w:rPr>
                <w:rFonts w:ascii="Footlight MT Light" w:hAnsi="Footlight MT Light" w:eastAsia="SimSun"/>
              </w:rPr>
              <w:t>Lampiran</w:t>
            </w:r>
            <w:r>
              <w:rPr>
                <w:rFonts w:ascii="Footlight MT Light" w:hAnsi="Footlight MT Light" w:eastAsia="SimSun"/>
              </w:rPr>
              <w:tab/>
            </w:r>
            <w:r>
              <w:rPr>
                <w:rFonts w:ascii="Footlight MT Light" w:hAnsi="Footlight MT Light" w:eastAsia="SimSun"/>
              </w:rPr>
              <w:t xml:space="preserve">: </w:t>
            </w:r>
            <w:r>
              <w:rPr>
                <w:rFonts w:ascii="Footlight MT Light" w:hAnsi="Footlight MT Light" w:eastAsia="SimSun"/>
                <w:lang w:val="id-ID"/>
              </w:rPr>
              <w:t>1 (satu) set</w:t>
            </w:r>
          </w:p>
        </w:tc>
        <w:tc>
          <w:tcPr>
            <w:tcW w:w="3402" w:type="dxa"/>
            <w:shd w:val="clear" w:color="auto" w:fill="auto"/>
          </w:tcPr>
          <w:p>
            <w:pPr>
              <w:rPr>
                <w:rFonts w:ascii="Footlight MT Light" w:hAnsi="Footlight MT Light" w:eastAsia="SimSu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0" w:type="dxa"/>
            <w:shd w:val="clear" w:color="auto" w:fill="auto"/>
          </w:tcPr>
          <w:p>
            <w:pPr>
              <w:ind w:left="1218" w:leftChars="0" w:hanging="1218" w:firstLineChars="0"/>
              <w:rPr>
                <w:rFonts w:ascii="Footlight MT Light" w:hAnsi="Footlight MT Light" w:eastAsia="SimSun"/>
              </w:rPr>
            </w:pPr>
            <w:r>
              <w:rPr>
                <w:rFonts w:ascii="Footlight MT Light" w:hAnsi="Footlight MT Light" w:eastAsia="SimSun"/>
              </w:rPr>
              <w:t>Perihal</w:t>
            </w:r>
            <w:r>
              <w:rPr>
                <w:rFonts w:hint="default" w:ascii="Footlight MT Light" w:hAnsi="Footlight MT Light" w:eastAsia="SimSun"/>
                <w:lang w:val="en-US"/>
              </w:rPr>
              <w:t xml:space="preserve">     </w:t>
            </w:r>
            <w:r>
              <w:rPr>
                <w:rFonts w:ascii="Footlight MT Light" w:hAnsi="Footlight MT Light" w:eastAsia="SimSun"/>
              </w:rPr>
              <w:t xml:space="preserve">: </w:t>
            </w:r>
            <w:r>
              <w:rPr>
                <w:rFonts w:hint="default" w:ascii="Footlight MT Light" w:hAnsi="Footlight MT Light" w:eastAsia="SimSun"/>
                <w:lang w:val="en-US"/>
              </w:rPr>
              <w:t>Surat Undangan</w:t>
            </w:r>
            <w:r>
              <w:rPr>
                <w:rFonts w:ascii="Footlight MT Light" w:hAnsi="Footlight MT Light" w:eastAsia="SimSun"/>
              </w:rPr>
              <w:t xml:space="preserve"> </w:t>
            </w:r>
            <w:r>
              <w:rPr>
                <w:rFonts w:ascii="Footlight MT Light" w:hAnsi="Footlight MT Light" w:eastAsia="SimSun"/>
                <w:lang w:val="id-ID"/>
              </w:rPr>
              <w:t xml:space="preserve">Pengadaan </w:t>
            </w:r>
          </w:p>
        </w:tc>
        <w:tc>
          <w:tcPr>
            <w:tcW w:w="3402" w:type="dxa"/>
            <w:shd w:val="clear" w:color="auto" w:fill="auto"/>
          </w:tcPr>
          <w:p>
            <w:pPr>
              <w:rPr>
                <w:rFonts w:ascii="Footlight MT Light" w:hAnsi="Footlight MT Light" w:eastAsia="SimSun"/>
              </w:rPr>
            </w:pPr>
          </w:p>
        </w:tc>
      </w:tr>
    </w:tbl>
    <w:p>
      <w:pPr>
        <w:tabs>
          <w:tab w:val="left" w:pos="993"/>
        </w:tabs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Kepada Yth.</w:t>
      </w:r>
    </w:p>
    <w:p>
      <w:pP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test_penyedia</w:t>
      </w:r>
    </w:p>
    <w:p>
      <w:pP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di</w:t>
      </w:r>
    </w:p>
    <w:p>
      <w:pPr>
        <w:ind w:firstLine="284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instrText xml:space="preserve"> MERGEFIELD Kota_Penyedia </w:instrTex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Jakarta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firstLine="2880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both"/>
        <w:rPr>
          <w:rFonts w:ascii="Footlight MT Light" w:hAnsi="Footlight MT Light" w:cs="Tahoma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Dengan ini Saudara kami minta untuk mel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a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 xml:space="preserve">ksanakan paket Pekerjaan barang/Jasa Lainnya (daftar terlampir) </w:t>
      </w:r>
      <w:r>
        <w:rPr>
          <w:rFonts w:ascii="Footlight MT Light" w:hAnsi="Footlight MT Light" w:cs="Tahoma"/>
          <w:color w:val="000000" w:themeColor="text1"/>
          <w:lang w:val="pt-BR"/>
          <w14:textFill>
            <w14:solidFill>
              <w14:schemeClr w14:val="tx1"/>
            </w14:solidFill>
          </w14:textFill>
        </w:rPr>
        <w:t>sebagai berikut:</w:t>
      </w:r>
    </w:p>
    <w:p>
      <w:pPr>
        <w:autoSpaceDE w:val="0"/>
        <w:autoSpaceDN w:val="0"/>
        <w:adjustRightInd w:val="0"/>
        <w:jc w:val="both"/>
        <w:rPr>
          <w:rFonts w:ascii="Footlight MT Light" w:hAnsi="Footlight MT Light" w:cs="Tahoma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284"/>
          <w:tab w:val="clear" w:pos="720"/>
        </w:tabs>
        <w:autoSpaceDE w:val="0"/>
        <w:autoSpaceDN w:val="0"/>
        <w:adjustRightInd w:val="0"/>
        <w:ind w:left="284" w:hanging="284"/>
        <w:jc w:val="both"/>
        <w:rPr>
          <w:rFonts w:ascii="Footlight MT Light" w:hAnsi="Footlight MT Light" w:cs="Tahoma"/>
          <w:b/>
          <w:color w:val="000000" w:themeColor="text1"/>
          <w:lang w:val="nl-NL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b/>
          <w:color w:val="000000" w:themeColor="text1"/>
          <w:lang w:val="nl-NL"/>
          <w14:textFill>
            <w14:solidFill>
              <w14:schemeClr w14:val="tx1"/>
            </w14:solidFill>
          </w14:textFill>
        </w:rPr>
        <w:t>Paket Pekerjaan</w:t>
      </w:r>
    </w:p>
    <w:p>
      <w:pPr>
        <w:tabs>
          <w:tab w:val="left" w:pos="3060"/>
          <w:tab w:val="left" w:pos="3420"/>
        </w:tabs>
        <w:autoSpaceDE w:val="0"/>
        <w:autoSpaceDN w:val="0"/>
        <w:adjustRightInd w:val="0"/>
        <w:ind w:left="284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>Nama paket pekerjaan</w:t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test</w:t>
      </w:r>
    </w:p>
    <w:p>
      <w:pPr>
        <w:tabs>
          <w:tab w:val="left" w:pos="284"/>
          <w:tab w:val="left" w:pos="709"/>
          <w:tab w:val="left" w:pos="3060"/>
          <w:tab w:val="left" w:pos="3420"/>
        </w:tabs>
        <w:autoSpaceDE w:val="0"/>
        <w:autoSpaceDN w:val="0"/>
        <w:adjustRightInd w:val="0"/>
        <w:ind w:left="284"/>
        <w:jc w:val="both"/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>Lingkup pekerjaan</w:t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>: __________</w:t>
      </w:r>
    </w:p>
    <w:p>
      <w:pPr>
        <w:tabs>
          <w:tab w:val="left" w:pos="851"/>
          <w:tab w:val="left" w:pos="2880"/>
        </w:tabs>
        <w:autoSpaceDE w:val="0"/>
        <w:autoSpaceDN w:val="0"/>
        <w:adjustRightInd w:val="0"/>
        <w:ind w:left="3119" w:hanging="2835"/>
        <w:jc w:val="both"/>
        <w:rPr>
          <w:rFonts w:ascii="Footlight MT Light" w:hAnsi="Footlight MT Light" w:cs="Tahoma"/>
          <w:color w:val="000000" w:themeColor="text1"/>
          <w:lang w:val="nl-NL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nl-NL"/>
          <w14:textFill>
            <w14:solidFill>
              <w14:schemeClr w14:val="tx1"/>
            </w14:solidFill>
          </w14:textFill>
        </w:rPr>
        <w:t>Sumber pendanaan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:</w:t>
      </w:r>
      <w:r>
        <w:rPr>
          <w:rFonts w:ascii="Footlight MT Light" w:hAnsi="Footlight MT Light" w:cs="Tahoma"/>
          <w:color w:val="000000" w:themeColor="text1"/>
          <w:lang w:val="nl-NL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instrText xml:space="preserve"> MERGEFIELD DIPA </w:instrTex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Satuan Kerja Sekretariat Utama BPS Tahun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Anggaran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2018 Nomor : DIPA-054.01.1.018576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/2018 tanggal 05 Desember 2017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tabs>
          <w:tab w:val="left" w:pos="3060"/>
          <w:tab w:val="left" w:pos="3420"/>
        </w:tabs>
        <w:autoSpaceDE w:val="0"/>
        <w:autoSpaceDN w:val="0"/>
        <w:adjustRightInd w:val="0"/>
        <w:ind w:left="3261" w:hanging="2977"/>
        <w:jc w:val="both"/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284"/>
          <w:tab w:val="clear" w:pos="720"/>
        </w:tabs>
        <w:autoSpaceDE w:val="0"/>
        <w:autoSpaceDN w:val="0"/>
        <w:adjustRightInd w:val="0"/>
        <w:ind w:left="284" w:hanging="284"/>
        <w:jc w:val="both"/>
        <w:rPr>
          <w:rFonts w:ascii="Footlight MT Light" w:hAnsi="Footlight MT Light" w:cs="Tahoma"/>
          <w:b/>
          <w:color w:val="000000" w:themeColor="text1"/>
          <w:lang w:val="sv-SE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b/>
          <w:color w:val="000000" w:themeColor="text1"/>
          <w14:textFill>
            <w14:solidFill>
              <w14:schemeClr w14:val="tx1"/>
            </w14:solidFill>
          </w14:textFill>
        </w:rPr>
        <w:t>Pelaksanaan Pengadaan</w:t>
      </w:r>
    </w:p>
    <w:p>
      <w:pPr>
        <w:tabs>
          <w:tab w:val="left" w:pos="284"/>
          <w:tab w:val="left" w:pos="2410"/>
        </w:tabs>
        <w:ind w:left="284"/>
        <w:jc w:val="both"/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>Tempat dan alamat</w:t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:lang w:val="sv-SE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Badan Pusat Statistik Jl. Dr Sutomo No 6-8 Jakarta</w:t>
      </w:r>
    </w:p>
    <w:p>
      <w:pPr>
        <w:tabs>
          <w:tab w:val="left" w:pos="284"/>
        </w:tabs>
        <w:ind w:left="284"/>
        <w:jc w:val="both"/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i/>
          <w:color w:val="000000" w:themeColor="text1"/>
          <w14:textFill>
            <w14:solidFill>
              <w14:schemeClr w14:val="tx1"/>
            </w14:solidFill>
          </w14:textFill>
        </w:rPr>
        <w:t>Telepon/Fax</w:t>
      </w:r>
      <w:r>
        <w:rPr>
          <w:rFonts w:ascii="Footlight MT Light" w:hAnsi="Footlight MT Light" w:cs="Tahoma"/>
          <w:i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i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i/>
          <w:color w:val="000000" w:themeColor="text1"/>
          <w:lang w:val="id-ID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Footlight MT Light" w:hAnsi="Footlight MT Light" w:cs="Tahoma"/>
          <w:i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Footlight MT Light" w:hAnsi="Footlight MT Light" w:cs="Tahoma"/>
          <w:i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021-3841195</w:t>
      </w:r>
    </w:p>
    <w:p>
      <w:pPr>
        <w:tabs>
          <w:tab w:val="left" w:pos="284"/>
          <w:tab w:val="center" w:pos="2880"/>
          <w:tab w:val="right" w:pos="8640"/>
        </w:tabs>
        <w:ind w:left="284"/>
        <w:jc w:val="left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Batas Akhir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Pekerjaan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30 Juni 2019</w:t>
      </w:r>
    </w:p>
    <w:p>
      <w:pPr>
        <w:tabs>
          <w:tab w:val="left" w:pos="284"/>
          <w:tab w:val="center" w:pos="2880"/>
          <w:tab w:val="right" w:pos="8640"/>
        </w:tabs>
        <w:ind w:left="284"/>
        <w:jc w:val="left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284"/>
          <w:tab w:val="center" w:pos="2880"/>
          <w:tab w:val="right" w:pos="8640"/>
        </w:tabs>
        <w:ind w:left="284"/>
        <w:jc w:val="left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tabs>
          <w:tab w:val="left" w:pos="284"/>
        </w:tabs>
        <w:ind w:left="284"/>
        <w:jc w:val="both"/>
        <w:rPr>
          <w:rFonts w:ascii="Footlight MT Light" w:hAnsi="Footlight MT Light" w:cs="Tahoma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Saudara diminta untuk memasukkan penawaran administrasi, teknis dan harga secara langsung sesuai jadwal pelaksanaan sebagai berikut.</w:t>
      </w:r>
    </w:p>
    <w:p>
      <w:pPr>
        <w:autoSpaceDE w:val="0"/>
        <w:autoSpaceDN w:val="0"/>
        <w:adjustRightInd w:val="0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7"/>
        <w:gridCol w:w="3477"/>
        <w:gridCol w:w="2781"/>
        <w:gridCol w:w="176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Kegiatan</w:t>
            </w:r>
          </w:p>
        </w:tc>
        <w:tc>
          <w:tcPr>
            <w:tcW w:w="2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Tanggal</w:t>
            </w:r>
          </w:p>
        </w:tc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Waktu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a.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Pemasukkan dan Pembukaan Dokumen Penawaran</w:t>
            </w:r>
          </w:p>
        </w:tc>
        <w:tc>
          <w:tcPr>
            <w:tcW w:w="2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 Juni 2019</w:t>
            </w:r>
          </w:p>
        </w:tc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 s.d. 02.00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b.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Evaluasi, Klarifikasi Teknis dan Negosiasi Harga</w:t>
            </w:r>
          </w:p>
        </w:tc>
        <w:tc>
          <w:tcPr>
            <w:tcW w:w="2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 Juni 2019</w:t>
            </w:r>
          </w:p>
        </w:tc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12.00 s.d. 03.00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c.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Penandatanganan SPK</w:t>
            </w:r>
          </w:p>
        </w:tc>
        <w:tc>
          <w:tcPr>
            <w:tcW w:w="27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 Juni 2019</w:t>
            </w:r>
          </w:p>
        </w:tc>
        <w:tc>
          <w:tcPr>
            <w:tcW w:w="1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cs="Footlight MT Light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Footlight MT Light" w:hAnsi="Footlight MT Light" w:eastAsia="SimSun" w:cs="Footlight MT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01.00 s.d. 06.00</w:t>
            </w:r>
          </w:p>
        </w:tc>
      </w:tr>
    </w:tbl>
    <w:p>
      <w:pPr>
        <w:autoSpaceDE w:val="0"/>
        <w:autoSpaceDN w:val="0"/>
        <w:adjustRightInd w:val="0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autoSpaceDE w:val="0"/>
        <w:autoSpaceDN w:val="0"/>
        <w:adjustRightInd w:val="0"/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 xml:space="preserve">Apabila Saudara membutuhkan keterangan dan penjelasan lebih lanjut, dapat menghubungi Kami sesuai alamat tersebut di atas. </w:t>
      </w:r>
    </w:p>
    <w:p>
      <w:pPr>
        <w:autoSpaceDE w:val="0"/>
        <w:autoSpaceDN w:val="0"/>
        <w:adjustRightInd w:val="0"/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t>Demikian disampaikan untuk diketahui.</w:t>
      </w:r>
    </w:p>
    <w:p>
      <w:pPr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right="4083"/>
        <w:jc w:val="both"/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>BADAN PUSAT STATISTIK</w:t>
      </w:r>
    </w:p>
    <w:p>
      <w:pPr>
        <w:ind w:right="4083"/>
        <w:jc w:val="both"/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instrText xml:space="preserve"> MERGEFIELD Label_Pejabat_Pengadaan </w:instrText>
      </w:r>
      <w:r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Pejabat Pengadaan Selain Pengiriman, Saran Prasarana, ATK dan Komputer Supplies untuk Kegiatan Deputi Bidang Statistik Produksi</w:t>
      </w:r>
    </w:p>
    <w:p>
      <w:pPr>
        <w:ind w:right="4508"/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Footlight MT Light" w:hAnsi="Footlight MT Light" w:cs="Tahom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Footlight MT Light" w:hAnsi="Footlight MT Light" w:cs="Tahoma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u w:val="singl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Footlight MT Light" w:hAnsi="Footlight MT Light" w:cs="Tahoma"/>
          <w:color w:val="000000" w:themeColor="text1"/>
          <w:u w:val="single"/>
          <w14:textFill>
            <w14:solidFill>
              <w14:schemeClr w14:val="tx1"/>
            </w14:solidFill>
          </w14:textFill>
        </w:rPr>
        <w:instrText xml:space="preserve"> MERGEFIELD Nama_Pejabat_Pengadaan </w:instrText>
      </w:r>
      <w:r>
        <w:rPr>
          <w:rFonts w:ascii="Footlight MT Light" w:hAnsi="Footlight MT Light" w:cs="Tahoma"/>
          <w:color w:val="000000" w:themeColor="text1"/>
          <w:u w:val="singl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Footlight MT Light" w:hAnsi="Footlight MT Light" w:cs="Tahoma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  <w:t>pp1</w:t>
      </w:r>
    </w:p>
    <w:p>
      <w:pPr>
        <w:jc w:val="both"/>
        <w:rPr>
          <w:rFonts w:hint="default" w:ascii="Footlight MT Light" w:hAnsi="Footlight MT Light" w:cs="Tahoma"/>
          <w:i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Footlight MT Light" w:hAnsi="Footlight MT Light" w:cs="Tahoma"/>
          <w:color w:val="000000" w:themeColor="text1"/>
          <w:lang w:val="id-ID"/>
          <w14:textFill>
            <w14:solidFill>
              <w14:schemeClr w14:val="tx1"/>
            </w14:solidFill>
          </w14:textFill>
        </w:rPr>
        <w:t xml:space="preserve">NIP. </w:t>
      </w:r>
      <w:r>
        <w:rPr>
          <w:rFonts w:hint="default" w:ascii="Footlight MT Light" w:hAnsi="Footlight MT Light" w:cs="Tahoma"/>
          <w:color w:val="000000" w:themeColor="text1"/>
          <w:lang w:val="en-US"/>
          <w14:textFill>
            <w14:solidFill>
              <w14:schemeClr w14:val="tx1"/>
            </w14:solidFill>
          </w14:textFill>
        </w:rPr>
        <w:t>test2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ootlight MT Light">
    <w:panose1 w:val="0204060206030A020304"/>
    <w:charset w:val="00"/>
    <w:family w:val="roman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C1016"/>
    <w:multiLevelType w:val="multilevel"/>
    <w:tmpl w:val="348C10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</w:lvl>
    <w:lvl w:ilvl="7" w:tentative="0">
      <w:start w:val="0"/>
      <w:numFmt w:val="none"/>
      <w:lvlText w:val=""/>
      <w:lvlJc w:val="left"/>
      <w:pPr>
        <w:tabs>
          <w:tab w:val="left" w:pos="360"/>
        </w:tabs>
      </w:p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03006"/>
    <w:rsid w:val="23735519"/>
    <w:rsid w:val="23F03006"/>
    <w:rsid w:val="323078CA"/>
    <w:rsid w:val="41C95522"/>
    <w:rsid w:val="5B502CB7"/>
    <w:rsid w:val="5C1112E8"/>
    <w:rsid w:val="75FF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2019-06-05T13:48:00Z</dcterms:created>
  <dc:creator>Acer</dc:creator>
  <cp:lastModifiedBy>Acer</cp:lastModifiedBy>
  <dcterms:modified xsi:type="dcterms:W3CDTF">2019-06-21T08:47:56Z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