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Fonts w:ascii="Footlight MT Light" w:hAnsi="Footlight MT Light" w:eastAsia="Footlight MT Light" w:cs="Footlight MT Light"/>
          <w:color w:val="1B2232"/>
          <w:sz w:val="24"/>
          <w:szCs w:val="24"/>
          <w:b w:val="1"/>
          <w:bCs w:val="1"/>
        </w:rPr>
        <w:t xml:space="preserve">BER ACARA PENETAPAN HARGA PERKIRAAN SENDIRI (HPS)</w:t>
      </w:r>
    </w:p>
    <w:p>
      <w:pPr>
        <w:pStyle w:val="p2Style"/>
      </w:pPr>
      <w:r>
        <w:rPr>
          <w:rFonts w:ascii="Footlight MT Light" w:hAnsi="Footlight MT Light" w:eastAsia="Footlight MT Light" w:cs="Footlight MT Light"/>
          <w:color w:val="1B2232"/>
          <w:sz w:val="24"/>
          <w:szCs w:val="24"/>
          <w:b w:val="1"/>
          <w:bCs w:val="1"/>
        </w:rPr>
        <w:t xml:space="preserve">Pencetakan Katalog Publikasi 2017</w:t>
      </w:r>
    </w:p>
    <w:p>
      <w:pPr>
        <w:pStyle w:val="p2Style"/>
      </w:pPr>
      <w:r>
        <w:rPr>
          <w:rFonts w:ascii="Footlight MT Light" w:hAnsi="Footlight MT Light" w:eastAsia="Footlight MT Light" w:cs="Footlight MT Light"/>
          <w:color w:val="1B2232"/>
          <w:sz w:val="24"/>
          <w:szCs w:val="24"/>
          <w:b w:val="1"/>
          <w:bCs w:val="1"/>
        </w:rPr>
        <w:t xml:space="preserve">Nomor : PPIS/2908/21.08.01/OE/2018</w:t>
      </w:r>
    </w:p>
    <w:p>
      <w:pPr/>
      <w:r>
        <w:pict>
          <v:shape id="_x0000_s1004" type="#_x0000_t32" style="width:428.7pt; height:0pt; margin-left:0pt; margin-top:0pt; mso-position-horizontal:left; mso-position-vertical:top; mso-position-horizontal-relative:char; mso-position-vertical-relative:line;">
            <w10:wrap type="inline"/>
            <v:stroke weight="1pt"/>
          </v:shape>
        </w:pict>
      </w:r>
    </w:p>
    <w:p>
      <w:pPr/>
      <w:r>
        <w:rPr>
          <w:rStyle w:val="docStyle"/>
        </w:rPr>
        <w:t xml:space="preserve"> </w:t>
      </w:r>
    </w:p>
    <w:p>
      <w:pPr/>
      <w:r>
        <w:rPr>
          <w:rStyle w:val="docStyle"/>
        </w:rPr>
        <w:t xml:space="preserve"> </w:t>
      </w:r>
    </w:p>
    <w:p>
      <w:pPr>
        <w:pStyle w:val="docStyle"/>
      </w:pPr>
      <w:r>
        <w:rPr>
          <w:rFonts w:ascii="Footlight MT Light" w:hAnsi="Footlight MT Light" w:eastAsia="Footlight MT Light" w:cs="Footlight MT Light"/>
          <w:color w:val="black"/>
          <w:sz w:val="24"/>
          <w:szCs w:val="24"/>
          <w:b w:val="0"/>
          <w:bCs w:val="0"/>
        </w:rPr>
        <w:t xml:space="preserve">Pada hari ini Selasa, tanggal dua puluh satu bulan Agustus tahun dua ribu delapan belas, saya Pejabat Pembuat Komitmen Program/Kegiatan Penyediaan dan Pelayanan Informasi Statistik untuk Kode Kegiatan 2897, 2900, dan 2901 telah menetapkan Harga Perkiraan Sendiri (HPS) berdasarkan usulan subject matter. 
        Harga Perkiraan Sendiri (HPS) ditetapkan untuk digunakan dalam Pengadaan Pencetakan Katalog Publikasi 2017.</w:t>
      </w:r>
    </w:p>
    <w:sectPr>
      <w:pgSz w:orient="portrait" w:w="11905.511811023622" w:h="16837.79527559055"/>
      <w:pgMar w:top="1437" w:right="1799" w:bottom="1437" w:left="1799"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Tahoma" w:hAnsi="Tahoma" w:eastAsia="Tahoma" w:cs="Tahoma"/>
      <w:color w:val="1B2232"/>
      <w:sz w:val="24"/>
      <w:szCs w:val="24"/>
      <w:b w:val="1"/>
      <w:bCs w:val="1"/>
    </w:rPr>
  </w:style>
  <w:style w:type="paragraph" w:customStyle="1" w:styleId="p2Style">
    <w:name w:val="p2Style"/>
    <w:basedOn w:val="Normal"/>
    <w:pPr>
      <w:jc w:val="center"/>
    </w:pPr>
  </w:style>
  <w:style w:type="paragraph" w:customStyle="1" w:styleId="docStyle">
    <w:name w:val="docStyle"/>
    <w:basedOn w:val="Normal"/>
    <w:pPr>
      <w:jc w:val="both"/>
      <w:spacing w:line="36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2019-04-21T06:26:05+00:00</dcterms:created>
  <dcterms:modified xsi:type="dcterms:W3CDTF">2019-04-21T06:26:05+00:00</dcterms:modified>
</cp:coreProperties>
</file>

<file path=docProps/custom.xml><?xml version="1.0" encoding="utf-8"?>
<Properties xmlns="http://schemas.openxmlformats.org/officeDocument/2006/custom-properties" xmlns:vt="http://schemas.openxmlformats.org/officeDocument/2006/docPropsVTypes"/>
</file>