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wb2dzpqv6h8j" w:id="0"/>
      <w:bookmarkEnd w:id="0"/>
      <w:r w:rsidDel="00000000" w:rsidR="00000000" w:rsidRPr="00000000">
        <w:rPr>
          <w:rtl w:val="0"/>
        </w:rPr>
        <w:t xml:space="preserve">AZ-303 Exam#04</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br w:type="page"/>
      </w:r>
      <w:r w:rsidDel="00000000" w:rsidR="00000000" w:rsidRPr="00000000">
        <w:rPr>
          <w:rtl w:val="0"/>
        </w:rPr>
      </w:r>
    </w:p>
    <w:p w:rsidR="00000000" w:rsidDel="00000000" w:rsidP="00000000" w:rsidRDefault="00000000" w:rsidRPr="00000000" w14:paraId="00000004">
      <w:pPr>
        <w:pStyle w:val="Heading1"/>
        <w:rPr/>
      </w:pPr>
      <w:bookmarkStart w:colFirst="0" w:colLast="0" w:name="_8qn3iaqasxn" w:id="1"/>
      <w:bookmarkEnd w:id="1"/>
      <w:r w:rsidDel="00000000" w:rsidR="00000000" w:rsidRPr="00000000">
        <w:rPr>
          <w:rtl w:val="0"/>
        </w:rPr>
        <w:t xml:space="preserve">Q.1</w:t>
      </w:r>
    </w:p>
    <w:p w:rsidR="00000000" w:rsidDel="00000000" w:rsidP="00000000" w:rsidRDefault="00000000" w:rsidRPr="00000000" w14:paraId="00000005">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次の表に示すAzureSQLデータベースサーバーがあります。</w:t>
      </w:r>
    </w:p>
    <w:p w:rsidR="00000000" w:rsidDel="00000000" w:rsidP="00000000" w:rsidRDefault="00000000" w:rsidRPr="00000000" w14:paraId="00000006">
      <w:pPr>
        <w:rPr>
          <w:color w:val="505050"/>
          <w:sz w:val="24"/>
          <w:szCs w:val="24"/>
          <w:highlight w:val="white"/>
        </w:rPr>
      </w:pPr>
      <w:r w:rsidDel="00000000" w:rsidR="00000000" w:rsidRPr="00000000">
        <w:rPr>
          <w:color w:val="505050"/>
          <w:sz w:val="24"/>
          <w:szCs w:val="24"/>
          <w:highlight w:val="white"/>
        </w:rPr>
        <w:drawing>
          <wp:inline distB="114300" distT="114300" distL="114300" distR="114300">
            <wp:extent cx="2324100" cy="714375"/>
            <wp:effectExtent b="0" l="0" r="0" t="0"/>
            <wp:docPr id="2"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2324100" cy="71437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次の表に示すAzureSQLデータベースがあります。</w:t>
      </w:r>
    </w:p>
    <w:p w:rsidR="00000000" w:rsidDel="00000000" w:rsidP="00000000" w:rsidRDefault="00000000" w:rsidRPr="00000000" w14:paraId="00000008">
      <w:pPr>
        <w:rPr>
          <w:color w:val="505050"/>
          <w:sz w:val="24"/>
          <w:szCs w:val="24"/>
          <w:highlight w:val="white"/>
        </w:rPr>
      </w:pPr>
      <w:r w:rsidDel="00000000" w:rsidR="00000000" w:rsidRPr="00000000">
        <w:rPr>
          <w:color w:val="505050"/>
          <w:sz w:val="24"/>
          <w:szCs w:val="24"/>
          <w:highlight w:val="white"/>
        </w:rPr>
        <w:drawing>
          <wp:inline distB="114300" distT="114300" distL="114300" distR="114300">
            <wp:extent cx="4505325" cy="11430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505325"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次の設定を持つfailover1という名前のフェイルオーバーグループを作成します。</w:t>
      </w:r>
    </w:p>
    <w:p w:rsidR="00000000" w:rsidDel="00000000" w:rsidP="00000000" w:rsidRDefault="00000000" w:rsidRPr="00000000" w14:paraId="0000000A">
      <w:pPr>
        <w:numPr>
          <w:ilvl w:val="0"/>
          <w:numId w:val="8"/>
        </w:numPr>
        <w:ind w:left="720" w:hanging="360"/>
        <w:rPr>
          <w:color w:val="505050"/>
          <w:sz w:val="24"/>
          <w:szCs w:val="24"/>
          <w:highlight w:val="white"/>
          <w:u w:val="none"/>
        </w:rPr>
      </w:pPr>
      <w:r w:rsidDel="00000000" w:rsidR="00000000" w:rsidRPr="00000000">
        <w:rPr>
          <w:rFonts w:ascii="Arial Unicode MS" w:cs="Arial Unicode MS" w:eastAsia="Arial Unicode MS" w:hAnsi="Arial Unicode MS"/>
          <w:color w:val="505050"/>
          <w:sz w:val="24"/>
          <w:szCs w:val="24"/>
          <w:highlight w:val="white"/>
          <w:rtl w:val="0"/>
        </w:rPr>
        <w:t xml:space="preserve">プライマリサーバー：sqlserver1</w:t>
      </w:r>
    </w:p>
    <w:p w:rsidR="00000000" w:rsidDel="00000000" w:rsidP="00000000" w:rsidRDefault="00000000" w:rsidRPr="00000000" w14:paraId="0000000B">
      <w:pPr>
        <w:numPr>
          <w:ilvl w:val="0"/>
          <w:numId w:val="8"/>
        </w:numPr>
        <w:ind w:left="720" w:hanging="360"/>
        <w:rPr>
          <w:color w:val="505050"/>
          <w:sz w:val="24"/>
          <w:szCs w:val="24"/>
          <w:highlight w:val="white"/>
          <w:u w:val="none"/>
        </w:rPr>
      </w:pPr>
      <w:r w:rsidDel="00000000" w:rsidR="00000000" w:rsidRPr="00000000">
        <w:rPr>
          <w:rFonts w:ascii="Arial Unicode MS" w:cs="Arial Unicode MS" w:eastAsia="Arial Unicode MS" w:hAnsi="Arial Unicode MS"/>
          <w:color w:val="505050"/>
          <w:sz w:val="24"/>
          <w:szCs w:val="24"/>
          <w:highlight w:val="white"/>
          <w:rtl w:val="0"/>
        </w:rPr>
        <w:t xml:space="preserve">セカンダリサーバー：sqlserver2</w:t>
      </w:r>
    </w:p>
    <w:p w:rsidR="00000000" w:rsidDel="00000000" w:rsidP="00000000" w:rsidRDefault="00000000" w:rsidRPr="00000000" w14:paraId="0000000C">
      <w:pPr>
        <w:numPr>
          <w:ilvl w:val="0"/>
          <w:numId w:val="8"/>
        </w:numPr>
        <w:ind w:left="720" w:hanging="360"/>
        <w:rPr>
          <w:color w:val="505050"/>
          <w:sz w:val="24"/>
          <w:szCs w:val="24"/>
          <w:highlight w:val="white"/>
          <w:u w:val="none"/>
        </w:rPr>
      </w:pPr>
      <w:r w:rsidDel="00000000" w:rsidR="00000000" w:rsidRPr="00000000">
        <w:rPr>
          <w:rFonts w:ascii="Arial Unicode MS" w:cs="Arial Unicode MS" w:eastAsia="Arial Unicode MS" w:hAnsi="Arial Unicode MS"/>
          <w:color w:val="505050"/>
          <w:sz w:val="24"/>
          <w:szCs w:val="24"/>
          <w:highlight w:val="white"/>
          <w:rtl w:val="0"/>
        </w:rPr>
        <w:t xml:space="preserve">読み取り/書き込みフェイルオーバーポリシー：自動</w:t>
      </w:r>
    </w:p>
    <w:p w:rsidR="00000000" w:rsidDel="00000000" w:rsidP="00000000" w:rsidRDefault="00000000" w:rsidRPr="00000000" w14:paraId="0000000D">
      <w:pPr>
        <w:numPr>
          <w:ilvl w:val="0"/>
          <w:numId w:val="8"/>
        </w:numPr>
        <w:ind w:left="720" w:hanging="360"/>
        <w:rPr>
          <w:color w:val="505050"/>
          <w:sz w:val="24"/>
          <w:szCs w:val="24"/>
          <w:highlight w:val="white"/>
          <w:u w:val="none"/>
        </w:rPr>
      </w:pPr>
      <w:r w:rsidDel="00000000" w:rsidR="00000000" w:rsidRPr="00000000">
        <w:rPr>
          <w:rFonts w:ascii="Arial Unicode MS" w:cs="Arial Unicode MS" w:eastAsia="Arial Unicode MS" w:hAnsi="Arial Unicode MS"/>
          <w:color w:val="505050"/>
          <w:sz w:val="24"/>
          <w:szCs w:val="24"/>
          <w:highlight w:val="white"/>
          <w:rtl w:val="0"/>
        </w:rPr>
        <w:t xml:space="preserve">読み取り/書き込み猶予期間（時間）：1時間</w:t>
      </w:r>
    </w:p>
    <w:p w:rsidR="00000000" w:rsidDel="00000000" w:rsidP="00000000" w:rsidRDefault="00000000" w:rsidRPr="00000000" w14:paraId="0000000E">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次の各ステートメントについて、ステートメントが真の場合は、「はい」を選択します。それ以外の場合は、[いいえ]を選択します。</w:t>
      </w:r>
    </w:p>
    <w:p w:rsidR="00000000" w:rsidDel="00000000" w:rsidP="00000000" w:rsidRDefault="00000000" w:rsidRPr="00000000" w14:paraId="0000000F">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注：正しい選択はそれぞれ1ポイントの価値があります。</w:t>
      </w:r>
    </w:p>
    <w:p w:rsidR="00000000" w:rsidDel="00000000" w:rsidP="00000000" w:rsidRDefault="00000000" w:rsidRPr="00000000" w14:paraId="00000010">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ホットエリア：</w:t>
      </w:r>
    </w:p>
    <w:p w:rsidR="00000000" w:rsidDel="00000000" w:rsidP="00000000" w:rsidRDefault="00000000" w:rsidRPr="00000000" w14:paraId="00000011">
      <w:pPr>
        <w:rPr>
          <w:color w:val="505050"/>
          <w:sz w:val="24"/>
          <w:szCs w:val="24"/>
          <w:highlight w:val="white"/>
        </w:rPr>
      </w:pPr>
      <w:r w:rsidDel="00000000" w:rsidR="00000000" w:rsidRPr="00000000">
        <w:rPr>
          <w:color w:val="505050"/>
          <w:sz w:val="24"/>
          <w:szCs w:val="24"/>
          <w:highlight w:val="white"/>
        </w:rPr>
        <w:drawing>
          <wp:inline distB="114300" distT="114300" distL="114300" distR="114300">
            <wp:extent cx="5731200" cy="2133600"/>
            <wp:effectExtent b="0" l="0" r="0" t="0"/>
            <wp:docPr id="5"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7312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color w:val="505050"/>
          <w:sz w:val="24"/>
          <w:szCs w:val="24"/>
          <w:highlight w:val="white"/>
        </w:rPr>
      </w:pPr>
      <w:r w:rsidDel="00000000" w:rsidR="00000000" w:rsidRPr="00000000">
        <w:rPr>
          <w:rtl w:val="0"/>
        </w:rPr>
      </w:r>
    </w:p>
    <w:p w:rsidR="00000000" w:rsidDel="00000000" w:rsidP="00000000" w:rsidRDefault="00000000" w:rsidRPr="00000000" w14:paraId="00000013">
      <w:pPr>
        <w:rPr>
          <w:color w:val="505050"/>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14">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正解： </w:t>
      </w:r>
      <w:r w:rsidDel="00000000" w:rsidR="00000000" w:rsidRPr="00000000">
        <w:rPr>
          <w:color w:val="505050"/>
          <w:sz w:val="24"/>
          <w:szCs w:val="24"/>
          <w:highlight w:val="white"/>
        </w:rPr>
        <w:drawing>
          <wp:inline distB="114300" distT="114300" distL="114300" distR="114300">
            <wp:extent cx="5731200" cy="2133600"/>
            <wp:effectExtent b="0" l="0" r="0" t="0"/>
            <wp:docPr id="3"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57312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before="300" w:lineRule="auto"/>
        <w:rPr>
          <w:color w:val="505050"/>
          <w:sz w:val="24"/>
          <w:szCs w:val="24"/>
          <w:highlight w:val="white"/>
        </w:rPr>
      </w:pPr>
      <w:r w:rsidDel="00000000" w:rsidR="00000000" w:rsidRPr="00000000">
        <w:rPr>
          <w:rtl w:val="0"/>
        </w:rPr>
      </w:r>
    </w:p>
    <w:p w:rsidR="00000000" w:rsidDel="00000000" w:rsidP="00000000" w:rsidRDefault="00000000" w:rsidRPr="00000000" w14:paraId="00000016">
      <w:pPr>
        <w:rPr/>
      </w:pPr>
      <w:r w:rsidDel="00000000" w:rsidR="00000000" w:rsidRPr="00000000">
        <w:rPr>
          <w:rFonts w:ascii="Arial Unicode MS" w:cs="Arial Unicode MS" w:eastAsia="Arial Unicode MS" w:hAnsi="Arial Unicode MS"/>
          <w:rtl w:val="0"/>
        </w:rPr>
        <w:t xml:space="preserve">ボックス1：はい</w:t>
      </w:r>
    </w:p>
    <w:p w:rsidR="00000000" w:rsidDel="00000000" w:rsidP="00000000" w:rsidRDefault="00000000" w:rsidRPr="00000000" w14:paraId="00000017">
      <w:pPr>
        <w:rPr/>
      </w:pPr>
      <w:r w:rsidDel="00000000" w:rsidR="00000000" w:rsidRPr="00000000">
        <w:rPr>
          <w:rFonts w:ascii="Arial Unicode MS" w:cs="Arial Unicode MS" w:eastAsia="Arial Unicode MS" w:hAnsi="Arial Unicode MS"/>
          <w:rtl w:val="0"/>
        </w:rPr>
        <w:t xml:space="preserve">DB1はプライマリサーバー上にあります-</w:t>
      </w:r>
    </w:p>
    <w:p w:rsidR="00000000" w:rsidDel="00000000" w:rsidP="00000000" w:rsidRDefault="00000000" w:rsidRPr="00000000" w14:paraId="00000018">
      <w:pPr>
        <w:rPr/>
      </w:pPr>
      <w:r w:rsidDel="00000000" w:rsidR="00000000" w:rsidRPr="00000000">
        <w:rPr>
          <w:rFonts w:ascii="Arial Unicode MS" w:cs="Arial Unicode MS" w:eastAsia="Arial Unicode MS" w:hAnsi="Arial Unicode MS"/>
          <w:rtl w:val="0"/>
        </w:rPr>
        <w:t xml:space="preserve">ボックス2：いいえ</w:t>
      </w:r>
    </w:p>
    <w:p w:rsidR="00000000" w:rsidDel="00000000" w:rsidP="00000000" w:rsidRDefault="00000000" w:rsidRPr="00000000" w14:paraId="00000019">
      <w:pPr>
        <w:rPr/>
      </w:pPr>
      <w:r w:rsidDel="00000000" w:rsidR="00000000" w:rsidRPr="00000000">
        <w:rPr>
          <w:rFonts w:ascii="Arial Unicode MS" w:cs="Arial Unicode MS" w:eastAsia="Arial Unicode MS" w:hAnsi="Arial Unicode MS"/>
          <w:rtl w:val="0"/>
        </w:rPr>
        <w:t xml:space="preserve">DB3はセカンダリサーバー上にあります。</w:t>
      </w:r>
    </w:p>
    <w:p w:rsidR="00000000" w:rsidDel="00000000" w:rsidP="00000000" w:rsidRDefault="00000000" w:rsidRPr="00000000" w14:paraId="0000001A">
      <w:pPr>
        <w:rPr/>
      </w:pPr>
      <w:r w:rsidDel="00000000" w:rsidR="00000000" w:rsidRPr="00000000">
        <w:rPr>
          <w:rFonts w:ascii="Arial Unicode MS" w:cs="Arial Unicode MS" w:eastAsia="Arial Unicode MS" w:hAnsi="Arial Unicode MS"/>
          <w:rtl w:val="0"/>
        </w:rPr>
        <w:t xml:space="preserve">エラスティックプール内のすべてまたは複数のデータベースを同じフェールオーバーグループに配置できます。</w:t>
      </w:r>
    </w:p>
    <w:p w:rsidR="00000000" w:rsidDel="00000000" w:rsidP="00000000" w:rsidRDefault="00000000" w:rsidRPr="00000000" w14:paraId="0000001B">
      <w:pPr>
        <w:rPr/>
      </w:pPr>
      <w:r w:rsidDel="00000000" w:rsidR="00000000" w:rsidRPr="00000000">
        <w:rPr>
          <w:rFonts w:ascii="Arial Unicode MS" w:cs="Arial Unicode MS" w:eastAsia="Arial Unicode MS" w:hAnsi="Arial Unicode MS"/>
          <w:rtl w:val="0"/>
        </w:rPr>
        <w:t xml:space="preserve">ボックス3：いいえ</w:t>
      </w:r>
    </w:p>
    <w:p w:rsidR="00000000" w:rsidDel="00000000" w:rsidP="00000000" w:rsidRDefault="00000000" w:rsidRPr="00000000" w14:paraId="0000001C">
      <w:pPr>
        <w:rPr/>
      </w:pPr>
      <w:r w:rsidDel="00000000" w:rsidR="00000000" w:rsidRPr="00000000">
        <w:rPr>
          <w:rFonts w:ascii="Arial Unicode MS" w:cs="Arial Unicode MS" w:eastAsia="Arial Unicode MS" w:hAnsi="Arial Unicode MS"/>
          <w:rtl w:val="0"/>
        </w:rPr>
        <w:t xml:space="preserve">フェイルオーバーグループは、単一のサーバーまたは管理対象インスタンス内で管理されるデータベースの名前付きグループであり、プライマリの停止によりすべてまたは一部のプライマリデータベースが使用できなくなった場合に、ユニットとして別のリージョンにフェイルオーバーできます。領域。</w:t>
      </w:r>
    </w:p>
    <w:p w:rsidR="00000000" w:rsidDel="00000000" w:rsidP="00000000" w:rsidRDefault="00000000" w:rsidRPr="00000000" w14:paraId="0000001D">
      <w:pPr>
        <w:rPr>
          <w:color w:val="505050"/>
          <w:sz w:val="24"/>
          <w:szCs w:val="24"/>
          <w:highlight w:val="white"/>
        </w:rPr>
      </w:pPr>
      <w:r w:rsidDel="00000000" w:rsidR="00000000" w:rsidRPr="00000000">
        <w:rPr>
          <w:rFonts w:ascii="Arial Unicode MS" w:cs="Arial Unicode MS" w:eastAsia="Arial Unicode MS" w:hAnsi="Arial Unicode MS"/>
          <w:rtl w:val="0"/>
        </w:rPr>
        <w:t xml:space="preserve">セカンダリをプライマリと同じリージョンに配置することはできません。</w:t>
      </w:r>
      <w:r w:rsidDel="00000000" w:rsidR="00000000" w:rsidRPr="00000000">
        <w:rPr>
          <w:rtl w:val="0"/>
        </w:rPr>
      </w:r>
    </w:p>
    <w:p w:rsidR="00000000" w:rsidDel="00000000" w:rsidP="00000000" w:rsidRDefault="00000000" w:rsidRPr="00000000" w14:paraId="0000001E">
      <w:pPr>
        <w:spacing w:before="3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参照：</w:t>
      </w:r>
    </w:p>
    <w:p w:rsidR="00000000" w:rsidDel="00000000" w:rsidP="00000000" w:rsidRDefault="00000000" w:rsidRPr="00000000" w14:paraId="0000001F">
      <w:pPr>
        <w:rPr>
          <w:color w:val="505050"/>
          <w:sz w:val="24"/>
          <w:szCs w:val="24"/>
          <w:highlight w:val="white"/>
        </w:rPr>
      </w:pPr>
      <w:hyperlink r:id="rId10">
        <w:r w:rsidDel="00000000" w:rsidR="00000000" w:rsidRPr="00000000">
          <w:rPr>
            <w:color w:val="1155cc"/>
            <w:sz w:val="24"/>
            <w:szCs w:val="24"/>
            <w:highlight w:val="white"/>
            <w:u w:val="single"/>
            <w:rtl w:val="0"/>
          </w:rPr>
          <w:t xml:space="preserve">https://docs.microsoft.com/en-us/azure/azure-sql/database/auto-failover-group-overview</w:t>
        </w:r>
      </w:hyperlink>
      <w:r w:rsidDel="00000000" w:rsidR="00000000" w:rsidRPr="00000000">
        <w:rPr>
          <w:rtl w:val="0"/>
        </w:rPr>
      </w:r>
    </w:p>
    <w:p w:rsidR="00000000" w:rsidDel="00000000" w:rsidP="00000000" w:rsidRDefault="00000000" w:rsidRPr="00000000" w14:paraId="00000020">
      <w:pPr>
        <w:rPr>
          <w:color w:val="505050"/>
          <w:sz w:val="24"/>
          <w:szCs w:val="24"/>
          <w:highlight w:val="white"/>
        </w:rPr>
      </w:pPr>
      <w:r w:rsidDel="00000000" w:rsidR="00000000" w:rsidRPr="00000000">
        <w:rPr>
          <w:rtl w:val="0"/>
        </w:rPr>
      </w:r>
    </w:p>
    <w:p w:rsidR="00000000" w:rsidDel="00000000" w:rsidP="00000000" w:rsidRDefault="00000000" w:rsidRPr="00000000" w14:paraId="00000021">
      <w:pPr>
        <w:rPr/>
      </w:pPr>
      <w:r w:rsidDel="00000000" w:rsidR="00000000" w:rsidRPr="00000000">
        <w:rPr>
          <w:rFonts w:ascii="Arial Unicode MS" w:cs="Arial Unicode MS" w:eastAsia="Arial Unicode MS" w:hAnsi="Arial Unicode MS"/>
          <w:rtl w:val="0"/>
        </w:rPr>
        <w:t xml:space="preserve">自動フェイルオーバーを実行するには、異なるリージョンにプライマリサーバーとセカンダリサーバーが必要です。エラスティックプール内のデータベースをフェイルオーバーする場合は、セカンダリサーバーのプール名が同じである必要があります。プールの一部ではないデータベースをセカンダリサーバーにフェイルオーバーすることもできます。</w:t>
      </w:r>
    </w:p>
    <w:p w:rsidR="00000000" w:rsidDel="00000000" w:rsidP="00000000" w:rsidRDefault="00000000" w:rsidRPr="00000000" w14:paraId="00000022">
      <w:pPr>
        <w:rPr/>
      </w:pPr>
      <w:r w:rsidDel="00000000" w:rsidR="00000000" w:rsidRPr="00000000">
        <w:rPr>
          <w:rFonts w:ascii="Arial Unicode MS" w:cs="Arial Unicode MS" w:eastAsia="Arial Unicode MS" w:hAnsi="Arial Unicode MS"/>
          <w:rtl w:val="0"/>
        </w:rPr>
        <w:t xml:space="preserve">したがって、答えは正解です。</w:t>
      </w:r>
    </w:p>
    <w:p w:rsidR="00000000" w:rsidDel="00000000" w:rsidP="00000000" w:rsidRDefault="00000000" w:rsidRPr="00000000" w14:paraId="00000023">
      <w:pPr>
        <w:rPr/>
      </w:pPr>
      <w:r w:rsidDel="00000000" w:rsidR="00000000" w:rsidRPr="00000000">
        <w:rPr>
          <w:rFonts w:ascii="Arial Unicode MS" w:cs="Arial Unicode MS" w:eastAsia="Arial Unicode MS" w:hAnsi="Arial Unicode MS"/>
          <w:rtl w:val="0"/>
        </w:rPr>
        <w:t xml:space="preserve">はい</w:t>
      </w:r>
    </w:p>
    <w:p w:rsidR="00000000" w:rsidDel="00000000" w:rsidP="00000000" w:rsidRDefault="00000000" w:rsidRPr="00000000" w14:paraId="00000024">
      <w:pPr>
        <w:numPr>
          <w:ilvl w:val="0"/>
          <w:numId w:val="12"/>
        </w:numPr>
        <w:ind w:left="720" w:hanging="360"/>
        <w:rPr>
          <w:u w:val="none"/>
        </w:rPr>
      </w:pPr>
      <w:r w:rsidDel="00000000" w:rsidR="00000000" w:rsidRPr="00000000">
        <w:rPr>
          <w:rFonts w:ascii="Arial Unicode MS" w:cs="Arial Unicode MS" w:eastAsia="Arial Unicode MS" w:hAnsi="Arial Unicode MS"/>
          <w:rtl w:val="0"/>
        </w:rPr>
        <w:t xml:space="preserve">DB1（プールの一部ではない）をフェイルオーバーグループに追加できます。</w:t>
      </w:r>
    </w:p>
    <w:p w:rsidR="00000000" w:rsidDel="00000000" w:rsidP="00000000" w:rsidRDefault="00000000" w:rsidRPr="00000000" w14:paraId="00000025">
      <w:pPr>
        <w:rPr/>
      </w:pPr>
      <w:r w:rsidDel="00000000" w:rsidR="00000000" w:rsidRPr="00000000">
        <w:rPr>
          <w:rFonts w:ascii="Arial Unicode MS" w:cs="Arial Unicode MS" w:eastAsia="Arial Unicode MS" w:hAnsi="Arial Unicode MS"/>
          <w:rtl w:val="0"/>
        </w:rPr>
        <w:t xml:space="preserve">いいえ</w:t>
      </w:r>
    </w:p>
    <w:p w:rsidR="00000000" w:rsidDel="00000000" w:rsidP="00000000" w:rsidRDefault="00000000" w:rsidRPr="00000000" w14:paraId="00000026">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DB3はすでにセカンダリサーバーの一部であり、同じプール名を持っているため、フェイルオーバーグループに追加して、プライマリからのフェイルオーバーを提供することはできません。</w:t>
      </w:r>
    </w:p>
    <w:p w:rsidR="00000000" w:rsidDel="00000000" w:rsidP="00000000" w:rsidRDefault="00000000" w:rsidRPr="00000000" w14:paraId="00000027">
      <w:pPr>
        <w:rPr/>
      </w:pPr>
      <w:r w:rsidDel="00000000" w:rsidR="00000000" w:rsidRPr="00000000">
        <w:rPr>
          <w:rFonts w:ascii="Arial Unicode MS" w:cs="Arial Unicode MS" w:eastAsia="Arial Unicode MS" w:hAnsi="Arial Unicode MS"/>
          <w:rtl w:val="0"/>
        </w:rPr>
        <w:t xml:space="preserve">いいえ</w:t>
      </w:r>
    </w:p>
    <w:p w:rsidR="00000000" w:rsidDel="00000000" w:rsidP="00000000" w:rsidRDefault="00000000" w:rsidRPr="00000000" w14:paraId="00000028">
      <w:pPr>
        <w:numPr>
          <w:ilvl w:val="0"/>
          <w:numId w:val="6"/>
        </w:numPr>
        <w:ind w:left="720" w:hanging="360"/>
        <w:rPr>
          <w:u w:val="none"/>
        </w:rPr>
      </w:pPr>
      <w:r w:rsidDel="00000000" w:rsidR="00000000" w:rsidRPr="00000000">
        <w:rPr>
          <w:rFonts w:ascii="Arial Unicode MS" w:cs="Arial Unicode MS" w:eastAsia="Arial Unicode MS" w:hAnsi="Arial Unicode MS"/>
          <w:rtl w:val="0"/>
        </w:rPr>
        <w:t xml:space="preserve">自動フェイルオーバーを行うには、プライマリサーバーとセカンダリサーバーが異なるリージョンにある必要があります。</w:t>
      </w:r>
    </w:p>
    <w:p w:rsidR="00000000" w:rsidDel="00000000" w:rsidP="00000000" w:rsidRDefault="00000000" w:rsidRPr="00000000" w14:paraId="00000029">
      <w:pPr>
        <w:rPr/>
      </w:pPr>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1"/>
        <w:rPr/>
      </w:pPr>
      <w:bookmarkStart w:colFirst="0" w:colLast="0" w:name="_wc7b44hocrto" w:id="2"/>
      <w:bookmarkEnd w:id="2"/>
      <w:r w:rsidDel="00000000" w:rsidR="00000000" w:rsidRPr="00000000">
        <w:rPr>
          <w:rtl w:val="0"/>
        </w:rPr>
        <w:t xml:space="preserve">Q.2</w:t>
      </w:r>
    </w:p>
    <w:p w:rsidR="00000000" w:rsidDel="00000000" w:rsidP="00000000" w:rsidRDefault="00000000" w:rsidRPr="00000000" w14:paraId="0000002B">
      <w:pPr>
        <w:shd w:fill="ffffff" w:val="clear"/>
        <w:spacing w:after="400" w:lineRule="auto"/>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あなたの会社は、NoSQLデータベースを使用するアプリケーションを開発することを計画しています。データベースは、JSONドキュメントを使用してトランザクションと顧客情報を保存するために使用されます。</w:t>
      </w:r>
    </w:p>
    <w:p w:rsidR="00000000" w:rsidDel="00000000" w:rsidP="00000000" w:rsidRDefault="00000000" w:rsidRPr="00000000" w14:paraId="0000002C">
      <w:pPr>
        <w:shd w:fill="ffffff" w:val="clear"/>
        <w:spacing w:after="400" w:lineRule="auto"/>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開発者がアプリケーションに使用できる2つのAzureCosmos DB APIはどれですか？それぞれの正解は完全な解決策を提示します。</w:t>
      </w:r>
    </w:p>
    <w:p w:rsidR="00000000" w:rsidDel="00000000" w:rsidP="00000000" w:rsidRDefault="00000000" w:rsidRPr="00000000" w14:paraId="0000002D">
      <w:pPr>
        <w:shd w:fill="ffffff" w:val="clear"/>
        <w:spacing w:after="400" w:lineRule="auto"/>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注：正しい選択はそれぞれ1ポイントの価値があります。</w:t>
      </w:r>
    </w:p>
    <w:p w:rsidR="00000000" w:rsidDel="00000000" w:rsidP="00000000" w:rsidRDefault="00000000" w:rsidRPr="00000000" w14:paraId="0000002E">
      <w:pPr>
        <w:numPr>
          <w:ilvl w:val="0"/>
          <w:numId w:val="11"/>
        </w:numPr>
        <w:pBdr>
          <w:top w:color="auto" w:space="3" w:sz="0" w:val="none"/>
          <w:bottom w:color="auto" w:space="3" w:sz="0" w:val="none"/>
          <w:right w:color="auto" w:space="0" w:sz="0" w:val="none"/>
          <w:between w:color="auto" w:space="3" w:sz="0" w:val="none"/>
        </w:pBdr>
        <w:spacing w:after="0" w:afterAutospacing="0" w:before="120" w:lineRule="auto"/>
        <w:ind w:left="720" w:hanging="360"/>
      </w:pPr>
      <w:r w:rsidDel="00000000" w:rsidR="00000000" w:rsidRPr="00000000">
        <w:rPr>
          <w:rFonts w:ascii="Arial Unicode MS" w:cs="Arial Unicode MS" w:eastAsia="Arial Unicode MS" w:hAnsi="Arial Unicode MS"/>
          <w:color w:val="505050"/>
          <w:sz w:val="24"/>
          <w:szCs w:val="24"/>
          <w:rtl w:val="0"/>
        </w:rPr>
        <w:t xml:space="preserve">グレムリン（グラフ）</w:t>
      </w:r>
    </w:p>
    <w:p w:rsidR="00000000" w:rsidDel="00000000" w:rsidP="00000000" w:rsidRDefault="00000000" w:rsidRPr="00000000" w14:paraId="0000002F">
      <w:pPr>
        <w:numPr>
          <w:ilvl w:val="0"/>
          <w:numId w:val="11"/>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pPr>
      <w:r w:rsidDel="00000000" w:rsidR="00000000" w:rsidRPr="00000000">
        <w:rPr>
          <w:color w:val="505050"/>
          <w:sz w:val="24"/>
          <w:szCs w:val="24"/>
          <w:rtl w:val="0"/>
        </w:rPr>
        <w:t xml:space="preserve">MongoDB</w:t>
      </w:r>
    </w:p>
    <w:p w:rsidR="00000000" w:rsidDel="00000000" w:rsidP="00000000" w:rsidRDefault="00000000" w:rsidRPr="00000000" w14:paraId="00000030">
      <w:pPr>
        <w:numPr>
          <w:ilvl w:val="0"/>
          <w:numId w:val="11"/>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pPr>
      <w:r w:rsidDel="00000000" w:rsidR="00000000" w:rsidRPr="00000000">
        <w:rPr>
          <w:rFonts w:ascii="Arial Unicode MS" w:cs="Arial Unicode MS" w:eastAsia="Arial Unicode MS" w:hAnsi="Arial Unicode MS"/>
          <w:color w:val="505050"/>
          <w:sz w:val="24"/>
          <w:szCs w:val="24"/>
          <w:rtl w:val="0"/>
        </w:rPr>
        <w:t xml:space="preserve">カサンドラ</w:t>
      </w:r>
    </w:p>
    <w:p w:rsidR="00000000" w:rsidDel="00000000" w:rsidP="00000000" w:rsidRDefault="00000000" w:rsidRPr="00000000" w14:paraId="00000031">
      <w:pPr>
        <w:numPr>
          <w:ilvl w:val="0"/>
          <w:numId w:val="11"/>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pPr>
      <w:r w:rsidDel="00000000" w:rsidR="00000000" w:rsidRPr="00000000">
        <w:rPr>
          <w:rFonts w:ascii="Arial Unicode MS" w:cs="Arial Unicode MS" w:eastAsia="Arial Unicode MS" w:hAnsi="Arial Unicode MS"/>
          <w:color w:val="505050"/>
          <w:sz w:val="24"/>
          <w:szCs w:val="24"/>
          <w:rtl w:val="0"/>
        </w:rPr>
        <w:t xml:space="preserve">コア（SQL）</w:t>
      </w:r>
    </w:p>
    <w:p w:rsidR="00000000" w:rsidDel="00000000" w:rsidP="00000000" w:rsidRDefault="00000000" w:rsidRPr="00000000" w14:paraId="00000032">
      <w:pPr>
        <w:numPr>
          <w:ilvl w:val="0"/>
          <w:numId w:val="11"/>
        </w:numPr>
        <w:pBdr>
          <w:top w:color="auto" w:space="3" w:sz="0" w:val="none"/>
          <w:bottom w:color="auto" w:space="3" w:sz="0" w:val="none"/>
          <w:right w:color="auto" w:space="0" w:sz="0" w:val="none"/>
          <w:between w:color="auto" w:space="3" w:sz="0" w:val="none"/>
        </w:pBdr>
        <w:spacing w:after="300" w:before="0" w:beforeAutospacing="0" w:lineRule="auto"/>
        <w:ind w:left="720" w:hanging="360"/>
      </w:pPr>
      <w:r w:rsidDel="00000000" w:rsidR="00000000" w:rsidRPr="00000000">
        <w:rPr>
          <w:rFonts w:ascii="Arial Unicode MS" w:cs="Arial Unicode MS" w:eastAsia="Arial Unicode MS" w:hAnsi="Arial Unicode MS"/>
          <w:color w:val="505050"/>
          <w:sz w:val="24"/>
          <w:szCs w:val="24"/>
          <w:rtl w:val="0"/>
        </w:rPr>
        <w:t xml:space="preserve">Azureテーブル</w:t>
      </w:r>
    </w:p>
    <w:p w:rsidR="00000000" w:rsidDel="00000000" w:rsidP="00000000" w:rsidRDefault="00000000" w:rsidRPr="00000000" w14:paraId="00000033">
      <w:pPr>
        <w:rPr/>
      </w:pPr>
      <w:r w:rsidDel="00000000" w:rsidR="00000000" w:rsidRPr="00000000">
        <w:br w:type="page"/>
      </w:r>
      <w:r w:rsidDel="00000000" w:rsidR="00000000" w:rsidRPr="00000000">
        <w:rPr>
          <w:rtl w:val="0"/>
        </w:rPr>
      </w:r>
    </w:p>
    <w:p w:rsidR="00000000" w:rsidDel="00000000" w:rsidP="00000000" w:rsidRDefault="00000000" w:rsidRPr="00000000" w14:paraId="00000034">
      <w:pPr>
        <w:rPr>
          <w:i w:val="1"/>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正解： </w:t>
      </w:r>
      <w:r w:rsidDel="00000000" w:rsidR="00000000" w:rsidRPr="00000000">
        <w:rPr>
          <w:i w:val="1"/>
          <w:color w:val="505050"/>
          <w:sz w:val="24"/>
          <w:szCs w:val="24"/>
          <w:rtl w:val="0"/>
        </w:rPr>
        <w:t xml:space="preserve">AD</w:t>
      </w:r>
    </w:p>
    <w:p w:rsidR="00000000" w:rsidDel="00000000" w:rsidP="00000000" w:rsidRDefault="00000000" w:rsidRPr="00000000" w14:paraId="00000035">
      <w:pPr>
        <w:spacing w:before="300" w:lineRule="auto"/>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D：SQL APIは、JavaScriptストアドプロシージャおよびトリガーとして表現されたクロスドキュメントトランザクションをサポートします。トランザクションは、各コンテナ内の単一のパーティションにスコープされ、同時に実行される他のコードおよびユーザー要求から分離された「オールオアナッシング」としてACIDセマンティクスで実行されます。JavaScriptアプリケーションコードのサーバー側の実行によって例外がスローされた場合、トランザクション全体がロールバックされます。</w:t>
      </w:r>
    </w:p>
    <w:p w:rsidR="00000000" w:rsidDel="00000000" w:rsidP="00000000" w:rsidRDefault="00000000" w:rsidRPr="00000000" w14:paraId="00000036">
      <w:pPr>
        <w:spacing w:before="300" w:lineRule="auto"/>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A：Azure Cosmos DBは、Microsoftのグローバルに分散されたマルチモデルデータベースサービスです。マルチモデルとは、Azure Cosmos DBが複数のAPIと複数のデータモデルをサポートすることを意味しますが、APIが異なれば、ストレージとワイヤープロトコルに異なるデータ形式が使用されます。たとえば、SQLはJSONを使用し、MongoDBはBSONを使用し、テーブルは</w:t>
      </w:r>
    </w:p>
    <w:p w:rsidR="00000000" w:rsidDel="00000000" w:rsidP="00000000" w:rsidRDefault="00000000" w:rsidRPr="00000000" w14:paraId="00000037">
      <w:pPr>
        <w:spacing w:before="300" w:lineRule="auto"/>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EDM、CassandraはCQLを使用し、GremlinはJSON形式を使用します。そのため、特定のアカウントのデータへのすべてのアクセスに同じAPIを使用することをお勧めします。</w:t>
      </w:r>
    </w:p>
    <w:p w:rsidR="00000000" w:rsidDel="00000000" w:rsidP="00000000" w:rsidRDefault="00000000" w:rsidRPr="00000000" w14:paraId="00000038">
      <w:pPr>
        <w:spacing w:before="300" w:lineRule="auto"/>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相互運用可能なGremlinとSQLAPIを除いて、各APIは独立して動作します。</w:t>
      </w:r>
    </w:p>
    <w:p w:rsidR="00000000" w:rsidDel="00000000" w:rsidP="00000000" w:rsidRDefault="00000000" w:rsidRPr="00000000" w14:paraId="00000039">
      <w:pPr>
        <w:spacing w:before="300" w:lineRule="auto"/>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参照：</w:t>
      </w:r>
    </w:p>
    <w:p w:rsidR="00000000" w:rsidDel="00000000" w:rsidP="00000000" w:rsidRDefault="00000000" w:rsidRPr="00000000" w14:paraId="0000003A">
      <w:pPr>
        <w:rPr>
          <w:color w:val="505050"/>
          <w:sz w:val="24"/>
          <w:szCs w:val="24"/>
        </w:rPr>
      </w:pPr>
      <w:hyperlink r:id="rId11">
        <w:r w:rsidDel="00000000" w:rsidR="00000000" w:rsidRPr="00000000">
          <w:rPr>
            <w:color w:val="1155cc"/>
            <w:sz w:val="24"/>
            <w:szCs w:val="24"/>
            <w:u w:val="single"/>
            <w:rtl w:val="0"/>
          </w:rPr>
          <w:t xml:space="preserve">https://docs.microsoft.com/en-us/azure/cosmos-db/faq</w:t>
        </w:r>
      </w:hyperlink>
      <w:r w:rsidDel="00000000" w:rsidR="00000000" w:rsidRPr="00000000">
        <w:rPr>
          <w:rtl w:val="0"/>
        </w:rPr>
      </w:r>
    </w:p>
    <w:p w:rsidR="00000000" w:rsidDel="00000000" w:rsidP="00000000" w:rsidRDefault="00000000" w:rsidRPr="00000000" w14:paraId="0000003B">
      <w:pPr>
        <w:rPr>
          <w:color w:val="505050"/>
          <w:sz w:val="24"/>
          <w:szCs w:val="24"/>
        </w:rPr>
      </w:pPr>
      <w:r w:rsidDel="00000000" w:rsidR="00000000" w:rsidRPr="00000000">
        <w:rPr>
          <w:rtl w:val="0"/>
        </w:rPr>
      </w:r>
    </w:p>
    <w:p w:rsidR="00000000" w:rsidDel="00000000" w:rsidP="00000000" w:rsidRDefault="00000000" w:rsidRPr="00000000" w14:paraId="0000003C">
      <w:pPr>
        <w:pStyle w:val="Heading3"/>
        <w:keepNext w:val="0"/>
        <w:keepLines w:val="0"/>
        <w:pBdr>
          <w:top w:color="auto" w:space="0" w:sz="0" w:val="none"/>
          <w:bottom w:color="auto" w:space="0" w:sz="0" w:val="none"/>
          <w:right w:color="auto" w:space="0" w:sz="0" w:val="none"/>
          <w:between w:color="auto" w:space="0" w:sz="0" w:val="none"/>
        </w:pBdr>
        <w:shd w:fill="ffffff" w:val="clear"/>
        <w:spacing w:before="280" w:line="312" w:lineRule="auto"/>
        <w:rPr>
          <w:b w:val="1"/>
          <w:color w:val="171717"/>
          <w:sz w:val="26"/>
          <w:szCs w:val="26"/>
        </w:rPr>
      </w:pPr>
      <w:bookmarkStart w:colFirst="0" w:colLast="0" w:name="_4a33klgay4s8" w:id="3"/>
      <w:bookmarkEnd w:id="3"/>
      <w:r w:rsidDel="00000000" w:rsidR="00000000" w:rsidRPr="00000000">
        <w:rPr>
          <w:rFonts w:ascii="Arial Unicode MS" w:cs="Arial Unicode MS" w:eastAsia="Arial Unicode MS" w:hAnsi="Arial Unicode MS"/>
          <w:b w:val="1"/>
          <w:color w:val="171717"/>
          <w:sz w:val="26"/>
          <w:szCs w:val="26"/>
          <w:rtl w:val="0"/>
        </w:rPr>
        <w:t xml:space="preserve">複数のAPIを使用してデータにアクセスできますか？</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rFonts w:ascii="Arial Unicode MS" w:cs="Arial Unicode MS" w:eastAsia="Arial Unicode MS" w:hAnsi="Arial Unicode MS"/>
          <w:color w:val="171717"/>
          <w:sz w:val="24"/>
          <w:szCs w:val="24"/>
          <w:rtl w:val="0"/>
        </w:rPr>
        <w:t xml:space="preserve">Azure Cosmos DBは、Microsoftのグローバルに分散されたマルチモデルデータベースサービスです。マルチモデルとは、Azure Cosmos DBが複数のAPIと複数のデータモデルをサポートすることを意味しますが、APIが異なれば、ストレージとワイヤープロトコルに異なるデータ形式が使用されます。たとえば、</w:t>
      </w:r>
      <w:r w:rsidDel="00000000" w:rsidR="00000000" w:rsidRPr="00000000">
        <w:rPr>
          <w:rFonts w:ascii="Arial Unicode MS" w:cs="Arial Unicode MS" w:eastAsia="Arial Unicode MS" w:hAnsi="Arial Unicode MS"/>
          <w:color w:val="171717"/>
          <w:sz w:val="24"/>
          <w:szCs w:val="24"/>
          <w:highlight w:val="yellow"/>
          <w:rtl w:val="0"/>
        </w:rPr>
        <w:t xml:space="preserve">SQLはJSONを使用し、MongoDBはBSONを使用し、TableはEDMを使用し、CassandraはCQLを使用し、GremlinはJSON形式を使用します。</w:t>
      </w:r>
      <w:r w:rsidDel="00000000" w:rsidR="00000000" w:rsidRPr="00000000">
        <w:rPr>
          <w:rFonts w:ascii="Arial Unicode MS" w:cs="Arial Unicode MS" w:eastAsia="Arial Unicode MS" w:hAnsi="Arial Unicode MS"/>
          <w:color w:val="171717"/>
          <w:sz w:val="24"/>
          <w:szCs w:val="24"/>
          <w:rtl w:val="0"/>
        </w:rPr>
        <w:t xml:space="preserve">そのため、特定のアカウントのデータへのすべてのアクセスに同じAPIを使用することをお勧めします。</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rFonts w:ascii="Arial Unicode MS" w:cs="Arial Unicode MS" w:eastAsia="Arial Unicode MS" w:hAnsi="Arial Unicode MS"/>
          <w:color w:val="171717"/>
          <w:sz w:val="24"/>
          <w:szCs w:val="24"/>
          <w:rtl w:val="0"/>
        </w:rPr>
        <w:t xml:space="preserve">相互運用可能なGremlinとSQLAPIを除いて、各APIは独立して動作します。</w:t>
      </w:r>
    </w:p>
    <w:p w:rsidR="00000000" w:rsidDel="00000000" w:rsidP="00000000" w:rsidRDefault="00000000" w:rsidRPr="00000000" w14:paraId="0000003F">
      <w:pPr>
        <w:rPr>
          <w:color w:val="505050"/>
          <w:sz w:val="24"/>
          <w:szCs w:val="24"/>
        </w:rPr>
      </w:pPr>
      <w:r w:rsidDel="00000000" w:rsidR="00000000" w:rsidRPr="00000000">
        <w:rPr>
          <w:rtl w:val="0"/>
        </w:rPr>
      </w:r>
    </w:p>
    <w:p w:rsidR="00000000" w:rsidDel="00000000" w:rsidP="00000000" w:rsidRDefault="00000000" w:rsidRPr="00000000" w14:paraId="00000040">
      <w:pPr>
        <w:rPr>
          <w:color w:val="50505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1"/>
        <w:rPr/>
      </w:pPr>
      <w:bookmarkStart w:colFirst="0" w:colLast="0" w:name="_atkulnpmos4e" w:id="4"/>
      <w:bookmarkEnd w:id="4"/>
      <w:r w:rsidDel="00000000" w:rsidR="00000000" w:rsidRPr="00000000">
        <w:rPr>
          <w:rtl w:val="0"/>
        </w:rPr>
        <w:t xml:space="preserve">Q.3</w:t>
      </w:r>
    </w:p>
    <w:p w:rsidR="00000000" w:rsidDel="00000000" w:rsidP="00000000" w:rsidRDefault="00000000" w:rsidRPr="00000000" w14:paraId="00000042">
      <w:pPr>
        <w:shd w:fill="ffffff" w:val="clear"/>
        <w:spacing w:after="400" w:lineRule="auto"/>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会社の開発者は、次の表に示すように、Azure CosmosDBにデータベースを作成するように要求しています。</w:t>
      </w:r>
    </w:p>
    <w:p w:rsidR="00000000" w:rsidDel="00000000" w:rsidP="00000000" w:rsidRDefault="00000000" w:rsidRPr="00000000" w14:paraId="00000043">
      <w:pPr>
        <w:shd w:fill="ffffff" w:val="clear"/>
        <w:spacing w:after="400" w:lineRule="auto"/>
        <w:rPr>
          <w:color w:val="505050"/>
          <w:sz w:val="24"/>
          <w:szCs w:val="24"/>
        </w:rPr>
      </w:pPr>
      <w:r w:rsidDel="00000000" w:rsidR="00000000" w:rsidRPr="00000000">
        <w:rPr>
          <w:color w:val="505050"/>
          <w:sz w:val="24"/>
          <w:szCs w:val="24"/>
        </w:rPr>
        <w:drawing>
          <wp:inline distB="114300" distT="114300" distL="114300" distR="114300">
            <wp:extent cx="5731200" cy="3327400"/>
            <wp:effectExtent b="0" l="0" r="0" t="0"/>
            <wp:docPr id="6"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7312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hd w:fill="ffffff" w:val="clear"/>
        <w:spacing w:after="400" w:lineRule="auto"/>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開発者の要求を満たすには、Azure CosmosDBデータベースを作成する必要があります。ソリューションはコストを最小限に抑える必要があります。</w:t>
      </w:r>
    </w:p>
    <w:p w:rsidR="00000000" w:rsidDel="00000000" w:rsidP="00000000" w:rsidRDefault="00000000" w:rsidRPr="00000000" w14:paraId="00000045">
      <w:pPr>
        <w:shd w:fill="ffffff" w:val="clear"/>
        <w:spacing w:after="400" w:lineRule="auto"/>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目標を達成するための2つの可能な方法は何ですか？それぞれの正解は完全な解決策を提示します。</w:t>
      </w:r>
    </w:p>
    <w:p w:rsidR="00000000" w:rsidDel="00000000" w:rsidP="00000000" w:rsidRDefault="00000000" w:rsidRPr="00000000" w14:paraId="00000046">
      <w:pPr>
        <w:shd w:fill="ffffff" w:val="clear"/>
        <w:spacing w:after="400" w:lineRule="auto"/>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注：正しい選択はそれぞれ1ポイントの価値があります。</w:t>
      </w:r>
    </w:p>
    <w:p w:rsidR="00000000" w:rsidDel="00000000" w:rsidP="00000000" w:rsidRDefault="00000000" w:rsidRPr="00000000" w14:paraId="00000047">
      <w:pPr>
        <w:numPr>
          <w:ilvl w:val="0"/>
          <w:numId w:val="1"/>
        </w:numPr>
        <w:pBdr>
          <w:top w:color="auto" w:space="3" w:sz="0" w:val="none"/>
          <w:bottom w:color="auto" w:space="3" w:sz="0" w:val="none"/>
          <w:right w:color="auto" w:space="0" w:sz="0" w:val="none"/>
          <w:between w:color="auto" w:space="3" w:sz="0" w:val="none"/>
        </w:pBdr>
        <w:spacing w:after="0" w:afterAutospacing="0" w:before="120" w:lineRule="auto"/>
        <w:ind w:left="720" w:hanging="360"/>
      </w:pPr>
      <w:r w:rsidDel="00000000" w:rsidR="00000000" w:rsidRPr="00000000">
        <w:rPr>
          <w:rFonts w:ascii="Arial Unicode MS" w:cs="Arial Unicode MS" w:eastAsia="Arial Unicode MS" w:hAnsi="Arial Unicode MS"/>
          <w:color w:val="505050"/>
          <w:sz w:val="24"/>
          <w:szCs w:val="24"/>
          <w:rtl w:val="0"/>
        </w:rPr>
        <w:t xml:space="preserve">3つのAzureCosmos DBアカウントを作成します。1つはコア（SQL）APIを使用するデータベース用、1つはCosmosDB2用、もう1つはCosmosDB4用です。</w:t>
      </w:r>
    </w:p>
    <w:p w:rsidR="00000000" w:rsidDel="00000000" w:rsidP="00000000" w:rsidRDefault="00000000" w:rsidRPr="00000000" w14:paraId="00000048">
      <w:pPr>
        <w:numPr>
          <w:ilvl w:val="0"/>
          <w:numId w:val="1"/>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pPr>
      <w:r w:rsidDel="00000000" w:rsidR="00000000" w:rsidRPr="00000000">
        <w:rPr>
          <w:rFonts w:ascii="Arial Unicode MS" w:cs="Arial Unicode MS" w:eastAsia="Arial Unicode MS" w:hAnsi="Arial Unicode MS"/>
          <w:color w:val="505050"/>
          <w:sz w:val="24"/>
          <w:szCs w:val="24"/>
          <w:rtl w:val="0"/>
        </w:rPr>
        <w:t xml:space="preserve">2 AzureのコスモスDB占め、CosmosDB2とCosmosDB4用とCosmosDB1とCosmosDB3ための1つを作成します。</w:t>
      </w:r>
    </w:p>
    <w:p w:rsidR="00000000" w:rsidDel="00000000" w:rsidP="00000000" w:rsidRDefault="00000000" w:rsidRPr="00000000" w14:paraId="00000049">
      <w:pPr>
        <w:numPr>
          <w:ilvl w:val="0"/>
          <w:numId w:val="1"/>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pPr>
      <w:r w:rsidDel="00000000" w:rsidR="00000000" w:rsidRPr="00000000">
        <w:rPr>
          <w:rFonts w:ascii="Arial Unicode MS" w:cs="Arial Unicode MS" w:eastAsia="Arial Unicode MS" w:hAnsi="Arial Unicode MS"/>
          <w:color w:val="505050"/>
          <w:sz w:val="24"/>
          <w:szCs w:val="24"/>
          <w:rtl w:val="0"/>
        </w:rPr>
        <w:t xml:space="preserve">データベースごとに1つのAzureCosmosDBアカウントを作成します。</w:t>
      </w:r>
    </w:p>
    <w:p w:rsidR="00000000" w:rsidDel="00000000" w:rsidP="00000000" w:rsidRDefault="00000000" w:rsidRPr="00000000" w14:paraId="0000004A">
      <w:pPr>
        <w:numPr>
          <w:ilvl w:val="0"/>
          <w:numId w:val="1"/>
        </w:numPr>
        <w:pBdr>
          <w:top w:color="auto" w:space="3" w:sz="0" w:val="none"/>
          <w:bottom w:color="auto" w:space="3" w:sz="0" w:val="none"/>
          <w:right w:color="auto" w:space="0" w:sz="0" w:val="none"/>
          <w:between w:color="auto" w:space="3" w:sz="0" w:val="none"/>
        </w:pBdr>
        <w:spacing w:after="300" w:before="0" w:beforeAutospacing="0" w:lineRule="auto"/>
        <w:ind w:left="720" w:hanging="360"/>
      </w:pPr>
      <w:r w:rsidDel="00000000" w:rsidR="00000000" w:rsidRPr="00000000">
        <w:rPr>
          <w:rFonts w:ascii="Arial Unicode MS" w:cs="Arial Unicode MS" w:eastAsia="Arial Unicode MS" w:hAnsi="Arial Unicode MS"/>
          <w:color w:val="505050"/>
          <w:sz w:val="24"/>
          <w:szCs w:val="24"/>
          <w:rtl w:val="0"/>
        </w:rPr>
        <w:t xml:space="preserve">3 AzureのコスモスDBは、MongoDBのAPIを使用するデータベースの1、CosmosDB1に1つ、およびCosmosDB3ための1つを占めて作成します。</w:t>
      </w:r>
    </w:p>
    <w:p w:rsidR="00000000" w:rsidDel="00000000" w:rsidP="00000000" w:rsidRDefault="00000000" w:rsidRPr="00000000" w14:paraId="0000004B">
      <w:pPr>
        <w:rPr>
          <w:color w:val="505050"/>
          <w:sz w:val="24"/>
          <w:szCs w:val="24"/>
        </w:rPr>
      </w:pPr>
      <w:r w:rsidDel="00000000" w:rsidR="00000000" w:rsidRPr="00000000">
        <w:rPr>
          <w:rtl w:val="0"/>
        </w:rPr>
      </w:r>
    </w:p>
    <w:p w:rsidR="00000000" w:rsidDel="00000000" w:rsidP="00000000" w:rsidRDefault="00000000" w:rsidRPr="00000000" w14:paraId="0000004C">
      <w:pPr>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正解：C、D</w:t>
      </w:r>
    </w:p>
    <w:p w:rsidR="00000000" w:rsidDel="00000000" w:rsidP="00000000" w:rsidRDefault="00000000" w:rsidRPr="00000000" w14:paraId="0000004D">
      <w:pPr>
        <w:rPr>
          <w:color w:val="505050"/>
          <w:sz w:val="24"/>
          <w:szCs w:val="24"/>
        </w:rPr>
      </w:pPr>
      <w:r w:rsidDel="00000000" w:rsidR="00000000" w:rsidRPr="00000000">
        <w:rPr>
          <w:rtl w:val="0"/>
        </w:rPr>
      </w:r>
    </w:p>
    <w:p w:rsidR="00000000" w:rsidDel="00000000" w:rsidP="00000000" w:rsidRDefault="00000000" w:rsidRPr="00000000" w14:paraId="0000004E">
      <w:pPr>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skillpipeのモジュール7復習問題に、同一の問題がある。</w:t>
      </w:r>
    </w:p>
    <w:p w:rsidR="00000000" w:rsidDel="00000000" w:rsidP="00000000" w:rsidRDefault="00000000" w:rsidRPr="00000000" w14:paraId="0000004F">
      <w:pPr>
        <w:rPr>
          <w:color w:val="505050"/>
          <w:sz w:val="24"/>
          <w:szCs w:val="24"/>
        </w:rPr>
      </w:pPr>
      <w:r w:rsidDel="00000000" w:rsidR="00000000" w:rsidRPr="00000000">
        <w:rPr>
          <w:rtl w:val="0"/>
        </w:rPr>
      </w:r>
    </w:p>
    <w:p w:rsidR="00000000" w:rsidDel="00000000" w:rsidP="00000000" w:rsidRDefault="00000000" w:rsidRPr="00000000" w14:paraId="00000050">
      <w:pPr>
        <w:pStyle w:val="Heading4"/>
        <w:keepNext w:val="0"/>
        <w:keepLines w:val="0"/>
        <w:spacing w:after="220" w:before="220" w:lineRule="auto"/>
        <w:rPr>
          <w:rFonts w:ascii="Times New Roman" w:cs="Times New Roman" w:eastAsia="Times New Roman" w:hAnsi="Times New Roman"/>
          <w:b w:val="1"/>
          <w:color w:val="30506e"/>
          <w:sz w:val="29"/>
          <w:szCs w:val="29"/>
        </w:rPr>
      </w:pPr>
      <w:bookmarkStart w:colFirst="0" w:colLast="0" w:name="_5yiylr4hgben" w:id="5"/>
      <w:bookmarkEnd w:id="5"/>
      <w:r w:rsidDel="00000000" w:rsidR="00000000" w:rsidRPr="00000000">
        <w:rPr>
          <w:rFonts w:ascii="Gungsuh" w:cs="Gungsuh" w:eastAsia="Gungsuh" w:hAnsi="Gungsuh"/>
          <w:b w:val="1"/>
          <w:color w:val="30506e"/>
          <w:sz w:val="29"/>
          <w:szCs w:val="29"/>
          <w:rtl w:val="0"/>
        </w:rPr>
        <w:t xml:space="preserve">レビュー質問 1</w:t>
      </w:r>
    </w:p>
    <w:p w:rsidR="00000000" w:rsidDel="00000000" w:rsidP="00000000" w:rsidRDefault="00000000" w:rsidRPr="00000000" w14:paraId="00000051">
      <w:pPr>
        <w:spacing w:after="480" w:before="240" w:lineRule="auto"/>
        <w:rPr>
          <w:rFonts w:ascii="Times New Roman" w:cs="Times New Roman" w:eastAsia="Times New Roman" w:hAnsi="Times New Roman"/>
          <w:color w:val="505050"/>
          <w:sz w:val="24"/>
          <w:szCs w:val="24"/>
        </w:rPr>
      </w:pPr>
      <w:r w:rsidDel="00000000" w:rsidR="00000000" w:rsidRPr="00000000">
        <w:rPr>
          <w:rFonts w:ascii="Gungsuh" w:cs="Gungsuh" w:eastAsia="Gungsuh" w:hAnsi="Gungsuh"/>
          <w:color w:val="505050"/>
          <w:sz w:val="24"/>
          <w:szCs w:val="24"/>
          <w:rtl w:val="0"/>
        </w:rPr>
        <w:t xml:space="preserve">あなたがアドバイスしている会社が、開発チームのために次の Azure Cosmos DB データベースを作成したいと考えています。</w:t>
      </w:r>
    </w:p>
    <w:p w:rsidR="00000000" w:rsidDel="00000000" w:rsidP="00000000" w:rsidRDefault="00000000" w:rsidRPr="00000000" w14:paraId="00000052">
      <w:pPr>
        <w:spacing w:after="480" w:before="240" w:lineRule="auto"/>
        <w:rPr>
          <w:rFonts w:ascii="Times New Roman" w:cs="Times New Roman" w:eastAsia="Times New Roman" w:hAnsi="Times New Roman"/>
          <w:color w:val="505050"/>
          <w:sz w:val="24"/>
          <w:szCs w:val="24"/>
        </w:rPr>
      </w:pPr>
      <w:r w:rsidDel="00000000" w:rsidR="00000000" w:rsidRPr="00000000">
        <w:rPr>
          <w:rFonts w:ascii="Times New Roman" w:cs="Times New Roman" w:eastAsia="Times New Roman" w:hAnsi="Times New Roman"/>
          <w:color w:val="505050"/>
          <w:sz w:val="24"/>
          <w:szCs w:val="24"/>
          <w:rtl w:val="0"/>
        </w:rPr>
        <w:t xml:space="preserve">OEM_Cosmos_Database_A:</w:t>
      </w:r>
    </w:p>
    <w:p w:rsidR="00000000" w:rsidDel="00000000" w:rsidP="00000000" w:rsidRDefault="00000000" w:rsidRPr="00000000" w14:paraId="00000053">
      <w:pPr>
        <w:numPr>
          <w:ilvl w:val="0"/>
          <w:numId w:val="9"/>
        </w:numPr>
        <w:spacing w:after="0" w:afterAutospacing="0" w:before="480" w:lineRule="auto"/>
        <w:ind w:left="1120" w:hanging="360"/>
        <w:rPr>
          <w:color w:val="505050"/>
        </w:rPr>
      </w:pPr>
      <w:r w:rsidDel="00000000" w:rsidR="00000000" w:rsidRPr="00000000">
        <w:rPr>
          <w:rFonts w:ascii="Gungsuh" w:cs="Gungsuh" w:eastAsia="Gungsuh" w:hAnsi="Gungsuh"/>
          <w:color w:val="505050"/>
          <w:sz w:val="24"/>
          <w:szCs w:val="24"/>
          <w:rtl w:val="0"/>
        </w:rPr>
        <w:t xml:space="preserve">1500 RU/秒のスループット</w:t>
      </w:r>
    </w:p>
    <w:p w:rsidR="00000000" w:rsidDel="00000000" w:rsidP="00000000" w:rsidRDefault="00000000" w:rsidRPr="00000000" w14:paraId="00000054">
      <w:pPr>
        <w:numPr>
          <w:ilvl w:val="0"/>
          <w:numId w:val="9"/>
        </w:numPr>
        <w:spacing w:after="0" w:afterAutospacing="0" w:before="0" w:beforeAutospacing="0" w:lineRule="auto"/>
        <w:ind w:left="1120" w:hanging="360"/>
        <w:rPr>
          <w:color w:val="505050"/>
        </w:rPr>
      </w:pPr>
      <w:r w:rsidDel="00000000" w:rsidR="00000000" w:rsidRPr="00000000">
        <w:rPr>
          <w:rFonts w:ascii="Gungsuh" w:cs="Gungsuh" w:eastAsia="Gungsuh" w:hAnsi="Gungsuh"/>
          <w:color w:val="505050"/>
          <w:sz w:val="24"/>
          <w:szCs w:val="24"/>
          <w:rtl w:val="0"/>
        </w:rPr>
        <w:t xml:space="preserve">複数の書き込みリージョン</w:t>
      </w:r>
    </w:p>
    <w:p w:rsidR="00000000" w:rsidDel="00000000" w:rsidP="00000000" w:rsidRDefault="00000000" w:rsidRPr="00000000" w14:paraId="00000055">
      <w:pPr>
        <w:numPr>
          <w:ilvl w:val="0"/>
          <w:numId w:val="9"/>
        </w:numPr>
        <w:spacing w:after="1080" w:before="0" w:beforeAutospacing="0" w:lineRule="auto"/>
        <w:ind w:left="1120" w:hanging="360"/>
        <w:rPr>
          <w:color w:val="505050"/>
        </w:rPr>
      </w:pPr>
      <w:r w:rsidDel="00000000" w:rsidR="00000000" w:rsidRPr="00000000">
        <w:rPr>
          <w:rFonts w:ascii="Gungsuh" w:cs="Gungsuh" w:eastAsia="Gungsuh" w:hAnsi="Gungsuh"/>
          <w:color w:val="505050"/>
          <w:sz w:val="24"/>
          <w:szCs w:val="24"/>
          <w:rtl w:val="0"/>
        </w:rPr>
        <w:t xml:space="preserve">コア (SQL) API を使用</w:t>
      </w:r>
    </w:p>
    <w:p w:rsidR="00000000" w:rsidDel="00000000" w:rsidP="00000000" w:rsidRDefault="00000000" w:rsidRPr="00000000" w14:paraId="00000056">
      <w:pPr>
        <w:spacing w:after="480" w:before="240" w:lineRule="auto"/>
        <w:rPr>
          <w:rFonts w:ascii="Times New Roman" w:cs="Times New Roman" w:eastAsia="Times New Roman" w:hAnsi="Times New Roman"/>
          <w:color w:val="505050"/>
          <w:sz w:val="24"/>
          <w:szCs w:val="24"/>
        </w:rPr>
      </w:pPr>
      <w:r w:rsidDel="00000000" w:rsidR="00000000" w:rsidRPr="00000000">
        <w:rPr>
          <w:rFonts w:ascii="Times New Roman" w:cs="Times New Roman" w:eastAsia="Times New Roman" w:hAnsi="Times New Roman"/>
          <w:color w:val="505050"/>
          <w:sz w:val="24"/>
          <w:szCs w:val="24"/>
          <w:rtl w:val="0"/>
        </w:rPr>
        <w:t xml:space="preserve">OEM_Cosmos_Database_B:</w:t>
      </w:r>
    </w:p>
    <w:p w:rsidR="00000000" w:rsidDel="00000000" w:rsidP="00000000" w:rsidRDefault="00000000" w:rsidRPr="00000000" w14:paraId="00000057">
      <w:pPr>
        <w:numPr>
          <w:ilvl w:val="0"/>
          <w:numId w:val="4"/>
        </w:numPr>
        <w:spacing w:after="0" w:afterAutospacing="0" w:before="480" w:lineRule="auto"/>
        <w:ind w:left="1120" w:hanging="360"/>
        <w:rPr>
          <w:color w:val="505050"/>
        </w:rPr>
      </w:pPr>
      <w:r w:rsidDel="00000000" w:rsidR="00000000" w:rsidRPr="00000000">
        <w:rPr>
          <w:rFonts w:ascii="Gungsuh" w:cs="Gungsuh" w:eastAsia="Gungsuh" w:hAnsi="Gungsuh"/>
          <w:color w:val="505050"/>
          <w:sz w:val="24"/>
          <w:szCs w:val="24"/>
          <w:rtl w:val="0"/>
        </w:rPr>
        <w:t xml:space="preserve">1100 RU/秒のスループット</w:t>
      </w:r>
    </w:p>
    <w:p w:rsidR="00000000" w:rsidDel="00000000" w:rsidP="00000000" w:rsidRDefault="00000000" w:rsidRPr="00000000" w14:paraId="00000058">
      <w:pPr>
        <w:numPr>
          <w:ilvl w:val="0"/>
          <w:numId w:val="4"/>
        </w:numPr>
        <w:spacing w:after="1080" w:before="0" w:beforeAutospacing="0" w:lineRule="auto"/>
        <w:ind w:left="1120" w:hanging="360"/>
        <w:rPr>
          <w:color w:val="505050"/>
        </w:rPr>
      </w:pPr>
      <w:r w:rsidDel="00000000" w:rsidR="00000000" w:rsidRPr="00000000">
        <w:rPr>
          <w:rFonts w:ascii="Gungsuh" w:cs="Gungsuh" w:eastAsia="Gungsuh" w:hAnsi="Gungsuh"/>
          <w:color w:val="505050"/>
          <w:sz w:val="24"/>
          <w:szCs w:val="24"/>
          <w:rtl w:val="0"/>
        </w:rPr>
        <w:t xml:space="preserve">MongoDB API を使用</w:t>
      </w:r>
    </w:p>
    <w:p w:rsidR="00000000" w:rsidDel="00000000" w:rsidP="00000000" w:rsidRDefault="00000000" w:rsidRPr="00000000" w14:paraId="00000059">
      <w:pPr>
        <w:spacing w:after="480" w:before="240" w:lineRule="auto"/>
        <w:rPr>
          <w:rFonts w:ascii="Times New Roman" w:cs="Times New Roman" w:eastAsia="Times New Roman" w:hAnsi="Times New Roman"/>
          <w:color w:val="505050"/>
          <w:sz w:val="24"/>
          <w:szCs w:val="24"/>
        </w:rPr>
      </w:pPr>
      <w:r w:rsidDel="00000000" w:rsidR="00000000" w:rsidRPr="00000000">
        <w:rPr>
          <w:rFonts w:ascii="Times New Roman" w:cs="Times New Roman" w:eastAsia="Times New Roman" w:hAnsi="Times New Roman"/>
          <w:color w:val="505050"/>
          <w:sz w:val="24"/>
          <w:szCs w:val="24"/>
          <w:rtl w:val="0"/>
        </w:rPr>
        <w:t xml:space="preserve">OEM_Cosmos_Database_C:</w:t>
      </w:r>
    </w:p>
    <w:p w:rsidR="00000000" w:rsidDel="00000000" w:rsidP="00000000" w:rsidRDefault="00000000" w:rsidRPr="00000000" w14:paraId="0000005A">
      <w:pPr>
        <w:numPr>
          <w:ilvl w:val="0"/>
          <w:numId w:val="13"/>
        </w:numPr>
        <w:spacing w:after="0" w:afterAutospacing="0" w:before="480" w:lineRule="auto"/>
        <w:ind w:left="1120" w:hanging="360"/>
        <w:rPr>
          <w:color w:val="505050"/>
        </w:rPr>
      </w:pPr>
      <w:r w:rsidDel="00000000" w:rsidR="00000000" w:rsidRPr="00000000">
        <w:rPr>
          <w:rFonts w:ascii="Gungsuh" w:cs="Gungsuh" w:eastAsia="Gungsuh" w:hAnsi="Gungsuh"/>
          <w:color w:val="505050"/>
          <w:sz w:val="24"/>
          <w:szCs w:val="24"/>
          <w:rtl w:val="0"/>
        </w:rPr>
        <w:t xml:space="preserve">1500 RU/秒のスループット</w:t>
      </w:r>
    </w:p>
    <w:p w:rsidR="00000000" w:rsidDel="00000000" w:rsidP="00000000" w:rsidRDefault="00000000" w:rsidRPr="00000000" w14:paraId="0000005B">
      <w:pPr>
        <w:numPr>
          <w:ilvl w:val="0"/>
          <w:numId w:val="13"/>
        </w:numPr>
        <w:spacing w:after="0" w:afterAutospacing="0" w:before="0" w:beforeAutospacing="0" w:lineRule="auto"/>
        <w:ind w:left="1120" w:hanging="360"/>
        <w:rPr>
          <w:color w:val="505050"/>
        </w:rPr>
      </w:pPr>
      <w:r w:rsidDel="00000000" w:rsidR="00000000" w:rsidRPr="00000000">
        <w:rPr>
          <w:rFonts w:ascii="Gungsuh" w:cs="Gungsuh" w:eastAsia="Gungsuh" w:hAnsi="Gungsuh"/>
          <w:color w:val="505050"/>
          <w:sz w:val="24"/>
          <w:szCs w:val="24"/>
          <w:rtl w:val="0"/>
        </w:rPr>
        <w:t xml:space="preserve">単一の書き込みリージョン</w:t>
      </w:r>
    </w:p>
    <w:p w:rsidR="00000000" w:rsidDel="00000000" w:rsidP="00000000" w:rsidRDefault="00000000" w:rsidRPr="00000000" w14:paraId="0000005C">
      <w:pPr>
        <w:numPr>
          <w:ilvl w:val="0"/>
          <w:numId w:val="13"/>
        </w:numPr>
        <w:spacing w:after="1080" w:before="0" w:beforeAutospacing="0" w:lineRule="auto"/>
        <w:ind w:left="1120" w:hanging="360"/>
        <w:rPr>
          <w:color w:val="505050"/>
        </w:rPr>
      </w:pPr>
      <w:r w:rsidDel="00000000" w:rsidR="00000000" w:rsidRPr="00000000">
        <w:rPr>
          <w:rFonts w:ascii="Gungsuh" w:cs="Gungsuh" w:eastAsia="Gungsuh" w:hAnsi="Gungsuh"/>
          <w:color w:val="505050"/>
          <w:sz w:val="24"/>
          <w:szCs w:val="24"/>
          <w:rtl w:val="0"/>
        </w:rPr>
        <w:t xml:space="preserve">コア (SQL) API を使用</w:t>
      </w:r>
    </w:p>
    <w:p w:rsidR="00000000" w:rsidDel="00000000" w:rsidP="00000000" w:rsidRDefault="00000000" w:rsidRPr="00000000" w14:paraId="0000005D">
      <w:pPr>
        <w:spacing w:after="480" w:before="240" w:lineRule="auto"/>
        <w:rPr>
          <w:rFonts w:ascii="Times New Roman" w:cs="Times New Roman" w:eastAsia="Times New Roman" w:hAnsi="Times New Roman"/>
          <w:color w:val="505050"/>
          <w:sz w:val="24"/>
          <w:szCs w:val="24"/>
        </w:rPr>
      </w:pPr>
      <w:r w:rsidDel="00000000" w:rsidR="00000000" w:rsidRPr="00000000">
        <w:rPr>
          <w:rFonts w:ascii="Times New Roman" w:cs="Times New Roman" w:eastAsia="Times New Roman" w:hAnsi="Times New Roman"/>
          <w:color w:val="505050"/>
          <w:sz w:val="24"/>
          <w:szCs w:val="24"/>
          <w:rtl w:val="0"/>
        </w:rPr>
        <w:t xml:space="preserve">OEM_Cosmos_Database_D:</w:t>
      </w:r>
    </w:p>
    <w:p w:rsidR="00000000" w:rsidDel="00000000" w:rsidP="00000000" w:rsidRDefault="00000000" w:rsidRPr="00000000" w14:paraId="0000005E">
      <w:pPr>
        <w:numPr>
          <w:ilvl w:val="0"/>
          <w:numId w:val="5"/>
        </w:numPr>
        <w:spacing w:after="0" w:afterAutospacing="0" w:before="480" w:lineRule="auto"/>
        <w:ind w:left="1120" w:hanging="360"/>
        <w:rPr>
          <w:color w:val="505050"/>
        </w:rPr>
      </w:pPr>
      <w:r w:rsidDel="00000000" w:rsidR="00000000" w:rsidRPr="00000000">
        <w:rPr>
          <w:rFonts w:ascii="Gungsuh" w:cs="Gungsuh" w:eastAsia="Gungsuh" w:hAnsi="Gungsuh"/>
          <w:color w:val="505050"/>
          <w:sz w:val="24"/>
          <w:szCs w:val="24"/>
          <w:rtl w:val="0"/>
        </w:rPr>
        <w:t xml:space="preserve">900 RU/秒のスループット</w:t>
      </w:r>
    </w:p>
    <w:p w:rsidR="00000000" w:rsidDel="00000000" w:rsidP="00000000" w:rsidRDefault="00000000" w:rsidRPr="00000000" w14:paraId="0000005F">
      <w:pPr>
        <w:numPr>
          <w:ilvl w:val="0"/>
          <w:numId w:val="5"/>
        </w:numPr>
        <w:spacing w:after="1080" w:before="0" w:beforeAutospacing="0" w:lineRule="auto"/>
        <w:ind w:left="1120" w:hanging="360"/>
        <w:rPr>
          <w:color w:val="505050"/>
        </w:rPr>
      </w:pPr>
      <w:r w:rsidDel="00000000" w:rsidR="00000000" w:rsidRPr="00000000">
        <w:rPr>
          <w:rFonts w:ascii="Gungsuh" w:cs="Gungsuh" w:eastAsia="Gungsuh" w:hAnsi="Gungsuh"/>
          <w:color w:val="505050"/>
          <w:sz w:val="24"/>
          <w:szCs w:val="24"/>
          <w:rtl w:val="0"/>
        </w:rPr>
        <w:t xml:space="preserve">MongoDB API を使用</w:t>
      </w:r>
    </w:p>
    <w:p w:rsidR="00000000" w:rsidDel="00000000" w:rsidP="00000000" w:rsidRDefault="00000000" w:rsidRPr="00000000" w14:paraId="00000060">
      <w:pPr>
        <w:spacing w:after="480" w:before="240" w:lineRule="auto"/>
        <w:rPr>
          <w:rFonts w:ascii="Times New Roman" w:cs="Times New Roman" w:eastAsia="Times New Roman" w:hAnsi="Times New Roman"/>
          <w:color w:val="505050"/>
          <w:sz w:val="24"/>
          <w:szCs w:val="24"/>
        </w:rPr>
      </w:pPr>
      <w:r w:rsidDel="00000000" w:rsidR="00000000" w:rsidRPr="00000000">
        <w:rPr>
          <w:rFonts w:ascii="Gungsuh" w:cs="Gungsuh" w:eastAsia="Gungsuh" w:hAnsi="Gungsuh"/>
          <w:color w:val="505050"/>
          <w:sz w:val="24"/>
          <w:szCs w:val="24"/>
          <w:rtl w:val="0"/>
        </w:rPr>
        <w:t xml:space="preserve">ソリューションの一部として、コストを削減したいと考えています。</w:t>
      </w:r>
    </w:p>
    <w:p w:rsidR="00000000" w:rsidDel="00000000" w:rsidP="00000000" w:rsidRDefault="00000000" w:rsidRPr="00000000" w14:paraId="00000061">
      <w:pPr>
        <w:spacing w:after="480" w:before="240" w:lineRule="auto"/>
        <w:rPr>
          <w:rFonts w:ascii="Times New Roman" w:cs="Times New Roman" w:eastAsia="Times New Roman" w:hAnsi="Times New Roman"/>
          <w:color w:val="505050"/>
          <w:sz w:val="24"/>
          <w:szCs w:val="24"/>
        </w:rPr>
      </w:pPr>
      <w:r w:rsidDel="00000000" w:rsidR="00000000" w:rsidRPr="00000000">
        <w:rPr>
          <w:rFonts w:ascii="Gungsuh" w:cs="Gungsuh" w:eastAsia="Gungsuh" w:hAnsi="Gungsuh"/>
          <w:color w:val="505050"/>
          <w:sz w:val="24"/>
          <w:szCs w:val="24"/>
          <w:rtl w:val="0"/>
        </w:rPr>
        <w:t xml:space="preserve">次の 2 つの推奨事項に従って Azure Cosmos DB を作成するようにアドバイスします。</w:t>
      </w:r>
    </w:p>
    <w:p w:rsidR="00000000" w:rsidDel="00000000" w:rsidP="00000000" w:rsidRDefault="00000000" w:rsidRPr="00000000" w14:paraId="00000062">
      <w:pPr>
        <w:numPr>
          <w:ilvl w:val="0"/>
          <w:numId w:val="3"/>
        </w:numPr>
        <w:spacing w:after="0" w:afterAutospacing="0" w:before="480" w:lineRule="auto"/>
        <w:ind w:left="1120" w:hanging="360"/>
        <w:rPr>
          <w:color w:val="505050"/>
        </w:rPr>
      </w:pPr>
      <w:r w:rsidDel="00000000" w:rsidR="00000000" w:rsidRPr="00000000">
        <w:rPr>
          <w:rFonts w:ascii="Gungsuh" w:cs="Gungsuh" w:eastAsia="Gungsuh" w:hAnsi="Gungsuh"/>
          <w:color w:val="008a00"/>
          <w:sz w:val="24"/>
          <w:szCs w:val="24"/>
          <w:rtl w:val="0"/>
        </w:rPr>
        <w:t xml:space="preserve">3 つの Azure Cosmos DB アカウントを作成します。それぞれ MongoDB API を使用する DB 用、OEM_Cosmos_Database_A 用、OEM_Cosmos_Database_C 用です。</w:t>
      </w:r>
    </w:p>
    <w:p w:rsidR="00000000" w:rsidDel="00000000" w:rsidP="00000000" w:rsidRDefault="00000000" w:rsidRPr="00000000" w14:paraId="00000063">
      <w:pPr>
        <w:numPr>
          <w:ilvl w:val="0"/>
          <w:numId w:val="3"/>
        </w:numPr>
        <w:spacing w:after="0" w:afterAutospacing="0" w:before="0" w:beforeAutospacing="0" w:lineRule="auto"/>
        <w:ind w:left="1120" w:hanging="360"/>
        <w:rPr>
          <w:color w:val="505050"/>
        </w:rPr>
      </w:pPr>
      <w:r w:rsidDel="00000000" w:rsidR="00000000" w:rsidRPr="00000000">
        <w:rPr>
          <w:rFonts w:ascii="Gungsuh" w:cs="Gungsuh" w:eastAsia="Gungsuh" w:hAnsi="Gungsuh"/>
          <w:color w:val="505050"/>
          <w:sz w:val="24"/>
          <w:szCs w:val="24"/>
          <w:rtl w:val="0"/>
        </w:rPr>
        <w:t xml:space="preserve">OEM_Cosmos_Database_A、OEM_Cosmos_Database_B、OEM_Cosmos_Database_C、および OEM_Cosmos_Database_D を含む単一の Azure Cosmos DB を作成します。</w:t>
      </w:r>
    </w:p>
    <w:p w:rsidR="00000000" w:rsidDel="00000000" w:rsidP="00000000" w:rsidRDefault="00000000" w:rsidRPr="00000000" w14:paraId="00000064">
      <w:pPr>
        <w:numPr>
          <w:ilvl w:val="0"/>
          <w:numId w:val="3"/>
        </w:numPr>
        <w:spacing w:after="0" w:afterAutospacing="0" w:before="0" w:beforeAutospacing="0" w:lineRule="auto"/>
        <w:ind w:left="1120" w:hanging="360"/>
        <w:rPr>
          <w:color w:val="505050"/>
        </w:rPr>
      </w:pPr>
      <w:r w:rsidDel="00000000" w:rsidR="00000000" w:rsidRPr="00000000">
        <w:rPr>
          <w:rFonts w:ascii="Gungsuh" w:cs="Gungsuh" w:eastAsia="Gungsuh" w:hAnsi="Gungsuh"/>
          <w:color w:val="008a00"/>
          <w:sz w:val="24"/>
          <w:szCs w:val="24"/>
          <w:rtl w:val="0"/>
        </w:rPr>
        <w:t xml:space="preserve">上記の DB ごとに 1 つの Azure Cosmos DB アカウントを作成します。</w:t>
      </w:r>
    </w:p>
    <w:p w:rsidR="00000000" w:rsidDel="00000000" w:rsidP="00000000" w:rsidRDefault="00000000" w:rsidRPr="00000000" w14:paraId="00000065">
      <w:pPr>
        <w:numPr>
          <w:ilvl w:val="0"/>
          <w:numId w:val="3"/>
        </w:numPr>
        <w:spacing w:after="1080" w:before="0" w:beforeAutospacing="0" w:lineRule="auto"/>
        <w:ind w:left="1120" w:hanging="360"/>
        <w:rPr>
          <w:color w:val="505050"/>
        </w:rPr>
      </w:pPr>
      <w:r w:rsidDel="00000000" w:rsidR="00000000" w:rsidRPr="00000000">
        <w:rPr>
          <w:rFonts w:ascii="Gungsuh" w:cs="Gungsuh" w:eastAsia="Gungsuh" w:hAnsi="Gungsuh"/>
          <w:color w:val="505050"/>
          <w:sz w:val="24"/>
          <w:szCs w:val="24"/>
          <w:rtl w:val="0"/>
        </w:rPr>
        <w:t xml:space="preserve">2 つの Azure Cosmos DB アカウントを作成します。1 つは Core (SQL) API を使用するアカウント用で、もう 1 つは MongoDB API を使用するアカウント用です。</w:t>
      </w:r>
    </w:p>
    <w:p w:rsidR="00000000" w:rsidDel="00000000" w:rsidP="00000000" w:rsidRDefault="00000000" w:rsidRPr="00000000" w14:paraId="00000066">
      <w:pPr>
        <w:rPr>
          <w:color w:val="50505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7">
      <w:pPr>
        <w:pStyle w:val="Heading1"/>
        <w:rPr/>
      </w:pPr>
      <w:bookmarkStart w:colFirst="0" w:colLast="0" w:name="_k653mb5n857j" w:id="6"/>
      <w:bookmarkEnd w:id="6"/>
      <w:r w:rsidDel="00000000" w:rsidR="00000000" w:rsidRPr="00000000">
        <w:rPr>
          <w:rtl w:val="0"/>
        </w:rPr>
        <w:t xml:space="preserve">Q.4</w:t>
      </w:r>
    </w:p>
    <w:p w:rsidR="00000000" w:rsidDel="00000000" w:rsidP="00000000" w:rsidRDefault="00000000" w:rsidRPr="00000000" w14:paraId="00000068">
      <w:pPr>
        <w:shd w:fill="ffffff" w:val="clear"/>
        <w:spacing w:after="400" w:lineRule="auto"/>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次の表に示すAzureSQLデータベースサーバーがあります。</w:t>
      </w:r>
    </w:p>
    <w:p w:rsidR="00000000" w:rsidDel="00000000" w:rsidP="00000000" w:rsidRDefault="00000000" w:rsidRPr="00000000" w14:paraId="00000069">
      <w:pPr>
        <w:shd w:fill="ffffff" w:val="clear"/>
        <w:spacing w:after="400" w:lineRule="auto"/>
        <w:rPr>
          <w:color w:val="505050"/>
          <w:sz w:val="24"/>
          <w:szCs w:val="24"/>
        </w:rPr>
      </w:pPr>
      <w:r w:rsidDel="00000000" w:rsidR="00000000" w:rsidRPr="00000000">
        <w:rPr>
          <w:color w:val="505050"/>
          <w:sz w:val="24"/>
          <w:szCs w:val="24"/>
        </w:rPr>
        <w:drawing>
          <wp:inline distB="114300" distT="114300" distL="114300" distR="114300">
            <wp:extent cx="4762500" cy="1962150"/>
            <wp:effectExtent b="0" l="0" r="0" t="0"/>
            <wp:docPr id="4"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4762500" cy="196215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shd w:fill="ffffff" w:val="clear"/>
        <w:spacing w:after="400" w:lineRule="auto"/>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フェイルオーバーグループのプライマリサーバーとしてsqlserver1を指定することを計画しています。</w:t>
      </w:r>
    </w:p>
    <w:p w:rsidR="00000000" w:rsidDel="00000000" w:rsidP="00000000" w:rsidRDefault="00000000" w:rsidRPr="00000000" w14:paraId="0000006B">
      <w:pPr>
        <w:shd w:fill="ffffff" w:val="clear"/>
        <w:spacing w:after="400" w:lineRule="auto"/>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どのサーバーをセカンダリサーバーとして使用できますか？</w:t>
      </w:r>
    </w:p>
    <w:p w:rsidR="00000000" w:rsidDel="00000000" w:rsidP="00000000" w:rsidRDefault="00000000" w:rsidRPr="00000000" w14:paraId="0000006C">
      <w:pPr>
        <w:numPr>
          <w:ilvl w:val="0"/>
          <w:numId w:val="10"/>
        </w:numPr>
        <w:pBdr>
          <w:top w:color="auto" w:space="3" w:sz="0" w:val="none"/>
          <w:bottom w:color="auto" w:space="3" w:sz="0" w:val="none"/>
          <w:right w:color="auto" w:space="0" w:sz="0" w:val="none"/>
          <w:between w:color="auto" w:space="3" w:sz="0" w:val="none"/>
        </w:pBdr>
        <w:spacing w:after="0" w:afterAutospacing="0" w:before="120" w:lineRule="auto"/>
        <w:ind w:left="720" w:hanging="360"/>
      </w:pPr>
      <w:r w:rsidDel="00000000" w:rsidR="00000000" w:rsidRPr="00000000">
        <w:rPr>
          <w:rFonts w:ascii="Arial Unicode MS" w:cs="Arial Unicode MS" w:eastAsia="Arial Unicode MS" w:hAnsi="Arial Unicode MS"/>
          <w:color w:val="505050"/>
          <w:sz w:val="24"/>
          <w:szCs w:val="24"/>
          <w:rtl w:val="0"/>
        </w:rPr>
        <w:t xml:space="preserve">sqlserver4とsqlserver5のみ</w:t>
      </w:r>
    </w:p>
    <w:p w:rsidR="00000000" w:rsidDel="00000000" w:rsidP="00000000" w:rsidRDefault="00000000" w:rsidRPr="00000000" w14:paraId="0000006D">
      <w:pPr>
        <w:numPr>
          <w:ilvl w:val="0"/>
          <w:numId w:val="10"/>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pPr>
      <w:r w:rsidDel="00000000" w:rsidR="00000000" w:rsidRPr="00000000">
        <w:rPr>
          <w:rFonts w:ascii="Arial Unicode MS" w:cs="Arial Unicode MS" w:eastAsia="Arial Unicode MS" w:hAnsi="Arial Unicode MS"/>
          <w:color w:val="505050"/>
          <w:sz w:val="24"/>
          <w:szCs w:val="24"/>
          <w:rtl w:val="0"/>
        </w:rPr>
        <w:t xml:space="preserve">sqlserver2とsqlserver3のみ</w:t>
      </w:r>
    </w:p>
    <w:p w:rsidR="00000000" w:rsidDel="00000000" w:rsidP="00000000" w:rsidRDefault="00000000" w:rsidRPr="00000000" w14:paraId="0000006E">
      <w:pPr>
        <w:numPr>
          <w:ilvl w:val="0"/>
          <w:numId w:val="10"/>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pPr>
      <w:r w:rsidDel="00000000" w:rsidR="00000000" w:rsidRPr="00000000">
        <w:rPr>
          <w:rFonts w:ascii="Arial Unicode MS" w:cs="Arial Unicode MS" w:eastAsia="Arial Unicode MS" w:hAnsi="Arial Unicode MS"/>
          <w:color w:val="505050"/>
          <w:sz w:val="24"/>
          <w:szCs w:val="24"/>
          <w:rtl w:val="0"/>
        </w:rPr>
        <w:t xml:space="preserve">sqlserver2、sqlserver3、sqlserver4、およびsqlserver5</w:t>
      </w:r>
    </w:p>
    <w:p w:rsidR="00000000" w:rsidDel="00000000" w:rsidP="00000000" w:rsidRDefault="00000000" w:rsidRPr="00000000" w14:paraId="0000006F">
      <w:pPr>
        <w:numPr>
          <w:ilvl w:val="0"/>
          <w:numId w:val="10"/>
        </w:numPr>
        <w:pBdr>
          <w:top w:color="auto" w:space="3" w:sz="0" w:val="none"/>
          <w:bottom w:color="auto" w:space="3" w:sz="0" w:val="none"/>
          <w:right w:color="auto" w:space="0" w:sz="0" w:val="none"/>
          <w:between w:color="auto" w:space="3" w:sz="0" w:val="none"/>
        </w:pBdr>
        <w:spacing w:after="300" w:before="0" w:beforeAutospacing="0" w:lineRule="auto"/>
        <w:ind w:left="720" w:hanging="360"/>
      </w:pPr>
      <w:r w:rsidDel="00000000" w:rsidR="00000000" w:rsidRPr="00000000">
        <w:rPr>
          <w:rFonts w:ascii="Arial Unicode MS" w:cs="Arial Unicode MS" w:eastAsia="Arial Unicode MS" w:hAnsi="Arial Unicode MS"/>
          <w:color w:val="505050"/>
          <w:sz w:val="24"/>
          <w:szCs w:val="24"/>
          <w:rtl w:val="0"/>
        </w:rPr>
        <w:t xml:space="preserve">sqlserver2とsqlserver4のみ</w:t>
      </w:r>
    </w:p>
    <w:p w:rsidR="00000000" w:rsidDel="00000000" w:rsidP="00000000" w:rsidRDefault="00000000" w:rsidRPr="00000000" w14:paraId="00000070">
      <w:pPr>
        <w:rPr>
          <w:color w:val="50505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1">
      <w:pPr>
        <w:rPr>
          <w:color w:val="505050"/>
          <w:sz w:val="24"/>
          <w:szCs w:val="24"/>
        </w:rPr>
      </w:pPr>
      <w:r w:rsidDel="00000000" w:rsidR="00000000" w:rsidRPr="00000000">
        <w:rPr>
          <w:rFonts w:ascii="Arial Unicode MS" w:cs="Arial Unicode MS" w:eastAsia="Arial Unicode MS" w:hAnsi="Arial Unicode MS"/>
          <w:color w:val="505050"/>
          <w:sz w:val="24"/>
          <w:szCs w:val="24"/>
          <w:rtl w:val="0"/>
        </w:rPr>
        <w:t xml:space="preserve">正解：A</w:t>
      </w:r>
    </w:p>
    <w:p w:rsidR="00000000" w:rsidDel="00000000" w:rsidP="00000000" w:rsidRDefault="00000000" w:rsidRPr="00000000" w14:paraId="00000072">
      <w:pPr>
        <w:rPr>
          <w:color w:val="505050"/>
          <w:sz w:val="24"/>
          <w:szCs w:val="24"/>
        </w:rPr>
      </w:pPr>
      <w:r w:rsidDel="00000000" w:rsidR="00000000" w:rsidRPr="00000000">
        <w:rPr>
          <w:rtl w:val="0"/>
        </w:rPr>
      </w:r>
    </w:p>
    <w:p w:rsidR="00000000" w:rsidDel="00000000" w:rsidP="00000000" w:rsidRDefault="00000000" w:rsidRPr="00000000" w14:paraId="00000073">
      <w:pPr>
        <w:rPr>
          <w:rFonts w:ascii="Verdana" w:cs="Verdana" w:eastAsia="Verdana" w:hAnsi="Verdana"/>
          <w:color w:val="505050"/>
          <w:highlight w:val="white"/>
        </w:rPr>
      </w:pPr>
      <w:r w:rsidDel="00000000" w:rsidR="00000000" w:rsidRPr="00000000">
        <w:rPr>
          <w:rFonts w:ascii="Arial Unicode MS" w:cs="Arial Unicode MS" w:eastAsia="Arial Unicode MS" w:hAnsi="Arial Unicode MS"/>
          <w:color w:val="505050"/>
          <w:highlight w:val="white"/>
          <w:rtl w:val="0"/>
        </w:rPr>
        <w:t xml:space="preserve">sqlserver4＆sqlserver5）である必要があります。ドキュメントごとに、セカンダリをプライマリと同じリージョンに配置することはできません。</w:t>
      </w:r>
      <w:hyperlink r:id="rId14">
        <w:r w:rsidDel="00000000" w:rsidR="00000000" w:rsidRPr="00000000">
          <w:rPr>
            <w:rFonts w:ascii="Verdana" w:cs="Verdana" w:eastAsia="Verdana" w:hAnsi="Verdana"/>
            <w:color w:val="1155cc"/>
            <w:highlight w:val="white"/>
            <w:u w:val="single"/>
            <w:rtl w:val="0"/>
          </w:rPr>
          <w:t xml:space="preserve">https://docs.microsoft.com/en-us/azure/azure-sql/database/auto-failover-group-overview?tabs=azure-powershell#terminology-and-capabilities</w:t>
        </w:r>
      </w:hyperlink>
      <w:r w:rsidDel="00000000" w:rsidR="00000000" w:rsidRPr="00000000">
        <w:rPr>
          <w:rtl w:val="0"/>
        </w:rPr>
      </w:r>
    </w:p>
    <w:p w:rsidR="00000000" w:rsidDel="00000000" w:rsidP="00000000" w:rsidRDefault="00000000" w:rsidRPr="00000000" w14:paraId="00000074">
      <w:pPr>
        <w:rPr>
          <w:rFonts w:ascii="Verdana" w:cs="Verdana" w:eastAsia="Verdana" w:hAnsi="Verdana"/>
          <w:color w:val="505050"/>
          <w:highlight w:val="white"/>
        </w:rPr>
      </w:pPr>
      <w:r w:rsidDel="00000000" w:rsidR="00000000" w:rsidRPr="00000000">
        <w:rPr>
          <w:rtl w:val="0"/>
        </w:rPr>
      </w:r>
    </w:p>
    <w:p w:rsidR="00000000" w:rsidDel="00000000" w:rsidP="00000000" w:rsidRDefault="00000000" w:rsidRPr="00000000" w14:paraId="00000075">
      <w:pPr>
        <w:rPr>
          <w:rFonts w:ascii="Verdana" w:cs="Verdana" w:eastAsia="Verdana" w:hAnsi="Verdana"/>
          <w:color w:val="505050"/>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76">
      <w:pPr>
        <w:pStyle w:val="Heading1"/>
        <w:rPr/>
      </w:pPr>
      <w:bookmarkStart w:colFirst="0" w:colLast="0" w:name="_umh8ia3dslbn" w:id="7"/>
      <w:bookmarkEnd w:id="7"/>
      <w:r w:rsidDel="00000000" w:rsidR="00000000" w:rsidRPr="00000000">
        <w:rPr>
          <w:rtl w:val="0"/>
        </w:rPr>
        <w:t xml:space="preserve">Q.5</w:t>
      </w:r>
    </w:p>
    <w:p w:rsidR="00000000" w:rsidDel="00000000" w:rsidP="00000000" w:rsidRDefault="00000000" w:rsidRPr="00000000" w14:paraId="00000077">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異なるAzureリージョンに2つのAzure SQL Databaseマネージドインスタンスがあります。</w:t>
      </w:r>
    </w:p>
    <w:p w:rsidR="00000000" w:rsidDel="00000000" w:rsidP="00000000" w:rsidRDefault="00000000" w:rsidRPr="00000000" w14:paraId="00000078">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インスタンスフェイルオーバーグループで管理対象インスタンスを構成することを計画しています。</w:t>
      </w:r>
    </w:p>
    <w:p w:rsidR="00000000" w:rsidDel="00000000" w:rsidP="00000000" w:rsidRDefault="00000000" w:rsidRPr="00000000" w14:paraId="00000079">
      <w:pPr>
        <w:shd w:fill="ffffff" w:val="clear"/>
        <w:spacing w:after="4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管理対象インスタンスをインスタンスフェイルオーバーグループに追加する前に、何を構成する必要がありますか？</w:t>
      </w:r>
    </w:p>
    <w:p w:rsidR="00000000" w:rsidDel="00000000" w:rsidP="00000000" w:rsidRDefault="00000000" w:rsidRPr="00000000" w14:paraId="0000007A">
      <w:pPr>
        <w:numPr>
          <w:ilvl w:val="0"/>
          <w:numId w:val="7"/>
        </w:numPr>
        <w:pBdr>
          <w:top w:color="auto" w:space="3" w:sz="0" w:val="none"/>
          <w:bottom w:color="auto" w:space="3" w:sz="0" w:val="none"/>
          <w:right w:color="auto" w:space="0" w:sz="0" w:val="none"/>
          <w:between w:color="auto" w:space="3" w:sz="0" w:val="none"/>
        </w:pBdr>
        <w:spacing w:after="0" w:afterAutospacing="0" w:before="120" w:lineRule="auto"/>
        <w:ind w:left="720" w:hanging="360"/>
        <w:rPr>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バックエンドプールにインスタンスエンドポイントを管理している内部Azureロードバランサーインスタンス</w:t>
      </w:r>
    </w:p>
    <w:p w:rsidR="00000000" w:rsidDel="00000000" w:rsidP="00000000" w:rsidRDefault="00000000" w:rsidRPr="00000000" w14:paraId="0000007B">
      <w:pPr>
        <w:numPr>
          <w:ilvl w:val="0"/>
          <w:numId w:val="7"/>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2つの仮想ネットワーク上のエンドポイントを持っているAzureのプライベートリンク</w:t>
      </w:r>
    </w:p>
    <w:p w:rsidR="00000000" w:rsidDel="00000000" w:rsidP="00000000" w:rsidRDefault="00000000" w:rsidRPr="00000000" w14:paraId="0000007C">
      <w:pPr>
        <w:numPr>
          <w:ilvl w:val="0"/>
          <w:numId w:val="7"/>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rPr>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バックエンドプールでインスタンスエンドポイントを管理しているAzure Application Gateway</w:t>
      </w:r>
    </w:p>
    <w:p w:rsidR="00000000" w:rsidDel="00000000" w:rsidP="00000000" w:rsidRDefault="00000000" w:rsidRPr="00000000" w14:paraId="0000007D">
      <w:pPr>
        <w:numPr>
          <w:ilvl w:val="0"/>
          <w:numId w:val="7"/>
        </w:numPr>
        <w:pBdr>
          <w:top w:color="auto" w:space="3" w:sz="0" w:val="none"/>
          <w:bottom w:color="auto" w:space="3" w:sz="0" w:val="none"/>
          <w:right w:color="auto" w:space="0" w:sz="0" w:val="none"/>
          <w:between w:color="auto" w:space="3" w:sz="0" w:val="none"/>
        </w:pBdr>
        <w:spacing w:after="300" w:before="0" w:beforeAutospacing="0" w:lineRule="auto"/>
        <w:ind w:left="720" w:hanging="360"/>
        <w:rPr>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インスタンスを含む仮想ネットワーク間のサイト間VPN</w:t>
      </w:r>
    </w:p>
    <w:p w:rsidR="00000000" w:rsidDel="00000000" w:rsidP="00000000" w:rsidRDefault="00000000" w:rsidRPr="00000000" w14:paraId="0000007E">
      <w:pPr>
        <w:rPr>
          <w:rFonts w:ascii="Verdana" w:cs="Verdana" w:eastAsia="Verdana" w:hAnsi="Verdana"/>
          <w:color w:val="505050"/>
          <w:highlight w:val="white"/>
        </w:rPr>
      </w:pPr>
      <w:r w:rsidDel="00000000" w:rsidR="00000000" w:rsidRPr="00000000">
        <w:rPr>
          <w:rtl w:val="0"/>
        </w:rPr>
      </w:r>
    </w:p>
    <w:p w:rsidR="00000000" w:rsidDel="00000000" w:rsidP="00000000" w:rsidRDefault="00000000" w:rsidRPr="00000000" w14:paraId="0000007F">
      <w:pPr>
        <w:rPr>
          <w:rFonts w:ascii="Verdana" w:cs="Verdana" w:eastAsia="Verdana" w:hAnsi="Verdana"/>
          <w:color w:val="505050"/>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80">
      <w:pPr>
        <w:rPr>
          <w:i w:val="1"/>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正解： </w:t>
      </w:r>
      <w:r w:rsidDel="00000000" w:rsidR="00000000" w:rsidRPr="00000000">
        <w:rPr>
          <w:i w:val="1"/>
          <w:color w:val="505050"/>
          <w:sz w:val="24"/>
          <w:szCs w:val="24"/>
          <w:highlight w:val="white"/>
          <w:rtl w:val="0"/>
        </w:rPr>
        <w:t xml:space="preserve">D</w:t>
      </w:r>
    </w:p>
    <w:p w:rsidR="00000000" w:rsidDel="00000000" w:rsidP="00000000" w:rsidRDefault="00000000" w:rsidRPr="00000000" w14:paraId="00000081">
      <w:pPr>
        <w:spacing w:before="3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2つのマネージドインスタンスがフェイルオーバーグループに参加するには、ネットワーク通信を可能にするために、ExpressRouteまたは2つのマネージドインスタンスの仮想ネットワーク間に構成されたゲートウェイが必要です。</w:t>
      </w:r>
    </w:p>
    <w:p w:rsidR="00000000" w:rsidDel="00000000" w:rsidP="00000000" w:rsidRDefault="00000000" w:rsidRPr="00000000" w14:paraId="00000082">
      <w:pPr>
        <w:spacing w:before="3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2つのVPNゲートウェイを作成し、それらを接続します。</w:t>
      </w:r>
    </w:p>
    <w:p w:rsidR="00000000" w:rsidDel="00000000" w:rsidP="00000000" w:rsidRDefault="00000000" w:rsidRPr="00000000" w14:paraId="00000083">
      <w:pPr>
        <w:spacing w:before="3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1. Azureポータルを使用して、プライマリマネージドインスタンスの仮想ネットワークのゲートウェイを作成します。</w:t>
      </w:r>
    </w:p>
    <w:p w:rsidR="00000000" w:rsidDel="00000000" w:rsidP="00000000" w:rsidRDefault="00000000" w:rsidRPr="00000000" w14:paraId="00000084">
      <w:pPr>
        <w:spacing w:before="3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2. Azureポータルを使用して、セカンダリマネージドインスタンスの仮想ネットワークのゲートウェイを作成します。</w:t>
      </w:r>
    </w:p>
    <w:p w:rsidR="00000000" w:rsidDel="00000000" w:rsidP="00000000" w:rsidRDefault="00000000" w:rsidRPr="00000000" w14:paraId="00000085">
      <w:pPr>
        <w:spacing w:before="300" w:lineRule="auto"/>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3.2つの仮想ネットワークの2つのゲートウェイ間に双方向接続を作成します。</w:t>
      </w:r>
    </w:p>
    <w:p w:rsidR="00000000" w:rsidDel="00000000" w:rsidP="00000000" w:rsidRDefault="00000000" w:rsidRPr="00000000" w14:paraId="00000086">
      <w:pPr>
        <w:rPr>
          <w:color w:val="505050"/>
          <w:sz w:val="24"/>
          <w:szCs w:val="24"/>
          <w:highlight w:val="white"/>
        </w:rPr>
      </w:pPr>
      <w:r w:rsidDel="00000000" w:rsidR="00000000" w:rsidRPr="00000000">
        <w:rPr>
          <w:rtl w:val="0"/>
        </w:rPr>
      </w:r>
    </w:p>
    <w:p w:rsidR="00000000" w:rsidDel="00000000" w:rsidP="00000000" w:rsidRDefault="00000000" w:rsidRPr="00000000" w14:paraId="00000087">
      <w:pPr>
        <w:rPr>
          <w:color w:val="505050"/>
          <w:sz w:val="24"/>
          <w:szCs w:val="24"/>
          <w:highlight w:val="white"/>
        </w:rPr>
      </w:pPr>
      <w:r w:rsidDel="00000000" w:rsidR="00000000" w:rsidRPr="00000000">
        <w:rPr>
          <w:rFonts w:ascii="Arial Unicode MS" w:cs="Arial Unicode MS" w:eastAsia="Arial Unicode MS" w:hAnsi="Arial Unicode MS"/>
          <w:color w:val="505050"/>
          <w:sz w:val="24"/>
          <w:szCs w:val="24"/>
          <w:highlight w:val="white"/>
          <w:rtl w:val="0"/>
        </w:rPr>
        <w:t xml:space="preserve">参照：</w:t>
      </w:r>
    </w:p>
    <w:p w:rsidR="00000000" w:rsidDel="00000000" w:rsidP="00000000" w:rsidRDefault="00000000" w:rsidRPr="00000000" w14:paraId="00000088">
      <w:pPr>
        <w:rPr>
          <w:color w:val="505050"/>
          <w:sz w:val="24"/>
          <w:szCs w:val="24"/>
        </w:rPr>
      </w:pPr>
      <w:hyperlink r:id="rId15">
        <w:r w:rsidDel="00000000" w:rsidR="00000000" w:rsidRPr="00000000">
          <w:rPr>
            <w:color w:val="1155cc"/>
            <w:sz w:val="24"/>
            <w:szCs w:val="24"/>
            <w:u w:val="single"/>
            <w:rtl w:val="0"/>
          </w:rPr>
          <w:t xml:space="preserve">https://docs.microsoft.com/en-us/azure/azure-sql/managed-instance/failover-group-add-instance-tutorial?tabs=azure-portal#4---create-a-primary-gateway</w:t>
        </w:r>
      </w:hyperlink>
      <w:r w:rsidDel="00000000" w:rsidR="00000000" w:rsidRPr="00000000">
        <w:rPr>
          <w:rtl w:val="0"/>
        </w:rPr>
      </w:r>
    </w:p>
    <w:p w:rsidR="00000000" w:rsidDel="00000000" w:rsidP="00000000" w:rsidRDefault="00000000" w:rsidRPr="00000000" w14:paraId="00000089">
      <w:pPr>
        <w:rPr>
          <w:color w:val="505050"/>
          <w:sz w:val="24"/>
          <w:szCs w:val="24"/>
        </w:rPr>
      </w:pPr>
      <w:r w:rsidDel="00000000" w:rsidR="00000000" w:rsidRPr="00000000">
        <w:rPr>
          <w:rtl w:val="0"/>
        </w:rPr>
      </w:r>
    </w:p>
    <w:p w:rsidR="00000000" w:rsidDel="00000000" w:rsidP="00000000" w:rsidRDefault="00000000" w:rsidRPr="00000000" w14:paraId="0000008A">
      <w:pPr>
        <w:rPr>
          <w:color w:val="505050"/>
          <w:sz w:val="24"/>
          <w:szCs w:val="24"/>
        </w:rPr>
      </w:pPr>
      <w:r w:rsidDel="00000000" w:rsidR="00000000" w:rsidRPr="00000000">
        <w:rPr>
          <w:color w:val="505050"/>
          <w:sz w:val="24"/>
          <w:szCs w:val="24"/>
          <w:rtl w:val="0"/>
        </w:rPr>
        <w:t xml:space="preserve">Legacy AZ-300: Deploy and Configure Infrastructure</w:t>
      </w:r>
    </w:p>
    <w:p w:rsidR="00000000" w:rsidDel="00000000" w:rsidP="00000000" w:rsidRDefault="00000000" w:rsidRPr="00000000" w14:paraId="0000008B">
      <w:pPr>
        <w:rPr>
          <w:color w:val="505050"/>
          <w:sz w:val="24"/>
          <w:szCs w:val="24"/>
        </w:rPr>
      </w:pPr>
      <w:r w:rsidDel="00000000" w:rsidR="00000000" w:rsidRPr="00000000">
        <w:rPr>
          <w:rtl w:val="0"/>
        </w:rPr>
      </w:r>
    </w:p>
    <w:p w:rsidR="00000000" w:rsidDel="00000000" w:rsidP="00000000" w:rsidRDefault="00000000" w:rsidRPr="00000000" w14:paraId="0000008C">
      <w:pPr>
        <w:rPr>
          <w:rFonts w:ascii="Verdana" w:cs="Verdana" w:eastAsia="Verdana" w:hAnsi="Verdana"/>
          <w:color w:val="505050"/>
          <w:highlight w:val="white"/>
        </w:rPr>
      </w:pPr>
      <w:r w:rsidDel="00000000" w:rsidR="00000000" w:rsidRPr="00000000">
        <w:rPr>
          <w:rFonts w:ascii="Arial Unicode MS" w:cs="Arial Unicode MS" w:eastAsia="Arial Unicode MS" w:hAnsi="Arial Unicode MS"/>
          <w:color w:val="505050"/>
          <w:highlight w:val="white"/>
          <w:rtl w:val="0"/>
        </w:rPr>
        <w:t xml:space="preserve">管理対象インスタンスとそのVNet間のジオレプリケーションの有効化：SQL管理対象インスタンスのセカンダリインスタンスは空である必要があります（ユーザーデータベースは不可）。</w:t>
      </w:r>
    </w:p>
    <w:p w:rsidR="00000000" w:rsidDel="00000000" w:rsidP="00000000" w:rsidRDefault="00000000" w:rsidRPr="00000000" w14:paraId="0000008D">
      <w:pPr>
        <w:rPr>
          <w:rFonts w:ascii="Verdana" w:cs="Verdana" w:eastAsia="Verdana" w:hAnsi="Verdana"/>
          <w:color w:val="505050"/>
          <w:highlight w:val="white"/>
        </w:rPr>
      </w:pPr>
      <w:r w:rsidDel="00000000" w:rsidR="00000000" w:rsidRPr="00000000">
        <w:rPr>
          <w:rFonts w:ascii="Arial Unicode MS" w:cs="Arial Unicode MS" w:eastAsia="Arial Unicode MS" w:hAnsi="Arial Unicode MS"/>
          <w:color w:val="505050"/>
          <w:highlight w:val="white"/>
          <w:rtl w:val="0"/>
        </w:rPr>
        <w:t xml:space="preserve">SQLマネージドインスタンスのインスタンスが使用する仮想ネットワークは、VPNゲートウェイまたはエクスプレスルートを介して接続する必要があります。</w:t>
      </w:r>
    </w:p>
    <w:p w:rsidR="00000000" w:rsidDel="00000000" w:rsidP="00000000" w:rsidRDefault="00000000" w:rsidRPr="00000000" w14:paraId="0000008E">
      <w:pPr>
        <w:rPr>
          <w:rFonts w:ascii="Verdana" w:cs="Verdana" w:eastAsia="Verdana" w:hAnsi="Verdana"/>
          <w:color w:val="505050"/>
          <w:highlight w:val="white"/>
        </w:rPr>
      </w:pPr>
      <w:r w:rsidDel="00000000" w:rsidR="00000000" w:rsidRPr="00000000">
        <w:rPr>
          <w:rFonts w:ascii="Arial Unicode MS" w:cs="Arial Unicode MS" w:eastAsia="Arial Unicode MS" w:hAnsi="Arial Unicode MS"/>
          <w:color w:val="505050"/>
          <w:highlight w:val="white"/>
          <w:rtl w:val="0"/>
        </w:rPr>
        <w:t xml:space="preserve">2つの仮想ネットワークがオンプレミスネットワークを介して接続する場合、ポート5022および11000-11999をブロックするファイアウォールルールがないことを確認してください。グローバルVNetピアリングは、以下の注で説明されている制限付きでサポートされています。</w:t>
      </w:r>
    </w:p>
    <w:p w:rsidR="00000000" w:rsidDel="00000000" w:rsidP="00000000" w:rsidRDefault="00000000" w:rsidRPr="00000000" w14:paraId="0000008F">
      <w:pPr>
        <w:rPr>
          <w:rFonts w:ascii="Verdana" w:cs="Verdana" w:eastAsia="Verdana" w:hAnsi="Verdana"/>
          <w:color w:val="505050"/>
          <w:highlight w:val="white"/>
        </w:rPr>
      </w:pPr>
      <w:r w:rsidDel="00000000" w:rsidR="00000000" w:rsidRPr="00000000">
        <w:rPr>
          <w:rtl w:val="0"/>
        </w:rPr>
      </w:r>
    </w:p>
    <w:p w:rsidR="00000000" w:rsidDel="00000000" w:rsidP="00000000" w:rsidRDefault="00000000" w:rsidRPr="00000000" w14:paraId="00000090">
      <w:pPr>
        <w:rPr>
          <w:rFonts w:ascii="Verdana" w:cs="Verdana" w:eastAsia="Verdana" w:hAnsi="Verdana"/>
          <w:color w:val="505050"/>
          <w:highlight w:val="white"/>
        </w:rPr>
      </w:pPr>
      <w:hyperlink r:id="rId16">
        <w:r w:rsidDel="00000000" w:rsidR="00000000" w:rsidRPr="00000000">
          <w:rPr>
            <w:rFonts w:ascii="Verdana" w:cs="Verdana" w:eastAsia="Verdana" w:hAnsi="Verdana"/>
            <w:color w:val="1155cc"/>
            <w:highlight w:val="white"/>
            <w:u w:val="single"/>
            <w:rtl w:val="0"/>
          </w:rPr>
          <w:t xml:space="preserve">https://docs.microsoft.com/en-us/azure/azure-sql/database/auto-failover-group-overview?tabs=azure-powershell</w:t>
        </w:r>
      </w:hyperlink>
      <w:r w:rsidDel="00000000" w:rsidR="00000000" w:rsidRPr="00000000">
        <w:rPr>
          <w:rtl w:val="0"/>
        </w:rPr>
      </w:r>
    </w:p>
    <w:p w:rsidR="00000000" w:rsidDel="00000000" w:rsidP="00000000" w:rsidRDefault="00000000" w:rsidRPr="00000000" w14:paraId="00000091">
      <w:pPr>
        <w:rPr>
          <w:rFonts w:ascii="Verdana" w:cs="Verdana" w:eastAsia="Verdana" w:hAnsi="Verdana"/>
          <w:color w:val="505050"/>
          <w:highlight w:val="white"/>
        </w:rPr>
      </w:pPr>
      <w:r w:rsidDel="00000000" w:rsidR="00000000" w:rsidRPr="00000000">
        <w:rPr>
          <w:rtl w:val="0"/>
        </w:rPr>
      </w:r>
    </w:p>
    <w:p w:rsidR="00000000" w:rsidDel="00000000" w:rsidP="00000000" w:rsidRDefault="00000000" w:rsidRPr="00000000" w14:paraId="00000092">
      <w:pPr>
        <w:rPr>
          <w:rFonts w:ascii="Verdana" w:cs="Verdana" w:eastAsia="Verdana" w:hAnsi="Verdana"/>
          <w:color w:val="505050"/>
          <w:highlight w:val="white"/>
        </w:rPr>
      </w:pPr>
      <w:r w:rsidDel="00000000" w:rsidR="00000000" w:rsidRPr="00000000">
        <w:rPr>
          <w:rFonts w:ascii="Arial Unicode MS" w:cs="Arial Unicode MS" w:eastAsia="Arial Unicode MS" w:hAnsi="Arial Unicode MS"/>
          <w:color w:val="505050"/>
          <w:highlight w:val="white"/>
          <w:rtl w:val="0"/>
        </w:rPr>
        <w:t xml:space="preserve">フェイルオーバーグループに参加するマネージドインスタンスには、</w:t>
      </w:r>
    </w:p>
    <w:p w:rsidR="00000000" w:rsidDel="00000000" w:rsidP="00000000" w:rsidRDefault="00000000" w:rsidRPr="00000000" w14:paraId="00000093">
      <w:pPr>
        <w:rPr>
          <w:rFonts w:ascii="Verdana" w:cs="Verdana" w:eastAsia="Verdana" w:hAnsi="Verdana"/>
          <w:color w:val="505050"/>
          <w:highlight w:val="white"/>
        </w:rPr>
      </w:pPr>
      <w:r w:rsidDel="00000000" w:rsidR="00000000" w:rsidRPr="00000000">
        <w:rPr>
          <w:rFonts w:ascii="Arial Unicode MS" w:cs="Arial Unicode MS" w:eastAsia="Arial Unicode MS" w:hAnsi="Arial Unicode MS"/>
          <w:color w:val="505050"/>
          <w:highlight w:val="white"/>
          <w:rtl w:val="0"/>
        </w:rPr>
        <w:t xml:space="preserve">Azure ExpressRoute、グローバルVNetピアリング、または2つの接続されたVPNゲートウェイが必要です。</w:t>
      </w:r>
      <w:hyperlink r:id="rId17">
        <w:r w:rsidDel="00000000" w:rsidR="00000000" w:rsidRPr="00000000">
          <w:rPr>
            <w:rFonts w:ascii="Verdana" w:cs="Verdana" w:eastAsia="Verdana" w:hAnsi="Verdana"/>
            <w:color w:val="1155cc"/>
            <w:highlight w:val="white"/>
            <w:u w:val="single"/>
            <w:rtl w:val="0"/>
          </w:rPr>
          <w:t xml:space="preserve">https://docs.microsoft.com/en-us/azure/azure-sql/managed-instance/failover-group-add-instance-tutorial?tabs=azure-portal</w:t>
        </w:r>
      </w:hyperlink>
      <w:r w:rsidDel="00000000" w:rsidR="00000000" w:rsidRPr="00000000">
        <w:rPr>
          <w:rtl w:val="0"/>
        </w:rPr>
      </w:r>
    </w:p>
    <w:p w:rsidR="00000000" w:rsidDel="00000000" w:rsidP="00000000" w:rsidRDefault="00000000" w:rsidRPr="00000000" w14:paraId="00000094">
      <w:pPr>
        <w:rPr>
          <w:rFonts w:ascii="Verdana" w:cs="Verdana" w:eastAsia="Verdana" w:hAnsi="Verdana"/>
          <w:color w:val="505050"/>
          <w:highlight w:val="white"/>
        </w:rPr>
      </w:pPr>
      <w:r w:rsidDel="00000000" w:rsidR="00000000" w:rsidRPr="00000000">
        <w:rPr>
          <w:rtl w:val="0"/>
        </w:rPr>
      </w:r>
    </w:p>
    <w:p w:rsidR="00000000" w:rsidDel="00000000" w:rsidP="00000000" w:rsidRDefault="00000000" w:rsidRPr="00000000" w14:paraId="00000095">
      <w:pPr>
        <w:rPr>
          <w:rFonts w:ascii="Verdana" w:cs="Verdana" w:eastAsia="Verdana" w:hAnsi="Verdana"/>
          <w:color w:val="505050"/>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Times New Roman"/>
  <w:font w:name="Gungsuh"/>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rFonts w:ascii="Arial" w:cs="Arial" w:eastAsia="Arial" w:hAnsi="Arial"/>
        <w:color w:val="505050"/>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Times New Roman" w:cs="Times New Roman" w:eastAsia="Times New Roman" w:hAnsi="Times New Roman"/>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Times New Roman" w:cs="Times New Roman" w:eastAsia="Times New Roman" w:hAnsi="Times New Roman"/>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Times New Roman" w:cs="Times New Roman" w:eastAsia="Times New Roman" w:hAnsi="Times New Roman"/>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upperLetter"/>
      <w:lvlText w:val="%1."/>
      <w:lvlJc w:val="left"/>
      <w:pPr>
        <w:ind w:left="720" w:hanging="360"/>
      </w:pPr>
      <w:rPr>
        <w:rFonts w:ascii="Arial" w:cs="Arial" w:eastAsia="Arial" w:hAnsi="Arial"/>
        <w:color w:val="505050"/>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Times New Roman" w:cs="Times New Roman" w:eastAsia="Times New Roman" w:hAnsi="Times New Roman"/>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upperLetter"/>
      <w:lvlText w:val="%1."/>
      <w:lvlJc w:val="left"/>
      <w:pPr>
        <w:ind w:left="720" w:hanging="360"/>
      </w:pPr>
      <w:rPr>
        <w:rFonts w:ascii="Arial" w:cs="Arial" w:eastAsia="Arial" w:hAnsi="Arial"/>
        <w:color w:val="505050"/>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upperLetter"/>
      <w:lvlText w:val="%1."/>
      <w:lvlJc w:val="left"/>
      <w:pPr>
        <w:ind w:left="720" w:hanging="360"/>
      </w:pPr>
      <w:rPr>
        <w:rFonts w:ascii="Arial" w:cs="Arial" w:eastAsia="Arial" w:hAnsi="Arial"/>
        <w:color w:val="505050"/>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Times New Roman" w:cs="Times New Roman" w:eastAsia="Times New Roman" w:hAnsi="Times New Roman"/>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microsoft.com/en-us/azure/cosmos-db/faq" TargetMode="External"/><Relationship Id="rId10" Type="http://schemas.openxmlformats.org/officeDocument/2006/relationships/hyperlink" Target="https://docs.microsoft.com/en-us/azure/azure-sql/database/auto-failover-group-overview" TargetMode="External"/><Relationship Id="rId13" Type="http://schemas.openxmlformats.org/officeDocument/2006/relationships/image" Target="media/image2.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15" Type="http://schemas.openxmlformats.org/officeDocument/2006/relationships/hyperlink" Target="https://docs.microsoft.com/en-us/azure/azure-sql/managed-instance/failover-group-add-instance-tutorial?tabs=azure-portal#4---create-a-primary-gateway" TargetMode="External"/><Relationship Id="rId14" Type="http://schemas.openxmlformats.org/officeDocument/2006/relationships/hyperlink" Target="https://docs.microsoft.com/en-us/azure/azure-sql/database/auto-failover-group-overview?tabs=azure-powershell#terminology-and-capabilities" TargetMode="External"/><Relationship Id="rId17" Type="http://schemas.openxmlformats.org/officeDocument/2006/relationships/hyperlink" Target="https://docs.microsoft.com/en-us/azure/azure-sql/managed-instance/failover-group-add-instance-tutorial?tabs=azure-portal" TargetMode="External"/><Relationship Id="rId16" Type="http://schemas.openxmlformats.org/officeDocument/2006/relationships/hyperlink" Target="https://docs.microsoft.com/en-us/azure/azure-sql/database/auto-failover-group-overview?tabs=azure-powershell" TargetMode="Externa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3.pn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