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766926313"/>
        <w:docPartObj>
          <w:docPartGallery w:val="Cover Pages"/>
          <w:docPartUnique/>
        </w:docPartObj>
      </w:sdtPr>
      <w:sdtContent>
        <w:p w14:paraId="1349EE9D" w14:textId="47AD9475" w:rsidR="0003208A" w:rsidRDefault="0003208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53B35C" wp14:editId="24149E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07T00:00:00Z">
                                      <w:dateFormat w:val="d/M/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A282BF" w14:textId="1553D2B7" w:rsidR="0003208A" w:rsidRDefault="0003208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7/11/24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53B35C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69646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34817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7T00:00:00Z">
                                <w:dateFormat w:val="d/M/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A282BF" w14:textId="1553D2B7" w:rsidR="0003208A" w:rsidRDefault="0003208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7/11/24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696464 [3215]" strokecolor="#69646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696464 [3215]" strokecolor="#69646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696464 [3215]" strokecolor="#69646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696464 [3215]" strokecolor="#69646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696464 [3215]" strokecolor="#69646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696464 [3215]" strokecolor="#69646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696464 [3215]" strokecolor="#69646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96464 [3215]" strokecolor="#69646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696464 [3215]" strokecolor="#69646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696464 [3215]" strokecolor="#69646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696464 [3215]" strokecolor="#69646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696464 [3215]" strokecolor="#69646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696464 [3215]" strokecolor="#69646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696464 [3215]" strokecolor="#69646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696464 [3215]" strokecolor="#69646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696464 [3215]" strokecolor="#69646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696464 [3215]" strokecolor="#69646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696464 [3215]" strokecolor="#69646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696464 [3215]" strokecolor="#69646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0B9293" wp14:editId="4502ED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CBF6" w14:textId="2BC97449" w:rsidR="0003208A" w:rsidRDefault="00000000">
                                <w:pPr>
                                  <w:pStyle w:val="Sinespaciado"/>
                                  <w:rPr>
                                    <w:color w:val="D34817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3208A">
                                      <w:rPr>
                                        <w:color w:val="D34817" w:themeColor="accent1"/>
                                        <w:sz w:val="26"/>
                                        <w:szCs w:val="26"/>
                                      </w:rPr>
                                      <w:t>Daniel Bonilla González</w:t>
                                    </w:r>
                                  </w:sdtContent>
                                </w:sdt>
                              </w:p>
                              <w:p w14:paraId="57134F64" w14:textId="3E9564FF" w:rsidR="0003208A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3208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UVM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B9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FEECBF6" w14:textId="2BC97449" w:rsidR="0003208A" w:rsidRDefault="0003208A">
                          <w:pPr>
                            <w:pStyle w:val="Sinespaciado"/>
                            <w:rPr>
                              <w:color w:val="D34817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D34817" w:themeColor="accent1"/>
                                  <w:sz w:val="26"/>
                                  <w:szCs w:val="26"/>
                                </w:rPr>
                                <w:t>Daniel Bonilla González</w:t>
                              </w:r>
                            </w:sdtContent>
                          </w:sdt>
                        </w:p>
                        <w:p w14:paraId="57134F64" w14:textId="3E9564FF" w:rsidR="0003208A" w:rsidRDefault="0003208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UVM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6C16AC" wp14:editId="79AE80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23A20" w14:textId="5F3C9626" w:rsidR="0003208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320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Ejercicio Semana </w:t>
                                    </w:r>
                                    <w:r w:rsidR="001B3DF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7B2CA999" w14:textId="1AF26B46" w:rsidR="0003208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0320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Bootcamp</w:t>
                                    </w:r>
                                    <w:proofErr w:type="spellEnd"/>
                                    <w:r w:rsidR="000320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Desarrollo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6C16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A723A20" w14:textId="5F3C9626" w:rsidR="0003208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320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Ejercicio Semana </w:t>
                              </w:r>
                              <w:r w:rsidR="001B3DF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7B2CA999" w14:textId="1AF26B46" w:rsidR="0003208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0320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Bootcamp</w:t>
                              </w:r>
                              <w:proofErr w:type="spellEnd"/>
                              <w:r w:rsidR="000320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Desarrollo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04A3AA" w14:textId="368D3AE9" w:rsidR="0003208A" w:rsidRDefault="0003208A">
          <w:r>
            <w:br w:type="page"/>
          </w:r>
        </w:p>
      </w:sdtContent>
    </w:sdt>
    <w:p w14:paraId="79737650" w14:textId="3A7353C5" w:rsidR="0075047C" w:rsidRDefault="001B3DFD" w:rsidP="005E1995">
      <w:pPr>
        <w:jc w:val="both"/>
        <w:rPr>
          <w:rFonts w:asciiTheme="majorHAnsi" w:eastAsiaTheme="majorEastAsia" w:hAnsiTheme="majorHAnsi" w:cstheme="majorBidi"/>
          <w:color w:val="9D351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9D3511" w:themeColor="accent1" w:themeShade="BF"/>
          <w:sz w:val="40"/>
          <w:szCs w:val="40"/>
        </w:rPr>
        <w:lastRenderedPageBreak/>
        <w:t xml:space="preserve">Ejercicio 1: </w:t>
      </w:r>
      <w:r w:rsidRPr="001B3DFD">
        <w:rPr>
          <w:rFonts w:asciiTheme="majorHAnsi" w:eastAsiaTheme="majorEastAsia" w:hAnsiTheme="majorHAnsi" w:cstheme="majorBidi"/>
          <w:color w:val="9D3511" w:themeColor="accent1" w:themeShade="BF"/>
          <w:sz w:val="40"/>
          <w:szCs w:val="40"/>
        </w:rPr>
        <w:t>Definición y llamado de funciones</w:t>
      </w:r>
    </w:p>
    <w:p w14:paraId="618F042C" w14:textId="77777777" w:rsidR="0075047C" w:rsidRDefault="0075047C" w:rsidP="0075047C">
      <w:r w:rsidRPr="0075047C">
        <w:t>Crear un programa que calcule la suma de los números pares desde 1 hasta un</w:t>
      </w:r>
      <w:r>
        <w:t xml:space="preserve"> </w:t>
      </w:r>
      <w:r w:rsidRPr="0075047C">
        <w:t>número dado.</w:t>
      </w:r>
    </w:p>
    <w:p w14:paraId="147F784B" w14:textId="77777777" w:rsidR="00B57854" w:rsidRDefault="0075047C" w:rsidP="0075047C">
      <w:pPr>
        <w:jc w:val="both"/>
      </w:pPr>
      <w:r w:rsidRPr="0075047C">
        <w:t>Define una función llamada</w:t>
      </w:r>
      <w:r>
        <w:t xml:space="preserve"> </w:t>
      </w:r>
      <w:proofErr w:type="spellStart"/>
      <w:r w:rsidRPr="0075047C">
        <w:t>sumaPares</w:t>
      </w:r>
      <w:proofErr w:type="spellEnd"/>
      <w:r>
        <w:t xml:space="preserve"> </w:t>
      </w:r>
      <w:r w:rsidRPr="0075047C">
        <w:t>que reciba como parámetro el límite</w:t>
      </w:r>
      <w:r>
        <w:t xml:space="preserve"> </w:t>
      </w:r>
      <w:r w:rsidRPr="0075047C">
        <w:t>superior de la suma.</w:t>
      </w:r>
    </w:p>
    <w:p w14:paraId="69E4DAFA" w14:textId="34A0576E" w:rsidR="001B3DFD" w:rsidRDefault="00A27AF3" w:rsidP="0075047C">
      <w:pPr>
        <w:jc w:val="both"/>
      </w:pPr>
      <w:r w:rsidRPr="00ED2C84">
        <w:drawing>
          <wp:anchor distT="0" distB="0" distL="114300" distR="114300" simplePos="0" relativeHeight="251662336" behindDoc="0" locked="0" layoutInCell="1" allowOverlap="1" wp14:anchorId="7715D761" wp14:editId="0646DD3F">
            <wp:simplePos x="0" y="0"/>
            <wp:positionH relativeFrom="column">
              <wp:posOffset>1905</wp:posOffset>
            </wp:positionH>
            <wp:positionV relativeFrom="paragraph">
              <wp:posOffset>485978</wp:posOffset>
            </wp:positionV>
            <wp:extent cx="5612130" cy="2243455"/>
            <wp:effectExtent l="0" t="0" r="7620" b="4445"/>
            <wp:wrapSquare wrapText="bothSides"/>
            <wp:docPr id="1429384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8461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47C" w:rsidRPr="0075047C">
        <w:t>Luego, llama a esta función para calcular la suma de los números pares hasta el</w:t>
      </w:r>
      <w:r w:rsidR="0075047C">
        <w:t xml:space="preserve"> </w:t>
      </w:r>
      <w:r w:rsidR="0075047C" w:rsidRPr="0075047C">
        <w:t>número proporcionado por el usuario</w:t>
      </w:r>
      <w:r w:rsidR="00B57854">
        <w:t>.</w:t>
      </w:r>
    </w:p>
    <w:p w14:paraId="735A6992" w14:textId="04611AE7" w:rsidR="00ED2C84" w:rsidRDefault="00ED2C84" w:rsidP="0075047C">
      <w:pPr>
        <w:jc w:val="both"/>
      </w:pPr>
    </w:p>
    <w:p w14:paraId="48E375B9" w14:textId="43627E9E" w:rsidR="00ED2C84" w:rsidRDefault="00ED2C84" w:rsidP="0075047C">
      <w:pPr>
        <w:jc w:val="both"/>
      </w:pPr>
    </w:p>
    <w:p w14:paraId="0909550D" w14:textId="77777777" w:rsidR="00A27AF3" w:rsidRDefault="00A27AF3" w:rsidP="0075047C">
      <w:pPr>
        <w:jc w:val="both"/>
      </w:pPr>
    </w:p>
    <w:p w14:paraId="02A9A681" w14:textId="4EADE2A3" w:rsidR="00B107C2" w:rsidRDefault="00B107C2">
      <w:r>
        <w:br w:type="page"/>
      </w:r>
    </w:p>
    <w:p w14:paraId="7FDC7103" w14:textId="16AE8D21" w:rsidR="00A27AF3" w:rsidRDefault="00B107C2" w:rsidP="00B107C2">
      <w:pPr>
        <w:pStyle w:val="Ttulo1"/>
      </w:pPr>
      <w:r w:rsidRPr="00B107C2">
        <w:lastRenderedPageBreak/>
        <w:t>Ejercicio 2: Parámetros y argumentos</w:t>
      </w:r>
    </w:p>
    <w:p w14:paraId="3463D4CA" w14:textId="77777777" w:rsidR="00B107C2" w:rsidRDefault="00B107C2" w:rsidP="00B107C2"/>
    <w:p w14:paraId="6A0A7033" w14:textId="77777777" w:rsidR="007C6C08" w:rsidRDefault="007C6C08" w:rsidP="007C6C08">
      <w:pPr>
        <w:jc w:val="both"/>
      </w:pPr>
      <w:r w:rsidRPr="007C6C08">
        <w:t>Escribe un programa que convierta grados Celsius a Fahrenheit.</w:t>
      </w:r>
    </w:p>
    <w:p w14:paraId="0FEEEB0E" w14:textId="77777777" w:rsidR="007C6C08" w:rsidRDefault="007C6C08" w:rsidP="007C6C08">
      <w:pPr>
        <w:jc w:val="both"/>
      </w:pPr>
      <w:r w:rsidRPr="007C6C08">
        <w:t>Define una función llamada</w:t>
      </w:r>
      <w:r>
        <w:t xml:space="preserve"> </w:t>
      </w:r>
      <w:proofErr w:type="spellStart"/>
      <w:r w:rsidRPr="007C6C08">
        <w:t>convertirCelsiusAFahrenheit</w:t>
      </w:r>
      <w:proofErr w:type="spellEnd"/>
      <w:r>
        <w:t xml:space="preserve"> </w:t>
      </w:r>
      <w:r w:rsidRPr="007C6C08">
        <w:t>que reciba como</w:t>
      </w:r>
      <w:r>
        <w:t xml:space="preserve"> </w:t>
      </w:r>
      <w:r w:rsidRPr="007C6C08">
        <w:t>parámetro la temperatura en grados Celsius.</w:t>
      </w:r>
      <w:r>
        <w:t xml:space="preserve"> </w:t>
      </w:r>
    </w:p>
    <w:p w14:paraId="59557D74" w14:textId="22313919" w:rsidR="007C6C08" w:rsidRDefault="00400608" w:rsidP="007C6C08">
      <w:pPr>
        <w:jc w:val="both"/>
      </w:pPr>
      <w:r w:rsidRPr="00400608">
        <w:drawing>
          <wp:anchor distT="0" distB="0" distL="114300" distR="114300" simplePos="0" relativeHeight="251663360" behindDoc="0" locked="0" layoutInCell="1" allowOverlap="1" wp14:anchorId="7FEC54E9" wp14:editId="3C15F748">
            <wp:simplePos x="0" y="0"/>
            <wp:positionH relativeFrom="column">
              <wp:posOffset>1905</wp:posOffset>
            </wp:positionH>
            <wp:positionV relativeFrom="paragraph">
              <wp:posOffset>602615</wp:posOffset>
            </wp:positionV>
            <wp:extent cx="5612130" cy="2219960"/>
            <wp:effectExtent l="0" t="0" r="7620" b="8890"/>
            <wp:wrapSquare wrapText="bothSides"/>
            <wp:docPr id="1049984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490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C08" w:rsidRPr="007C6C08">
        <w:t>Utiliza esta función para convertir una temperatura ingresada por el usuario y</w:t>
      </w:r>
      <w:r w:rsidR="007C6C08">
        <w:t xml:space="preserve"> </w:t>
      </w:r>
      <w:r w:rsidR="007C6C08" w:rsidRPr="007C6C08">
        <w:t>muestra el resultado en grados Fahrenheit</w:t>
      </w:r>
      <w:r>
        <w:t>.</w:t>
      </w:r>
    </w:p>
    <w:p w14:paraId="18CDBE99" w14:textId="77777777" w:rsidR="00400608" w:rsidRDefault="00400608" w:rsidP="007C6C08">
      <w:pPr>
        <w:jc w:val="both"/>
      </w:pPr>
    </w:p>
    <w:p w14:paraId="72E25F22" w14:textId="7168884B" w:rsidR="00400608" w:rsidRDefault="00400608">
      <w:r>
        <w:br w:type="page"/>
      </w:r>
    </w:p>
    <w:p w14:paraId="5241A9A5" w14:textId="4040BC21" w:rsidR="00400608" w:rsidRDefault="007F08C8" w:rsidP="007F08C8">
      <w:pPr>
        <w:pStyle w:val="Ttulo1"/>
      </w:pPr>
      <w:r w:rsidRPr="007F08C8">
        <w:lastRenderedPageBreak/>
        <w:t>Ejercicio 3: Variables locales y globales</w:t>
      </w:r>
    </w:p>
    <w:p w14:paraId="6014E59D" w14:textId="77777777" w:rsidR="00C4596D" w:rsidRDefault="007F08C8" w:rsidP="007F08C8">
      <w:pPr>
        <w:jc w:val="both"/>
      </w:pPr>
      <w:r w:rsidRPr="007F08C8">
        <w:t>Desarrolla un programa que calcule el área de un círculo.</w:t>
      </w:r>
      <w:r>
        <w:t xml:space="preserve"> </w:t>
      </w:r>
    </w:p>
    <w:p w14:paraId="0839259B" w14:textId="054C6D97" w:rsidR="007F08C8" w:rsidRDefault="007F08C8" w:rsidP="007F08C8">
      <w:pPr>
        <w:jc w:val="both"/>
      </w:pPr>
      <w:r w:rsidRPr="007F08C8">
        <w:t>Define una función llamada</w:t>
      </w:r>
      <w:r>
        <w:t xml:space="preserve"> </w:t>
      </w:r>
      <w:proofErr w:type="spellStart"/>
      <w:r w:rsidRPr="007F08C8">
        <w:t>areaCirculo</w:t>
      </w:r>
      <w:proofErr w:type="spellEnd"/>
      <w:r>
        <w:t xml:space="preserve"> </w:t>
      </w:r>
      <w:r w:rsidRPr="007F08C8">
        <w:t>que calcule el área del círculo utilizando</w:t>
      </w:r>
      <w:r>
        <w:t xml:space="preserve"> </w:t>
      </w:r>
      <w:r w:rsidRPr="007F08C8">
        <w:t>la fórmula:</w:t>
      </w:r>
      <w:r>
        <w:t xml:space="preserve"> </w:t>
      </w:r>
      <w:r w:rsidRPr="007F08C8">
        <w:t>área = π * radio².</w:t>
      </w:r>
    </w:p>
    <w:p w14:paraId="204A14A0" w14:textId="77777777" w:rsidR="007F08C8" w:rsidRDefault="007F08C8" w:rsidP="007F08C8">
      <w:pPr>
        <w:jc w:val="both"/>
      </w:pPr>
      <w:r w:rsidRPr="007F08C8">
        <w:t>Define la variable radio dentro de la función como una variable local y solicita al</w:t>
      </w:r>
      <w:r>
        <w:t xml:space="preserve"> </w:t>
      </w:r>
      <w:r w:rsidRPr="007F08C8">
        <w:t>usuario que ingrese el valor del radio en el programa principal.</w:t>
      </w:r>
      <w:r>
        <w:t xml:space="preserve"> </w:t>
      </w:r>
    </w:p>
    <w:p w14:paraId="19A7FD7D" w14:textId="1CB994E0" w:rsidR="007F08C8" w:rsidRPr="007F08C8" w:rsidRDefault="007F08C8" w:rsidP="007F08C8">
      <w:pPr>
        <w:jc w:val="both"/>
      </w:pPr>
      <w:r w:rsidRPr="007F08C8">
        <w:t>Llama a la función</w:t>
      </w:r>
      <w:r>
        <w:t xml:space="preserve"> </w:t>
      </w:r>
      <w:proofErr w:type="spellStart"/>
      <w:r w:rsidRPr="007F08C8">
        <w:t>areaCirculo</w:t>
      </w:r>
      <w:proofErr w:type="spellEnd"/>
      <w:r>
        <w:t xml:space="preserve"> </w:t>
      </w:r>
      <w:r w:rsidRPr="007F08C8">
        <w:t>con el radio proporcionado por el usuario y</w:t>
      </w:r>
      <w:r>
        <w:t xml:space="preserve"> </w:t>
      </w:r>
      <w:r w:rsidRPr="007F08C8">
        <w:t>muestra el resultado del área</w:t>
      </w:r>
      <w:r w:rsidR="00C4596D">
        <w:t>.</w:t>
      </w:r>
    </w:p>
    <w:p w14:paraId="38DBD85B" w14:textId="352D2F11" w:rsidR="00400608" w:rsidRDefault="00400608" w:rsidP="007C6C08">
      <w:pPr>
        <w:jc w:val="both"/>
      </w:pPr>
    </w:p>
    <w:p w14:paraId="0A98464C" w14:textId="71493405" w:rsidR="00D77BB2" w:rsidRDefault="00D77BB2" w:rsidP="007C6C08">
      <w:pPr>
        <w:jc w:val="both"/>
      </w:pPr>
      <w:r w:rsidRPr="00D77BB2">
        <w:drawing>
          <wp:anchor distT="0" distB="0" distL="114300" distR="114300" simplePos="0" relativeHeight="251664384" behindDoc="0" locked="0" layoutInCell="1" allowOverlap="1" wp14:anchorId="205DA30C" wp14:editId="69DC3829">
            <wp:simplePos x="0" y="0"/>
            <wp:positionH relativeFrom="column">
              <wp:posOffset>2515</wp:posOffset>
            </wp:positionH>
            <wp:positionV relativeFrom="paragraph">
              <wp:posOffset>-483</wp:posOffset>
            </wp:positionV>
            <wp:extent cx="5612130" cy="2733040"/>
            <wp:effectExtent l="0" t="0" r="7620" b="0"/>
            <wp:wrapSquare wrapText="bothSides"/>
            <wp:docPr id="1742187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870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BC09F" w14:textId="464362C7" w:rsidR="00400608" w:rsidRPr="00B107C2" w:rsidRDefault="00400608" w:rsidP="007C6C08">
      <w:pPr>
        <w:jc w:val="both"/>
      </w:pPr>
    </w:p>
    <w:sectPr w:rsidR="00400608" w:rsidRPr="00B107C2" w:rsidSect="0003208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4B4A"/>
    <w:multiLevelType w:val="multilevel"/>
    <w:tmpl w:val="52D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72F0B"/>
    <w:multiLevelType w:val="multilevel"/>
    <w:tmpl w:val="094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912877">
    <w:abstractNumId w:val="1"/>
  </w:num>
  <w:num w:numId="2" w16cid:durableId="127363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8A"/>
    <w:rsid w:val="0003208A"/>
    <w:rsid w:val="001B3DFD"/>
    <w:rsid w:val="001C0AD3"/>
    <w:rsid w:val="00213833"/>
    <w:rsid w:val="00285D85"/>
    <w:rsid w:val="00366435"/>
    <w:rsid w:val="00400608"/>
    <w:rsid w:val="005E1995"/>
    <w:rsid w:val="00615C2A"/>
    <w:rsid w:val="00657961"/>
    <w:rsid w:val="00723AF2"/>
    <w:rsid w:val="0075047C"/>
    <w:rsid w:val="007C6C08"/>
    <w:rsid w:val="007E6235"/>
    <w:rsid w:val="007F08C8"/>
    <w:rsid w:val="007F69C7"/>
    <w:rsid w:val="0086568B"/>
    <w:rsid w:val="008B711D"/>
    <w:rsid w:val="00931354"/>
    <w:rsid w:val="00944525"/>
    <w:rsid w:val="00A27AF3"/>
    <w:rsid w:val="00A33C32"/>
    <w:rsid w:val="00B107C2"/>
    <w:rsid w:val="00B57854"/>
    <w:rsid w:val="00B927F6"/>
    <w:rsid w:val="00C4115E"/>
    <w:rsid w:val="00C4596D"/>
    <w:rsid w:val="00CC68F3"/>
    <w:rsid w:val="00D77BB2"/>
    <w:rsid w:val="00ED2C84"/>
    <w:rsid w:val="00F4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965C"/>
  <w15:chartTrackingRefBased/>
  <w15:docId w15:val="{B2C4719E-76D9-4121-A2B4-31751BEF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208A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2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208A"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2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2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2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2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08A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08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208A"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208A"/>
    <w:rPr>
      <w:rFonts w:eastAsiaTheme="majorEastAsia" w:cstheme="majorBidi"/>
      <w:i/>
      <w:iCs/>
      <w:color w:val="9D351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208A"/>
    <w:rPr>
      <w:rFonts w:eastAsiaTheme="majorEastAsia" w:cstheme="majorBidi"/>
      <w:color w:val="9D351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2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20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2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2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2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2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2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2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20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20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208A"/>
    <w:rPr>
      <w:i/>
      <w:iCs/>
      <w:color w:val="9D351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208A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208A"/>
    <w:rPr>
      <w:i/>
      <w:iCs/>
      <w:color w:val="9D351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208A"/>
    <w:rPr>
      <w:b/>
      <w:bCs/>
      <w:smallCaps/>
      <w:color w:val="9D351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3208A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08A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Letras en madera">
  <a:themeElements>
    <a:clrScheme name="Letras en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etras en madera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etras en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8514E-1A48-4F31-90CC-538B6576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Semana 2</dc:title>
  <dc:subject>Bootcamp de Desarrollo Web</dc:subject>
  <dc:creator>Daniel Bonilla González</dc:creator>
  <cp:keywords/>
  <dc:description/>
  <cp:lastModifiedBy>Daniel Bonilla</cp:lastModifiedBy>
  <cp:revision>24</cp:revision>
  <dcterms:created xsi:type="dcterms:W3CDTF">2024-11-08T01:45:00Z</dcterms:created>
  <dcterms:modified xsi:type="dcterms:W3CDTF">2024-11-08T02:24:00Z</dcterms:modified>
</cp:coreProperties>
</file>