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17BB" w:rsidRDefault="006E0C37" w:rsidP="006E0C37">
      <w:pPr>
        <w:jc w:val="center"/>
        <w:rPr>
          <w:b/>
          <w:sz w:val="32"/>
          <w:szCs w:val="32"/>
        </w:rPr>
      </w:pPr>
      <w:r w:rsidRPr="006E0C37">
        <w:rPr>
          <w:b/>
          <w:sz w:val="32"/>
          <w:szCs w:val="32"/>
        </w:rPr>
        <w:t>PROJETO TCC</w:t>
      </w:r>
    </w:p>
    <w:p w:rsidR="006E0C37" w:rsidRDefault="006E0C37" w:rsidP="006E0C37">
      <w:pPr>
        <w:jc w:val="center"/>
        <w:rPr>
          <w:b/>
          <w:sz w:val="32"/>
          <w:szCs w:val="32"/>
        </w:rPr>
      </w:pPr>
    </w:p>
    <w:p w:rsidR="006E0C37" w:rsidRDefault="006E0C37" w:rsidP="006E0C37">
      <w:pPr>
        <w:pStyle w:val="NormalWeb"/>
      </w:pPr>
      <w:r>
        <w:rPr>
          <w:b/>
          <w:sz w:val="32"/>
          <w:szCs w:val="32"/>
        </w:rPr>
        <w:t xml:space="preserve">Resumo: </w:t>
      </w:r>
      <w:r>
        <w:t>O Diabetes Mellitus Tipo 1 é uma doença crônica que afeta principalmente crianças e adolescentes, exigindo cuidados constantes relacionados ao controle da glicose, alimentação adequada e aplicação de insulina. Muitas crianças diagnosticadas com a doença apresentam dificuldades em compreender o funcionamento do diabetes e a importância do autocuidado no dia a dia, o que pode comprometer o tratamento e a qualidade de vida.</w:t>
      </w:r>
    </w:p>
    <w:p w:rsidR="006E0C37" w:rsidRDefault="006E0C37" w:rsidP="006E0C37">
      <w:pPr>
        <w:pStyle w:val="NormalWeb"/>
      </w:pPr>
      <w:r>
        <w:t>Diante desse contexto, este projeto propõe o desenvolvimento de um software educativo voltado para crianças com Diabetes Mellitus Tipo 1, com o objetivo de auxiliá-las na compreensão da doença e no aprendizado de práticas de autocuidado de forma interativa e acessível. O sistema será desenvolvido com interfaces animadas e linguagem simples, permitindo que a criança interaja com o aplicativo por meio de um avatar personalizado e recursos educativos.</w:t>
      </w:r>
    </w:p>
    <w:p w:rsidR="006E0C37" w:rsidRDefault="006E0C37" w:rsidP="006E0C37">
      <w:pPr>
        <w:pStyle w:val="NormalWeb"/>
      </w:pPr>
      <w:r>
        <w:t>A aplicação contará com diferentes funcionalidades organizadas em abas principais, como aulas educativas sobre diabetes, jogos interativos, orientações sobre alimentação e acompanhamento dos níveis de glicose. Entre os recursos propostos estão jogos educativos baseados em progressão de fases e um pet virtual que precisa de cuidados semelhantes aos necessários para o controle do diabetes, incentivando o aprendizado por meio da gamificação.</w:t>
      </w:r>
    </w:p>
    <w:p w:rsidR="006E0C37" w:rsidRDefault="006E0C37" w:rsidP="006E0C37">
      <w:pPr>
        <w:pStyle w:val="NormalWeb"/>
      </w:pPr>
      <w:r>
        <w:t>Além disso, o sistema permitirá o registro e acompanhamento dos níveis de glicose da criança, exibindo gráficos de evolução e possibilitando o envio dessas informações ao médico responsável, contribuindo para o monitoramento do tratamento. Dessa forma, o software busca integrar educação em saúde, tecnologia e elementos lúdicos para promover maior compreensão da doença e estimular hábitos de autocuidado em crianças diagnosticadas com Diabetes Mellitus Tipo 1.</w:t>
      </w:r>
    </w:p>
    <w:p w:rsidR="006E0C37" w:rsidRPr="006E0C37" w:rsidRDefault="006E0C37" w:rsidP="006E0C37">
      <w:pPr>
        <w:pStyle w:val="PargrafodaLista"/>
        <w:numPr>
          <w:ilvl w:val="0"/>
          <w:numId w:val="2"/>
        </w:numPr>
        <w:rPr>
          <w:b/>
          <w:sz w:val="32"/>
          <w:szCs w:val="32"/>
        </w:rPr>
      </w:pPr>
      <w:r w:rsidRPr="006E0C37">
        <w:rPr>
          <w:b/>
          <w:sz w:val="32"/>
          <w:szCs w:val="32"/>
        </w:rPr>
        <w:t>Alunos:</w:t>
      </w:r>
      <w:r w:rsidRPr="006E0C37">
        <w:rPr>
          <w:b/>
          <w:sz w:val="32"/>
          <w:szCs w:val="32"/>
        </w:rPr>
        <w:br/>
      </w:r>
      <w:proofErr w:type="spellStart"/>
      <w:r w:rsidRPr="006E0C37">
        <w:rPr>
          <w:b/>
          <w:sz w:val="28"/>
          <w:szCs w:val="28"/>
        </w:rPr>
        <w:t>Claudeir</w:t>
      </w:r>
      <w:proofErr w:type="spellEnd"/>
      <w:r w:rsidRPr="006E0C37">
        <w:rPr>
          <w:b/>
          <w:sz w:val="28"/>
          <w:szCs w:val="28"/>
        </w:rPr>
        <w:t xml:space="preserve"> Soares </w:t>
      </w:r>
      <w:r w:rsidRPr="006E0C37">
        <w:rPr>
          <w:b/>
          <w:sz w:val="28"/>
          <w:szCs w:val="28"/>
        </w:rPr>
        <w:br/>
        <w:t>Guilherme Nakamura</w:t>
      </w:r>
      <w:r w:rsidRPr="006E0C37">
        <w:rPr>
          <w:b/>
          <w:sz w:val="28"/>
          <w:szCs w:val="28"/>
        </w:rPr>
        <w:br/>
        <w:t>Arthur Renato</w:t>
      </w:r>
      <w:r w:rsidRPr="006E0C37">
        <w:rPr>
          <w:b/>
          <w:sz w:val="28"/>
          <w:szCs w:val="28"/>
        </w:rPr>
        <w:br/>
      </w:r>
      <w:proofErr w:type="spellStart"/>
      <w:r w:rsidRPr="006E0C37">
        <w:rPr>
          <w:b/>
          <w:sz w:val="28"/>
          <w:szCs w:val="28"/>
        </w:rPr>
        <w:t>Tayson</w:t>
      </w:r>
      <w:proofErr w:type="spellEnd"/>
      <w:r w:rsidRPr="006E0C37">
        <w:rPr>
          <w:b/>
          <w:sz w:val="28"/>
          <w:szCs w:val="28"/>
        </w:rPr>
        <w:t xml:space="preserve"> Lopez </w:t>
      </w:r>
      <w:bookmarkStart w:id="0" w:name="_GoBack"/>
      <w:bookmarkEnd w:id="0"/>
    </w:p>
    <w:sectPr w:rsidR="006E0C37" w:rsidRPr="006E0C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8A736C"/>
    <w:multiLevelType w:val="hybridMultilevel"/>
    <w:tmpl w:val="78420C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065C9"/>
    <w:multiLevelType w:val="hybridMultilevel"/>
    <w:tmpl w:val="3C7235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37"/>
    <w:rsid w:val="001A17BB"/>
    <w:rsid w:val="006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555C"/>
  <w15:chartTrackingRefBased/>
  <w15:docId w15:val="{82F943DC-C6C1-40D9-89DD-A84F74EB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0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6E0C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8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2026-03-12T17:40:00Z</dcterms:created>
  <dcterms:modified xsi:type="dcterms:W3CDTF">2026-03-12T17:43:00Z</dcterms:modified>
</cp:coreProperties>
</file>