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240"/>
        <w:jc w:val="center"/>
      </w:pPr>
      <w:r>
        <w:rPr>
          <w:rFonts w:ascii="Arial" w:cs="Arial" w:eastAsia="Arial" w:hAnsi="Arial"/>
          <w:b/>
          <w:bCs/>
          <w:color w:val="1F3864"/>
          <w:sz w:val="56"/>
          <w:szCs w:val="56"/>
        </w:rPr>
        <w:t xml:space="preserve">要件定義書</w:t>
      </w:r>
    </w:p>
    <w:p>
      <w:pPr>
        <w:spacing w:before="80" w:after="80"/>
        <w:jc w:val="center"/>
      </w:pPr>
      <w:r>
        <w:rPr>
          <w:rFonts w:ascii="Arial" w:cs="Arial" w:eastAsia="Arial" w:hAnsi="Arial"/>
          <w:color w:val="2E5F8A"/>
          <w:sz w:val="26"/>
          <w:szCs w:val="26"/>
        </w:rPr>
        <w:t xml:space="preserve">dupcheck.exe  ―  受注ファイル二重取込み防止チェックツール</w:t>
      </w:r>
    </w:p>
    <w:p>
      <w:pPr>
        <w:spacing w:before="60" w:after="60"/>
      </w:pPr>
      <w:r>
        <w:t xml:space="preserve"/>
      </w:r>
    </w:p>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プロジェクト名</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dupcheck.exe 開発</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バージョン</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作成日</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2026年3月11日</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ステータス</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ドラフト</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開発言語</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C#（.NET 8 / Windows x64）</w:t>
            </w:r>
          </w:p>
        </w:tc>
      </w:tr>
    </w:tbl>
    <w:p>
      <w:pPr>
        <w:spacing w:before="60" w:after="60"/>
      </w:pPr>
      <w:r>
        <w:t xml:space="preserve"/>
      </w:r>
    </w:p>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1. 目的</w:t>
      </w:r>
    </w:p>
    <w:p>
      <w:pPr>
        <w:spacing w:before="60" w:after="60"/>
      </w:pPr>
      <w:r>
        <w:rPr>
          <w:rFonts w:ascii="Arial" w:cs="Arial" w:eastAsia="Arial" w:hAnsi="Arial"/>
          <w:sz w:val="20"/>
          <w:szCs w:val="20"/>
        </w:rPr>
        <w:t xml:space="preserve">RPAによる受注ファイルの自動取り込み処理において、既に処理済みのファイルを誤って二重に取り込むリスクを排除するため、処理前のファイルが処理済み履歴（historyフォルダ）に存在しないかを事前にチェックする軽量CLIツールを開発する。</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2. 用語定義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用語</w:t>
            </w:r>
          </w:p>
        </w:tc>
        <w:tc>
          <w:tcPr>
            <w:tcW w:type="dxa" w:w="6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定義</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処理前ファイル</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rootディレクトリ直下に存在する、まだ取り込み処理を行っていないファイル</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処理済みファイル</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取り込み処理が完了し、historyフォルダに格納されたファイル</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重複</w:t>
            </w:r>
          </w:p>
        </w:tc>
        <w:tc>
          <w:tcPr>
            <w:tcW w:type="dxa" w:w="6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処理前ファイルと同一ファイル名（拡張子含む・大小文字区別）のファイルがhistoryフォルダに存在する状態</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rootディレクトリ</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dupcheck.exeと処理前ファイル、historyフォルダが格納される作業ディレクトリ</w:t>
            </w:r>
          </w:p>
        </w:tc>
      </w:tr>
    </w:tbl>
    <w:p>
      <w:pPr>
        <w:spacing w:before="60" w:after="60"/>
      </w:pPr>
      <w:r>
        <w:t xml:space="preserve"/>
      </w:r>
    </w:p>
    <w:p>
      <w:pPr>
        <w:pStyle w:val="Heading1"/>
        <w:spacing w:before="320" w:after="160"/>
      </w:pPr>
      <w:r>
        <w:rPr>
          <w:rFonts w:ascii="Arial" w:cs="Arial" w:eastAsia="Arial" w:hAnsi="Arial"/>
          <w:b/>
          <w:bCs/>
          <w:color w:val="1F3864"/>
          <w:sz w:val="32"/>
          <w:szCs w:val="32"/>
        </w:rPr>
        <w:t xml:space="preserve">3. 対象ディレクトリ構成</w:t>
      </w:r>
    </w:p>
    <w:p>
      <w:pPr>
        <w:spacing w:before="60" w:after="60"/>
      </w:pPr>
      <w:r>
        <w:rPr>
          <w:rFonts w:ascii="Arial" w:cs="Arial" w:eastAsia="Arial" w:hAnsi="Arial"/>
          <w:sz w:val="20"/>
          <w:szCs w:val="20"/>
        </w:rPr>
        <w:t xml:space="preserve">本ツールが想定するディレクトリ構成は以下の通り。</w:t>
      </w:r>
    </w:p>
    <w:p>
      <w:pPr>
        <w:spacing w:before="60" w:after="60"/>
      </w:pPr>
      <w:r>
        <w:t xml:space="preserve"/>
      </w:r>
    </w:p>
    <w:p>
      <w:pPr>
        <w:spacing w:before="60" w:after="20"/>
        <w:ind w:left="480"/>
      </w:pPr>
      <w:r>
        <w:rPr>
          <w:rFonts w:ascii="Courier New" w:cs="Courier New" w:eastAsia="Courier New" w:hAnsi="Courier New"/>
          <w:color w:val="333333"/>
          <w:sz w:val="20"/>
          <w:szCs w:val="20"/>
        </w:rPr>
        <w:t xml:space="preserve">root/</w:t>
      </w:r>
    </w:p>
    <w:p>
      <w:pPr>
        <w:spacing w:before="0" w:after="20"/>
        <w:ind w:left="480"/>
      </w:pPr>
      <w:r>
        <w:rPr>
          <w:rFonts w:ascii="Courier New" w:cs="Courier New" w:eastAsia="Courier New" w:hAnsi="Courier New"/>
          <w:color w:val="555555"/>
          <w:sz w:val="18"/>
          <w:szCs w:val="18"/>
        </w:rPr>
        <w:t xml:space="preserve">├── history/               ← 処理済みファイル格納先（-history で変更可）</w:t>
      </w:r>
    </w:p>
    <w:p>
      <w:pPr>
        <w:spacing w:before="0" w:after="20"/>
        <w:ind w:left="480"/>
      </w:pPr>
      <w:r>
        <w:rPr>
          <w:rFonts w:ascii="Courier New" w:cs="Courier New" w:eastAsia="Courier New" w:hAnsi="Courier New"/>
          <w:color w:val="555555"/>
          <w:sz w:val="18"/>
          <w:szCs w:val="18"/>
        </w:rPr>
        <w:t xml:space="preserve">│   ├── 受注_20240101.txt</w:t>
      </w:r>
    </w:p>
    <w:p>
      <w:pPr>
        <w:spacing w:before="0" w:after="20"/>
        <w:ind w:left="480"/>
      </w:pPr>
      <w:r>
        <w:rPr>
          <w:rFonts w:ascii="Courier New" w:cs="Courier New" w:eastAsia="Courier New" w:hAnsi="Courier New"/>
          <w:color w:val="555555"/>
          <w:sz w:val="18"/>
          <w:szCs w:val="18"/>
        </w:rPr>
        <w:t xml:space="preserve">│   └── 受注_20240102</w:t>
      </w:r>
    </w:p>
    <w:p>
      <w:pPr>
        <w:spacing w:before="0" w:after="20"/>
        <w:ind w:left="480"/>
      </w:pPr>
      <w:r>
        <w:rPr>
          <w:rFonts w:ascii="Courier New" w:cs="Courier New" w:eastAsia="Courier New" w:hAnsi="Courier New"/>
          <w:color w:val="555555"/>
          <w:sz w:val="18"/>
          <w:szCs w:val="18"/>
        </w:rPr>
        <w:t xml:space="preserve">├── 受注_20240103.txt      ← チェック対象（処理前ファイル）</w:t>
      </w:r>
    </w:p>
    <w:p>
      <w:pPr>
        <w:spacing w:before="0" w:after="20"/>
        <w:ind w:left="480"/>
      </w:pPr>
      <w:r>
        <w:rPr>
          <w:rFonts w:ascii="Courier New" w:cs="Courier New" w:eastAsia="Courier New" w:hAnsi="Courier New"/>
          <w:color w:val="555555"/>
          <w:sz w:val="18"/>
          <w:szCs w:val="18"/>
        </w:rPr>
        <w:t xml:space="preserve">├── 受注_20240104</w:t>
      </w:r>
    </w:p>
    <w:p>
      <w:pPr>
        <w:spacing w:before="0" w:after="60"/>
        <w:ind w:left="480"/>
      </w:pPr>
      <w:r>
        <w:rPr>
          <w:rFonts w:ascii="Courier New" w:cs="Courier New" w:eastAsia="Courier New" w:hAnsi="Courier New"/>
          <w:color w:val="555555"/>
          <w:sz w:val="18"/>
          <w:szCs w:val="18"/>
        </w:rPr>
        <w:t xml:space="preserve">└── dupcheck.exe           ← 本ツール</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4. コマンドライン仕様</w:t>
      </w:r>
    </w:p>
    <w:p>
      <w:pPr>
        <w:pStyle w:val="Heading2"/>
        <w:spacing w:before="240" w:after="120"/>
      </w:pPr>
      <w:r>
        <w:rPr>
          <w:rFonts w:ascii="Arial" w:cs="Arial" w:eastAsia="Arial" w:hAnsi="Arial"/>
          <w:b/>
          <w:bCs/>
          <w:color w:val="2E5F8A"/>
          <w:sz w:val="26"/>
          <w:szCs w:val="26"/>
        </w:rPr>
        <w:t xml:space="preserve">4.1 基本構文</w:t>
      </w:r>
    </w:p>
    <w:p>
      <w:pPr>
        <w:spacing w:before="60" w:after="60"/>
        <w:ind w:left="360"/>
      </w:pPr>
      <w:r>
        <w:rPr>
          <w:rFonts w:ascii="Courier New" w:cs="Courier New" w:eastAsia="Courier New" w:hAnsi="Courier New"/>
          <w:color w:val="C0392B"/>
          <w:sz w:val="18"/>
          <w:szCs w:val="18"/>
        </w:rPr>
        <w:t xml:space="preserve">dupcheck.exe [オプション]</w:t>
      </w:r>
    </w:p>
    <w:p>
      <w:pPr>
        <w:spacing w:before="60" w:after="60"/>
      </w:pPr>
      <w:r>
        <w:t xml:space="preserve"/>
      </w:r>
    </w:p>
    <w:p>
      <w:pPr>
        <w:pStyle w:val="Heading2"/>
        <w:spacing w:before="240" w:after="120"/>
      </w:pPr>
      <w:r>
        <w:rPr>
          <w:rFonts w:ascii="Arial" w:cs="Arial" w:eastAsia="Arial" w:hAnsi="Arial"/>
          <w:b/>
          <w:bCs/>
          <w:color w:val="2E5F8A"/>
          <w:sz w:val="26"/>
          <w:szCs w:val="26"/>
        </w:rPr>
        <w:t xml:space="preserve">4.2 オプション一覧</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400"/>
        <w:gridCol w:w="380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オプション</w:t>
            </w:r>
          </w:p>
        </w:tc>
        <w:tc>
          <w:tcPr>
            <w:tcW w:type="dxa" w:w="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省略</w:t>
            </w:r>
          </w:p>
        </w:tc>
        <w:tc>
          <w:tcPr>
            <w:tcW w:type="dxa" w:w="24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デフォルト値</w:t>
            </w:r>
          </w:p>
        </w:tc>
        <w:tc>
          <w:tcPr>
            <w:tcW w:type="dxa" w:w="3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-target &lt;dir&gt;</w:t>
            </w:r>
          </w:p>
        </w:tc>
        <w:tc>
          <w:tcPr>
            <w:tcW w:type="dxa" w:w="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可</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exe と同じディレクトリ</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チェック対象（処理前ファイル）のディレクトリパス</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-history &lt;dir&gt;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可</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.\history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処理済みファイルが格納されたディレクトリパス</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-log [&lt;file&gt;]</w:t>
            </w:r>
          </w:p>
        </w:tc>
        <w:tc>
          <w:tcPr>
            <w:tcW w:type="dxa" w:w="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可</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出力しない</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ログファイルパス。ファイル名省略時は dupcheck_YYYYMMDD_HHMMSS.log を自動生成</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-silent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可</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無効</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コンソール出力を抑制する。終了コードのみで結果を受け取りたい場合（RPA連携など）に使用</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-verbose</w:t>
            </w:r>
          </w:p>
        </w:tc>
        <w:tc>
          <w:tcPr>
            <w:tcW w:type="dxa" w:w="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可</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無効</w:t>
            </w:r>
          </w:p>
        </w:tc>
        <w:tc>
          <w:tcPr>
            <w:tcW w:type="dxa" w:w="3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全ファイルの判定結果を出力（デフォルトは重複ファイルのみ）。-silent と併用不可</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-help</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ヘルプメッセージを表示して終了</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4.3 コマンド例</w:t>
      </w:r>
    </w:p>
    <w:p>
      <w:pPr>
        <w:spacing w:before="60" w:after="60"/>
      </w:pPr>
      <w:r>
        <w:rPr>
          <w:rFonts w:ascii="Arial" w:cs="Arial" w:eastAsia="Arial" w:hAnsi="Arial"/>
          <w:sz w:val="20"/>
          <w:szCs w:val="20"/>
        </w:rPr>
        <w:t xml:space="preserve">最小実行（同一ディレクトリ・historyフォルダをデフォルト参照）：</w:t>
      </w:r>
    </w:p>
    <w:p>
      <w:pPr>
        <w:spacing w:before="60" w:after="60"/>
        <w:ind w:left="360"/>
      </w:pPr>
      <w:r>
        <w:rPr>
          <w:rFonts w:ascii="Courier New" w:cs="Courier New" w:eastAsia="Courier New" w:hAnsi="Courier New"/>
          <w:color w:val="C0392B"/>
          <w:sz w:val="18"/>
          <w:szCs w:val="18"/>
        </w:rPr>
        <w:t xml:space="preserve">dupcheck.exe</w:t>
      </w:r>
    </w:p>
    <w:p>
      <w:pPr>
        <w:spacing w:before="60" w:after="60"/>
      </w:pPr>
      <w:r>
        <w:t xml:space="preserve"/>
      </w:r>
    </w:p>
    <w:p>
      <w:pPr>
        <w:spacing w:before="60" w:after="60"/>
      </w:pPr>
      <w:r>
        <w:rPr>
          <w:rFonts w:ascii="Arial" w:cs="Arial" w:eastAsia="Arial" w:hAnsi="Arial"/>
          <w:sz w:val="20"/>
          <w:szCs w:val="20"/>
        </w:rPr>
        <w:t xml:space="preserve">対象・historyフォルダを明示指定してログ出力あり：</w:t>
      </w:r>
    </w:p>
    <w:p>
      <w:pPr>
        <w:spacing w:before="60" w:after="60"/>
        <w:ind w:left="360"/>
      </w:pPr>
      <w:r>
        <w:rPr>
          <w:rFonts w:ascii="Courier New" w:cs="Courier New" w:eastAsia="Courier New" w:hAnsi="Courier New"/>
          <w:color w:val="C0392B"/>
          <w:sz w:val="18"/>
          <w:szCs w:val="18"/>
        </w:rPr>
        <w:t xml:space="preserve">dupcheck.exe -target C:\orders -history C:\orders\history -log</w:t>
      </w:r>
    </w:p>
    <w:p>
      <w:pPr>
        <w:spacing w:before="60" w:after="60"/>
      </w:pPr>
      <w:r>
        <w:t xml:space="preserve"/>
      </w:r>
    </w:p>
    <w:p>
      <w:pPr>
        <w:spacing w:before="60" w:after="60"/>
      </w:pPr>
      <w:r>
        <w:rPr>
          <w:rFonts w:ascii="Arial" w:cs="Arial" w:eastAsia="Arial" w:hAnsi="Arial"/>
          <w:sz w:val="20"/>
          <w:szCs w:val="20"/>
        </w:rPr>
        <w:t xml:space="preserve">RPA連携用（コンソール出力を抑制し、終了コードのみで結果を受け取る）：</w:t>
      </w:r>
    </w:p>
    <w:p>
      <w:pPr>
        <w:spacing w:before="60" w:after="60"/>
        <w:ind w:left="360"/>
      </w:pPr>
      <w:r>
        <w:rPr>
          <w:rFonts w:ascii="Courier New" w:cs="Courier New" w:eastAsia="Courier New" w:hAnsi="Courier New"/>
          <w:color w:val="C0392B"/>
          <w:sz w:val="18"/>
          <w:szCs w:val="18"/>
        </w:rPr>
        <w:t xml:space="preserve">dupcheck.exe -silent</w:t>
      </w:r>
    </w:p>
    <w:p>
      <w:pPr>
        <w:spacing w:before="60" w:after="60"/>
      </w:pPr>
      <w:r>
        <w:t xml:space="preserve"/>
      </w:r>
    </w:p>
    <w:p>
      <w:pPr>
        <w:spacing w:before="60" w:after="60"/>
      </w:pPr>
      <w:r>
        <w:rPr>
          <w:rFonts w:ascii="Arial" w:cs="Arial" w:eastAsia="Arial" w:hAnsi="Arial"/>
          <w:sz w:val="20"/>
          <w:szCs w:val="20"/>
        </w:rPr>
        <w:t xml:space="preserve">ヘルプ表示：</w:t>
      </w:r>
    </w:p>
    <w:p>
      <w:pPr>
        <w:spacing w:before="60" w:after="60"/>
        <w:ind w:left="360"/>
      </w:pPr>
      <w:r>
        <w:rPr>
          <w:rFonts w:ascii="Courier New" w:cs="Courier New" w:eastAsia="Courier New" w:hAnsi="Courier New"/>
          <w:color w:val="C0392B"/>
          <w:sz w:val="18"/>
          <w:szCs w:val="18"/>
        </w:rPr>
        <w:t xml:space="preserve">dupcheck.exe -help</w:t>
      </w:r>
    </w:p>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5. 機能要件</w:t>
      </w:r>
    </w:p>
    <w:p>
      <w:pPr>
        <w:pStyle w:val="Heading2"/>
        <w:spacing w:before="240" w:after="120"/>
      </w:pPr>
      <w:r>
        <w:rPr>
          <w:rFonts w:ascii="Arial" w:cs="Arial" w:eastAsia="Arial" w:hAnsi="Arial"/>
          <w:b/>
          <w:bCs/>
          <w:color w:val="2E5F8A"/>
          <w:sz w:val="26"/>
          <w:szCs w:val="26"/>
        </w:rPr>
        <w:t xml:space="preserve">5.1 ファイル収集</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8200"/>
      </w:tblGrid>
      <w:tr>
        <w:trPr>
          <w:tblHeader/>
        </w:trPr>
        <w:tc>
          <w:tcPr>
            <w:tcW w:type="dxa" w:w="1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8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要件</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F-01</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-target ディレクトリ直下のファイルを一覧取得する（サブディレクトリは対象外）</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F-02</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以下のファイルは収集対象から除外する：dupcheck.exe 本体 / history フォルダ / ログファイル出力先と同名ファイル</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F-03</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-history ディレクトリ直下のファイルを一覧取得する（サブディレクトリは対象外）</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F-04</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ファイル名に日本語・全角文字・特殊文字を含む場合も正常に処理する（UTF-8対応）</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5.2 重複チェック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8200"/>
      </w:tblGrid>
      <w:tr>
        <w:trPr>
          <w:tblHeader/>
        </w:trPr>
        <w:tc>
          <w:tcPr>
            <w:tcW w:type="dxa" w:w="1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8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要件</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F-05</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処理前ファイルのファイル名（拡張子含む）とhistory内ファイル名を完全一致で比較する</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F-06</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大文字・小文字は区別する（例：ABC.txt ≠ abc.txt）</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F-07</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拡張子がないファイルも正常に比較対象とする</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5.3 結果出力</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8200"/>
      </w:tblGrid>
      <w:tr>
        <w:trPr>
          <w:tblHeader/>
        </w:trPr>
        <w:tc>
          <w:tcPr>
            <w:tcW w:type="dxa" w:w="1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8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要件</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F-08</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チェック結果を標準出力（コンソール）に表示する</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F-09</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デフォルトでは重複ファイルのみ表示する。-verbose 指定時は全ファイルの結果を表示する</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F-10</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-log 指定時、同内容をログファイルに出力する。ファイル名省略時は dupcheck_YYYYMMDD_HHMMSS.log を生成する</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F-11</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処理終了時にサマリー（チェック件数・重複件数・正常件数）を表示する</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F-12</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重複ファイルが1件以上ある場合は終了コード 1、ない場合は 0 を常に返す</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F-13</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-silent 指定時はコンソールへの出力を一切行わない。-log との併用は可能。-verbose との併用は不可（エラー終了）</w:t>
            </w:r>
          </w:p>
        </w:tc>
      </w:tr>
    </w:tbl>
    <w:p>
      <w:pPr>
        <w:spacing w:before="60" w:after="60"/>
      </w:pPr>
      <w:r>
        <w:t xml:space="preserve"/>
      </w:r>
    </w:p>
    <w:p>
      <w:pPr>
        <w:pStyle w:val="Heading2"/>
        <w:spacing w:before="240" w:after="120"/>
      </w:pPr>
      <w:r>
        <w:rPr>
          <w:rFonts w:ascii="Arial" w:cs="Arial" w:eastAsia="Arial" w:hAnsi="Arial"/>
          <w:b/>
          <w:bCs/>
          <w:color w:val="2E5F8A"/>
          <w:sz w:val="26"/>
          <w:szCs w:val="26"/>
        </w:rPr>
        <w:t xml:space="preserve">5.4 ヘルプ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8200"/>
      </w:tblGrid>
      <w:tr>
        <w:trPr>
          <w:tblHeader/>
        </w:trPr>
        <w:tc>
          <w:tcPr>
            <w:tcW w:type="dxa" w:w="1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w:t>
            </w:r>
          </w:p>
        </w:tc>
        <w:tc>
          <w:tcPr>
            <w:tcW w:type="dxa" w:w="8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要件</w:t>
            </w:r>
          </w:p>
        </w:tc>
      </w:tr>
      <w:tr>
        <w:tc>
          <w:tcPr>
            <w:tcW w:type="dxa" w:w="1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F-14</w:t>
            </w:r>
          </w:p>
        </w:tc>
        <w:tc>
          <w:tcPr>
            <w:tcW w:type="dxa" w:w="8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-help オプションで全オプションの説明・使用例を表示して正常終了（終了コード 0）する</w:t>
            </w:r>
          </w:p>
        </w:tc>
      </w:tr>
    </w:tbl>
    <w:p>
      <w:pPr>
        <w:spacing w:before="60" w:after="60"/>
      </w:pPr>
      <w:r>
        <w:t xml:space="preserve"/>
      </w:r>
    </w:p>
    <w:p>
      <w:pPr>
        <w:pStyle w:val="Heading1"/>
        <w:spacing w:before="320" w:after="160"/>
      </w:pPr>
      <w:r>
        <w:rPr>
          <w:rFonts w:ascii="Arial" w:cs="Arial" w:eastAsia="Arial" w:hAnsi="Arial"/>
          <w:b/>
          <w:bCs/>
          <w:color w:val="1F3864"/>
          <w:sz w:val="32"/>
          <w:szCs w:val="32"/>
        </w:rPr>
        <w:t xml:space="preserve">6. 出力フォーマット</w:t>
      </w:r>
    </w:p>
    <w:p>
      <w:pPr>
        <w:pStyle w:val="Heading2"/>
        <w:spacing w:before="240" w:after="120"/>
      </w:pPr>
      <w:r>
        <w:rPr>
          <w:rFonts w:ascii="Arial" w:cs="Arial" w:eastAsia="Arial" w:hAnsi="Arial"/>
          <w:b/>
          <w:bCs/>
          <w:color w:val="2E5F8A"/>
          <w:sz w:val="26"/>
          <w:szCs w:val="26"/>
        </w:rPr>
        <w:t xml:space="preserve">6.1 標準出力（例）</w:t>
      </w:r>
    </w:p>
    <w:p>
      <w:pPr>
        <w:spacing w:before="40" w:after="20"/>
        <w:ind w:left="480"/>
      </w:pPr>
      <w:r>
        <w:rPr>
          <w:rFonts w:ascii="Courier New" w:cs="Courier New" w:eastAsia="Courier New" w:hAnsi="Courier New"/>
          <w:color w:val="333333"/>
          <w:sz w:val="18"/>
          <w:szCs w:val="18"/>
        </w:rPr>
        <w:t xml:space="preserve">[dupcheck] チェック開始: 2024-01-05 10:30:00</w:t>
      </w:r>
    </w:p>
    <w:p>
      <w:pPr>
        <w:spacing w:before="0" w:after="20"/>
        <w:ind w:left="480"/>
      </w:pPr>
      <w:r>
        <w:rPr>
          <w:rFonts w:ascii="Courier New" w:cs="Courier New" w:eastAsia="Courier New" w:hAnsi="Courier New"/>
          <w:color w:val="333333"/>
          <w:sz w:val="18"/>
          <w:szCs w:val="18"/>
        </w:rPr>
        <w:t xml:space="preserve">[dupcheck] 対象ディレクトリ : C:\orders</w:t>
      </w:r>
    </w:p>
    <w:p>
      <w:pPr>
        <w:spacing w:before="0" w:after="20"/>
        <w:ind w:left="480"/>
      </w:pPr>
      <w:r>
        <w:rPr>
          <w:rFonts w:ascii="Courier New" w:cs="Courier New" w:eastAsia="Courier New" w:hAnsi="Courier New"/>
          <w:color w:val="333333"/>
          <w:sz w:val="18"/>
          <w:szCs w:val="18"/>
        </w:rPr>
        <w:t xml:space="preserve">[dupcheck] historyディレクトリ: C:\orders\history</w:t>
      </w:r>
    </w:p>
    <w:p>
      <w:pPr>
        <w:spacing w:before="0" w:after="20"/>
        <w:ind w:left="480"/>
      </w:pPr>
      <w:r>
        <w:rPr>
          <w:rFonts w:ascii="Courier New" w:cs="Courier New" w:eastAsia="Courier New" w:hAnsi="Courier New"/>
          <w:color w:val="333333"/>
          <w:sz w:val="18"/>
          <w:szCs w:val="18"/>
        </w:rPr>
        <w:t xml:space="preserve"/>
      </w:r>
    </w:p>
    <w:p>
      <w:pPr>
        <w:spacing w:before="0" w:after="20"/>
        <w:ind w:left="480"/>
      </w:pPr>
      <w:r>
        <w:rPr>
          <w:rFonts w:ascii="Courier New" w:cs="Courier New" w:eastAsia="Courier New" w:hAnsi="Courier New"/>
          <w:color w:val="C0392B"/>
          <w:sz w:val="18"/>
          <w:szCs w:val="18"/>
        </w:rPr>
        <w:t xml:space="preserve">[重複] 受注_20240103.txt</w:t>
      </w:r>
    </w:p>
    <w:p>
      <w:pPr>
        <w:spacing w:before="0" w:after="20"/>
        <w:ind w:left="480"/>
      </w:pPr>
      <w:r>
        <w:rPr>
          <w:rFonts w:ascii="Courier New" w:cs="Courier New" w:eastAsia="Courier New" w:hAnsi="Courier New"/>
          <w:color w:val="27AE60"/>
          <w:sz w:val="18"/>
          <w:szCs w:val="18"/>
        </w:rPr>
        <w:t xml:space="preserve">[正常] 受注_20240105.txt   （-verbose 時のみ表示）</w:t>
      </w:r>
    </w:p>
    <w:p>
      <w:pPr>
        <w:spacing w:before="0" w:after="20"/>
        <w:ind w:left="480"/>
      </w:pPr>
      <w:r>
        <w:rPr>
          <w:rFonts w:ascii="Courier New" w:cs="Courier New" w:eastAsia="Courier New" w:hAnsi="Courier New"/>
          <w:color w:val="333333"/>
          <w:sz w:val="18"/>
          <w:szCs w:val="18"/>
        </w:rPr>
        <w:t xml:space="preserve"/>
      </w:r>
    </w:p>
    <w:p>
      <w:pPr>
        <w:spacing w:before="0" w:after="20"/>
        <w:ind w:left="480"/>
      </w:pPr>
      <w:r>
        <w:rPr>
          <w:rFonts w:ascii="Courier New" w:cs="Courier New" w:eastAsia="Courier New" w:hAnsi="Courier New"/>
          <w:color w:val="333333"/>
          <w:sz w:val="18"/>
          <w:szCs w:val="18"/>
        </w:rPr>
        <w:t xml:space="preserve">---</w:t>
      </w:r>
    </w:p>
    <w:p>
      <w:pPr>
        <w:spacing w:before="0" w:after="60"/>
        <w:ind w:left="480"/>
      </w:pPr>
      <w:r>
        <w:rPr>
          <w:rFonts w:ascii="Courier New" w:cs="Courier New" w:eastAsia="Courier New" w:hAnsi="Courier New"/>
          <w:color w:val="333333"/>
          <w:sz w:val="18"/>
          <w:szCs w:val="18"/>
        </w:rPr>
        <w:t xml:space="preserve">チェック対象: 3件 / 重複あり: 1件 / 正常: 2件</w:t>
      </w:r>
    </w:p>
    <w:p>
      <w:pPr>
        <w:spacing w:before="60" w:after="60"/>
      </w:pPr>
      <w:r>
        <w:t xml:space="preserve"/>
      </w:r>
    </w:p>
    <w:p>
      <w:pPr>
        <w:pStyle w:val="Heading2"/>
        <w:spacing w:before="240" w:after="120"/>
      </w:pPr>
      <w:r>
        <w:rPr>
          <w:rFonts w:ascii="Arial" w:cs="Arial" w:eastAsia="Arial" w:hAnsi="Arial"/>
          <w:b/>
          <w:bCs/>
          <w:color w:val="2E5F8A"/>
          <w:sz w:val="26"/>
          <w:szCs w:val="26"/>
        </w:rPr>
        <w:t xml:space="preserve">6.2 終了コード</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終了コード</w:t>
            </w:r>
          </w:p>
        </w:tc>
        <w:tc>
          <w:tcPr>
            <w:tcW w:type="dxa" w:w="7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条件</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0</w:t>
            </w:r>
          </w:p>
        </w:tc>
        <w:tc>
          <w:tcPr>
            <w:tcW w:type="dxa" w:w="7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正常終了（重複なし）</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重複ファイルあり（常に返す）</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引数エラー・ディレクトリ不正などの異常終了</w:t>
            </w:r>
          </w:p>
        </w:tc>
      </w:tr>
    </w:tbl>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7. 非機能要件</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区分</w:t>
            </w:r>
          </w:p>
        </w:tc>
        <w:tc>
          <w:tcPr>
            <w:tcW w:type="dxa" w:w="7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要件</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動作環境</w:t>
            </w:r>
          </w:p>
        </w:tc>
        <w:tc>
          <w:tcPr>
            <w:tcW w:type="dxa" w:w="7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Windows 10 / 11 x64（.NET 8 Runtime または自己完結型exe）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文字コード</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ファイル名・パスのUnicode（日本語・全角）を正常処理</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パフォーマンス</w:t>
            </w:r>
          </w:p>
        </w:tc>
        <w:tc>
          <w:tcPr>
            <w:tcW w:type="dxa" w:w="7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処理前ファイル1,000件・history 10,000件程度を5秒以内に処理</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配布形式</w:t>
            </w:r>
          </w:p>
        </w:tc>
        <w:tc>
          <w:tcPr>
            <w:tcW w:type="dxa" w:w="7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単一exeファイル（自己完結型 / PublishSingleFile）として配布可能</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ログ文字コード</w:t>
            </w:r>
          </w:p>
        </w:tc>
        <w:tc>
          <w:tcPr>
            <w:tcW w:type="dxa" w:w="7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ログファイルの出力エンコードはUTF-8（BOM付き）</w:t>
            </w:r>
          </w:p>
        </w:tc>
      </w:tr>
    </w:tbl>
    <w:p>
      <w:pPr>
        <w:spacing w:before="60" w:after="60"/>
      </w:pPr>
      <w:r>
        <w:t xml:space="preserve"/>
      </w:r>
    </w:p>
    <w:p>
      <w:pPr>
        <w:pStyle w:val="Heading1"/>
        <w:spacing w:before="320" w:after="160"/>
      </w:pPr>
      <w:r>
        <w:rPr>
          <w:rFonts w:ascii="Arial" w:cs="Arial" w:eastAsia="Arial" w:hAnsi="Arial"/>
          <w:b/>
          <w:bCs/>
          <w:color w:val="1F3864"/>
          <w:sz w:val="32"/>
          <w:szCs w:val="32"/>
        </w:rPr>
        <w:t xml:space="preserve">8. 除外仕様（スコープ外）</w:t>
      </w:r>
    </w:p>
    <w:p>
      <w:pPr>
        <w:pStyle w:val="ListParagraph"/>
        <w:numPr>
          <w:ilvl w:val="0"/>
          <w:numId w:val="2"/>
        </w:numPr>
        <w:spacing w:before="40" w:after="40"/>
      </w:pPr>
      <w:r>
        <w:rPr>
          <w:rFonts w:ascii="Arial" w:cs="Arial" w:eastAsia="Arial" w:hAnsi="Arial"/>
          <w:sz w:val="20"/>
          <w:szCs w:val="20"/>
        </w:rPr>
        <w:t xml:space="preserve">ファイルの内容（ハッシュ・バイナリ）による重複チェック</w:t>
      </w:r>
    </w:p>
    <w:p>
      <w:pPr>
        <w:pStyle w:val="ListParagraph"/>
        <w:numPr>
          <w:ilvl w:val="0"/>
          <w:numId w:val="2"/>
        </w:numPr>
        <w:spacing w:before="40" w:after="40"/>
      </w:pPr>
      <w:r>
        <w:rPr>
          <w:rFonts w:ascii="Arial" w:cs="Arial" w:eastAsia="Arial" w:hAnsi="Arial"/>
          <w:sz w:val="20"/>
          <w:szCs w:val="20"/>
        </w:rPr>
        <w:t xml:space="preserve">GUIインターフェース</w:t>
      </w:r>
    </w:p>
    <w:p>
      <w:pPr>
        <w:pStyle w:val="ListParagraph"/>
        <w:numPr>
          <w:ilvl w:val="0"/>
          <w:numId w:val="2"/>
        </w:numPr>
        <w:spacing w:before="40" w:after="40"/>
      </w:pPr>
      <w:r>
        <w:rPr>
          <w:rFonts w:ascii="Arial" w:cs="Arial" w:eastAsia="Arial" w:hAnsi="Arial"/>
          <w:sz w:val="20"/>
          <w:szCs w:val="20"/>
        </w:rPr>
        <w:t xml:space="preserve">historyフォルダへのファイル移動・削除などの操作機能</w:t>
      </w:r>
    </w:p>
    <w:p>
      <w:pPr>
        <w:pStyle w:val="ListParagraph"/>
        <w:numPr>
          <w:ilvl w:val="0"/>
          <w:numId w:val="2"/>
        </w:numPr>
        <w:spacing w:before="40" w:after="40"/>
      </w:pPr>
      <w:r>
        <w:rPr>
          <w:rFonts w:ascii="Arial" w:cs="Arial" w:eastAsia="Arial" w:hAnsi="Arial"/>
          <w:sz w:val="20"/>
          <w:szCs w:val="20"/>
        </w:rPr>
        <w:t xml:space="preserve">ネットワークドライブ・UNCパスでの動作保証（動作は可能だが非保証）</w:t>
      </w:r>
    </w:p>
    <w:p>
      <w:pPr>
        <w:pStyle w:val="ListParagraph"/>
        <w:numPr>
          <w:ilvl w:val="0"/>
          <w:numId w:val="2"/>
        </w:numPr>
        <w:spacing w:before="40" w:after="40"/>
      </w:pPr>
      <w:r>
        <w:rPr>
          <w:rFonts w:ascii="Arial" w:cs="Arial" w:eastAsia="Arial" w:hAnsi="Arial"/>
          <w:sz w:val="20"/>
          <w:szCs w:val="20"/>
        </w:rPr>
        <w:t xml:space="preserve">historyサブフォルダの再帰検索（将来拡張オプションとして検討可）</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9. 開発・技術仕様</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項目</w:t>
            </w:r>
          </w:p>
        </w:tc>
        <w:tc>
          <w:tcPr>
            <w:tcW w:type="dxa" w:w="64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内容</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言語</w:t>
            </w:r>
          </w:p>
        </w:tc>
        <w:tc>
          <w:tcPr>
            <w:tcW w:type="dxa" w:w="6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 12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フレームワーク</w:t>
            </w:r>
          </w:p>
        </w:tc>
        <w:tc>
          <w:tcPr>
            <w:tcW w:type="dxa" w:w="6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.NET 8</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ターゲットランタイム</w:t>
            </w:r>
          </w:p>
        </w:tc>
        <w:tc>
          <w:tcPr>
            <w:tcW w:type="dxa" w:w="6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win-x64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配布形式</w:t>
            </w:r>
          </w:p>
        </w:tc>
        <w:tc>
          <w:tcPr>
            <w:tcW w:type="dxa" w:w="6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PublishSingleFile（自己完結型）</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依存ライブラリ</w:t>
            </w:r>
          </w:p>
        </w:tc>
        <w:tc>
          <w:tcPr>
            <w:tcW w:type="dxa" w:w="6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なし（.NET標準ライブラリのみ）</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ソース管理</w:t>
            </w:r>
          </w:p>
        </w:tc>
        <w:tc>
          <w:tcPr>
            <w:tcW w:type="dxa" w:w="6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Git（ブランチ戦略は別途合意）</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テスト方針</w:t>
            </w:r>
          </w:p>
        </w:tc>
        <w:tc>
          <w:tcPr>
            <w:tcW w:type="dxa" w:w="6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xUnit によるユニットテスト（ファイル照合ロジック）</w:t>
            </w:r>
          </w:p>
        </w:tc>
      </w:tr>
    </w:tbl>
    <w:p>
      <w:pPr>
        <w:spacing w:before="60" w:after="60"/>
      </w:pPr>
      <w:r>
        <w:t xml:space="preserve"/>
      </w:r>
    </w:p>
    <w:p>
      <w:pPr>
        <w:pStyle w:val="Heading1"/>
        <w:spacing w:before="320" w:after="160"/>
      </w:pPr>
      <w:r>
        <w:rPr>
          <w:rFonts w:ascii="Arial" w:cs="Arial" w:eastAsia="Arial" w:hAnsi="Arial"/>
          <w:b/>
          <w:bCs/>
          <w:color w:val="1F3864"/>
          <w:sz w:val="32"/>
          <w:szCs w:val="32"/>
        </w:rPr>
        <w:t xml:space="preserve">10. 未決定事項・今後の検討項目</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700"/>
      </w:tblGrid>
      <w:tr>
        <w:trPr>
          <w:tblHeader/>
        </w:trPr>
        <w:tc>
          <w:tcPr>
            <w:tcW w:type="dxa" w:w="5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40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項目</w:t>
            </w:r>
          </w:p>
        </w:tc>
        <w:tc>
          <w:tcPr>
            <w:tcW w:type="dxa" w:w="47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備考</w:t>
            </w:r>
          </w:p>
        </w:tc>
      </w:tr>
      <w:tr>
        <w:tc>
          <w:tcPr>
            <w:tcW w:type="dxa" w:w="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隠しファイル（.始まり）の扱い</w:t>
            </w:r>
          </w:p>
        </w:tc>
        <w:tc>
          <w:tcPr>
            <w:tcW w:type="dxa" w:w="4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除外するか否か要確認</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historyサブフォルダ再帰オプション（-recursive）の追加有無</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将来拡張として検討</w:t>
            </w:r>
          </w:p>
        </w:tc>
      </w:tr>
      <w:tr>
        <w:tc>
          <w:tcPr>
            <w:tcW w:type="dxa" w:w="5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ログファイルの出力先（-target と同一か別途指定か）</w:t>
            </w:r>
          </w:p>
        </w:tc>
        <w:tc>
          <w:tcPr>
            <w:tcW w:type="dxa" w:w="47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デフォルトをカレントディレクトリとする案あり</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.NET Runtimeなし環境への対応方針</w:t>
            </w:r>
          </w:p>
        </w:tc>
        <w:tc>
          <w:tcPr>
            <w:tcW w:type="dxa" w:w="4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自己完結型のファイルサイズ増加とのトレードオフ</w:t>
            </w:r>
          </w:p>
        </w:tc>
      </w:tr>
    </w:tbl>
    <w:p>
      <w:pPr>
        <w:spacing w:before="60" w:after="60"/>
      </w:pPr>
      <w:r>
        <w:t xml:space="preserve"/>
      </w:r>
    </w:p>
    <w:p>
      <w:pPr>
        <w:pBdr>
          <w:bottom w:val="single" w:color="CCCCCC" w:sz="4" w:space="1"/>
        </w:pBdr>
        <w:spacing w:before="120" w:after="120"/>
      </w:pPr>
      <w:r>
        <w:t xml:space="preserve"/>
      </w:r>
    </w:p>
    <w:p>
      <w:pPr>
        <w:spacing w:before="80" w:after="40"/>
        <w:jc w:val="right"/>
      </w:pPr>
      <w:r>
        <w:rPr>
          <w:rFonts w:ascii="Arial" w:cs="Arial" w:eastAsia="Arial" w:hAnsi="Arial"/>
          <w:color w:val="888888"/>
          <w:sz w:val="18"/>
          <w:szCs w:val="18"/>
        </w:rPr>
        <w:t xml:space="preserve">以上</w:t>
      </w:r>
    </w:p>
    <w:sectPr>
      <w:footerReference w:type="default" r:id="rId6"/>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dupcheck 要件定義書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2026-03-11T12:52:02.992Z</dcterms:created>
  <dcterms:modified xsi:type="dcterms:W3CDTF">2026-03-11T12:52:02.992Z</dcterms:modified>
</cp:coreProperties>
</file>

<file path=docProps/custom.xml><?xml version="1.0" encoding="utf-8"?>
<Properties xmlns="http://schemas.openxmlformats.org/officeDocument/2006/custom-properties" xmlns:vt="http://schemas.openxmlformats.org/officeDocument/2006/docPropsVTypes"/>
</file>