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362F" w14:textId="1F39B424" w:rsidR="003B37AE" w:rsidRDefault="0009563A">
      <w:pPr>
        <w:pStyle w:val="Title"/>
        <w:jc w:val="center"/>
      </w:pPr>
      <w:r>
        <w:t>Database Setup Guide: Intelligent Music Recommendation System</w:t>
      </w:r>
    </w:p>
    <w:p w14:paraId="2B7279B3" w14:textId="77777777" w:rsidR="003B37AE" w:rsidRDefault="00000000">
      <w:r>
        <w:t>This guide is designed to help team members get the Intelligent Music Recommendation System up and running quickly. It breaks down the architecture and provides a step-by-step setup process.</w:t>
      </w:r>
    </w:p>
    <w:p w14:paraId="61B38C96" w14:textId="77777777" w:rsidR="003B37AE" w:rsidRDefault="00000000">
      <w:pPr>
        <w:pStyle w:val="Heading1"/>
      </w:pPr>
      <w:r>
        <w:t>1. Project Architecture</w:t>
      </w:r>
    </w:p>
    <w:p w14:paraId="4025380D" w14:textId="77777777" w:rsidR="003B37AE" w:rsidRDefault="00000000">
      <w:r>
        <w:t>The repository is organized into three specialized modules to ensure separation of concerns:</w:t>
      </w:r>
    </w:p>
    <w:p w14:paraId="6EE4113A" w14:textId="565BEDEB" w:rsidR="003B37AE" w:rsidRPr="0009563A" w:rsidRDefault="00000000">
      <w:pPr>
        <w:rPr>
          <w:color w:val="EE0000"/>
        </w:rPr>
      </w:pPr>
      <w:r>
        <w:rPr>
          <w:rFonts w:ascii="Courier New" w:hAnsi="Courier New"/>
        </w:rPr>
        <w:t>Intelligent-Music-Recommendation-and-Song-Similarity-System</w:t>
      </w:r>
      <w:r>
        <w:rPr>
          <w:rFonts w:ascii="Courier New" w:hAnsi="Courier New"/>
        </w:rPr>
        <w:br/>
        <w:t>│</w:t>
      </w:r>
      <w:r>
        <w:rPr>
          <w:rFonts w:ascii="Courier New" w:hAnsi="Courier New"/>
        </w:rPr>
        <w:br/>
        <w:t>├── backend           # Infrastructure &amp; Environment</w:t>
      </w:r>
      <w:r>
        <w:rPr>
          <w:rFonts w:ascii="Courier New" w:hAnsi="Courier New"/>
        </w:rPr>
        <w:br/>
        <w:t>├── db                # Database Schema &amp; Migrations</w:t>
      </w:r>
      <w:r>
        <w:rPr>
          <w:rFonts w:ascii="Courier New" w:hAnsi="Courier New"/>
        </w:rPr>
        <w:br/>
        <w:t>└── similarity_</w:t>
      </w:r>
      <w:proofErr w:type="gramStart"/>
      <w:r>
        <w:rPr>
          <w:rFonts w:ascii="Courier New" w:hAnsi="Courier New"/>
        </w:rPr>
        <w:t>model  #</w:t>
      </w:r>
      <w:proofErr w:type="gramEnd"/>
      <w:r>
        <w:rPr>
          <w:rFonts w:ascii="Courier New" w:hAnsi="Courier New"/>
        </w:rPr>
        <w:t xml:space="preserve"> Machine Learning Logic</w:t>
      </w:r>
      <w:r w:rsidR="0009563A">
        <w:rPr>
          <w:rFonts w:ascii="Courier New" w:hAnsi="Courier New"/>
        </w:rPr>
        <w:t xml:space="preserve"> </w:t>
      </w:r>
      <w:r w:rsidR="0009563A">
        <w:rPr>
          <w:rFonts w:ascii="Courier New" w:hAnsi="Courier New"/>
          <w:color w:val="EE0000"/>
        </w:rPr>
        <w:t>don’t need to download</w:t>
      </w:r>
    </w:p>
    <w:p w14:paraId="3E75DB5A" w14:textId="77777777" w:rsidR="003B37AE" w:rsidRDefault="00000000">
      <w:pPr>
        <w:pStyle w:val="Heading1"/>
      </w:pPr>
      <w:r>
        <w:t>2. Folder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37AE" w14:paraId="043C2076" w14:textId="77777777">
        <w:tc>
          <w:tcPr>
            <w:tcW w:w="2880" w:type="dxa"/>
          </w:tcPr>
          <w:p w14:paraId="4A6CDA25" w14:textId="77777777" w:rsidR="003B37AE" w:rsidRDefault="00000000">
            <w:r>
              <w:t>Folder</w:t>
            </w:r>
          </w:p>
        </w:tc>
        <w:tc>
          <w:tcPr>
            <w:tcW w:w="2880" w:type="dxa"/>
          </w:tcPr>
          <w:p w14:paraId="4CF99E19" w14:textId="77777777" w:rsidR="003B37AE" w:rsidRDefault="00000000">
            <w:r>
              <w:t>Responsibility</w:t>
            </w:r>
          </w:p>
        </w:tc>
        <w:tc>
          <w:tcPr>
            <w:tcW w:w="2880" w:type="dxa"/>
          </w:tcPr>
          <w:p w14:paraId="1F330B10" w14:textId="77777777" w:rsidR="003B37AE" w:rsidRDefault="00000000">
            <w:r>
              <w:t>Key Files</w:t>
            </w:r>
          </w:p>
        </w:tc>
      </w:tr>
      <w:tr w:rsidR="003B37AE" w14:paraId="33E59C55" w14:textId="77777777">
        <w:tc>
          <w:tcPr>
            <w:tcW w:w="2880" w:type="dxa"/>
          </w:tcPr>
          <w:p w14:paraId="11B5F276" w14:textId="77777777" w:rsidR="003B37AE" w:rsidRDefault="00000000">
            <w:r>
              <w:t>backend</w:t>
            </w:r>
          </w:p>
        </w:tc>
        <w:tc>
          <w:tcPr>
            <w:tcW w:w="2880" w:type="dxa"/>
          </w:tcPr>
          <w:p w14:paraId="0C235710" w14:textId="77777777" w:rsidR="003B37AE" w:rsidRDefault="00000000">
            <w:r>
              <w:t>The Engine Room. Handles the database server and Python dependencies.</w:t>
            </w:r>
          </w:p>
        </w:tc>
        <w:tc>
          <w:tcPr>
            <w:tcW w:w="2880" w:type="dxa"/>
          </w:tcPr>
          <w:p w14:paraId="42CFAB26" w14:textId="77777777" w:rsidR="003B37AE" w:rsidRDefault="00000000">
            <w:r>
              <w:t>docker-compose.yml, requirements.txt</w:t>
            </w:r>
          </w:p>
        </w:tc>
      </w:tr>
      <w:tr w:rsidR="003B37AE" w14:paraId="139C52EE" w14:textId="77777777">
        <w:tc>
          <w:tcPr>
            <w:tcW w:w="2880" w:type="dxa"/>
          </w:tcPr>
          <w:p w14:paraId="0AAB4651" w14:textId="77777777" w:rsidR="003B37AE" w:rsidRDefault="00000000">
            <w:r>
              <w:t>db</w:t>
            </w:r>
          </w:p>
        </w:tc>
        <w:tc>
          <w:tcPr>
            <w:tcW w:w="2880" w:type="dxa"/>
          </w:tcPr>
          <w:p w14:paraId="67B5584E" w14:textId="77777777" w:rsidR="003B37AE" w:rsidRDefault="00000000">
            <w:r>
              <w:t>The Blueprint. Defines how data is stored and manages updates.</w:t>
            </w:r>
          </w:p>
        </w:tc>
        <w:tc>
          <w:tcPr>
            <w:tcW w:w="2880" w:type="dxa"/>
          </w:tcPr>
          <w:p w14:paraId="3309A218" w14:textId="77777777" w:rsidR="003B37AE" w:rsidRDefault="00000000">
            <w:r>
              <w:t>models.py, alembic/, test_db.py</w:t>
            </w:r>
          </w:p>
        </w:tc>
      </w:tr>
      <w:tr w:rsidR="003B37AE" w14:paraId="7A899A8C" w14:textId="77777777">
        <w:tc>
          <w:tcPr>
            <w:tcW w:w="2880" w:type="dxa"/>
          </w:tcPr>
          <w:p w14:paraId="6F2630A0" w14:textId="77777777" w:rsidR="003B37AE" w:rsidRDefault="00000000">
            <w:r>
              <w:t>similarity_model</w:t>
            </w:r>
          </w:p>
        </w:tc>
        <w:tc>
          <w:tcPr>
            <w:tcW w:w="2880" w:type="dxa"/>
          </w:tcPr>
          <w:p w14:paraId="272464DC" w14:textId="77777777" w:rsidR="003B37AE" w:rsidRDefault="00000000">
            <w:r>
              <w:t>The Brain. Contains the AI logic for song similarity.</w:t>
            </w:r>
          </w:p>
        </w:tc>
        <w:tc>
          <w:tcPr>
            <w:tcW w:w="2880" w:type="dxa"/>
          </w:tcPr>
          <w:p w14:paraId="3A3E13C7" w14:textId="77777777" w:rsidR="003B37AE" w:rsidRDefault="00000000">
            <w:r>
              <w:t>Feature extraction &amp; training scripts</w:t>
            </w:r>
          </w:p>
        </w:tc>
      </w:tr>
    </w:tbl>
    <w:p w14:paraId="0BFAE439" w14:textId="77777777" w:rsidR="003B37AE" w:rsidRDefault="00000000">
      <w:pPr>
        <w:pStyle w:val="Heading1"/>
      </w:pPr>
      <w:r>
        <w:t>3. Getting Started (Setup Guide)</w:t>
      </w:r>
    </w:p>
    <w:p w14:paraId="33121FD2" w14:textId="77777777" w:rsidR="003B37AE" w:rsidRDefault="00000000">
      <w:pPr>
        <w:pStyle w:val="Heading2"/>
      </w:pPr>
      <w:r>
        <w:t>Step 1: Clone &amp; Prepare</w:t>
      </w:r>
    </w:p>
    <w:p w14:paraId="595B8F35" w14:textId="77777777" w:rsidR="003B37AE" w:rsidRPr="00E11917" w:rsidRDefault="00000000">
      <w:r w:rsidRPr="00E11917">
        <w:rPr>
          <w:rFonts w:ascii="Courier New" w:hAnsi="Courier New"/>
        </w:rPr>
        <w:t>git clone &lt;repo-url&gt;</w:t>
      </w:r>
      <w:r w:rsidRPr="00E11917">
        <w:rPr>
          <w:rFonts w:ascii="Courier New" w:hAnsi="Courier New"/>
        </w:rPr>
        <w:br/>
        <w:t>cd Intelligent-Music-Recommendation-and-Song-Similarity-System</w:t>
      </w:r>
    </w:p>
    <w:p w14:paraId="2891CEE1" w14:textId="77777777" w:rsidR="003B37AE" w:rsidRDefault="00000000">
      <w:pPr>
        <w:pStyle w:val="Heading2"/>
      </w:pPr>
      <w:r>
        <w:t>Step 2: Launch the Database (Docker)</w:t>
      </w:r>
    </w:p>
    <w:p w14:paraId="7CBA536B" w14:textId="77777777" w:rsidR="003B37AE" w:rsidRPr="00E11917" w:rsidRDefault="00000000">
      <w:r w:rsidRPr="00E11917">
        <w:rPr>
          <w:rFonts w:ascii="Courier New" w:hAnsi="Courier New"/>
        </w:rPr>
        <w:t>cd backend</w:t>
      </w:r>
      <w:r w:rsidRPr="00E11917">
        <w:rPr>
          <w:rFonts w:ascii="Courier New" w:hAnsi="Courier New"/>
        </w:rPr>
        <w:br/>
        <w:t>docker compose up -d</w:t>
      </w:r>
    </w:p>
    <w:p w14:paraId="131F2D3B" w14:textId="77777777" w:rsidR="003B37AE" w:rsidRDefault="00000000">
      <w:pPr>
        <w:pStyle w:val="Heading2"/>
      </w:pPr>
      <w:r>
        <w:lastRenderedPageBreak/>
        <w:t>Step 3: Setup Python Virtual Environment</w:t>
      </w:r>
    </w:p>
    <w:p w14:paraId="2E16DF91" w14:textId="77777777" w:rsidR="003B37AE" w:rsidRPr="00E11917" w:rsidRDefault="00000000">
      <w:r w:rsidRPr="00E11917">
        <w:rPr>
          <w:rFonts w:ascii="Courier New" w:hAnsi="Courier New"/>
        </w:rPr>
        <w:t>cd</w:t>
      </w:r>
      <w:proofErr w:type="gramStart"/>
      <w:r w:rsidRPr="00E11917">
        <w:rPr>
          <w:rFonts w:ascii="Courier New" w:hAnsi="Courier New"/>
        </w:rPr>
        <w:t xml:space="preserve"> ..</w:t>
      </w:r>
      <w:proofErr w:type="gramEnd"/>
      <w:r w:rsidRPr="00E11917">
        <w:rPr>
          <w:rFonts w:ascii="Courier New" w:hAnsi="Courier New"/>
        </w:rPr>
        <w:br/>
        <w:t>python -m venv venv</w:t>
      </w:r>
      <w:r w:rsidRPr="00E11917">
        <w:rPr>
          <w:rFonts w:ascii="Courier New" w:hAnsi="Courier New"/>
        </w:rPr>
        <w:br/>
      </w:r>
      <w:r w:rsidRPr="00E11917">
        <w:rPr>
          <w:rFonts w:ascii="Courier New" w:hAnsi="Courier New"/>
        </w:rPr>
        <w:br/>
        <w:t># Windows:</w:t>
      </w:r>
      <w:r w:rsidRPr="00E11917">
        <w:rPr>
          <w:rFonts w:ascii="Courier New" w:hAnsi="Courier New"/>
        </w:rPr>
        <w:br/>
        <w:t>venv\Scripts\activate</w:t>
      </w:r>
      <w:r w:rsidRPr="00E11917">
        <w:rPr>
          <w:rFonts w:ascii="Courier New" w:hAnsi="Courier New"/>
        </w:rPr>
        <w:br/>
        <w:t># Mac/Linux:</w:t>
      </w:r>
      <w:r w:rsidRPr="00E11917">
        <w:rPr>
          <w:rFonts w:ascii="Courier New" w:hAnsi="Courier New"/>
        </w:rPr>
        <w:br/>
        <w:t>source venv/bin/activate</w:t>
      </w:r>
    </w:p>
    <w:p w14:paraId="3E8B7AD1" w14:textId="77777777" w:rsidR="003B37AE" w:rsidRDefault="00000000">
      <w:pPr>
        <w:pStyle w:val="Heading2"/>
      </w:pPr>
      <w:r>
        <w:t>Step 4: Install Dependencies</w:t>
      </w:r>
    </w:p>
    <w:p w14:paraId="07F38629" w14:textId="77777777" w:rsidR="003B37AE" w:rsidRPr="00E11917" w:rsidRDefault="00000000">
      <w:pPr>
        <w:rPr>
          <w:sz w:val="28"/>
          <w:szCs w:val="28"/>
        </w:rPr>
      </w:pPr>
      <w:r w:rsidRPr="00E11917">
        <w:rPr>
          <w:rFonts w:ascii="Courier New" w:hAnsi="Courier New"/>
          <w:szCs w:val="28"/>
        </w:rPr>
        <w:t>pip install -r backend/requirements.txt</w:t>
      </w:r>
    </w:p>
    <w:p w14:paraId="246E8B64" w14:textId="77777777" w:rsidR="003B37AE" w:rsidRDefault="00000000">
      <w:pPr>
        <w:pStyle w:val="Heading2"/>
      </w:pPr>
      <w:r>
        <w:t>Step 5: Apply Database Schema (Alembic)</w:t>
      </w:r>
    </w:p>
    <w:p w14:paraId="3FE65385" w14:textId="77777777" w:rsidR="003B37AE" w:rsidRPr="00E11917" w:rsidRDefault="00000000">
      <w:pPr>
        <w:rPr>
          <w:sz w:val="28"/>
          <w:szCs w:val="28"/>
        </w:rPr>
      </w:pPr>
      <w:r w:rsidRPr="00E11917">
        <w:rPr>
          <w:rFonts w:ascii="Courier New" w:hAnsi="Courier New"/>
          <w:szCs w:val="28"/>
        </w:rPr>
        <w:t>cd db</w:t>
      </w:r>
      <w:r w:rsidRPr="00E11917">
        <w:rPr>
          <w:rFonts w:ascii="Courier New" w:hAnsi="Courier New"/>
          <w:szCs w:val="28"/>
        </w:rPr>
        <w:br/>
        <w:t>python -m alembic upgrade head</w:t>
      </w:r>
    </w:p>
    <w:p w14:paraId="021EE724" w14:textId="77777777" w:rsidR="003B37AE" w:rsidRDefault="00000000">
      <w:pPr>
        <w:pStyle w:val="Heading2"/>
      </w:pPr>
      <w:r>
        <w:t>Step 6: Verify the Connection</w:t>
      </w:r>
    </w:p>
    <w:p w14:paraId="7696110A" w14:textId="77777777" w:rsidR="003B37AE" w:rsidRPr="00E11917" w:rsidRDefault="00000000">
      <w:pPr>
        <w:rPr>
          <w:rFonts w:ascii="Courier New" w:hAnsi="Courier New"/>
          <w:szCs w:val="28"/>
        </w:rPr>
      </w:pPr>
      <w:r w:rsidRPr="00E11917">
        <w:rPr>
          <w:rFonts w:ascii="Courier New" w:hAnsi="Courier New"/>
          <w:szCs w:val="28"/>
        </w:rPr>
        <w:t>python test_db.py</w:t>
      </w:r>
      <w:r w:rsidRPr="00E11917">
        <w:rPr>
          <w:rFonts w:ascii="Courier New" w:hAnsi="Courier New"/>
          <w:szCs w:val="28"/>
        </w:rPr>
        <w:br/>
        <w:t># Expected: DB connection OK, SELECT 1 -&gt; 1</w:t>
      </w:r>
    </w:p>
    <w:p w14:paraId="3629C97A" w14:textId="2D12FED0" w:rsidR="00E11917" w:rsidRDefault="00E11917" w:rsidP="00E11917">
      <w:pPr>
        <w:pStyle w:val="Heading2"/>
      </w:pPr>
      <w:r>
        <w:t xml:space="preserve">Step7: Connect </w:t>
      </w:r>
      <w:proofErr w:type="spellStart"/>
      <w:r>
        <w:t>DataGrip</w:t>
      </w:r>
      <w:proofErr w:type="spellEnd"/>
      <w:r>
        <w:t>:</w:t>
      </w:r>
    </w:p>
    <w:p w14:paraId="6CC091AD" w14:textId="59D39548" w:rsidR="00E11917" w:rsidRPr="00E11917" w:rsidRDefault="00E11917">
      <w:pPr>
        <w:rPr>
          <w:rFonts w:ascii="Courier New" w:hAnsi="Courier New" w:cs="Courier New"/>
        </w:rPr>
      </w:pPr>
      <w:r w:rsidRPr="00E11917">
        <w:rPr>
          <w:rFonts w:ascii="Courier New" w:hAnsi="Courier New" w:cs="Courier New"/>
        </w:rPr>
        <w:t>Host: localhost</w:t>
      </w:r>
      <w:r w:rsidRPr="00E11917">
        <w:rPr>
          <w:rFonts w:ascii="Courier New" w:hAnsi="Courier New" w:cs="Courier New"/>
        </w:rPr>
        <w:br/>
        <w:t>Port: 3306</w:t>
      </w:r>
      <w:r w:rsidRPr="00E11917">
        <w:rPr>
          <w:rFonts w:ascii="Courier New" w:hAnsi="Courier New" w:cs="Courier New"/>
        </w:rPr>
        <w:br/>
        <w:t xml:space="preserve">User: </w:t>
      </w:r>
      <w:proofErr w:type="spellStart"/>
      <w:r w:rsidRPr="00E11917">
        <w:rPr>
          <w:rFonts w:ascii="Courier New" w:hAnsi="Courier New" w:cs="Courier New"/>
        </w:rPr>
        <w:t>app_user</w:t>
      </w:r>
      <w:proofErr w:type="spellEnd"/>
      <w:r w:rsidRPr="00E11917">
        <w:rPr>
          <w:rFonts w:ascii="Courier New" w:hAnsi="Courier New" w:cs="Courier New"/>
        </w:rPr>
        <w:br/>
        <w:t xml:space="preserve">Password: </w:t>
      </w:r>
      <w:proofErr w:type="spellStart"/>
      <w:r w:rsidRPr="00E11917">
        <w:rPr>
          <w:rFonts w:ascii="Courier New" w:hAnsi="Courier New" w:cs="Courier New"/>
        </w:rPr>
        <w:t>app_password</w:t>
      </w:r>
      <w:proofErr w:type="spellEnd"/>
      <w:r w:rsidRPr="00E11917">
        <w:rPr>
          <w:rFonts w:ascii="Courier New" w:hAnsi="Courier New" w:cs="Courier New"/>
        </w:rPr>
        <w:br/>
        <w:t xml:space="preserve">Database: </w:t>
      </w:r>
      <w:proofErr w:type="spellStart"/>
      <w:r w:rsidRPr="00E11917">
        <w:rPr>
          <w:rFonts w:ascii="Courier New" w:hAnsi="Courier New" w:cs="Courier New"/>
        </w:rPr>
        <w:t>project_db</w:t>
      </w:r>
      <w:proofErr w:type="spellEnd"/>
    </w:p>
    <w:p w14:paraId="761898FA" w14:textId="77777777" w:rsidR="003B37AE" w:rsidRDefault="00000000">
      <w:pPr>
        <w:pStyle w:val="Heading1"/>
      </w:pPr>
      <w:r>
        <w:t>4. Troubleshooting &amp; Tips</w:t>
      </w:r>
    </w:p>
    <w:p w14:paraId="28B1B8C4" w14:textId="77777777" w:rsidR="003B37AE" w:rsidRDefault="00000000">
      <w:pPr>
        <w:pStyle w:val="ListBullet"/>
      </w:pPr>
      <w:r>
        <w:t>Docker: Ensure Docker Desktop is running if the command fails.</w:t>
      </w:r>
    </w:p>
    <w:p w14:paraId="4509FA1D" w14:textId="77777777" w:rsidR="003B37AE" w:rsidRDefault="00000000">
      <w:pPr>
        <w:pStyle w:val="ListBullet"/>
      </w:pPr>
      <w:r>
        <w:t>Port Conflicts: If port 3306 is busy, stop any local MySQL services.</w:t>
      </w:r>
    </w:p>
    <w:p w14:paraId="2ACD0C3E" w14:textId="77777777" w:rsidR="003B37AE" w:rsidRDefault="00000000">
      <w:pPr>
        <w:pStyle w:val="ListBullet"/>
      </w:pPr>
      <w:r>
        <w:t>Alembic: Run 'alembic upgrade head' after every git pull.</w:t>
      </w:r>
    </w:p>
    <w:sectPr w:rsidR="003B37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271567">
    <w:abstractNumId w:val="8"/>
  </w:num>
  <w:num w:numId="2" w16cid:durableId="247009337">
    <w:abstractNumId w:val="6"/>
  </w:num>
  <w:num w:numId="3" w16cid:durableId="1530992142">
    <w:abstractNumId w:val="5"/>
  </w:num>
  <w:num w:numId="4" w16cid:durableId="920019165">
    <w:abstractNumId w:val="4"/>
  </w:num>
  <w:num w:numId="5" w16cid:durableId="479152165">
    <w:abstractNumId w:val="7"/>
  </w:num>
  <w:num w:numId="6" w16cid:durableId="1458797482">
    <w:abstractNumId w:val="3"/>
  </w:num>
  <w:num w:numId="7" w16cid:durableId="96826580">
    <w:abstractNumId w:val="2"/>
  </w:num>
  <w:num w:numId="8" w16cid:durableId="1973556414">
    <w:abstractNumId w:val="1"/>
  </w:num>
  <w:num w:numId="9" w16cid:durableId="182315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63A"/>
    <w:rsid w:val="0015074B"/>
    <w:rsid w:val="0029639D"/>
    <w:rsid w:val="00326F90"/>
    <w:rsid w:val="003B37AE"/>
    <w:rsid w:val="00427FBB"/>
    <w:rsid w:val="00565E3A"/>
    <w:rsid w:val="00AA1D8D"/>
    <w:rsid w:val="00B47730"/>
    <w:rsid w:val="00CB0664"/>
    <w:rsid w:val="00E11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FD6D2"/>
  <w14:defaultImageDpi w14:val="300"/>
  <w15:docId w15:val="{2C20EF70-FD22-4CC0-9580-ED44C253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Nakayla Aleem Minott</cp:lastModifiedBy>
  <cp:revision>3</cp:revision>
  <dcterms:created xsi:type="dcterms:W3CDTF">2013-12-23T23:15:00Z</dcterms:created>
  <dcterms:modified xsi:type="dcterms:W3CDTF">2026-03-04T07:01:00Z</dcterms:modified>
  <cp:category/>
</cp:coreProperties>
</file>