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360" w:before="0" w:after="0"/>
        <w:ind w:hanging="0" w:left="0" w:right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bookmarkStart w:id="0" w:name="docs-internal-guid-86961585-7fff-49b4-3d"/>
      <w:bookmarkEnd w:id="0"/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МІНІСТЕРСТВО ОСВІТИ І НАУКИ УКРАЇНИ</w:t>
      </w:r>
    </w:p>
    <w:p>
      <w:pPr>
        <w:pStyle w:val="BodyText"/>
        <w:bidi w:val="0"/>
        <w:spacing w:lineRule="auto" w:line="360" w:before="0" w:after="0"/>
        <w:ind w:hanging="0" w:left="0" w:right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Національний аерокосмічний університет ім. М. Є. Жуковського</w:t>
      </w:r>
    </w:p>
    <w:p>
      <w:pPr>
        <w:pStyle w:val="BodyText"/>
        <w:bidi w:val="0"/>
        <w:spacing w:lineRule="auto" w:line="360" w:before="0" w:after="0"/>
        <w:ind w:hanging="0" w:left="0" w:right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«Харківський авіаційний інститут»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0"/>
        <w:ind w:hanging="0" w:left="0" w:right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Факультет систем управління літальних апаратів</w:t>
      </w:r>
    </w:p>
    <w:p>
      <w:pPr>
        <w:pStyle w:val="BodyText"/>
        <w:bidi w:val="0"/>
        <w:spacing w:lineRule="auto" w:line="360" w:before="0" w:after="0"/>
        <w:ind w:hanging="0" w:left="0" w:right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Кафедра систем управління літальних апаратів</w:t>
      </w:r>
    </w:p>
    <w:p>
      <w:pPr>
        <w:pStyle w:val="BodyText"/>
        <w:bidi w:val="0"/>
        <w:jc w:val="left"/>
        <w:rPr>
          <w:b w:val="false"/>
        </w:rPr>
      </w:pPr>
      <w:r>
        <w:rPr>
          <w:b w:val="false"/>
        </w:rPr>
        <w:br/>
      </w:r>
    </w:p>
    <w:p>
      <w:pPr>
        <w:pStyle w:val="BodyText"/>
        <w:bidi w:val="0"/>
        <w:spacing w:lineRule="auto" w:line="360" w:before="0" w:after="0"/>
        <w:ind w:hanging="0" w:left="0" w:right="0"/>
        <w:jc w:val="center"/>
        <w:rPr>
          <w:b w:val="false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  <w:t>Лабораторна ро</w:t>
      </w: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FFFFFF" w:val="clear"/>
        </w:rPr>
        <w:t xml:space="preserve">бота № </w:t>
      </w: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FFFFFF" w:val="clear"/>
          <w:lang w:val="ru-RU"/>
        </w:rPr>
        <w:t>4</w:t>
      </w:r>
    </w:p>
    <w:p>
      <w:pPr>
        <w:pStyle w:val="BodyText"/>
        <w:bidi w:val="0"/>
        <w:spacing w:lineRule="auto" w:line="360" w:before="0" w:after="0"/>
        <w:ind w:hanging="0" w:left="0" w:right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з дисципліни «Алгоритмізація та програмування»</w:t>
      </w:r>
    </w:p>
    <w:p>
      <w:pPr>
        <w:pStyle w:val="BodyText"/>
        <w:bidi w:val="0"/>
        <w:spacing w:lineRule="auto" w:line="360" w:before="0" w:after="0"/>
        <w:ind w:hanging="0" w:left="0" w:right="0"/>
        <w:jc w:val="center"/>
        <w:rPr>
          <w:b w:val="fals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на тему «Реалізація алгоритмів з розгалуженням мовою С ++»</w:t>
      </w:r>
    </w:p>
    <w:p>
      <w:pPr>
        <w:pStyle w:val="BodyText"/>
        <w:bidi w:val="0"/>
        <w:ind w:hanging="0" w:left="0" w:right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0"/>
        <w:ind w:hanging="0" w:left="0" w:right="0"/>
        <w:jc w:val="center"/>
        <w:rPr>
          <w:b w:val="fals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ХАІ.301.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312 5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ЛР</w:t>
      </w:r>
    </w:p>
    <w:p>
      <w:pPr>
        <w:pStyle w:val="BodyText"/>
        <w:bidi w:val="0"/>
        <w:jc w:val="left"/>
        <w:rPr>
          <w:b w:val="false"/>
        </w:rPr>
      </w:pPr>
      <w:r>
        <w:rPr>
          <w:b w:val="false"/>
        </w:rPr>
        <w:br/>
        <w:br/>
        <w:br/>
      </w:r>
    </w:p>
    <w:p>
      <w:pPr>
        <w:pStyle w:val="BodyText"/>
        <w:bidi w:val="0"/>
        <w:spacing w:lineRule="auto" w:line="360" w:before="0" w:after="0"/>
        <w:ind w:firstLine="4111" w:left="0" w:right="0"/>
        <w:rPr>
          <w:b w:val="fals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Виконав студент гр. ______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single"/>
          <w:effect w:val="none"/>
          <w:shd w:fill="auto" w:val="clear"/>
        </w:rPr>
        <w:t>312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__________</w:t>
      </w:r>
    </w:p>
    <w:p>
      <w:pPr>
        <w:pStyle w:val="BodyText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BodyText"/>
        <w:bidi w:val="0"/>
        <w:spacing w:lineRule="auto" w:line="360" w:before="0" w:after="0"/>
        <w:ind w:firstLine="4111" w:left="0" w:right="0"/>
        <w:rPr>
          <w:b w:val="fals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_________________</w:t>
      </w:r>
      <w:r>
        <w:rPr>
          <w:b w:val="false"/>
          <w:caps w:val="false"/>
          <w:smallCaps w:val="false"/>
          <w:color w:val="000000"/>
          <w:u w:val="single"/>
          <w:shd w:fill="auto" w:val="clear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z w:val="28"/>
          <w:u w:val="single"/>
          <w:shd w:fill="auto" w:val="clear"/>
        </w:rPr>
        <w:t>Артем Нахаєв</w:t>
      </w:r>
      <w:r>
        <w:rPr>
          <w:rFonts w:ascii="Times New Roman;serif" w:hAnsi="Times New Roman;serif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_______</w:t>
      </w:r>
    </w:p>
    <w:p>
      <w:pPr>
        <w:pStyle w:val="BodyText"/>
        <w:bidi w:val="0"/>
        <w:spacing w:lineRule="auto" w:line="360" w:before="0" w:after="0"/>
        <w:ind w:firstLine="4111" w:left="0" w:right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(підпис, дата)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   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(П.І.Б.)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0"/>
        <w:ind w:firstLine="4111" w:left="0" w:right="0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Перевірив</w:t>
      </w:r>
    </w:p>
    <w:p>
      <w:pPr>
        <w:pStyle w:val="BodyText"/>
        <w:bidi w:val="0"/>
        <w:spacing w:lineRule="auto" w:line="360" w:before="0" w:after="0"/>
        <w:ind w:hanging="0" w:left="4111" w:right="0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_________ к.т.н., доц. Олена  ГАВРИЛЕНКО</w:t>
      </w:r>
    </w:p>
    <w:p>
      <w:pPr>
        <w:pStyle w:val="BodyText"/>
        <w:bidi w:val="0"/>
        <w:spacing w:lineRule="auto" w:line="360" w:before="0" w:after="0"/>
        <w:ind w:firstLine="4111" w:left="0" w:right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(підпис, дата)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(П.І.Б.)</w:t>
      </w:r>
    </w:p>
    <w:p>
      <w:pPr>
        <w:pStyle w:val="BodyText"/>
        <w:bidi w:val="0"/>
        <w:jc w:val="left"/>
        <w:rPr>
          <w:b w:val="false"/>
        </w:rPr>
      </w:pPr>
      <w:r>
        <w:rPr>
          <w:b w:val="false"/>
        </w:rPr>
        <w:br/>
        <w:br/>
        <w:br/>
        <w:br/>
        <w:br/>
      </w:r>
    </w:p>
    <w:p>
      <w:pPr>
        <w:pStyle w:val="BodyText"/>
        <w:bidi w:val="0"/>
        <w:spacing w:lineRule="auto" w:line="360" w:before="0" w:after="0"/>
        <w:ind w:hanging="0" w:left="0" w:right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2024</w:t>
      </w:r>
    </w:p>
    <w:p>
      <w:pPr>
        <w:pStyle w:val="Heading1"/>
        <w:bidi w:val="0"/>
        <w:spacing w:lineRule="auto" w:line="360" w:before="0" w:after="0"/>
        <w:ind w:hanging="0" w:left="0" w:right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МЕТА РОБОТИ</w:t>
      </w:r>
    </w:p>
    <w:p>
      <w:pPr>
        <w:pStyle w:val="BodyText"/>
        <w:bidi w:val="0"/>
        <w:spacing w:lineRule="auto" w:line="360" w:before="0" w:after="0"/>
        <w:ind w:hanging="0" w:left="0" w:right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360" w:before="0" w:after="0"/>
        <w:ind w:hanging="0" w:left="0" w:right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Вивчити теоретичний матеріал із синтаксису оголошення, визначення і</w:t>
      </w:r>
    </w:p>
    <w:p>
      <w:pPr>
        <w:pStyle w:val="BodyText"/>
        <w:bidi w:val="0"/>
        <w:spacing w:lineRule="auto" w:line="360" w:before="0" w:after="0"/>
        <w:ind w:hanging="0" w:left="0" w:right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виклику функцій в С ++ і реалізувати консольний додаток з використанням</w:t>
      </w:r>
    </w:p>
    <w:p>
      <w:pPr>
        <w:pStyle w:val="BodyText"/>
        <w:bidi w:val="0"/>
        <w:spacing w:lineRule="auto" w:line="360" w:before="0" w:after="0"/>
        <w:ind w:hanging="0" w:left="0" w:right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функцій з параметрами і поверненням результату на мові програмування C++ в</w:t>
      </w:r>
    </w:p>
    <w:p>
      <w:pPr>
        <w:pStyle w:val="BodyText"/>
        <w:bidi w:val="0"/>
        <w:spacing w:lineRule="auto" w:line="360" w:before="0" w:after="0"/>
        <w:ind w:hanging="0" w:left="0" w:right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середовищі Visual Studio.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pStyle w:val="Heading3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ПОСТАНОВКА ЗАДАЧІ</w:t>
      </w:r>
    </w:p>
    <w:p>
      <w:pPr>
        <w:pStyle w:val="Heading3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Heading3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Завдання 1. Описати функцію (декларація, визначення і виклик) відповідно</w:t>
      </w:r>
    </w:p>
    <w:p>
      <w:pPr>
        <w:pStyle w:val="Heading3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до варіанту. У тілі і при виклику функцій не використовувати цикли. Варіанти</w:t>
      </w:r>
    </w:p>
    <w:p>
      <w:pPr>
        <w:pStyle w:val="Heading3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наведено в табл.1.</w:t>
      </w:r>
    </w:p>
    <w:p>
      <w:pPr>
        <w:pStyle w:val="Heading3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Завдання 2. Для вирішення завдання з логічними змінними відповідно до</w:t>
      </w:r>
    </w:p>
    <w:p>
      <w:pPr>
        <w:pStyle w:val="Heading3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варіанту визначити дві функції:</w:t>
      </w:r>
    </w:p>
    <w:p>
      <w:pPr>
        <w:pStyle w:val="Heading3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1) функцію введення і перевірки вхідних даних на коректність;</w:t>
      </w:r>
    </w:p>
    <w:p>
      <w:pPr>
        <w:pStyle w:val="Heading3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2) функцію розрахунку на підставі коректних вхідних даних результату</w:t>
      </w:r>
    </w:p>
    <w:p>
      <w:pPr>
        <w:pStyle w:val="Heading3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(false / true).</w:t>
      </w:r>
    </w:p>
    <w:p>
      <w:pPr>
        <w:pStyle w:val="Heading3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Heading3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При виклику функцій в разі введення некоректних вхідних даних вивести</w:t>
      </w:r>
    </w:p>
    <w:p>
      <w:pPr>
        <w:pStyle w:val="Heading3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відповідне повідомлення і розрахунки не виконувати. Варіанти представлено в</w:t>
      </w:r>
    </w:p>
    <w:p>
      <w:pPr>
        <w:pStyle w:val="Heading3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табл.2.</w:t>
      </w:r>
    </w:p>
    <w:p>
      <w:pPr>
        <w:pStyle w:val="Heading3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Завдання 3. Для вирішення завдання з цілочисельними змінними</w:t>
      </w:r>
    </w:p>
    <w:p>
      <w:pPr>
        <w:pStyle w:val="Heading3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відповідно до варіанту визначити три функції:</w:t>
      </w:r>
    </w:p>
    <w:p>
      <w:pPr>
        <w:pStyle w:val="Heading3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1) функцію введення вхідних значень з консолі з перевіркою їх на</w:t>
      </w:r>
    </w:p>
    <w:p>
      <w:pPr>
        <w:pStyle w:val="Heading3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коректність;</w:t>
      </w:r>
    </w:p>
    <w:p>
      <w:pPr>
        <w:pStyle w:val="Heading3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2) функцію підрахунку результату;</w:t>
      </w:r>
    </w:p>
    <w:p>
      <w:pPr>
        <w:pStyle w:val="Heading3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3) функцію виведення результату в консоль.</w:t>
      </w:r>
    </w:p>
    <w:p>
      <w:pPr>
        <w:pStyle w:val="Heading3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При виклику функцій в разі введення некоректних вхідних даних вивести</w:t>
      </w:r>
    </w:p>
    <w:p>
      <w:pPr>
        <w:pStyle w:val="Heading3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відповідне повідомлення і розрахунки не виконувати. Варіанти представлено в</w:t>
      </w:r>
    </w:p>
    <w:p>
      <w:pPr>
        <w:pStyle w:val="Heading3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табл.3.</w:t>
      </w:r>
    </w:p>
    <w:p>
      <w:pPr>
        <w:pStyle w:val="Heading3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Завдання 4. Для вибору користувачем одного з трьох зазначених вище</w:t>
      </w:r>
    </w:p>
    <w:p>
      <w:pPr>
        <w:pStyle w:val="Heading3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завдань організувати меню з використанням інструкції вибору. Кожне завдання</w:t>
      </w:r>
    </w:p>
    <w:p>
      <w:pPr>
        <w:pStyle w:val="Heading3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має бути реалізовано у вигляді окремої процедури (функції без параметрів), що</w:t>
      </w:r>
    </w:p>
    <w:p>
      <w:pPr>
        <w:pStyle w:val="Heading3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містить необхідні оголошення змінних і виклики інших функцій.</w:t>
        <w:br/>
      </w:r>
    </w:p>
    <w:p>
      <w:pPr>
        <w:pStyle w:val="BodyText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Heading1"/>
        <w:bidi w:val="0"/>
        <w:spacing w:lineRule="auto" w:line="360" w:before="0" w:after="0"/>
        <w:ind w:hanging="0" w:left="0" w:right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1" w:name="docs-internal-guid-71da2eb3-7fff-5487-40"/>
      <w:bookmarkEnd w:id="1"/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ВИКОНАННЯ РОБОТИ</w:t>
      </w:r>
    </w:p>
    <w:p>
      <w:pPr>
        <w:pStyle w:val="BodyText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Завдання 1: Рішення задачі розділ і номер задачі: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Задача 1: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Перевірка, чи всі цифри тризначного числа різні</w:t>
      </w:r>
    </w:p>
    <w:p>
      <w:pPr>
        <w:pStyle w:val="Heading3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Вхідні дані: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Ім’я змінної: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a1</w:t>
        <w:br/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Опис: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Перша змінна, введена користувачем для обчислення третьої ступені.</w:t>
        <w:br/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Тип: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int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Обмеження: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-100 ≤ a1 ≤ 100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Ім’я змінної: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a2</w:t>
        <w:br/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Опис: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Друга змінна, введена користувачем для обчислення третьої ступені.</w:t>
        <w:br/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Тип: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int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Обмеження: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-100 ≤ a2 ≤ 100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Ім’я змінної: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a3</w:t>
        <w:br/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Опис: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Третя змінна, введена користувачем для обчислення третьої ступені.</w:t>
        <w:br/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Тип: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int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Обмеження: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-100 ≤ a3 ≤ 100</w:t>
      </w:r>
    </w:p>
    <w:p>
      <w:pPr>
        <w:pStyle w:val="Heading3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Вихідні дані: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Ім’я змінної: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power_3(a1)</w:t>
        <w:br/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Опис: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Результат піднесення першої змінної в третю ступінь.</w:t>
        <w:br/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Тип: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int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Ім’я змінної: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power_3(a2)</w:t>
        <w:br/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Опис: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Результат піднесення другої змінної в третю ступінь.</w:t>
        <w:br/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Тип: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int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Ім’я змінної: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power_3(a3)</w:t>
        <w:br/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Опис: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Результат піднесення третьої змінної в третю ступінь.</w:t>
        <w:br/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Тип: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int</w:t>
      </w:r>
    </w:p>
    <w:p>
      <w:pPr>
        <w:pStyle w:val="BodyText"/>
        <w:rPr>
          <w:rStyle w:val="Strong"/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BodyText"/>
        <w:rPr>
          <w:rStyle w:val="Strong"/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Heading3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Алгоритм вирішення Завдання 1 показано на рисунок 1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1292225</wp:posOffset>
            </wp:positionH>
            <wp:positionV relativeFrom="paragraph">
              <wp:posOffset>53340</wp:posOffset>
            </wp:positionV>
            <wp:extent cx="3596640" cy="466344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466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Завдання 2:</w:t>
      </w:r>
    </w:p>
    <w:p>
      <w:pPr>
        <w:pStyle w:val="BodyTex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Перевірка, чи є всі цифри тризначного числа різними.</w:t>
      </w:r>
    </w:p>
    <w:p>
      <w:pPr>
        <w:pStyle w:val="BodyTex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Heading3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Вхідні дані: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Ім’я змінної: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a1</w:t>
        <w:br/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Опис: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Перша змінна, введена користувачем для обчислення третьої ступені.</w:t>
        <w:br/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Тип: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int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Обмеження: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-100 ≤ a1 ≤ 100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Ім’я змінної: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a2</w:t>
        <w:br/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Опис: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Друга змінна, введена користувачем для обчислення третьої ступені.</w:t>
        <w:br/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Тип: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int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Обмеження: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-100 ≤ a2 ≤ 100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Ім’я змінної: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a3</w:t>
        <w:br/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Опис: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Третя змінна, введена користувачем для обчислення третьої ступені.</w:t>
        <w:br/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Тип: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int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Обмеження: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-100 ≤ a3 ≤ 100</w:t>
      </w:r>
    </w:p>
    <w:p>
      <w:pPr>
        <w:pStyle w:val="Heading3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Вихідні дані: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Ім’я змінної: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power_3(a1)</w:t>
        <w:br/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Опис: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Результат піднесення першої змінної в третю ступінь.</w:t>
        <w:br/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Тип: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int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Ім’я змінної: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power_3(a2)</w:t>
        <w:br/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Опис: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Результат піднесення другої змінної в третю ступінь.</w:t>
        <w:br/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Тип: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int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Ім’я змінної: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power_3(a3)</w:t>
        <w:br/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Опис: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Результат піднесення третьої змінної в третю ступінь.</w:t>
        <w:br/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Тип: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int</w:t>
      </w:r>
    </w:p>
    <w:p>
      <w:pPr>
        <w:pStyle w:val="BodyTex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Times New Roman" w:hAnsi="Times New Roman"/>
          <w:b w:val="false"/>
          <w:bCs w:val="false"/>
          <w:sz w:val="28"/>
          <w:szCs w:val="28"/>
        </w:rPr>
        <w:t>Алгоритм вирішення Завдання 2 показано на рисунок 2</w:t>
      </w:r>
    </w:p>
    <w:p>
      <w:pPr>
        <w:pStyle w:val="BodyTex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Рисунок 2</w:t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1319530</wp:posOffset>
            </wp:positionH>
            <wp:positionV relativeFrom="paragraph">
              <wp:posOffset>128270</wp:posOffset>
            </wp:positionV>
            <wp:extent cx="3392170" cy="580961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70" cy="5809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Завдання 3: Перевірка на парність (четность) числа.</w:t>
        <w:br/>
        <w:br/>
      </w:r>
      <w:r>
        <w:rPr>
          <w:rFonts w:ascii="Times New Roman" w:hAnsi="Times New Roman"/>
          <w:b w:val="false"/>
          <w:bCs w:val="false"/>
          <w:sz w:val="28"/>
          <w:szCs w:val="28"/>
        </w:rPr>
        <w:t>Вхідні дані: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ім’я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: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number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опис</w:t>
      </w:r>
      <w:r>
        <w:rPr>
          <w:rFonts w:ascii="Times New Roman" w:hAnsi="Times New Roman"/>
          <w:b w:val="false"/>
          <w:bCs w:val="false"/>
          <w:sz w:val="28"/>
          <w:szCs w:val="28"/>
        </w:rPr>
        <w:t>: введене користувачем ціле число, яке буде перевірятися на четність.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тип</w:t>
      </w:r>
      <w:r>
        <w:rPr>
          <w:rFonts w:ascii="Times New Roman" w:hAnsi="Times New Roman"/>
          <w:b w:val="false"/>
          <w:bCs w:val="false"/>
          <w:sz w:val="28"/>
          <w:szCs w:val="28"/>
        </w:rPr>
        <w:t>: ціле число (int).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обмеження</w:t>
      </w:r>
      <w:r>
        <w:rPr>
          <w:rFonts w:ascii="Times New Roman" w:hAnsi="Times New Roman"/>
          <w:b w:val="false"/>
          <w:bCs w:val="false"/>
          <w:sz w:val="28"/>
          <w:szCs w:val="28"/>
        </w:rPr>
        <w:t>: число повинно бути цілим, не обов'язково в діапазоні, але для логіки програми краще, якщо воно є від'ємним чи додатним.</w:t>
      </w:r>
    </w:p>
    <w:p>
      <w:pPr>
        <w:pStyle w:val="Heading4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Вихідні дані: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ім’я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: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result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опис</w:t>
      </w:r>
      <w:r>
        <w:rPr>
          <w:rFonts w:ascii="Times New Roman" w:hAnsi="Times New Roman"/>
          <w:b w:val="false"/>
          <w:bCs w:val="false"/>
          <w:sz w:val="28"/>
          <w:szCs w:val="28"/>
        </w:rPr>
        <w:t>: повідомлення, що виводиться користувачеві, залежно від результату перевірки (True/False).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тип</w:t>
      </w:r>
      <w:r>
        <w:rPr>
          <w:rFonts w:ascii="Times New Roman" w:hAnsi="Times New Roman"/>
          <w:b w:val="false"/>
          <w:bCs w:val="false"/>
          <w:sz w:val="28"/>
          <w:szCs w:val="28"/>
        </w:rPr>
        <w:t>: рядок (string).</w:t>
      </w:r>
    </w:p>
    <w:p>
      <w:pPr>
        <w:pStyle w:val="BodyText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Алгоритм вирішення Завдання </w:t>
      </w:r>
      <w:r>
        <w:rPr>
          <w:rFonts w:ascii="Times New Roman" w:hAnsi="Times New Roman"/>
          <w:b w:val="false"/>
          <w:bCs w:val="false"/>
          <w:sz w:val="28"/>
          <w:szCs w:val="28"/>
        </w:rPr>
        <w:t>3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показано на рисунок </w:t>
      </w:r>
      <w:r>
        <w:rPr>
          <w:rFonts w:ascii="Times New Roman" w:hAnsi="Times New Roman"/>
          <w:b w:val="false"/>
          <w:bCs w:val="false"/>
          <w:sz w:val="28"/>
          <w:szCs w:val="28"/>
        </w:rPr>
        <w:t>3</w:t>
      </w:r>
    </w:p>
    <w:p>
      <w:pPr>
        <w:pStyle w:val="BodyTex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Рисунок 3</w:t>
      </w:r>
    </w:p>
    <w:p>
      <w:pPr>
        <w:pStyle w:val="BodyTex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990600</wp:posOffset>
            </wp:positionH>
            <wp:positionV relativeFrom="paragraph">
              <wp:posOffset>22860</wp:posOffset>
            </wp:positionV>
            <wp:extent cx="3970020" cy="381762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81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Лістинг коду:</w:t>
        <w:br/>
        <w:br/>
      </w:r>
      <w:r>
        <w:rPr>
          <w:rFonts w:ascii="Cascadia Mono" w:hAnsi="Cascadia Mono"/>
          <w:color w:val="808080"/>
          <w:sz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using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namespace</w:t>
      </w:r>
      <w:r>
        <w:rPr>
          <w:rFonts w:ascii="Cascadia Mono" w:hAnsi="Cascadia Mono"/>
          <w:color w:val="000000"/>
          <w:sz w:val="19"/>
          <w:highlight w:val="white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>// Function declarations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Task1(); </w:t>
      </w:r>
      <w:r>
        <w:rPr>
          <w:rFonts w:ascii="Cascadia Mono" w:hAnsi="Cascadia Mono"/>
          <w:color w:val="008000"/>
          <w:sz w:val="19"/>
          <w:highlight w:val="white"/>
        </w:rPr>
        <w:t>// Задача 1: Перевірка, чи всі цифри тризначного числа різні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Task2(); </w:t>
      </w:r>
      <w:r>
        <w:rPr>
          <w:rFonts w:ascii="Cascadia Mono" w:hAnsi="Cascadia Mono"/>
          <w:color w:val="008000"/>
          <w:sz w:val="19"/>
          <w:highlight w:val="white"/>
        </w:rPr>
        <w:t>// Задача 2: Обчислення кількості секунд від початку останньої хвилини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Task3(); </w:t>
      </w:r>
      <w:r>
        <w:rPr>
          <w:rFonts w:ascii="Cascadia Mono" w:hAnsi="Cascadia Mono"/>
          <w:color w:val="008000"/>
          <w:sz w:val="19"/>
          <w:highlight w:val="white"/>
        </w:rPr>
        <w:t>// Задача 3: Обчислення площі кільця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DisplayMenu(); </w:t>
      </w:r>
      <w:r>
        <w:rPr>
          <w:rFonts w:ascii="Cascadia Mono" w:hAnsi="Cascadia Mono"/>
          <w:color w:val="008000"/>
          <w:sz w:val="19"/>
          <w:highlight w:val="white"/>
        </w:rPr>
        <w:t>// Функція для відображення меню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main()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choice;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do</w:t>
      </w:r>
      <w:r>
        <w:rPr>
          <w:rFonts w:ascii="Cascadia Mono" w:hAnsi="Cascadia Mono"/>
          <w:color w:val="000000"/>
          <w:sz w:val="19"/>
          <w:highlight w:val="white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DisplayMenu(); </w:t>
      </w:r>
      <w:r>
        <w:rPr>
          <w:rFonts w:ascii="Cascadia Mono" w:hAnsi="Cascadia Mono"/>
          <w:color w:val="008000"/>
          <w:sz w:val="19"/>
          <w:highlight w:val="white"/>
        </w:rPr>
        <w:t>// Відображення меню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cin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choice;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8000"/>
          <w:sz w:val="19"/>
          <w:highlight w:val="white"/>
        </w:rPr>
        <w:t>// Перевірка некоректного вводу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(cin.fail() || choice &lt; 1 || choice &gt; 4)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cin.clear();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cin.ignore(</w:t>
      </w:r>
      <w:r>
        <w:rPr>
          <w:rFonts w:ascii="Cascadia Mono" w:hAnsi="Cascadia Mono"/>
          <w:color w:val="2B91AF"/>
          <w:sz w:val="19"/>
          <w:highlight w:val="white"/>
        </w:rPr>
        <w:t>numeric_limits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streamsize</w:t>
      </w:r>
      <w:r>
        <w:rPr>
          <w:rFonts w:ascii="Cascadia Mono" w:hAnsi="Cascadia Mono"/>
          <w:color w:val="000000"/>
          <w:sz w:val="19"/>
          <w:highlight w:val="white"/>
        </w:rPr>
        <w:t xml:space="preserve">&gt;::max(), </w:t>
      </w:r>
      <w:r>
        <w:rPr>
          <w:rFonts w:ascii="Cascadia Mono" w:hAnsi="Cascadia Mono"/>
          <w:color w:val="A31515"/>
          <w:sz w:val="19"/>
          <w:highlight w:val="white"/>
        </w:rPr>
        <w:t>'\n'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"Invalid input! Please enter a number from 1 to 4.\n"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continue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switch</w:t>
      </w:r>
      <w:r>
        <w:rPr>
          <w:rFonts w:ascii="Cascadia Mono" w:hAnsi="Cascadia Mono"/>
          <w:color w:val="000000"/>
          <w:sz w:val="19"/>
          <w:highlight w:val="white"/>
        </w:rPr>
        <w:t xml:space="preserve"> (choice)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case</w:t>
      </w:r>
      <w:r>
        <w:rPr>
          <w:rFonts w:ascii="Cascadia Mono" w:hAnsi="Cascadia Mono"/>
          <w:color w:val="000000"/>
          <w:sz w:val="19"/>
          <w:highlight w:val="white"/>
        </w:rPr>
        <w:t xml:space="preserve"> 1: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Task1(); </w:t>
      </w:r>
      <w:r>
        <w:rPr>
          <w:rFonts w:ascii="Cascadia Mono" w:hAnsi="Cascadia Mono"/>
          <w:color w:val="008000"/>
          <w:sz w:val="19"/>
          <w:highlight w:val="white"/>
        </w:rPr>
        <w:t>// Виклик задачі 1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break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case</w:t>
      </w:r>
      <w:r>
        <w:rPr>
          <w:rFonts w:ascii="Cascadia Mono" w:hAnsi="Cascadia Mono"/>
          <w:color w:val="000000"/>
          <w:sz w:val="19"/>
          <w:highlight w:val="white"/>
        </w:rPr>
        <w:t xml:space="preserve"> 2: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Task2(); </w:t>
      </w:r>
      <w:r>
        <w:rPr>
          <w:rFonts w:ascii="Cascadia Mono" w:hAnsi="Cascadia Mono"/>
          <w:color w:val="008000"/>
          <w:sz w:val="19"/>
          <w:highlight w:val="white"/>
        </w:rPr>
        <w:t>// Виклик задачі 2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break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case</w:t>
      </w:r>
      <w:r>
        <w:rPr>
          <w:rFonts w:ascii="Cascadia Mono" w:hAnsi="Cascadia Mono"/>
          <w:color w:val="000000"/>
          <w:sz w:val="19"/>
          <w:highlight w:val="white"/>
        </w:rPr>
        <w:t xml:space="preserve"> 3: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Task3(); </w:t>
      </w:r>
      <w:r>
        <w:rPr>
          <w:rFonts w:ascii="Cascadia Mono" w:hAnsi="Cascadia Mono"/>
          <w:color w:val="008000"/>
          <w:sz w:val="19"/>
          <w:highlight w:val="white"/>
        </w:rPr>
        <w:t>// Виклик задачі 3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break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case</w:t>
      </w:r>
      <w:r>
        <w:rPr>
          <w:rFonts w:ascii="Cascadia Mono" w:hAnsi="Cascadia Mono"/>
          <w:color w:val="000000"/>
          <w:sz w:val="19"/>
          <w:highlight w:val="white"/>
        </w:rPr>
        <w:t xml:space="preserve"> 4: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"Exiting the program. Goodbye!\n"</w:t>
      </w:r>
      <w:r>
        <w:rPr>
          <w:rFonts w:ascii="Cascadia Mono" w:hAnsi="Cascadia Mono"/>
          <w:color w:val="000000"/>
          <w:sz w:val="19"/>
          <w:highlight w:val="white"/>
        </w:rPr>
        <w:t xml:space="preserve">; </w:t>
      </w:r>
      <w:r>
        <w:rPr>
          <w:rFonts w:ascii="Cascadia Mono" w:hAnsi="Cascadia Mono"/>
          <w:color w:val="008000"/>
          <w:sz w:val="19"/>
          <w:highlight w:val="white"/>
        </w:rPr>
        <w:t>// Завершення програми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break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} </w:t>
      </w:r>
      <w:r>
        <w:rPr>
          <w:rFonts w:ascii="Cascadia Mono" w:hAnsi="Cascadia Mono"/>
          <w:color w:val="0000FF"/>
          <w:sz w:val="19"/>
          <w:highlight w:val="white"/>
        </w:rPr>
        <w:t>while</w:t>
      </w:r>
      <w:r>
        <w:rPr>
          <w:rFonts w:ascii="Cascadia Mono" w:hAnsi="Cascadia Mono"/>
          <w:color w:val="000000"/>
          <w:sz w:val="19"/>
          <w:highlight w:val="white"/>
        </w:rPr>
        <w:t xml:space="preserve"> (choice != 4);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0;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>// Function to display the menu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DisplayMenu()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Меню програми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"\n=== Program Menu ===\n"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"1. Check if all digits of a three-digit number are different\n"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"2. Find seconds elapsed since the last full minute\n"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"3. Calculate the area of a ring\n"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"4. Exit\n"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"Choose an option: 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>// Function for Task 1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Task1()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Реалізація перевірки унікальності цифр числа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"Task 1: Checking if all digits of a three-digit number are different.\n"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number;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"Enter a three-digit number: 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cin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number;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Перевірка правильності введення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(number &lt; 100 || number &gt; 999)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"Invalid input! Please enter a three-digit number.\n"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first = number / 100;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second = (number / 10) % 10;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third = number % 10;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Перевірка унікальності цифр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(first != second &amp;&amp; first != third &amp;&amp; second != third)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"All digits are different.\n"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"Some digits are the same.\n"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>// Function for Task 2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Task2()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Реалізація обчислення секунд від останньої хвилини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"Task 2: Finding seconds elapsed since the last full minute.\n"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seconds;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"Enter the number of seconds since the start of the day: 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cin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seconds;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Перевірка правильності введення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(seconds &lt; 0 || seconds &gt;= 86400)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"Invalid input! Seconds should be in the range [0, 86399].\n"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Обчислення залишку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result = seconds % 60;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"Seconds elapsed since the last full minute: 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result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 seconds.\n"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>// Function for Task 3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Task3()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Реалізація обчислення площі кільця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"Task 3: Calculating the area of a ring.\n"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R1, R2;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"Enter the outer radius (R1): 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cin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R1;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"Enter the inner radius (R2): 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cin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R2;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Перевірка правильності введення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(R1 &lt;= R2 || R1 &lt;= 0 || R2 &lt;= 0)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"Invalid input! Ensure that R1 &gt; R2 and both are positive numbers.\n"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Обчислення площі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PI = 3.14;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area = PI * (R1 * R1 - R2 * R2);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"The area of the ring: 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area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"\n"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Екран роботи програми, зображено на рисунку 4</w:t>
      </w:r>
    </w:p>
    <w:p>
      <w:pPr>
        <w:pStyle w:val="BodyText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Рисунок 4</w:t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39770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Heading1"/>
        <w:jc w:val="center"/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2" w:name="docs-internal-guid-83e2edcd-7fff-96f9-a7"/>
      <w:bookmarkEnd w:id="2"/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ВИСНОВКИ</w:t>
      </w:r>
    </w:p>
    <w:p>
      <w:pPr>
        <w:pStyle w:val="BodyText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Проблеми із побудовою діаграми, із меню немає, загалом — робота середньої складності.</w:t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spacing w:before="0" w:after="14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Times New Roman">
    <w:altName w:val="serif"/>
    <w:charset w:val="00"/>
    <w:family w:val="roman"/>
    <w:pitch w:val="variable"/>
  </w:font>
  <w:font w:name="Times New Roman">
    <w:charset w:val="01"/>
    <w:family w:val="roman"/>
    <w:pitch w:val="variable"/>
  </w:font>
  <w:font w:name="Times New Roman">
    <w:altName w:val="serif"/>
    <w:charset w:val="00"/>
    <w:family w:val="auto"/>
    <w:pitch w:val="default"/>
  </w:font>
  <w:font w:name="Cascadia Mono">
    <w:charset w:val="00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paragraph" w:styleId="Heading1">
    <w:name w:val="heading 1"/>
    <w:basedOn w:val="Style14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Style14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1">
    <w:name w:val="Маркери"/>
    <w:qFormat/>
    <w:rPr>
      <w:rFonts w:ascii="OpenSymbol" w:hAnsi="OpenSymbol" w:eastAsia="OpenSymbol" w:cs="OpenSymbol"/>
    </w:rPr>
  </w:style>
  <w:style w:type="character" w:styleId="Style12">
    <w:name w:val="Первинний текст"/>
    <w:qFormat/>
    <w:rPr>
      <w:rFonts w:ascii="Liberation Mono" w:hAnsi="Liberation Mono" w:eastAsia="NSimSun" w:cs="Liberation Mono"/>
    </w:rPr>
  </w:style>
  <w:style w:type="character" w:styleId="Style13">
    <w:name w:val="Символ нумерації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Style16">
    <w:name w:val="Горизонтальна ліні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LibreOffice/24.8.0.3$Windows_X86_64 LibreOffice_project/0bdf1299c94fe897b119f97f3c613e9dca6be583</Application>
  <AppVersion>15.0000</AppVersion>
  <Pages>12</Pages>
  <Words>1181</Words>
  <Characters>6298</Characters>
  <CharactersWithSpaces>7802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2024-11-03T12:07:21Z</dcterms:created>
  <dc:creator/>
  <dc:description/>
  <dc:language>uk-UA</dc:language>
  <cp:lastModifiedBy/>
  <dcterms:modified xsi:type="dcterms:W3CDTF">2024-11-24T21:53:57Z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