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RECIPE CARD</w:t>
      </w:r>
    </w:p>
    <w:p>
      <w:pPr>
        <w:pStyle w:val="Heading1"/>
      </w:pPr>
      <w:r>
        <w:t>Broccoli Crunch Salad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Yield</w:t>
            </w:r>
          </w:p>
        </w:tc>
        <w:tc>
          <w:tcPr>
            <w:tcW w:type="dxa" w:w="2160"/>
          </w:tcPr>
          <w:p>
            <w:r>
              <w:t>Prep Time</w:t>
            </w:r>
          </w:p>
        </w:tc>
        <w:tc>
          <w:tcPr>
            <w:tcW w:type="dxa" w:w="2160"/>
          </w:tcPr>
          <w:p>
            <w:r>
              <w:t>Shelf Life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12 portions</w:t>
            </w:r>
          </w:p>
        </w:tc>
        <w:tc>
          <w:tcPr>
            <w:tcW w:type="dxa" w:w="2160"/>
          </w:tcPr>
          <w:p>
            <w:r>
              <w:t>30–45 min + 1 hr chill</w:t>
            </w:r>
          </w:p>
        </w:tc>
        <w:tc>
          <w:tcPr>
            <w:tcW w:type="dxa" w:w="2160"/>
          </w:tcPr>
          <w:p>
            <w:r>
              <w:t>3 days (refrigerated)</w:t>
            </w:r>
          </w:p>
        </w:tc>
        <w:tc>
          <w:tcPr>
            <w:tcW w:type="dxa" w:w="2160"/>
          </w:tcPr>
          <w:p>
            <w:r>
              <w:t>Boxed Lunches — Salads</w:t>
            </w:r>
          </w:p>
        </w:tc>
      </w:tr>
    </w:tbl>
    <w:p/>
    <w:p>
      <w:pPr>
        <w:pStyle w:val="Heading2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Ingredient</w:t>
            </w:r>
          </w:p>
        </w:tc>
        <w:tc>
          <w:tcPr>
            <w:tcW w:type="dxa" w:w="2880"/>
          </w:tcPr>
          <w:p>
            <w:r>
              <w:t>Prep</w:t>
            </w:r>
          </w:p>
        </w:tc>
      </w:tr>
      <w:tr>
        <w:tc>
          <w:tcPr>
            <w:tcW w:type="dxa" w:w="2880"/>
          </w:tcPr>
          <w:p>
            <w:r>
              <w:t>5 lbs</w:t>
            </w:r>
          </w:p>
        </w:tc>
        <w:tc>
          <w:tcPr>
            <w:tcW w:type="dxa" w:w="2880"/>
          </w:tcPr>
          <w:p>
            <w:r>
              <w:t>Broccoli florets</w:t>
            </w:r>
          </w:p>
        </w:tc>
        <w:tc>
          <w:tcPr>
            <w:tcW w:type="dxa" w:w="2880"/>
          </w:tcPr>
          <w:p>
            <w:r>
              <w:t>Bite-sized, blanched &amp; shocked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Sunflower seeds</w:t>
            </w:r>
          </w:p>
        </w:tc>
        <w:tc>
          <w:tcPr>
            <w:tcW w:type="dxa" w:w="2880"/>
          </w:tcPr>
          <w:p>
            <w:r>
              <w:t>Roasted, unsalted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Dried cranberries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1/2 cup</w:t>
            </w:r>
          </w:p>
        </w:tc>
        <w:tc>
          <w:tcPr>
            <w:tcW w:type="dxa" w:w="2880"/>
          </w:tcPr>
          <w:p>
            <w:r>
              <w:t>Red onion</w:t>
            </w:r>
          </w:p>
        </w:tc>
        <w:tc>
          <w:tcPr>
            <w:tcW w:type="dxa" w:w="2880"/>
          </w:tcPr>
          <w:p>
            <w:r>
              <w:t>Finely diced</w:t>
            </w:r>
          </w:p>
        </w:tc>
      </w:tr>
      <w:tr>
        <w:tc>
          <w:tcPr>
            <w:tcW w:type="dxa" w:w="2880"/>
          </w:tcPr>
          <w:p>
            <w:r>
              <w:t>8 slices</w:t>
            </w:r>
          </w:p>
        </w:tc>
        <w:tc>
          <w:tcPr>
            <w:tcW w:type="dxa" w:w="2880"/>
          </w:tcPr>
          <w:p>
            <w:r>
              <w:t>Bacon</w:t>
            </w:r>
          </w:p>
        </w:tc>
        <w:tc>
          <w:tcPr>
            <w:tcW w:type="dxa" w:w="2880"/>
          </w:tcPr>
          <w:p>
            <w:r>
              <w:t>Cooked &amp; crumbled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Sharp cheddar</w:t>
            </w:r>
          </w:p>
        </w:tc>
        <w:tc>
          <w:tcPr>
            <w:tcW w:type="dxa" w:w="2880"/>
          </w:tcPr>
          <w:p>
            <w:r>
              <w:t>Shredded</w:t>
            </w:r>
          </w:p>
        </w:tc>
      </w:tr>
      <w:tr>
        <w:tc>
          <w:tcPr>
            <w:tcW w:type="dxa" w:w="2880"/>
          </w:tcPr>
          <w:p>
            <w:r>
              <w:t>1 1/2 cups</w:t>
            </w:r>
          </w:p>
        </w:tc>
        <w:tc>
          <w:tcPr>
            <w:tcW w:type="dxa" w:w="2880"/>
          </w:tcPr>
          <w:p>
            <w:r>
              <w:t>Mayonnaise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1/4 cup</w:t>
            </w:r>
          </w:p>
        </w:tc>
        <w:tc>
          <w:tcPr>
            <w:tcW w:type="dxa" w:w="2880"/>
          </w:tcPr>
          <w:p>
            <w:r>
              <w:t>Apple cider vinegar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 tbsp</w:t>
            </w:r>
          </w:p>
        </w:tc>
        <w:tc>
          <w:tcPr>
            <w:tcW w:type="dxa" w:w="2880"/>
          </w:tcPr>
          <w:p>
            <w:r>
              <w:t>Sugar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Kosher salt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1/2 tsp</w:t>
            </w:r>
          </w:p>
        </w:tc>
        <w:tc>
          <w:tcPr>
            <w:tcW w:type="dxa" w:w="2880"/>
          </w:tcPr>
          <w:p>
            <w:r>
              <w:t>Black pepper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Method</w:t>
      </w:r>
    </w:p>
    <w:p>
      <w:r>
        <w:t>1. Blanch broccoli 60–90 sec in boiling salted water. Ice bath immediately. Drain &amp; pat dry thoroughly.</w:t>
      </w:r>
    </w:p>
    <w:p>
      <w:r>
        <w:t>2. Whisk mayo, vinegar, sugar, salt, and pepper until smooth.</w:t>
      </w:r>
    </w:p>
    <w:p>
      <w:r>
        <w:t>3. Combine broccoli, sunflower seeds, cranberries, red onion, bacon, and cheddar in large bowl.</w:t>
      </w:r>
    </w:p>
    <w:p>
      <w:r>
        <w:t>4. Add dressing and toss to coat evenly.</w:t>
      </w:r>
    </w:p>
    <w:p>
      <w:r>
        <w:t>5. Refrigerate minimum 1 hour before portioning.</w:t>
      </w:r>
    </w:p>
    <w:p>
      <w:r>
        <w:t>6. Portion into grab-and-go containers per packaging guide. Label and refrigerate.</w:t>
      </w:r>
    </w:p>
    <w:p/>
    <w:p>
      <w:pPr>
        <w:pStyle w:val="Heading2"/>
      </w:pPr>
      <w:r>
        <w:t>Key Reminders</w:t>
      </w:r>
    </w:p>
    <w:p>
      <w:r>
        <w:t>• Broccoli MUST be fully dry before dressing — moisture kills shelf life</w:t>
      </w:r>
    </w:p>
    <w:p>
      <w:r>
        <w:t>• Keep below 41°F at all times during assembly</w:t>
      </w:r>
    </w:p>
    <w:p>
      <w:r>
        <w:t>• Label: Product Name, Batch Date, Use-By Date (3 days), Initials</w:t>
      </w:r>
    </w:p>
    <w:p>
      <w:r>
        <w:t>• Refer to full SOP for HACCP controls and quality standards</w:t>
      </w:r>
    </w:p>
    <w:p/>
    <w:p>
      <w: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