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Document Title: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Common Table Bowl — Recipe &amp; SOP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Department: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Commissary Kitchen — Prep &amp; Production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03/15/2026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Prepared By: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Kitchen Management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Pages: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</w:tbl>
    <w:p>
      <w:pPr>
        <w:pStyle w:val="Title"/>
      </w:pPr>
      <w:r>
        <w:t>RECIPE &amp; STANDARD OPERATING PROCEDURE</w:t>
      </w:r>
    </w:p>
    <w:p>
      <w:pPr>
        <w:pStyle w:val="Heading1"/>
      </w:pPr>
      <w:r>
        <w:t>The Common Table Bowl</w:t>
      </w:r>
    </w:p>
    <w:p>
      <w:pPr>
        <w:pStyle w:val="Heading2"/>
      </w:pPr>
      <w:r>
        <w:t>1. Purpose</w:t>
      </w:r>
    </w:p>
    <w:p>
      <w:r>
        <w:t>This Standard Operating Procedure establishes the recipe, preparation method, food safety protocols, and quality standards for the The Common Table Bowl produced by Citizens Coffee &amp; Catering for the grab-and-go program. This bowl features a brown rice and quinoa base with herb-roasted chicken, baby kale, arugula, roasted Brussels sprouts, Honeycrisp apples, goat cheese, candied pecans, dried cranberries, and honey-white balsamic vinaigrette.</w:t>
      </w:r>
    </w:p>
    <w:p>
      <w:pPr>
        <w:pStyle w:val="Heading2"/>
      </w:pPr>
      <w:r>
        <w:t>2. Yield &amp;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Batch Yield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Cook 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Shelf Life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 individual portions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45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30–40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days</w:t>
            </w:r>
          </w:p>
        </w:tc>
      </w:tr>
    </w:tbl>
    <w:p>
      <w:pPr>
        <w:pStyle w:val="Heading2"/>
      </w:pPr>
      <w:r>
        <w:t>3. Ingredients</w:t>
      </w:r>
    </w:p>
    <w:p>
      <w:r>
        <w:t>The following quantities produce approximately 10 individual portions. Scale proportionally for larger batches.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 cups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Brown rice (dry)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Rinsed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Quinoa (dry)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Rinsed thoroughly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lbs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Chicken breast or thigh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Herb-marinated; or substitute chickpeas for vegetarian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lb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Brussels sprouts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Trimmed, halved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 cups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Baby kale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Washed, stems removed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 cups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Arugula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Washed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Honeycrisp apples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Diced small, tossed with lemon juice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1/2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 onion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Thinly sliced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 oz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Goat cheese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Crumbled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1/2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Candied pecans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Roughly chopped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1/3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Dried cranberries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Honey-white balsamic vinaigrette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Portioned into 2 oz cups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 tbsp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Olive oil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roasting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 taste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Salt, pepper, dried herbs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Italian herb blend for chicken</w:t>
            </w:r>
          </w:p>
        </w:tc>
      </w:tr>
    </w:tbl>
    <w:p>
      <w:pPr>
        <w:pStyle w:val="Heading2"/>
      </w:pPr>
      <w:r>
        <w:t>4. Required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Commercial cutting boards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Dedicated by protein type; color-coded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Chef's knives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prep 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Sheet pans with parchment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roasting vegetables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Commercial oven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roasting components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Large sauté pan or wok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cooking proteins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Rice cooker or large pot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grain 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Mixing bowls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combining and tossing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16 oz grab-and-go containers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portioning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Portion cups with lids (2 oz)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dressings/sauces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Food thermometer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verifying cooking temps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Cooling racks / sheet pans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rapid cooling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Workspace Setup</w:t>
      </w:r>
    </w:p>
    <w:p>
      <w:r>
        <w:t>Sanitize all work surfaces, cutting boards, knives, and equipment per kitchen sanitation SOP.</w:t>
      </w:r>
    </w:p>
    <w:p>
      <w:r>
        <w:t>Gather and stage all ingredients and equipment at the prep station.</w:t>
      </w:r>
    </w:p>
    <w:p>
      <w:r>
        <w:t>Ensure team members are wearing food-safe gloves and hair restraints.</w:t>
      </w:r>
    </w:p>
    <w:p>
      <w:pPr>
        <w:pStyle w:val="Heading3"/>
      </w:pPr>
      <w:r>
        <w:t>5.2 Grain Base Preparation</w:t>
      </w:r>
    </w:p>
    <w:p>
      <w:r>
        <w:t>Cook brown rice and quinoa separately according to package directions or house recipe.</w:t>
      </w:r>
    </w:p>
    <w:p>
      <w:r>
        <w:t>Fluff and combine grains. Season lightly with salt and allow to cool completely.</w:t>
      </w:r>
    </w:p>
    <w:p>
      <w:pPr>
        <w:pStyle w:val="Heading3"/>
      </w:pPr>
      <w:r>
        <w:t>5.3 Protein Preparation</w:t>
      </w:r>
    </w:p>
    <w:p>
      <w:r>
        <w:t>Season chicken with olive oil, Italian herbs, salt, and pepper.</w:t>
      </w:r>
    </w:p>
    <w:p>
      <w:r>
        <w:t>Roast at 375°F for 20–25 minutes until internal temperature reaches 165°F.</w:t>
      </w:r>
    </w:p>
    <w:p>
      <w:r>
        <w:rPr>
          <w:b/>
        </w:rPr>
        <w:t>CRITICAL: Verify internal temperature of 165°F with calibrated thermometer before proceeding.</w:t>
      </w:r>
    </w:p>
    <w:p>
      <w:r>
        <w:t>Allow chicken to rest 5 minutes, then slice or dice. Cool to 41°F or below before assembly.</w:t>
      </w:r>
    </w:p>
    <w:p>
      <w:pPr>
        <w:pStyle w:val="Heading3"/>
      </w:pPr>
      <w:r>
        <w:t>5.4 Vegetable Preparation</w:t>
      </w:r>
    </w:p>
    <w:p>
      <w:r>
        <w:t>Toss halved Brussels sprouts with olive oil, salt, and pepper.</w:t>
      </w:r>
    </w:p>
    <w:p>
      <w:r>
        <w:t>Roast at 400°F for 20–25 minutes until golden and tender.</w:t>
      </w:r>
    </w:p>
    <w:p>
      <w:r>
        <w:t>Wash and dry baby kale and arugula. Massage kale lightly with olive oil if desired.</w:t>
      </w:r>
    </w:p>
    <w:p>
      <w:r>
        <w:t>Cool all roasted vegetables to 41°F before assembly.</w:t>
      </w:r>
    </w:p>
    <w:p>
      <w:pPr>
        <w:pStyle w:val="Heading3"/>
      </w:pPr>
      <w:r>
        <w:t>5.5 Assembly</w:t>
      </w:r>
    </w:p>
    <w:p>
      <w:r>
        <w:t>Layer grain base in bottom of 16 oz container.</w:t>
      </w:r>
    </w:p>
    <w:p>
      <w:r>
        <w:t>Arrange sliced chicken, roasted Brussels sprouts, baby kale, and arugula on top of grains.</w:t>
      </w:r>
    </w:p>
    <w:p>
      <w:r>
        <w:t>Add diced apples, red onion, goat cheese crumbles, candied pecans, and dried cranberries.</w:t>
      </w:r>
    </w:p>
    <w:p>
      <w:r>
        <w:t>Place 2 oz portion cup of honey-white balsamic vinaigrette on top or to the side.</w:t>
      </w:r>
    </w:p>
    <w:p>
      <w:r>
        <w:t>Seal container securely. Wipe rims clean.</w:t>
      </w:r>
    </w:p>
    <w:p>
      <w:pPr>
        <w:pStyle w:val="Heading2"/>
      </w:pPr>
      <w:r>
        <w:t>6. Cooling, Labeling &amp; Storage</w:t>
      </w:r>
    </w:p>
    <w:p>
      <w:r>
        <w:t>All cooked components must be rapidly cooled to 41°F or below within 4 hours (from 135°F to 70°F within 2 hours, then 70°F to 41°F within 2 additional hours).</w:t>
      </w:r>
    </w:p>
    <w:p>
      <w:r>
        <w:t>Portioned containers should be transferred immediately to the walk-in cooler or refrigeration unit (34–40°F).</w:t>
      </w:r>
    </w:p>
    <w:p>
      <w:r>
        <w:t>Label each container with: Product Name, Batch Date, Use-By Date (4 days from production), Preparer Initials, and Batch Number.</w:t>
      </w:r>
    </w:p>
    <w:p>
      <w:r>
        <w:t>Store containers on designated shelving. Follow FIFO (First In, First Out) rotation.</w:t>
      </w:r>
    </w:p>
    <w:p>
      <w:r>
        <w:t>Allergens: MILK (goat cheese), TREE NUTS (pecans). Label accordingly.</w:t>
      </w:r>
    </w:p>
    <w:p>
      <w:pPr>
        <w:pStyle w:val="Heading2"/>
      </w:pPr>
      <w:r>
        <w:t>7. Food Safety &amp; HACCP Controls</w:t>
      </w:r>
    </w:p>
    <w:p>
      <w:r>
        <w:t>The following critical control points must be observed and documented for every batch produced.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Control 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Documentation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Receiving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Inspect all proteins and produce upon delivery. Reject items above 41°F or with quality issues.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Receiving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Cold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all proteins at 34–40°F. Store produce separately from raw proteins.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Cooler temp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Preparation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Wash all produce under cold running water. Use separate cutting boards for raw proteins.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Prep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Cooking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Cook all proteins to minimum 165°F internal temperature. Verify with calibrated thermometer.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 cooking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Cooling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 cooked items from 135°F to 70°F within 2 hours, then 70°F to 41°F within 2 more hours.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Cooling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Assembly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Assemble bowls in refrigerated environment. Maintain cold chain throughout. Wear gloves.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Assembly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Labeling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Label with product name, batch date, use-by date (4 days), preparer initials.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Label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finished bowls at 34–40°F. FIFO rotation. Discard if held above 41°F for &gt;2 hours.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Storage temp log</w:t>
            </w:r>
          </w:p>
        </w:tc>
      </w:tr>
    </w:tbl>
    <w:p>
      <w:pPr>
        <w:pStyle w:val="Heading2"/>
      </w:pPr>
      <w:r>
        <w:t>8. Quality Standards</w:t>
      </w:r>
    </w:p>
    <w:p>
      <w:r>
        <w:t>Each batch should be evaluated against the following benchmarks before being approved for service or sale:</w:t>
      </w:r>
    </w:p>
    <w:p>
      <w:r>
        <w:t>Appearance: Colorful arrangement with distinct layers visible. Green kale and arugula, golden Brussels sprouts, white goat cheese, and red cranberries should create visual appeal.</w:t>
      </w:r>
    </w:p>
    <w:p>
      <w:r>
        <w:t>Texture: Tender grain base, juicy chicken, crisp-tender Brussels sprouts, crunchy pecans, and creamy goat cheese provide textural variety.</w:t>
      </w:r>
    </w:p>
    <w:p>
      <w:r>
        <w:t>Flavor Profile: Savory herb-roasted chicken balanced by sweet-tart apples and cranberries, earthy kale, tangy goat cheese, and bright vinaigrette.</w:t>
      </w:r>
    </w:p>
    <w:p>
      <w:r>
        <w:t>Aroma: Fresh greens with herbal chicken notes. No off-odors.</w:t>
      </w:r>
    </w:p>
    <w:p>
      <w:pPr>
        <w:pStyle w:val="Heading2"/>
      </w:pPr>
      <w:r>
        <w:t>9. Menu Applications &amp; Cross-Utilization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Service Line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Applications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Grab-and-Go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Individual 16 oz bowl (primary use)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Family-style platter or buffet bowl option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Cross-Utilization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Components can be used across other bowl recipes</w:t>
            </w:r>
          </w:p>
        </w:tc>
      </w:tr>
    </w:tbl>
    <w:p>
      <w:pPr>
        <w:pStyle w:val="Heading2"/>
      </w:pPr>
      <w:r>
        <w:t>10. Approved Batch Variations</w:t>
      </w:r>
    </w:p>
    <w:p>
      <w:r>
        <w:t>The following variations are approved for production using this base recipe and SOP:</w:t>
      </w:r>
    </w:p>
    <w:p>
      <w:r>
        <w:t>Vegetarian Common Table: Replace chicken with roasted chickpeas. Increase Brussels sprouts.</w:t>
      </w:r>
    </w:p>
    <w:p>
      <w:r>
        <w:t>Autumn Common Table: Add roasted butternut squash. Swap arugula for mixed greens.</w:t>
      </w:r>
    </w:p>
    <w:p>
      <w:pPr>
        <w:pStyle w:val="Heading2"/>
      </w:pPr>
      <w:r>
        <w:t>11.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03/15/2026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Kitchen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release</w:t>
            </w:r>
          </w:p>
        </w:tc>
      </w:tr>
    </w:tbl>
    <w:p>
      <w:r>
        <w:t>This document is the property of Citizens Coffee &amp; Catering. Unauthorized reproduction or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