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Turkey &amp; Swiss on Sourdough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Turkey &amp; Swiss on Sourdough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Turkey &amp; Swiss on Sourdough sandwich for grab-and-go service at all Citizens Coffee &amp; Catering locations.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 slices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Sourdough bread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Sliced ½-inch thick; 2 slices per sandwich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2.5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Sliced turkey breast (deli-style)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Pre-cooked to 165°F (verified from supplier); keep below 41°F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slices (10 oz)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Swiss cheese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slice per sandwich; keep refrigerated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leaves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Green leaf lettuce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dried, trimmed to fit bread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slices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Tomato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sliced ¼-inch thick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 (10 x 0.5 oz)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Dijon mustard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Spread on bread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 (10 x 0.5 oz)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Mayonnaise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Spread on bread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Sandwich wrap paper or clamshell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 packaging finished product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Bread knife (serrated)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 cutting sandwiches in half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 and sanitize lettuce and tomato per the produce washing SOP.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Slice tomatoes to ¼-inch thickness.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Trim lettuce leaves to fit sourdough bread slices.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Dijon mustard and mayonnaise (0.5 oz each per sandwich).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turkey is pre-cooked (165°F internal temp from supplier documentation) and stored below 41°F.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 two slices of sourdough bread on a clean, sanitized surface.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Spread 0.5 oz Dijon mustard on one slice and 0.5 oz mayonnaise on the other.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Layer 4 oz sliced turkey breast on the mustard side.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1 slice Swiss cheese on top of the turkey.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Add 1 leaf of lettuce and 1 slice of tomato.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Close sandwich with the mayo-side bread slice, mayo facing inward.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Cut in half diagonally with a serrated knife.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into clamshell or wrap in sandwich paper; secure.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(wheat, milk, egg, soy — check mayo and mustard labels).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packaging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 (bread may be at room temperature).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sandwiches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sandwiches flat to maintain shape; do not stack excessively.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Tomato may release moisture over time — monitor for soggy bread within shelf life.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Pathogen survival</w:t>
              <w:br/>
              <w:t>(turkey cooking)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Internal temp ≥ 165°F for 15 seconds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temp with calibrated probe thermometer; use pre-cooked verified supplier product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product not meeting specs; discard if reheated improperly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Sourdough bread must be fresh, soft, and free of staleness or mold.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Turkey slices should be moist, evenly layered, and not dried out.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Swiss cheese slice fully covers the turkey layer.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Lettuce must be crisp and green; tomato must be firm and 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Condiments evenly spread — no dry spots or excessive pooling.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Sandwich cut cleanly in half; layers visible at the cut edge.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Packaging secure with label clearly visible.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Classic sandwich option; displayed in refrigerated case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box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Standard sandwich selection for corporate catering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Café / bakery counter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Pair with soup or side salad for a combo meal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whole wheat or multigrain bread (update allergen label).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avocado (1 oz per sandwich) for an upgraded version.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 Swiss with provolone or cheddar (update allergen label).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crispy bacon (2 strips per sandwich) for a club-style variation (update label and allergen info).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