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1A4" w:rsidRDefault="009871A4">
      <w:pPr>
        <w:spacing w:before="2400"/>
      </w:pPr>
    </w:p>
    <w:p w:rsidR="009871A4" w:rsidRDefault="005C6D64">
      <w:pPr>
        <w:spacing w:after="40"/>
      </w:pPr>
      <w:r>
        <w:rPr>
          <w:rFonts w:ascii="Arial" w:eastAsia="Arial" w:hAnsi="Arial" w:cs="Arial"/>
          <w:b/>
          <w:bCs/>
          <w:color w:val="7B3FA0"/>
          <w:spacing w:val="120"/>
          <w:sz w:val="20"/>
          <w:szCs w:val="20"/>
        </w:rPr>
        <w:t>EXOASIA INNOVATION HUB</w:t>
      </w:r>
    </w:p>
    <w:p w:rsidR="009871A4" w:rsidRDefault="005C6D64">
      <w:pPr>
        <w:pBdr>
          <w:bottom w:val="single" w:sz="8" w:space="1" w:color="7B3FA0"/>
        </w:pBdr>
        <w:spacing w:after="20"/>
      </w:pPr>
      <w:r>
        <w:rPr>
          <w:color w:val="8A8099"/>
        </w:rPr>
        <w:t>Market Research &amp; Strategic Insight</w:t>
      </w:r>
    </w:p>
    <w:p w:rsidR="009871A4" w:rsidRDefault="005C6D64">
      <w:pPr>
        <w:spacing w:before="600" w:after="80"/>
      </w:pPr>
      <w:r>
        <w:rPr>
          <w:rFonts w:ascii="Arial" w:eastAsia="Arial" w:hAnsi="Arial" w:cs="Arial"/>
          <w:b/>
          <w:bCs/>
          <w:color w:val="2D0A28"/>
          <w:sz w:val="48"/>
          <w:szCs w:val="48"/>
        </w:rPr>
        <w:t>Thought Leadership Content Pack</w:t>
      </w:r>
    </w:p>
    <w:p w:rsidR="009871A4" w:rsidRDefault="005C6D64">
      <w:pPr>
        <w:spacing w:before="80" w:after="40"/>
        <w:rPr>
          <w:rFonts w:ascii="Arial" w:eastAsia="Arial" w:hAnsi="Arial" w:cs="Arial"/>
          <w:color w:val="7B3FA0"/>
          <w:sz w:val="28"/>
          <w:szCs w:val="28"/>
        </w:rPr>
      </w:pPr>
      <w:r>
        <w:rPr>
          <w:rFonts w:ascii="Arial" w:eastAsia="Arial" w:hAnsi="Arial" w:cs="Arial"/>
          <w:color w:val="7B3FA0"/>
          <w:sz w:val="28"/>
          <w:szCs w:val="28"/>
        </w:rPr>
        <w:t>AI Industry Briefing</w:t>
      </w:r>
    </w:p>
    <w:p w:rsidR="009871A4" w:rsidRDefault="005C6D64">
      <w:pPr>
        <w:spacing w:before="80" w:after="40"/>
        <w:rPr>
          <w:rFonts w:ascii="Arial" w:eastAsia="Arial" w:hAnsi="Arial" w:cs="Arial"/>
          <w:color w:val="7B3FA0"/>
          <w:sz w:val="28"/>
          <w:szCs w:val="28"/>
        </w:rPr>
      </w:pPr>
      <w:r>
        <w:rPr>
          <w:color w:val="8A8099"/>
        </w:rPr>
        <w:t>Based on MRSI Daily Insight — May 19, 2026</w:t>
      </w:r>
    </w:p>
    <w:p w:rsidR="009871A4" w:rsidRDefault="005C6D64">
      <w:r>
        <w:rPr>
          <w:color w:val="B095C5"/>
        </w:rPr>
        <w:t xml:space="preserve">5 </w:t>
      </w:r>
      <w:proofErr w:type="gramStart"/>
      <w:r>
        <w:rPr>
          <w:color w:val="B095C5"/>
        </w:rPr>
        <w:t>Platforms  ·</w:t>
      </w:r>
      <w:proofErr w:type="gramEnd"/>
      <w:r>
        <w:rPr>
          <w:color w:val="B095C5"/>
        </w:rPr>
        <w:t xml:space="preserve">  5 Content Pieces  ·  Ready to Publish</w:t>
      </w:r>
    </w:p>
    <w:p w:rsidR="009871A4" w:rsidRDefault="005C6D64">
      <w:pPr>
        <w:spacing w:before="1200"/>
      </w:pPr>
      <w:r>
        <w:rPr>
          <w:color w:val="8A8099"/>
          <w:sz w:val="20"/>
          <w:szCs w:val="20"/>
        </w:rPr>
        <w:t>Prepared by MRSI Content Team</w:t>
      </w:r>
    </w:p>
    <w:p w:rsidR="009871A4" w:rsidRDefault="005C6D64">
      <w:r>
        <w:br w:type="page"/>
      </w:r>
    </w:p>
    <w:p w:rsidR="009871A4" w:rsidRDefault="005C6D64">
      <w:pPr>
        <w:pStyle w:val="Heading1"/>
      </w:pPr>
      <w:r>
        <w:lastRenderedPageBreak/>
        <w:t xml:space="preserve">Content </w:t>
      </w:r>
      <w:r>
        <w:t>Overview</w:t>
      </w:r>
    </w:p>
    <w:p w:rsidR="009871A4" w:rsidRDefault="009871A4">
      <w:pPr>
        <w:pBdr>
          <w:bottom w:val="single" w:sz="6" w:space="1" w:color="7B3FA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560"/>
        <w:gridCol w:w="3000"/>
      </w:tblGrid>
      <w:tr w:rsidR="009871A4">
        <w:tc>
          <w:tcPr>
            <w:tcW w:w="600" w:type="dxa"/>
            <w:tcBorders>
              <w:top w:val="nil"/>
              <w:left w:val="nil"/>
              <w:bottom w:val="single" w:sz="4" w:space="0" w:color="7B3FA0"/>
              <w:right w:val="nil"/>
            </w:tcBorders>
            <w:shd w:val="clear" w:color="auto" w:fill="2D0A28"/>
            <w:tcMar>
              <w:top w:w="80" w:type="dxa"/>
              <w:left w:w="120" w:type="dxa"/>
              <w:bottom w:w="80" w:type="dxa"/>
              <w:right w:w="120" w:type="dxa"/>
            </w:tcMar>
          </w:tcPr>
          <w:p w:rsidR="009871A4" w:rsidRDefault="005C6D64">
            <w:r>
              <w:rPr>
                <w:rFonts w:ascii="Arial" w:eastAsia="Arial" w:hAnsi="Arial" w:cs="Arial"/>
                <w:b/>
                <w:bCs/>
                <w:color w:val="FFFFFF"/>
                <w:sz w:val="18"/>
                <w:szCs w:val="18"/>
              </w:rPr>
              <w:t>#</w:t>
            </w:r>
          </w:p>
        </w:tc>
        <w:tc>
          <w:tcPr>
            <w:tcW w:w="2200" w:type="dxa"/>
            <w:tcBorders>
              <w:top w:val="nil"/>
              <w:left w:val="nil"/>
              <w:bottom w:val="single" w:sz="4" w:space="0" w:color="7B3FA0"/>
              <w:right w:val="nil"/>
            </w:tcBorders>
            <w:shd w:val="clear" w:color="auto" w:fill="2D0A28"/>
            <w:tcMar>
              <w:top w:w="80" w:type="dxa"/>
              <w:left w:w="120" w:type="dxa"/>
              <w:bottom w:w="80" w:type="dxa"/>
              <w:right w:w="120" w:type="dxa"/>
            </w:tcMar>
          </w:tcPr>
          <w:p w:rsidR="009871A4" w:rsidRDefault="005C6D64">
            <w:r>
              <w:rPr>
                <w:rFonts w:ascii="Arial" w:eastAsia="Arial" w:hAnsi="Arial" w:cs="Arial"/>
                <w:b/>
                <w:bCs/>
                <w:color w:val="FFFFFF"/>
                <w:sz w:val="18"/>
                <w:szCs w:val="18"/>
              </w:rPr>
              <w:t>PLATFORM</w:t>
            </w:r>
          </w:p>
        </w:tc>
        <w:tc>
          <w:tcPr>
            <w:tcW w:w="3560" w:type="dxa"/>
            <w:tcBorders>
              <w:top w:val="nil"/>
              <w:left w:val="nil"/>
              <w:bottom w:val="single" w:sz="4" w:space="0" w:color="7B3FA0"/>
              <w:right w:val="nil"/>
            </w:tcBorders>
            <w:shd w:val="clear" w:color="auto" w:fill="2D0A28"/>
            <w:tcMar>
              <w:top w:w="80" w:type="dxa"/>
              <w:left w:w="120" w:type="dxa"/>
              <w:bottom w:w="80" w:type="dxa"/>
              <w:right w:w="120" w:type="dxa"/>
            </w:tcMar>
          </w:tcPr>
          <w:p w:rsidR="009871A4" w:rsidRDefault="005C6D64">
            <w:r>
              <w:rPr>
                <w:rFonts w:ascii="Arial" w:eastAsia="Arial" w:hAnsi="Arial" w:cs="Arial"/>
                <w:b/>
                <w:bCs/>
                <w:color w:val="FFFFFF"/>
                <w:sz w:val="18"/>
                <w:szCs w:val="18"/>
              </w:rPr>
              <w:t>FORMAT</w:t>
            </w:r>
          </w:p>
        </w:tc>
        <w:tc>
          <w:tcPr>
            <w:tcW w:w="3000" w:type="dxa"/>
            <w:tcBorders>
              <w:top w:val="nil"/>
              <w:left w:val="nil"/>
              <w:bottom w:val="single" w:sz="4" w:space="0" w:color="7B3FA0"/>
              <w:right w:val="nil"/>
            </w:tcBorders>
            <w:shd w:val="clear" w:color="auto" w:fill="2D0A28"/>
            <w:tcMar>
              <w:top w:w="80" w:type="dxa"/>
              <w:left w:w="120" w:type="dxa"/>
              <w:bottom w:w="80" w:type="dxa"/>
              <w:right w:w="120" w:type="dxa"/>
            </w:tcMar>
          </w:tcPr>
          <w:p w:rsidR="009871A4" w:rsidRDefault="005C6D64">
            <w:r>
              <w:rPr>
                <w:rFonts w:ascii="Arial" w:eastAsia="Arial" w:hAnsi="Arial" w:cs="Arial"/>
                <w:b/>
                <w:bCs/>
                <w:color w:val="FFFFFF"/>
                <w:sz w:val="18"/>
                <w:szCs w:val="18"/>
              </w:rPr>
              <w:t>BASED ON QUESTION</w:t>
            </w:r>
          </w:p>
        </w:tc>
      </w:tr>
      <w:tr w:rsidR="009871A4">
        <w:tc>
          <w:tcPr>
            <w:tcW w:w="60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01</w:t>
            </w:r>
          </w:p>
        </w:tc>
        <w:tc>
          <w:tcPr>
            <w:tcW w:w="220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LinkedIn</w:t>
            </w:r>
          </w:p>
        </w:tc>
        <w:tc>
          <w:tcPr>
            <w:tcW w:w="356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Text-only post with crisp paragraphs, approximately 150-250 words. No link in the body.</w:t>
            </w:r>
          </w:p>
        </w:tc>
        <w:tc>
          <w:tcPr>
            <w:tcW w:w="300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All 5 Questions</w:t>
            </w:r>
          </w:p>
        </w:tc>
      </w:tr>
      <w:tr w:rsidR="009871A4">
        <w:tc>
          <w:tcPr>
            <w:tcW w:w="60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02</w:t>
            </w:r>
          </w:p>
        </w:tc>
        <w:tc>
          <w:tcPr>
            <w:tcW w:w="220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YouTube / Video Script</w:t>
            </w:r>
          </w:p>
        </w:tc>
        <w:tc>
          <w:tcPr>
            <w:tcW w:w="356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 xml:space="preserve">Aspect ratio: 16:9, Duration: 1 minute (max 150 words), Delivery </w:t>
            </w:r>
            <w:r>
              <w:rPr>
                <w:sz w:val="20"/>
                <w:szCs w:val="20"/>
              </w:rPr>
              <w:t>style: Direct, authoritative, confident.</w:t>
            </w:r>
          </w:p>
        </w:tc>
        <w:tc>
          <w:tcPr>
            <w:tcW w:w="300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All 5 Questions</w:t>
            </w:r>
          </w:p>
        </w:tc>
      </w:tr>
      <w:tr w:rsidR="009871A4">
        <w:tc>
          <w:tcPr>
            <w:tcW w:w="60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03</w:t>
            </w:r>
          </w:p>
        </w:tc>
        <w:tc>
          <w:tcPr>
            <w:tcW w:w="220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Instagram Carousel</w:t>
            </w:r>
          </w:p>
        </w:tc>
        <w:tc>
          <w:tcPr>
            <w:tcW w:w="356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 xml:space="preserve">6-slide carousel. Slide dimensions: 1080x1350px. </w:t>
            </w:r>
            <w:proofErr w:type="spellStart"/>
            <w:r>
              <w:rPr>
                <w:sz w:val="20"/>
                <w:szCs w:val="20"/>
              </w:rPr>
              <w:t>Shareability</w:t>
            </w:r>
            <w:proofErr w:type="spellEnd"/>
            <w:r>
              <w:rPr>
                <w:sz w:val="20"/>
                <w:szCs w:val="20"/>
              </w:rPr>
              <w:t xml:space="preserve"> note: Designed for screenshotting and sharing individual slides.</w:t>
            </w:r>
          </w:p>
        </w:tc>
        <w:tc>
          <w:tcPr>
            <w:tcW w:w="3000" w:type="dxa"/>
            <w:tcBorders>
              <w:top w:val="nil"/>
              <w:left w:val="nil"/>
              <w:bottom w:val="single" w:sz="0" w:space="0" w:color="D4C5E8"/>
              <w:right w:val="nil"/>
            </w:tcBorders>
            <w:shd w:val="clear" w:color="auto" w:fill="F5F3F8"/>
            <w:tcMar>
              <w:top w:w="60" w:type="dxa"/>
              <w:left w:w="120" w:type="dxa"/>
              <w:bottom w:w="60" w:type="dxa"/>
              <w:right w:w="120" w:type="dxa"/>
            </w:tcMar>
          </w:tcPr>
          <w:p w:rsidR="009871A4" w:rsidRDefault="005C6D64">
            <w:r>
              <w:rPr>
                <w:sz w:val="20"/>
                <w:szCs w:val="20"/>
              </w:rPr>
              <w:t>All 5 Questions</w:t>
            </w:r>
          </w:p>
        </w:tc>
      </w:tr>
      <w:tr w:rsidR="009871A4">
        <w:tc>
          <w:tcPr>
            <w:tcW w:w="60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04</w:t>
            </w:r>
          </w:p>
        </w:tc>
        <w:tc>
          <w:tcPr>
            <w:tcW w:w="220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Facebook</w:t>
            </w:r>
          </w:p>
        </w:tc>
        <w:tc>
          <w:tcPr>
            <w:tcW w:w="356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 xml:space="preserve">Short, </w:t>
            </w:r>
            <w:r>
              <w:rPr>
                <w:sz w:val="20"/>
                <w:szCs w:val="20"/>
              </w:rPr>
              <w:t>conversational post, maximum 100 words.</w:t>
            </w:r>
          </w:p>
        </w:tc>
        <w:tc>
          <w:tcPr>
            <w:tcW w:w="3000" w:type="dxa"/>
            <w:tcBorders>
              <w:top w:val="nil"/>
              <w:left w:val="nil"/>
              <w:bottom w:val="single" w:sz="0" w:space="0" w:color="D4C5E8"/>
              <w:right w:val="nil"/>
            </w:tcBorders>
            <w:shd w:val="clear" w:color="auto" w:fill="FFFFFF"/>
            <w:tcMar>
              <w:top w:w="60" w:type="dxa"/>
              <w:left w:w="120" w:type="dxa"/>
              <w:bottom w:w="60" w:type="dxa"/>
              <w:right w:w="120" w:type="dxa"/>
            </w:tcMar>
          </w:tcPr>
          <w:p w:rsidR="009871A4" w:rsidRDefault="005C6D64">
            <w:r>
              <w:rPr>
                <w:sz w:val="20"/>
                <w:szCs w:val="20"/>
              </w:rPr>
              <w:t>All 5 Questions</w:t>
            </w:r>
          </w:p>
        </w:tc>
      </w:tr>
      <w:tr w:rsidR="009871A4">
        <w:tc>
          <w:tcPr>
            <w:tcW w:w="600" w:type="dxa"/>
            <w:tcBorders>
              <w:top w:val="nil"/>
              <w:left w:val="nil"/>
              <w:bottom w:val="nil"/>
              <w:right w:val="nil"/>
            </w:tcBorders>
            <w:shd w:val="clear" w:color="auto" w:fill="F5F3F8"/>
            <w:tcMar>
              <w:top w:w="60" w:type="dxa"/>
              <w:left w:w="120" w:type="dxa"/>
              <w:bottom w:w="60" w:type="dxa"/>
              <w:right w:w="120" w:type="dxa"/>
            </w:tcMar>
          </w:tcPr>
          <w:p w:rsidR="009871A4" w:rsidRDefault="005C6D64">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rsidR="009871A4" w:rsidRDefault="005C6D64">
            <w:proofErr w:type="spellStart"/>
            <w:r>
              <w:rPr>
                <w:sz w:val="20"/>
                <w:szCs w:val="20"/>
              </w:rPr>
              <w:t>TikTok</w:t>
            </w:r>
            <w:proofErr w:type="spellEnd"/>
          </w:p>
        </w:tc>
        <w:tc>
          <w:tcPr>
            <w:tcW w:w="3560" w:type="dxa"/>
            <w:tcBorders>
              <w:top w:val="nil"/>
              <w:left w:val="nil"/>
              <w:bottom w:val="nil"/>
              <w:right w:val="nil"/>
            </w:tcBorders>
            <w:shd w:val="clear" w:color="auto" w:fill="F5F3F8"/>
            <w:tcMar>
              <w:top w:w="60" w:type="dxa"/>
              <w:left w:w="120" w:type="dxa"/>
              <w:bottom w:w="60" w:type="dxa"/>
              <w:right w:w="120" w:type="dxa"/>
            </w:tcMar>
          </w:tcPr>
          <w:p w:rsidR="009871A4" w:rsidRDefault="005C6D64">
            <w:r>
              <w:rPr>
                <w:sz w:val="20"/>
                <w:szCs w:val="20"/>
              </w:rPr>
              <w:t>Aspect ratio: 9:16, Duration: 30-45 seconds (max 150 words). Camera style: Talking head, direct address, high energy.</w:t>
            </w:r>
          </w:p>
        </w:tc>
        <w:tc>
          <w:tcPr>
            <w:tcW w:w="3000" w:type="dxa"/>
            <w:tcBorders>
              <w:top w:val="nil"/>
              <w:left w:val="nil"/>
              <w:bottom w:val="nil"/>
              <w:right w:val="nil"/>
            </w:tcBorders>
            <w:shd w:val="clear" w:color="auto" w:fill="F5F3F8"/>
            <w:tcMar>
              <w:top w:w="60" w:type="dxa"/>
              <w:left w:w="120" w:type="dxa"/>
              <w:bottom w:w="60" w:type="dxa"/>
              <w:right w:w="120" w:type="dxa"/>
            </w:tcMar>
          </w:tcPr>
          <w:p w:rsidR="009871A4" w:rsidRDefault="005C6D64">
            <w:r>
              <w:rPr>
                <w:sz w:val="20"/>
                <w:szCs w:val="20"/>
              </w:rPr>
              <w:t>All 5 Questions</w:t>
            </w:r>
          </w:p>
        </w:tc>
      </w:tr>
    </w:tbl>
    <w:p w:rsidR="009871A4" w:rsidRDefault="005C6D64">
      <w:r>
        <w:br w:type="page"/>
      </w:r>
    </w:p>
    <w:p w:rsidR="009871A4" w:rsidRDefault="005C6D64">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01</w:t>
      </w:r>
    </w:p>
    <w:p w:rsidR="009871A4" w:rsidRDefault="005C6D64">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LinkedIn</w:t>
      </w:r>
      <w:proofErr w:type="gramEnd"/>
      <w:r>
        <w:rPr>
          <w:rFonts w:ascii="Arial" w:eastAsia="Arial" w:hAnsi="Arial" w:cs="Arial"/>
          <w:b/>
          <w:bCs/>
          <w:color w:val="2D0A28"/>
          <w:sz w:val="28"/>
          <w:szCs w:val="28"/>
        </w:rPr>
        <w:t xml:space="preserve"> · Executive decision framework</w:t>
      </w:r>
    </w:p>
    <w:p w:rsidR="009871A4" w:rsidRDefault="009871A4">
      <w:pPr>
        <w:pBdr>
          <w:bottom w:val="single" w:sz="6" w:space="1" w:color="7B3FA0"/>
        </w:pBdr>
        <w:spacing w:before="200" w:after="200"/>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71A4" w:rsidRDefault="009871A4">
      <w:pPr>
        <w:rPr>
          <w:rFonts w:ascii="Arial" w:eastAsia="Arial" w:hAnsi="Arial" w:cs="Arial"/>
          <w:b/>
          <w:bCs/>
          <w:color w:val="7B3FA0"/>
          <w:spacing w:val="80"/>
          <w:sz w:val="16"/>
          <w:szCs w:val="16"/>
        </w:rPr>
      </w:pPr>
    </w:p>
    <w:p w:rsidR="009871A4" w:rsidRDefault="005C6D64">
      <w:r>
        <w:rPr>
          <w:sz w:val="20"/>
          <w:szCs w:val="20"/>
        </w:rPr>
        <w:t>Text-only post with crisp paragraphs, approximately 150-250 words. No link in the body.</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71A4" w:rsidRDefault="009871A4">
      <w:pPr>
        <w:rPr>
          <w:rFonts w:ascii="Arial" w:eastAsia="Arial" w:hAnsi="Arial" w:cs="Arial"/>
          <w:b/>
          <w:bCs/>
          <w:color w:val="7B3FA0"/>
          <w:spacing w:val="80"/>
          <w:sz w:val="16"/>
          <w:szCs w:val="16"/>
        </w:rPr>
      </w:pPr>
    </w:p>
    <w:p w:rsidR="009871A4" w:rsidRDefault="005C6D64">
      <w:r>
        <w:rPr>
          <w:sz w:val="20"/>
          <w:szCs w:val="20"/>
        </w:rPr>
        <w:t xml:space="preserve">To prompt senior decision-makers to rethink their comprehensive AI strategy, integrating governance, competitive intelligence, and security, rather </w:t>
      </w:r>
      <w:r>
        <w:rPr>
          <w:sz w:val="20"/>
          <w:szCs w:val="20"/>
        </w:rPr>
        <w:t>than treating them as isolated challenges.</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9871A4" w:rsidRDefault="009871A4">
      <w:pPr>
        <w:rPr>
          <w:rFonts w:ascii="Arial" w:eastAsia="Arial" w:hAnsi="Arial" w:cs="Arial"/>
          <w:b/>
          <w:bCs/>
          <w:color w:val="7B3FA0"/>
          <w:spacing w:val="80"/>
          <w:sz w:val="16"/>
          <w:szCs w:val="16"/>
        </w:rPr>
      </w:pPr>
    </w:p>
    <w:p w:rsidR="009871A4" w:rsidRDefault="00FB3039">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v:imagedata r:id="rId6" o:title="AI-LINKEDIN"/>
          </v:shape>
        </w:pict>
      </w:r>
    </w:p>
    <w:p w:rsidR="009871A4" w:rsidRDefault="009871A4"/>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COPY</w:t>
      </w:r>
    </w:p>
    <w:p w:rsidR="009871A4" w:rsidRDefault="009871A4">
      <w:pPr>
        <w:rPr>
          <w:rFonts w:ascii="Arial" w:eastAsia="Arial" w:hAnsi="Arial" w:cs="Arial"/>
          <w:b/>
          <w:bCs/>
          <w:color w:val="7B3FA0"/>
          <w:spacing w:val="80"/>
          <w:sz w:val="16"/>
          <w:szCs w:val="16"/>
        </w:rPr>
      </w:pP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The foundational stability of your AI strategy is being tested from three fronts simultaneously, demanding a unified executive response. </w:t>
      </w:r>
      <w:proofErr w:type="spellStart"/>
      <w:r>
        <w:rPr>
          <w:sz w:val="20"/>
          <w:szCs w:val="20"/>
        </w:rPr>
        <w:t>OpenAI's</w:t>
      </w:r>
      <w:proofErr w:type="spellEnd"/>
      <w:r>
        <w:rPr>
          <w:sz w:val="20"/>
          <w:szCs w:val="20"/>
        </w:rPr>
        <w:t xml:space="preserve"> high-stakes legal battle between Elon Musk and </w:t>
      </w:r>
      <w:r>
        <w:rPr>
          <w:sz w:val="20"/>
          <w:szCs w:val="20"/>
        </w:rPr>
        <w:t>Sam Altman reveals deep governance fault lines impacting its future, while Google prepares to unveil innovations this week that will redefine competitive benchmarks. This isn't just news; it's a systemic shift where legal clarity, market positioning, and o</w:t>
      </w:r>
      <w:r>
        <w:rPr>
          <w:sz w:val="20"/>
          <w:szCs w:val="20"/>
        </w:rPr>
        <w:t>perational resilience are intrinsically linked.</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The implication most leaders underestimate is the cascading risk: a single vulnerability in one area can destabilize the entire AI initiative. For example, relying on an AI partner whose internal governance </w:t>
      </w:r>
      <w:r>
        <w:rPr>
          <w:sz w:val="20"/>
          <w:szCs w:val="20"/>
        </w:rPr>
        <w:t>is contested creates unpredictable long-term partnership risks, irrespective of their tech prowess. The "how" here involves a critical re-evaluation of your existing and planned AI deployments through an integrated lens: assessing vendor stability, competi</w:t>
      </w:r>
      <w:r>
        <w:rPr>
          <w:sz w:val="20"/>
          <w:szCs w:val="20"/>
        </w:rPr>
        <w:t>tive response, and security posture in concert.</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If current trends continue, organizations neglecting this integrated view will face unexpected disruptions, increased compliance overhead, and critical security breaches that erode trust and market share. Fo</w:t>
      </w:r>
      <w:r>
        <w:rPr>
          <w:sz w:val="20"/>
          <w:szCs w:val="20"/>
        </w:rPr>
        <w:t xml:space="preserve">ur AI supply chain attacks in 50 days expose a stark reality: current red team protocols are insufficient, leaving release pipelines dangerously exposed. This demands immediate, proactive investment in advanced security </w:t>
      </w:r>
      <w:r>
        <w:rPr>
          <w:sz w:val="20"/>
          <w:szCs w:val="20"/>
        </w:rPr>
        <w:lastRenderedPageBreak/>
        <w:t>frameworks specifically tailored for</w:t>
      </w:r>
      <w:r>
        <w:rPr>
          <w:sz w:val="20"/>
          <w:szCs w:val="20"/>
        </w:rPr>
        <w:t xml:space="preserve"> AI supply chain integrity. For you, if your organization views AI governance, competitive strategy, and security as separate departmental concerns, you are critically exposed to a coordinated threat landscape that demands a singular, top-down executive de</w:t>
      </w:r>
      <w:r>
        <w:rPr>
          <w:sz w:val="20"/>
          <w:szCs w:val="20"/>
        </w:rPr>
        <w:t>cision framework for holistic risk management. This moment demands a shift from reactive problem-solving to proactive, integrated strategic planning.</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w:t>
      </w:r>
      <w:r>
        <w:rPr>
          <w:sz w:val="20"/>
          <w:szCs w:val="20"/>
        </w:rPr>
        <w:t>ive Daily Insights. Ask us how.</w:t>
      </w:r>
    </w:p>
    <w:p w:rsidR="009871A4" w:rsidRDefault="009871A4">
      <w:pPr>
        <w:pBdr>
          <w:left w:val="single" w:sz="8" w:space="8" w:color="7B3FA0"/>
        </w:pBdr>
        <w:shd w:val="clear" w:color="auto" w:fill="F5F3F8"/>
        <w:ind w:left="202" w:right="202"/>
        <w:jc w:val="both"/>
        <w:rPr>
          <w:sz w:val="21"/>
          <w:szCs w:val="21"/>
        </w:rPr>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right="200"/>
        <w:jc w:val="both"/>
        <w:rPr>
          <w:sz w:val="20"/>
          <w:szCs w:val="20"/>
        </w:rPr>
      </w:pPr>
    </w:p>
    <w:p w:rsidR="009871A4" w:rsidRDefault="005C6D64">
      <w:pPr>
        <w:shd w:val="clear" w:color="auto" w:fill="F5F3F8"/>
        <w:ind w:right="200"/>
        <w:jc w:val="both"/>
        <w:rPr>
          <w:sz w:val="20"/>
          <w:szCs w:val="20"/>
        </w:rPr>
      </w:pPr>
      <w:r>
        <w:rPr>
          <w:sz w:val="20"/>
          <w:szCs w:val="20"/>
        </w:rPr>
        <w:t>Optimal posting time: Tuesday morning (9-11 AM SGT) when executives are typically reviewing strategic updates. Format presentation advice: Ensure short, digestible paragraphs with clear, concise sentences. A</w:t>
      </w:r>
      <w:r>
        <w:rPr>
          <w:sz w:val="20"/>
          <w:szCs w:val="20"/>
        </w:rPr>
        <w:t xml:space="preserve">udience targeting or boost guidance: Target </w:t>
      </w:r>
      <w:proofErr w:type="spellStart"/>
      <w:r>
        <w:rPr>
          <w:sz w:val="20"/>
          <w:szCs w:val="20"/>
        </w:rPr>
        <w:t>CxOs</w:t>
      </w:r>
      <w:proofErr w:type="spellEnd"/>
      <w:r>
        <w:rPr>
          <w:sz w:val="20"/>
          <w:szCs w:val="20"/>
        </w:rPr>
        <w:t>, VPs of Innovation, Legal, and Cybersecurity in sectors heavily investing in AI. Pinned comment instruction: "For a deeper dive into AI governance frameworks and supply chain security audits, visit [YourExoa</w:t>
      </w:r>
      <w:r>
        <w:rPr>
          <w:sz w:val="20"/>
          <w:szCs w:val="20"/>
        </w:rPr>
        <w:t>siaReportURL.com/AI-Risk]."</w:t>
      </w:r>
    </w:p>
    <w:p w:rsidR="009871A4" w:rsidRDefault="005C6D64">
      <w:pPr>
        <w:shd w:val="clear" w:color="auto" w:fill="F5F3F8"/>
        <w:ind w:right="200"/>
        <w:jc w:val="both"/>
        <w:rPr>
          <w:sz w:val="20"/>
          <w:szCs w:val="20"/>
        </w:rPr>
      </w:pPr>
      <w:r>
        <w:rPr>
          <w:sz w:val="20"/>
          <w:szCs w:val="20"/>
        </w:rPr>
        <w:t>Hashtags: #</w:t>
      </w:r>
      <w:proofErr w:type="spellStart"/>
      <w:r>
        <w:rPr>
          <w:sz w:val="20"/>
          <w:szCs w:val="20"/>
        </w:rPr>
        <w:t>AIStrategy</w:t>
      </w:r>
      <w:proofErr w:type="spellEnd"/>
      <w:r>
        <w:rPr>
          <w:sz w:val="20"/>
          <w:szCs w:val="20"/>
        </w:rPr>
        <w:t xml:space="preserve"> #</w:t>
      </w:r>
      <w:proofErr w:type="spellStart"/>
      <w:r>
        <w:rPr>
          <w:sz w:val="20"/>
          <w:szCs w:val="20"/>
        </w:rPr>
        <w:t>AIGovernance</w:t>
      </w:r>
      <w:proofErr w:type="spellEnd"/>
      <w:r>
        <w:rPr>
          <w:sz w:val="20"/>
          <w:szCs w:val="20"/>
        </w:rPr>
        <w:t xml:space="preserve"> #</w:t>
      </w:r>
      <w:proofErr w:type="spellStart"/>
      <w:r>
        <w:rPr>
          <w:sz w:val="20"/>
          <w:szCs w:val="20"/>
        </w:rPr>
        <w:t>AISecurity</w:t>
      </w:r>
      <w:proofErr w:type="spellEnd"/>
      <w:r>
        <w:rPr>
          <w:sz w:val="20"/>
          <w:szCs w:val="20"/>
        </w:rPr>
        <w:t xml:space="preserve"> #</w:t>
      </w:r>
      <w:proofErr w:type="spellStart"/>
      <w:r>
        <w:rPr>
          <w:sz w:val="20"/>
          <w:szCs w:val="20"/>
        </w:rPr>
        <w:t>TechLeadership</w:t>
      </w:r>
      <w:proofErr w:type="spellEnd"/>
      <w:r>
        <w:rPr>
          <w:sz w:val="20"/>
          <w:szCs w:val="20"/>
        </w:rPr>
        <w:t xml:space="preserve"> #</w:t>
      </w:r>
      <w:proofErr w:type="spellStart"/>
      <w:r>
        <w:rPr>
          <w:sz w:val="20"/>
          <w:szCs w:val="20"/>
        </w:rPr>
        <w:t>ExoasiaMRSI</w:t>
      </w:r>
      <w:proofErr w:type="spellEnd"/>
      <w:r>
        <w:rPr>
          <w:sz w:val="20"/>
          <w:szCs w:val="20"/>
        </w:rPr>
        <w:t xml:space="preserve"> #</w:t>
      </w:r>
      <w:proofErr w:type="spellStart"/>
      <w:r>
        <w:rPr>
          <w:sz w:val="20"/>
          <w:szCs w:val="20"/>
        </w:rPr>
        <w:t>DigitalTransformation</w:t>
      </w:r>
      <w:proofErr w:type="spellEnd"/>
      <w:r>
        <w:rPr>
          <w:sz w:val="20"/>
          <w:szCs w:val="20"/>
        </w:rPr>
        <w:t xml:space="preserve"> #</w:t>
      </w:r>
      <w:proofErr w:type="spellStart"/>
      <w:r>
        <w:rPr>
          <w:sz w:val="20"/>
          <w:szCs w:val="20"/>
        </w:rPr>
        <w:t>SupplyChain</w:t>
      </w:r>
      <w:proofErr w:type="spellEnd"/>
    </w:p>
    <w:p w:rsidR="009871A4" w:rsidRDefault="009871A4"/>
    <w:p w:rsidR="009871A4" w:rsidRDefault="009871A4"/>
    <w:p w:rsidR="009871A4" w:rsidRDefault="005C6D64">
      <w:r>
        <w:t>COMMENTS:</w:t>
      </w:r>
    </w:p>
    <w:p w:rsidR="009871A4" w:rsidRDefault="009871A4"/>
    <w:p w:rsidR="009871A4" w:rsidRDefault="009871A4"/>
    <w:p w:rsidR="009871A4" w:rsidRDefault="005C6D64">
      <w:pPr>
        <w:rPr>
          <w:rFonts w:ascii="Arial" w:eastAsia="Arial" w:hAnsi="Arial" w:cs="Arial"/>
          <w:b/>
          <w:bCs/>
          <w:color w:val="D4C5E8"/>
          <w:sz w:val="56"/>
          <w:szCs w:val="56"/>
        </w:rPr>
      </w:pPr>
      <w:r>
        <w:rPr>
          <w:rFonts w:ascii="Arial" w:eastAsia="Arial" w:hAnsi="Arial" w:cs="Arial"/>
          <w:b/>
          <w:bCs/>
          <w:color w:val="D4C5E8"/>
          <w:sz w:val="56"/>
          <w:szCs w:val="56"/>
        </w:rPr>
        <w:br w:type="page"/>
      </w:r>
    </w:p>
    <w:p w:rsidR="009871A4" w:rsidRDefault="005C6D64">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02</w:t>
      </w:r>
    </w:p>
    <w:p w:rsidR="009871A4" w:rsidRDefault="005C6D64">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YouTube</w:t>
      </w:r>
      <w:proofErr w:type="gramEnd"/>
      <w:r>
        <w:rPr>
          <w:rFonts w:ascii="Arial" w:eastAsia="Arial" w:hAnsi="Arial" w:cs="Arial"/>
          <w:b/>
          <w:bCs/>
          <w:color w:val="2D0A28"/>
          <w:sz w:val="28"/>
          <w:szCs w:val="28"/>
        </w:rPr>
        <w:t xml:space="preserve"> / Video Script · Trend prediction/future scenarios</w:t>
      </w:r>
    </w:p>
    <w:p w:rsidR="009871A4" w:rsidRDefault="009871A4">
      <w:pPr>
        <w:pBdr>
          <w:bottom w:val="single" w:sz="6" w:space="1" w:color="7B3FA0"/>
        </w:pBdr>
        <w:spacing w:before="200" w:after="200"/>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71A4" w:rsidRDefault="009871A4">
      <w:pPr>
        <w:rPr>
          <w:rFonts w:ascii="Arial" w:eastAsia="Arial" w:hAnsi="Arial" w:cs="Arial"/>
          <w:b/>
          <w:bCs/>
          <w:color w:val="7B3FA0"/>
          <w:spacing w:val="80"/>
          <w:sz w:val="16"/>
          <w:szCs w:val="16"/>
        </w:rPr>
      </w:pPr>
    </w:p>
    <w:p w:rsidR="009871A4" w:rsidRDefault="005C6D64">
      <w:r>
        <w:rPr>
          <w:sz w:val="20"/>
          <w:szCs w:val="20"/>
        </w:rPr>
        <w:t xml:space="preserve">Aspect ratio: 16:9, </w:t>
      </w:r>
      <w:r>
        <w:rPr>
          <w:sz w:val="20"/>
          <w:szCs w:val="20"/>
        </w:rPr>
        <w:t>Duration: 1 minute (max 150 words), Delivery style: Direct, authoritative, confident.</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71A4" w:rsidRDefault="009871A4">
      <w:pPr>
        <w:rPr>
          <w:rFonts w:ascii="Arial" w:eastAsia="Arial" w:hAnsi="Arial" w:cs="Arial"/>
          <w:b/>
          <w:bCs/>
          <w:color w:val="7B3FA0"/>
          <w:spacing w:val="80"/>
          <w:sz w:val="16"/>
          <w:szCs w:val="16"/>
        </w:rPr>
      </w:pPr>
    </w:p>
    <w:p w:rsidR="009871A4" w:rsidRDefault="005C6D64">
      <w:r>
        <w:rPr>
          <w:sz w:val="20"/>
          <w:szCs w:val="20"/>
        </w:rPr>
        <w:t>To provide a concise, high-impact overview of critical AI trends, explaining their immediate relevance and offering actionable "if/then" scenarios for leaders</w:t>
      </w:r>
      <w:r>
        <w:rPr>
          <w:sz w:val="20"/>
          <w:szCs w:val="20"/>
        </w:rPr>
        <w:t>.</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THUMBNAIL</w:t>
      </w:r>
    </w:p>
    <w:p w:rsidR="009871A4" w:rsidRDefault="009871A4">
      <w:pPr>
        <w:rPr>
          <w:rFonts w:ascii="Arial" w:eastAsia="Arial" w:hAnsi="Arial" w:cs="Arial"/>
          <w:b/>
          <w:bCs/>
          <w:color w:val="7B3FA0"/>
          <w:spacing w:val="80"/>
          <w:sz w:val="16"/>
          <w:szCs w:val="16"/>
        </w:rPr>
      </w:pPr>
    </w:p>
    <w:p w:rsidR="009871A4" w:rsidRDefault="00FB3039">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 id="_x0000_i1035" type="#_x0000_t75" style="width:184.5pt;height:102.75pt">
            <v:imagedata r:id="rId7" o:title="Gemini_Generated_Image_ckcboqckcboqckcb"/>
          </v:shape>
        </w:pict>
      </w:r>
    </w:p>
    <w:p w:rsidR="009871A4" w:rsidRDefault="009871A4"/>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SCRIPT</w:t>
      </w:r>
    </w:p>
    <w:p w:rsidR="009871A4" w:rsidRDefault="009871A4">
      <w:pPr>
        <w:rPr>
          <w:rFonts w:ascii="Arial" w:eastAsia="Arial" w:hAnsi="Arial" w:cs="Arial"/>
          <w:b/>
          <w:bCs/>
          <w:color w:val="7B3FA0"/>
          <w:spacing w:val="80"/>
          <w:sz w:val="16"/>
          <w:szCs w:val="16"/>
        </w:rPr>
      </w:pP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HOOK</w:t>
      </w:r>
    </w:p>
    <w:p w:rsidR="009871A4" w:rsidRDefault="005C6D64">
      <w:pPr>
        <w:pBdr>
          <w:left w:val="single" w:sz="8" w:space="8" w:color="7B3FA0"/>
        </w:pBdr>
        <w:shd w:val="clear" w:color="auto" w:fill="F5F3F8"/>
        <w:ind w:left="202" w:right="202"/>
        <w:jc w:val="both"/>
        <w:rPr>
          <w:sz w:val="20"/>
          <w:szCs w:val="20"/>
        </w:rPr>
      </w:pPr>
      <w:r>
        <w:rPr>
          <w:sz w:val="20"/>
          <w:szCs w:val="20"/>
        </w:rPr>
        <w:t>Your AI roadmap is about to be violently reshaped by three unavoidable forces, and most leaders are unprepared.</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WHAT</w:t>
      </w:r>
    </w:p>
    <w:p w:rsidR="009871A4" w:rsidRDefault="005C6D64">
      <w:pPr>
        <w:pBdr>
          <w:left w:val="single" w:sz="8" w:space="8" w:color="7B3FA0"/>
        </w:pBdr>
        <w:shd w:val="clear" w:color="auto" w:fill="F5F3F8"/>
        <w:ind w:left="202" w:right="202"/>
        <w:jc w:val="both"/>
        <w:rPr>
          <w:sz w:val="20"/>
          <w:szCs w:val="20"/>
        </w:rPr>
      </w:pPr>
      <w:r>
        <w:rPr>
          <w:sz w:val="20"/>
          <w:szCs w:val="20"/>
        </w:rPr>
        <w:t xml:space="preserve">A high-stakes legal battle over </w:t>
      </w:r>
      <w:proofErr w:type="spellStart"/>
      <w:r>
        <w:rPr>
          <w:sz w:val="20"/>
          <w:szCs w:val="20"/>
        </w:rPr>
        <w:t>OpenAI's</w:t>
      </w:r>
      <w:proofErr w:type="spellEnd"/>
      <w:r>
        <w:rPr>
          <w:sz w:val="20"/>
          <w:szCs w:val="20"/>
        </w:rPr>
        <w:t xml:space="preserve"> future direction, involving Elon Musk and Sam Altman, is exposing</w:t>
      </w:r>
      <w:r>
        <w:rPr>
          <w:sz w:val="20"/>
          <w:szCs w:val="20"/>
        </w:rPr>
        <w:t xml:space="preserve"> profound questions about AI governance, or how AI companies are controlled and run. Simultaneously, Google is poised to reveal significant AI innovations this week, directly impacting market competition. Underneath it all, the AI supply chain, the interco</w:t>
      </w:r>
      <w:r>
        <w:rPr>
          <w:sz w:val="20"/>
          <w:szCs w:val="20"/>
        </w:rPr>
        <w:t>nnected steps from development to deployment, has suffered four separate attacks in just 50 days, revealing severe security gaps in release pipelines.</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WHY IS IT IMPORTANT</w:t>
      </w:r>
    </w:p>
    <w:p w:rsidR="009871A4" w:rsidRDefault="005C6D64">
      <w:pPr>
        <w:pBdr>
          <w:left w:val="single" w:sz="8" w:space="8" w:color="7B3FA0"/>
        </w:pBdr>
        <w:shd w:val="clear" w:color="auto" w:fill="F5F3F8"/>
        <w:ind w:left="202" w:right="202"/>
        <w:jc w:val="both"/>
        <w:rPr>
          <w:sz w:val="20"/>
          <w:szCs w:val="20"/>
        </w:rPr>
      </w:pPr>
      <w:r>
        <w:rPr>
          <w:sz w:val="20"/>
          <w:szCs w:val="20"/>
        </w:rPr>
        <w:t>This isn't just isolated news. These developments are fundamentally altering the ris</w:t>
      </w:r>
      <w:r>
        <w:rPr>
          <w:sz w:val="20"/>
          <w:szCs w:val="20"/>
        </w:rPr>
        <w:t>k profile, competitive dynamics, and operational security requirements for every organization using or building AI, right now. The vulnerabilities are systemic, and the competitive shifts are imminent.</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WHAT DOES THIS MEAN FOR </w:t>
      </w:r>
      <w:proofErr w:type="gramStart"/>
      <w:r>
        <w:rPr>
          <w:sz w:val="20"/>
          <w:szCs w:val="20"/>
        </w:rPr>
        <w:t>LEADERS</w:t>
      </w:r>
      <w:proofErr w:type="gramEnd"/>
    </w:p>
    <w:p w:rsidR="009871A4" w:rsidRDefault="005C6D64">
      <w:pPr>
        <w:pBdr>
          <w:left w:val="single" w:sz="8" w:space="8" w:color="7B3FA0"/>
        </w:pBdr>
        <w:shd w:val="clear" w:color="auto" w:fill="F5F3F8"/>
        <w:ind w:left="202" w:right="202"/>
        <w:jc w:val="both"/>
        <w:rPr>
          <w:sz w:val="20"/>
          <w:szCs w:val="20"/>
        </w:rPr>
      </w:pPr>
      <w:r>
        <w:rPr>
          <w:sz w:val="20"/>
          <w:szCs w:val="20"/>
        </w:rPr>
        <w:lastRenderedPageBreak/>
        <w:t xml:space="preserve">If your organization </w:t>
      </w:r>
      <w:r>
        <w:rPr>
          <w:sz w:val="20"/>
          <w:szCs w:val="20"/>
        </w:rPr>
        <w:t xml:space="preserve">relies on third-party AI models, expect turbulence from legal disputes like </w:t>
      </w:r>
      <w:proofErr w:type="spellStart"/>
      <w:r>
        <w:rPr>
          <w:sz w:val="20"/>
          <w:szCs w:val="20"/>
        </w:rPr>
        <w:t>OpenAI’s</w:t>
      </w:r>
      <w:proofErr w:type="spellEnd"/>
      <w:r>
        <w:rPr>
          <w:sz w:val="20"/>
          <w:szCs w:val="20"/>
        </w:rPr>
        <w:t xml:space="preserve"> to disrupt service continuity or strategic direction. If you’re planning significant AI investments, Google’s new announcements will redefine what "leading edge" means, de</w:t>
      </w:r>
      <w:r>
        <w:rPr>
          <w:sz w:val="20"/>
          <w:szCs w:val="20"/>
        </w:rPr>
        <w:t>manding rapid strategic recalibration. And critically, if you haven’t audited your AI supply chain for release pipeline vulnerabilities, you are an open target, meaning your existing red team protocols are likely insufficient and need urgent re-evaluation.</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71A4" w:rsidRDefault="009871A4">
      <w:pPr>
        <w:pBdr>
          <w:left w:val="single" w:sz="8" w:space="8" w:color="7B3FA0"/>
        </w:pBdr>
        <w:shd w:val="clear" w:color="auto" w:fill="F5F3F8"/>
        <w:ind w:left="202" w:right="202"/>
        <w:jc w:val="both"/>
        <w:rPr>
          <w:sz w:val="21"/>
          <w:szCs w:val="21"/>
        </w:rPr>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PRODUCTION NOTES</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right="200"/>
        <w:jc w:val="both"/>
        <w:rPr>
          <w:sz w:val="20"/>
          <w:szCs w:val="20"/>
        </w:rPr>
      </w:pPr>
    </w:p>
    <w:p w:rsidR="009871A4" w:rsidRDefault="005C6D64">
      <w:pPr>
        <w:shd w:val="clear" w:color="auto" w:fill="F5F3F8"/>
        <w:ind w:right="200"/>
        <w:jc w:val="both"/>
        <w:rPr>
          <w:sz w:val="20"/>
          <w:szCs w:val="20"/>
        </w:rPr>
      </w:pPr>
      <w:r>
        <w:rPr>
          <w:sz w:val="20"/>
          <w:szCs w:val="20"/>
        </w:rPr>
        <w:t>Recommended video length: 60 seconds. Opening line suggestion: Start immediately with the hook: "</w:t>
      </w:r>
      <w:r>
        <w:rPr>
          <w:sz w:val="20"/>
          <w:szCs w:val="20"/>
        </w:rPr>
        <w:t>Your AI roadmap is about to be violently reshaped by three unavoidable forces, and most leaders are unprepared." Pacing and tone notes: Deliver quickly, authoritatively, and without hesitation. Maintain a serious but informative tone. Sound or visual overl</w:t>
      </w:r>
      <w:r>
        <w:rPr>
          <w:sz w:val="20"/>
          <w:szCs w:val="20"/>
        </w:rPr>
        <w:t>ay direction: Use subtle, impactful sound effects for key revelations (e.g., a short "ping" for an announcement, a low "thump" for a vulnerability). Visuals should reinforce the urgency – flashing red alerts for security, dynamic graphs for market shifts.</w:t>
      </w:r>
    </w:p>
    <w:p w:rsidR="009871A4" w:rsidRDefault="005C6D64">
      <w:pPr>
        <w:shd w:val="clear" w:color="auto" w:fill="F5F3F8"/>
        <w:ind w:right="200"/>
        <w:jc w:val="both"/>
        <w:rPr>
          <w:sz w:val="20"/>
          <w:szCs w:val="20"/>
        </w:rPr>
      </w:pPr>
      <w:r>
        <w:rPr>
          <w:sz w:val="20"/>
          <w:szCs w:val="20"/>
        </w:rPr>
        <w:t>Hashtags: #</w:t>
      </w:r>
      <w:proofErr w:type="spellStart"/>
      <w:r>
        <w:rPr>
          <w:sz w:val="20"/>
          <w:szCs w:val="20"/>
        </w:rPr>
        <w:t>AITrends</w:t>
      </w:r>
      <w:proofErr w:type="spellEnd"/>
      <w:r>
        <w:rPr>
          <w:sz w:val="20"/>
          <w:szCs w:val="20"/>
        </w:rPr>
        <w:t xml:space="preserve"> #</w:t>
      </w:r>
      <w:proofErr w:type="spellStart"/>
      <w:r>
        <w:rPr>
          <w:sz w:val="20"/>
          <w:szCs w:val="20"/>
        </w:rPr>
        <w:t>AISecurity</w:t>
      </w:r>
      <w:proofErr w:type="spellEnd"/>
      <w:r>
        <w:rPr>
          <w:sz w:val="20"/>
          <w:szCs w:val="20"/>
        </w:rPr>
        <w:t xml:space="preserve"> #</w:t>
      </w:r>
      <w:proofErr w:type="spellStart"/>
      <w:r>
        <w:rPr>
          <w:sz w:val="20"/>
          <w:szCs w:val="20"/>
        </w:rPr>
        <w:t>TechNews</w:t>
      </w:r>
      <w:proofErr w:type="spellEnd"/>
      <w:r>
        <w:rPr>
          <w:sz w:val="20"/>
          <w:szCs w:val="20"/>
        </w:rPr>
        <w:t xml:space="preserve"> #</w:t>
      </w:r>
      <w:proofErr w:type="spellStart"/>
      <w:r>
        <w:rPr>
          <w:sz w:val="20"/>
          <w:szCs w:val="20"/>
        </w:rPr>
        <w:t>GoogleAI</w:t>
      </w:r>
      <w:proofErr w:type="spellEnd"/>
      <w:r>
        <w:rPr>
          <w:sz w:val="20"/>
          <w:szCs w:val="20"/>
        </w:rPr>
        <w:t xml:space="preserve"> #</w:t>
      </w:r>
      <w:proofErr w:type="spellStart"/>
      <w:r>
        <w:rPr>
          <w:sz w:val="20"/>
          <w:szCs w:val="20"/>
        </w:rPr>
        <w:t>OpenAI</w:t>
      </w:r>
      <w:proofErr w:type="spellEnd"/>
      <w:r>
        <w:rPr>
          <w:sz w:val="20"/>
          <w:szCs w:val="20"/>
        </w:rPr>
        <w:t xml:space="preserve"> #</w:t>
      </w:r>
      <w:proofErr w:type="spellStart"/>
      <w:r>
        <w:rPr>
          <w:sz w:val="20"/>
          <w:szCs w:val="20"/>
        </w:rPr>
        <w:t>ExoasiaMRSI</w:t>
      </w:r>
      <w:proofErr w:type="spellEnd"/>
      <w:r>
        <w:rPr>
          <w:sz w:val="20"/>
          <w:szCs w:val="20"/>
        </w:rPr>
        <w:t xml:space="preserve"> #</w:t>
      </w:r>
      <w:proofErr w:type="spellStart"/>
      <w:r>
        <w:rPr>
          <w:sz w:val="20"/>
          <w:szCs w:val="20"/>
        </w:rPr>
        <w:t>FutureofAI</w:t>
      </w:r>
      <w:proofErr w:type="spellEnd"/>
    </w:p>
    <w:p w:rsidR="009871A4" w:rsidRDefault="009871A4"/>
    <w:p w:rsidR="009871A4" w:rsidRDefault="009871A4"/>
    <w:p w:rsidR="009871A4" w:rsidRDefault="005C6D64">
      <w:r>
        <w:t>COMMENTS:</w:t>
      </w:r>
    </w:p>
    <w:p w:rsidR="009871A4" w:rsidRDefault="009871A4"/>
    <w:p w:rsidR="009871A4" w:rsidRDefault="009871A4"/>
    <w:p w:rsidR="009871A4" w:rsidRDefault="005C6D64">
      <w:pPr>
        <w:rPr>
          <w:rFonts w:ascii="Arial" w:eastAsia="Arial" w:hAnsi="Arial" w:cs="Arial"/>
          <w:b/>
          <w:bCs/>
          <w:color w:val="D4C5E8"/>
          <w:sz w:val="56"/>
          <w:szCs w:val="56"/>
        </w:rPr>
      </w:pPr>
      <w:r>
        <w:rPr>
          <w:rFonts w:ascii="Arial" w:eastAsia="Arial" w:hAnsi="Arial" w:cs="Arial"/>
          <w:b/>
          <w:bCs/>
          <w:color w:val="D4C5E8"/>
          <w:sz w:val="56"/>
          <w:szCs w:val="56"/>
        </w:rPr>
        <w:br w:type="page"/>
      </w:r>
    </w:p>
    <w:p w:rsidR="009871A4" w:rsidRDefault="005C6D64">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03</w:t>
      </w:r>
    </w:p>
    <w:p w:rsidR="009871A4" w:rsidRDefault="005C6D64">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Instagram</w:t>
      </w:r>
      <w:proofErr w:type="gramEnd"/>
      <w:r>
        <w:rPr>
          <w:rFonts w:ascii="Arial" w:eastAsia="Arial" w:hAnsi="Arial" w:cs="Arial"/>
          <w:b/>
          <w:bCs/>
          <w:color w:val="2D0A28"/>
          <w:sz w:val="28"/>
          <w:szCs w:val="28"/>
        </w:rPr>
        <w:t xml:space="preserve"> Carousel · What most people get wrong</w:t>
      </w:r>
    </w:p>
    <w:p w:rsidR="009871A4" w:rsidRDefault="009871A4">
      <w:pPr>
        <w:pBdr>
          <w:bottom w:val="single" w:sz="6" w:space="1" w:color="7B3FA0"/>
        </w:pBdr>
        <w:spacing w:before="200" w:after="200"/>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71A4" w:rsidRDefault="009871A4">
      <w:pPr>
        <w:rPr>
          <w:rFonts w:ascii="Arial" w:eastAsia="Arial" w:hAnsi="Arial" w:cs="Arial"/>
          <w:b/>
          <w:bCs/>
          <w:color w:val="7B3FA0"/>
          <w:spacing w:val="80"/>
          <w:sz w:val="16"/>
          <w:szCs w:val="16"/>
        </w:rPr>
      </w:pPr>
    </w:p>
    <w:p w:rsidR="009871A4" w:rsidRDefault="005C6D64">
      <w:r>
        <w:rPr>
          <w:sz w:val="20"/>
          <w:szCs w:val="20"/>
        </w:rPr>
        <w:t xml:space="preserve">6-slide carousel. Slide dimensions: 1080x1350px. </w:t>
      </w:r>
      <w:proofErr w:type="spellStart"/>
      <w:r>
        <w:rPr>
          <w:sz w:val="20"/>
          <w:szCs w:val="20"/>
        </w:rPr>
        <w:t>Shareability</w:t>
      </w:r>
      <w:proofErr w:type="spellEnd"/>
      <w:r>
        <w:rPr>
          <w:sz w:val="20"/>
          <w:szCs w:val="20"/>
        </w:rPr>
        <w:t xml:space="preserve"> note: Designed for </w:t>
      </w:r>
      <w:r>
        <w:rPr>
          <w:sz w:val="20"/>
          <w:szCs w:val="20"/>
        </w:rPr>
        <w:t>screenshotting and sharing individual slides.</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71A4" w:rsidRDefault="009871A4">
      <w:pPr>
        <w:rPr>
          <w:rFonts w:ascii="Arial" w:eastAsia="Arial" w:hAnsi="Arial" w:cs="Arial"/>
          <w:b/>
          <w:bCs/>
          <w:color w:val="7B3FA0"/>
          <w:spacing w:val="80"/>
          <w:sz w:val="16"/>
          <w:szCs w:val="16"/>
        </w:rPr>
      </w:pPr>
    </w:p>
    <w:p w:rsidR="009871A4" w:rsidRDefault="005C6D64">
      <w:r>
        <w:rPr>
          <w:sz w:val="20"/>
          <w:szCs w:val="20"/>
        </w:rPr>
        <w:t>To challenge common assumptions about AI stability and security, providing shareable, bite-sized insights that reveal deeper truths and actionable lessons for an executive audience.</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9871A4" w:rsidRDefault="009871A4">
      <w:pPr>
        <w:rPr>
          <w:rFonts w:ascii="Arial" w:eastAsia="Arial" w:hAnsi="Arial" w:cs="Arial"/>
          <w:b/>
          <w:bCs/>
          <w:color w:val="7B3FA0"/>
          <w:spacing w:val="80"/>
          <w:sz w:val="16"/>
          <w:szCs w:val="16"/>
        </w:rPr>
      </w:pPr>
    </w:p>
    <w:p w:rsidR="009871A4" w:rsidRDefault="009871A4">
      <w:pPr>
        <w:rPr>
          <w:rFonts w:ascii="Arial" w:eastAsia="Arial" w:hAnsi="Arial" w:cs="Arial"/>
          <w:b/>
          <w:bCs/>
          <w:color w:val="7B3FA0"/>
          <w:spacing w:val="80"/>
          <w:sz w:val="16"/>
          <w:szCs w:val="16"/>
        </w:rPr>
      </w:pPr>
    </w:p>
    <w:p w:rsidR="009871A4" w:rsidRDefault="009871A4"/>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SLIDE BREAKDOWN</w:t>
      </w:r>
    </w:p>
    <w:p w:rsidR="009871A4" w:rsidRDefault="009871A4">
      <w:pPr>
        <w:rPr>
          <w:rFonts w:ascii="Arial" w:eastAsia="Arial" w:hAnsi="Arial" w:cs="Arial"/>
          <w:b/>
          <w:bCs/>
          <w:color w:val="7B3FA0"/>
          <w:spacing w:val="80"/>
          <w:sz w:val="16"/>
          <w:szCs w:val="16"/>
        </w:rPr>
      </w:pPr>
    </w:p>
    <w:p w:rsidR="009871A4" w:rsidRDefault="005C6D64">
      <w:pPr>
        <w:spacing w:line="360" w:lineRule="auto"/>
        <w:jc w:val="both"/>
      </w:pPr>
      <w:r>
        <w:rPr>
          <w:rFonts w:ascii="Arial" w:eastAsia="Arial" w:hAnsi="Arial" w:cs="Arial"/>
          <w:b/>
          <w:bCs/>
          <w:color w:val="2D0A28"/>
        </w:rPr>
        <w:t>Slide 1</w:t>
      </w:r>
    </w:p>
    <w:p w:rsidR="009871A4" w:rsidRDefault="005C6D64">
      <w:pPr>
        <w:jc w:val="both"/>
      </w:pPr>
      <w:r>
        <w:rPr>
          <w:sz w:val="20"/>
          <w:szCs w:val="20"/>
        </w:rPr>
        <w:t>AI'S BIGGEST LIE: YOUR STRATEGY IS SECURE. It's not.</w:t>
      </w:r>
    </w:p>
    <w:p w:rsidR="009871A4" w:rsidRDefault="009871A4"/>
    <w:p w:rsidR="009871A4" w:rsidRDefault="005C6D64">
      <w:pPr>
        <w:spacing w:line="360" w:lineRule="auto"/>
        <w:jc w:val="both"/>
      </w:pPr>
      <w:r>
        <w:rPr>
          <w:rFonts w:ascii="Arial" w:eastAsia="Arial" w:hAnsi="Arial" w:cs="Arial"/>
          <w:b/>
          <w:bCs/>
          <w:color w:val="2D0A28"/>
        </w:rPr>
        <w:t>Slide 2</w:t>
      </w:r>
    </w:p>
    <w:p w:rsidR="009871A4" w:rsidRDefault="005C6D64">
      <w:pPr>
        <w:jc w:val="both"/>
      </w:pPr>
      <w:r>
        <w:rPr>
          <w:sz w:val="20"/>
          <w:szCs w:val="20"/>
        </w:rPr>
        <w:t>(MYTH / TRUTH):</w:t>
      </w:r>
    </w:p>
    <w:p w:rsidR="009871A4" w:rsidRDefault="005C6D64">
      <w:pPr>
        <w:jc w:val="both"/>
      </w:pPr>
      <w:r>
        <w:rPr>
          <w:sz w:val="20"/>
          <w:szCs w:val="20"/>
        </w:rPr>
        <w:t xml:space="preserve">MYTH: </w:t>
      </w:r>
      <w:proofErr w:type="spellStart"/>
      <w:r>
        <w:rPr>
          <w:sz w:val="20"/>
          <w:szCs w:val="20"/>
        </w:rPr>
        <w:t>OpenAI's</w:t>
      </w:r>
      <w:proofErr w:type="spellEnd"/>
      <w:r>
        <w:rPr>
          <w:sz w:val="20"/>
          <w:szCs w:val="20"/>
        </w:rPr>
        <w:t xml:space="preserve"> internal battles are just boardroom drama.</w:t>
      </w:r>
    </w:p>
    <w:p w:rsidR="009871A4" w:rsidRDefault="005C6D64">
      <w:pPr>
        <w:jc w:val="both"/>
      </w:pPr>
      <w:r>
        <w:rPr>
          <w:sz w:val="20"/>
          <w:szCs w:val="20"/>
        </w:rPr>
        <w:t xml:space="preserve">TRUTH: The legal dispute involving Elon Musk and Sam Altman isn't just about personalities; </w:t>
      </w:r>
      <w:r>
        <w:rPr>
          <w:sz w:val="20"/>
          <w:szCs w:val="20"/>
        </w:rPr>
        <w:t>it's about the fundamental governance and future trajectory of a foundational AI player. This directly impacts the stability, reliability, and long-term partnership viability for ANY enterprise built on their tech. Understand this: a firm's internal struct</w:t>
      </w:r>
      <w:r>
        <w:rPr>
          <w:sz w:val="20"/>
          <w:szCs w:val="20"/>
        </w:rPr>
        <w:t>ure can be your external risk.</w:t>
      </w:r>
    </w:p>
    <w:p w:rsidR="009871A4" w:rsidRDefault="009871A4"/>
    <w:p w:rsidR="009871A4" w:rsidRDefault="005C6D64">
      <w:pPr>
        <w:spacing w:line="360" w:lineRule="auto"/>
        <w:jc w:val="both"/>
      </w:pPr>
      <w:r>
        <w:rPr>
          <w:rFonts w:ascii="Arial" w:eastAsia="Arial" w:hAnsi="Arial" w:cs="Arial"/>
          <w:b/>
          <w:bCs/>
          <w:color w:val="2D0A28"/>
        </w:rPr>
        <w:t>Slide 3</w:t>
      </w:r>
    </w:p>
    <w:p w:rsidR="009871A4" w:rsidRDefault="005C6D64">
      <w:pPr>
        <w:jc w:val="both"/>
      </w:pPr>
      <w:r>
        <w:rPr>
          <w:sz w:val="20"/>
          <w:szCs w:val="20"/>
        </w:rPr>
        <w:t>(REVEAL):</w:t>
      </w:r>
    </w:p>
    <w:p w:rsidR="009871A4" w:rsidRDefault="005C6D64">
      <w:pPr>
        <w:jc w:val="both"/>
      </w:pPr>
      <w:r>
        <w:rPr>
          <w:sz w:val="20"/>
          <w:szCs w:val="20"/>
        </w:rPr>
        <w:t>REVEAL: Google's upcoming announcements are not just product launches.</w:t>
      </w:r>
    </w:p>
    <w:p w:rsidR="009871A4" w:rsidRDefault="005C6D64">
      <w:pPr>
        <w:jc w:val="both"/>
      </w:pPr>
      <w:r>
        <w:rPr>
          <w:sz w:val="20"/>
          <w:szCs w:val="20"/>
        </w:rPr>
        <w:t>They are a strategic pivot point that will immediately redefine the enterprise AI competitive landscape. This shift means market leader</w:t>
      </w:r>
      <w:r>
        <w:rPr>
          <w:sz w:val="20"/>
          <w:szCs w:val="20"/>
        </w:rPr>
        <w:t>s could be obsolete overnight if they don't anticipate and adapt. The 'what' from Google this week will be less about features and more about a new competitive playbook.</w:t>
      </w:r>
    </w:p>
    <w:p w:rsidR="009871A4" w:rsidRDefault="009871A4"/>
    <w:p w:rsidR="009871A4" w:rsidRDefault="005C6D64">
      <w:pPr>
        <w:spacing w:line="360" w:lineRule="auto"/>
        <w:jc w:val="both"/>
      </w:pPr>
      <w:r>
        <w:rPr>
          <w:rFonts w:ascii="Arial" w:eastAsia="Arial" w:hAnsi="Arial" w:cs="Arial"/>
          <w:b/>
          <w:bCs/>
          <w:color w:val="2D0A28"/>
        </w:rPr>
        <w:t>Slide 4</w:t>
      </w:r>
    </w:p>
    <w:p w:rsidR="009871A4" w:rsidRDefault="005C6D64">
      <w:pPr>
        <w:jc w:val="both"/>
      </w:pPr>
      <w:r>
        <w:rPr>
          <w:sz w:val="20"/>
          <w:szCs w:val="20"/>
        </w:rPr>
        <w:t>(LESSON):</w:t>
      </w:r>
    </w:p>
    <w:p w:rsidR="009871A4" w:rsidRDefault="005C6D64">
      <w:pPr>
        <w:jc w:val="both"/>
      </w:pPr>
      <w:r>
        <w:rPr>
          <w:sz w:val="20"/>
          <w:szCs w:val="20"/>
        </w:rPr>
        <w:t>LESSON: Your AI supply chain is ALREADY under attack.</w:t>
      </w:r>
    </w:p>
    <w:p w:rsidR="009871A4" w:rsidRDefault="005C6D64">
      <w:pPr>
        <w:jc w:val="both"/>
      </w:pPr>
      <w:r>
        <w:rPr>
          <w:sz w:val="20"/>
          <w:szCs w:val="20"/>
        </w:rPr>
        <w:lastRenderedPageBreak/>
        <w:t>Four AI suppl</w:t>
      </w:r>
      <w:r>
        <w:rPr>
          <w:sz w:val="20"/>
          <w:szCs w:val="20"/>
        </w:rPr>
        <w:t>y-chain attacks in just 50 days confirm existing "red team" security protocols are failing. The lesson is simple: security cannot be an afterthought in release pipelines. You must assume compromise and build resilience from the ground up, not just at the p</w:t>
      </w:r>
      <w:r>
        <w:rPr>
          <w:sz w:val="20"/>
          <w:szCs w:val="20"/>
        </w:rPr>
        <w:t>erimeter. The threat is internal, to the core of your AI development.</w:t>
      </w:r>
    </w:p>
    <w:p w:rsidR="009871A4" w:rsidRDefault="009871A4"/>
    <w:p w:rsidR="009871A4" w:rsidRDefault="005C6D64">
      <w:pPr>
        <w:spacing w:line="360" w:lineRule="auto"/>
        <w:jc w:val="both"/>
      </w:pPr>
      <w:r>
        <w:rPr>
          <w:rFonts w:ascii="Arial" w:eastAsia="Arial" w:hAnsi="Arial" w:cs="Arial"/>
          <w:b/>
          <w:bCs/>
          <w:color w:val="2D0A28"/>
        </w:rPr>
        <w:t>Slide 5</w:t>
      </w:r>
    </w:p>
    <w:p w:rsidR="009871A4" w:rsidRDefault="005C6D64">
      <w:pPr>
        <w:jc w:val="both"/>
      </w:pPr>
      <w:r>
        <w:rPr>
          <w:sz w:val="20"/>
          <w:szCs w:val="20"/>
        </w:rPr>
        <w:t>(UNCOVER):</w:t>
      </w:r>
    </w:p>
    <w:p w:rsidR="009871A4" w:rsidRDefault="005C6D64">
      <w:pPr>
        <w:jc w:val="both"/>
      </w:pPr>
      <w:r>
        <w:rPr>
          <w:sz w:val="20"/>
          <w:szCs w:val="20"/>
        </w:rPr>
        <w:t>UNCOVER: The overlooked mechanism exposing your AI systems.</w:t>
      </w:r>
    </w:p>
    <w:p w:rsidR="009871A4" w:rsidRDefault="005C6D64">
      <w:pPr>
        <w:jc w:val="both"/>
      </w:pPr>
      <w:r>
        <w:rPr>
          <w:sz w:val="20"/>
          <w:szCs w:val="20"/>
        </w:rPr>
        <w:t>Current red team security tests focus heavily on deployed systems, neglecting the *release pipeline* – the</w:t>
      </w:r>
      <w:r>
        <w:rPr>
          <w:sz w:val="20"/>
          <w:szCs w:val="20"/>
        </w:rPr>
        <w:t xml:space="preserve"> process from development to deployment. This mechanism, where code is compiled and integrated, is precisely where 4 recent AI supply chain breaches occurred. It's the soft underbelly, and it's being actively exploited because it's out of typical red team </w:t>
      </w:r>
      <w:r>
        <w:rPr>
          <w:sz w:val="20"/>
          <w:szCs w:val="20"/>
        </w:rPr>
        <w:t>scope.</w:t>
      </w:r>
    </w:p>
    <w:p w:rsidR="009871A4" w:rsidRDefault="009871A4"/>
    <w:p w:rsidR="009871A4" w:rsidRDefault="005C6D64">
      <w:pPr>
        <w:spacing w:line="360" w:lineRule="auto"/>
        <w:jc w:val="both"/>
      </w:pPr>
      <w:r>
        <w:rPr>
          <w:rFonts w:ascii="Arial" w:eastAsia="Arial" w:hAnsi="Arial" w:cs="Arial"/>
          <w:b/>
          <w:bCs/>
          <w:color w:val="2D0A28"/>
        </w:rPr>
        <w:t>Slide 6</w:t>
      </w:r>
    </w:p>
    <w:p w:rsidR="009871A4" w:rsidRDefault="005C6D64">
      <w:pPr>
        <w:jc w:val="both"/>
      </w:pPr>
      <w:r>
        <w:rPr>
          <w:sz w:val="20"/>
          <w:szCs w:val="20"/>
        </w:rPr>
        <w:t>DON'T WAIT FOR THE NEXT BREACH. Stay ahead of the curve.</w:t>
      </w:r>
    </w:p>
    <w:p w:rsidR="009871A4" w:rsidRDefault="005C6D64">
      <w:pPr>
        <w:jc w:val="both"/>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CAPTION</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left="200" w:right="200"/>
        <w:rPr>
          <w:sz w:val="20"/>
          <w:szCs w:val="20"/>
        </w:rPr>
      </w:pPr>
    </w:p>
    <w:p w:rsidR="009871A4" w:rsidRDefault="005C6D64">
      <w:pPr>
        <w:shd w:val="clear" w:color="auto" w:fill="F5F3F8"/>
        <w:ind w:left="200" w:right="200"/>
        <w:jc w:val="both"/>
        <w:rPr>
          <w:sz w:val="20"/>
          <w:szCs w:val="20"/>
        </w:rPr>
      </w:pPr>
      <w:r>
        <w:rPr>
          <w:sz w:val="20"/>
          <w:szCs w:val="20"/>
        </w:rPr>
        <w:t xml:space="preserve">AI isn't just evolving; it's </w:t>
      </w:r>
      <w:r>
        <w:rPr>
          <w:sz w:val="20"/>
          <w:szCs w:val="20"/>
        </w:rPr>
        <w:t xml:space="preserve">revealing its fault lines at an alarming rate. From internal governance disputes at </w:t>
      </w:r>
      <w:proofErr w:type="spellStart"/>
      <w:r>
        <w:rPr>
          <w:sz w:val="20"/>
          <w:szCs w:val="20"/>
        </w:rPr>
        <w:t>OpenAI</w:t>
      </w:r>
      <w:proofErr w:type="spellEnd"/>
      <w:r>
        <w:rPr>
          <w:sz w:val="20"/>
          <w:szCs w:val="20"/>
        </w:rPr>
        <w:t xml:space="preserve"> to critical vulnerabilities in the supply chain, the landscape demands more than just innovation – it demands a brutally honest assessment of risk. Swipe through to </w:t>
      </w:r>
      <w:r>
        <w:rPr>
          <w:sz w:val="20"/>
          <w:szCs w:val="20"/>
        </w:rPr>
        <w:t>confront what most people are getting wrong about AI's current state and what it truly means for your enterprise.</w:t>
      </w:r>
    </w:p>
    <w:p w:rsidR="009871A4" w:rsidRDefault="009871A4">
      <w:pPr>
        <w:shd w:val="clear" w:color="auto" w:fill="F5F3F8"/>
        <w:ind w:left="200" w:right="200"/>
        <w:rPr>
          <w:sz w:val="20"/>
          <w:szCs w:val="20"/>
        </w:rPr>
      </w:pPr>
    </w:p>
    <w:p w:rsidR="009871A4" w:rsidRDefault="005C6D64">
      <w:pPr>
        <w:shd w:val="clear" w:color="auto" w:fill="F5F3F8"/>
        <w:ind w:left="200" w:right="200"/>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71A4" w:rsidRDefault="009871A4">
      <w:pPr>
        <w:shd w:val="clear" w:color="auto" w:fill="F5F3F8"/>
        <w:ind w:left="200" w:right="200"/>
        <w:rPr>
          <w:sz w:val="20"/>
          <w:szCs w:val="20"/>
        </w:rPr>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w:t>
      </w:r>
      <w:r>
        <w:rPr>
          <w:rFonts w:ascii="Arial" w:eastAsia="Arial" w:hAnsi="Arial" w:cs="Arial"/>
          <w:b/>
          <w:bCs/>
          <w:color w:val="7B3FA0"/>
          <w:spacing w:val="80"/>
          <w:sz w:val="16"/>
          <w:szCs w:val="16"/>
        </w:rPr>
        <w:t>TING NOTES</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right="200"/>
        <w:jc w:val="both"/>
        <w:rPr>
          <w:sz w:val="20"/>
          <w:szCs w:val="20"/>
        </w:rPr>
      </w:pPr>
    </w:p>
    <w:p w:rsidR="009871A4" w:rsidRDefault="005C6D64">
      <w:pPr>
        <w:shd w:val="clear" w:color="auto" w:fill="F5F3F8"/>
        <w:ind w:right="200"/>
        <w:jc w:val="both"/>
        <w:rPr>
          <w:sz w:val="20"/>
          <w:szCs w:val="20"/>
        </w:rPr>
      </w:pPr>
      <w:r>
        <w:rPr>
          <w:sz w:val="20"/>
          <w:szCs w:val="20"/>
        </w:rPr>
        <w:t>Optimal posting time: Mid-week afternoon (Wed/Thu, 2-4 PM SGT) for maximum engagement as leaders catch up on insights. Slide design specs: Background color: Dark professional blue (#1A2B3C), Font size guidance: Main headlines 48pt, body text 2</w:t>
      </w:r>
      <w:r>
        <w:rPr>
          <w:sz w:val="20"/>
          <w:szCs w:val="20"/>
        </w:rPr>
        <w:t xml:space="preserve">4pt, using a clean sans-serif font like </w:t>
      </w:r>
      <w:proofErr w:type="spellStart"/>
      <w:r>
        <w:rPr>
          <w:sz w:val="20"/>
          <w:szCs w:val="20"/>
        </w:rPr>
        <w:t>Lato</w:t>
      </w:r>
      <w:proofErr w:type="spellEnd"/>
      <w:r>
        <w:rPr>
          <w:sz w:val="20"/>
          <w:szCs w:val="20"/>
        </w:rPr>
        <w:t xml:space="preserve"> or Montserrat. Story or poll suggestion: Use Slide 1 as a dramatic opener for an Instagram Story, asking "Is YOUR AI strategy truly secure?" with a yes/no poll before directing to the carousel.</w:t>
      </w:r>
    </w:p>
    <w:p w:rsidR="009871A4" w:rsidRDefault="005C6D64">
      <w:pPr>
        <w:shd w:val="clear" w:color="auto" w:fill="F5F3F8"/>
        <w:ind w:right="200"/>
        <w:jc w:val="both"/>
        <w:rPr>
          <w:sz w:val="20"/>
          <w:szCs w:val="20"/>
        </w:rPr>
      </w:pPr>
      <w:r>
        <w:rPr>
          <w:sz w:val="20"/>
          <w:szCs w:val="20"/>
        </w:rPr>
        <w:t>Hashtags: #</w:t>
      </w:r>
      <w:proofErr w:type="spellStart"/>
      <w:r>
        <w:rPr>
          <w:sz w:val="20"/>
          <w:szCs w:val="20"/>
        </w:rPr>
        <w:t>AIStra</w:t>
      </w:r>
      <w:r>
        <w:rPr>
          <w:sz w:val="20"/>
          <w:szCs w:val="20"/>
        </w:rPr>
        <w:t>tegy</w:t>
      </w:r>
      <w:proofErr w:type="spellEnd"/>
      <w:r>
        <w:rPr>
          <w:sz w:val="20"/>
          <w:szCs w:val="20"/>
        </w:rPr>
        <w:t xml:space="preserve"> #</w:t>
      </w:r>
      <w:proofErr w:type="spellStart"/>
      <w:r>
        <w:rPr>
          <w:sz w:val="20"/>
          <w:szCs w:val="20"/>
        </w:rPr>
        <w:t>AISecurity</w:t>
      </w:r>
      <w:proofErr w:type="spellEnd"/>
      <w:r>
        <w:rPr>
          <w:sz w:val="20"/>
          <w:szCs w:val="20"/>
        </w:rPr>
        <w:t xml:space="preserve"> #</w:t>
      </w:r>
      <w:proofErr w:type="spellStart"/>
      <w:r>
        <w:rPr>
          <w:sz w:val="20"/>
          <w:szCs w:val="20"/>
        </w:rPr>
        <w:t>TechRisk</w:t>
      </w:r>
      <w:proofErr w:type="spellEnd"/>
      <w:r>
        <w:rPr>
          <w:sz w:val="20"/>
          <w:szCs w:val="20"/>
        </w:rPr>
        <w:t xml:space="preserve"> #Cybersecurity #</w:t>
      </w:r>
      <w:proofErr w:type="spellStart"/>
      <w:r>
        <w:rPr>
          <w:sz w:val="20"/>
          <w:szCs w:val="20"/>
        </w:rPr>
        <w:t>OpenAI</w:t>
      </w:r>
      <w:proofErr w:type="spellEnd"/>
      <w:r>
        <w:rPr>
          <w:sz w:val="20"/>
          <w:szCs w:val="20"/>
        </w:rPr>
        <w:t xml:space="preserve"> #</w:t>
      </w:r>
      <w:proofErr w:type="spellStart"/>
      <w:r>
        <w:rPr>
          <w:sz w:val="20"/>
          <w:szCs w:val="20"/>
        </w:rPr>
        <w:t>GoogleAI</w:t>
      </w:r>
      <w:proofErr w:type="spellEnd"/>
      <w:r>
        <w:rPr>
          <w:sz w:val="20"/>
          <w:szCs w:val="20"/>
        </w:rPr>
        <w:t xml:space="preserve"> #</w:t>
      </w:r>
      <w:proofErr w:type="spellStart"/>
      <w:r>
        <w:rPr>
          <w:sz w:val="20"/>
          <w:szCs w:val="20"/>
        </w:rPr>
        <w:t>ExoasiaMRSI</w:t>
      </w:r>
      <w:proofErr w:type="spellEnd"/>
    </w:p>
    <w:p w:rsidR="009871A4" w:rsidRDefault="009871A4"/>
    <w:p w:rsidR="009871A4" w:rsidRDefault="009871A4"/>
    <w:p w:rsidR="009871A4" w:rsidRDefault="005C6D64">
      <w:r>
        <w:t>COMMENTS:</w:t>
      </w:r>
    </w:p>
    <w:p w:rsidR="009871A4" w:rsidRDefault="009871A4"/>
    <w:p w:rsidR="009871A4" w:rsidRDefault="009871A4"/>
    <w:p w:rsidR="009871A4" w:rsidRDefault="005C6D64">
      <w:pPr>
        <w:rPr>
          <w:rFonts w:ascii="Arial" w:eastAsia="Arial" w:hAnsi="Arial" w:cs="Arial"/>
          <w:b/>
          <w:bCs/>
          <w:color w:val="D4C5E8"/>
          <w:sz w:val="56"/>
          <w:szCs w:val="56"/>
        </w:rPr>
      </w:pPr>
      <w:r>
        <w:rPr>
          <w:rFonts w:ascii="Arial" w:eastAsia="Arial" w:hAnsi="Arial" w:cs="Arial"/>
          <w:b/>
          <w:bCs/>
          <w:color w:val="D4C5E8"/>
          <w:sz w:val="56"/>
          <w:szCs w:val="56"/>
        </w:rPr>
        <w:br w:type="page"/>
      </w:r>
    </w:p>
    <w:p w:rsidR="009871A4" w:rsidRDefault="005C6D64">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04</w:t>
      </w:r>
    </w:p>
    <w:p w:rsidR="009871A4" w:rsidRDefault="005C6D64">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Facebook</w:t>
      </w:r>
      <w:proofErr w:type="gramEnd"/>
      <w:r>
        <w:rPr>
          <w:rFonts w:ascii="Arial" w:eastAsia="Arial" w:hAnsi="Arial" w:cs="Arial"/>
          <w:b/>
          <w:bCs/>
          <w:color w:val="2D0A28"/>
          <w:sz w:val="28"/>
          <w:szCs w:val="28"/>
        </w:rPr>
        <w:t xml:space="preserve"> · Storytelling/narrative arc</w:t>
      </w:r>
    </w:p>
    <w:p w:rsidR="009871A4" w:rsidRDefault="009871A4">
      <w:pPr>
        <w:pBdr>
          <w:bottom w:val="single" w:sz="6" w:space="1" w:color="7B3FA0"/>
        </w:pBdr>
        <w:spacing w:before="200" w:after="200"/>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71A4" w:rsidRDefault="009871A4">
      <w:pPr>
        <w:rPr>
          <w:rFonts w:ascii="Arial" w:eastAsia="Arial" w:hAnsi="Arial" w:cs="Arial"/>
          <w:b/>
          <w:bCs/>
          <w:color w:val="7B3FA0"/>
          <w:spacing w:val="80"/>
          <w:sz w:val="16"/>
          <w:szCs w:val="16"/>
        </w:rPr>
      </w:pPr>
    </w:p>
    <w:p w:rsidR="009871A4" w:rsidRDefault="005C6D64">
      <w:r>
        <w:rPr>
          <w:sz w:val="20"/>
          <w:szCs w:val="20"/>
        </w:rPr>
        <w:t>Short, conversational post, maximum 100 words.</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71A4" w:rsidRDefault="009871A4">
      <w:pPr>
        <w:rPr>
          <w:rFonts w:ascii="Arial" w:eastAsia="Arial" w:hAnsi="Arial" w:cs="Arial"/>
          <w:b/>
          <w:bCs/>
          <w:color w:val="7B3FA0"/>
          <w:spacing w:val="80"/>
          <w:sz w:val="16"/>
          <w:szCs w:val="16"/>
        </w:rPr>
      </w:pPr>
    </w:p>
    <w:p w:rsidR="009871A4" w:rsidRDefault="005C6D64">
      <w:r>
        <w:rPr>
          <w:sz w:val="20"/>
          <w:szCs w:val="20"/>
        </w:rPr>
        <w:t>To engage a broader business audience with a relatable</w:t>
      </w:r>
      <w:r>
        <w:rPr>
          <w:sz w:val="20"/>
          <w:szCs w:val="20"/>
        </w:rPr>
        <w:t xml:space="preserve"> narrative about AI security risks, driving awareness of the urgency and the need for proactive measures.</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9871A4" w:rsidRDefault="009871A4">
      <w:pPr>
        <w:rPr>
          <w:rFonts w:ascii="Arial" w:eastAsia="Arial" w:hAnsi="Arial" w:cs="Arial"/>
          <w:b/>
          <w:bCs/>
          <w:color w:val="7B3FA0"/>
          <w:spacing w:val="80"/>
          <w:sz w:val="16"/>
          <w:szCs w:val="16"/>
        </w:rPr>
      </w:pPr>
    </w:p>
    <w:p w:rsidR="009871A4" w:rsidRDefault="00FB3039">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 id="_x0000_i1039" type="#_x0000_t75" style="width:116.25pt;height:116.25pt">
            <v:imagedata r:id="rId8" o:title="AI-FB"/>
          </v:shape>
        </w:pict>
      </w:r>
    </w:p>
    <w:p w:rsidR="009871A4" w:rsidRDefault="009871A4"/>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COPY</w:t>
      </w:r>
    </w:p>
    <w:p w:rsidR="009871A4" w:rsidRDefault="009871A4">
      <w:pPr>
        <w:rPr>
          <w:rFonts w:ascii="Arial" w:eastAsia="Arial" w:hAnsi="Arial" w:cs="Arial"/>
          <w:b/>
          <w:bCs/>
          <w:color w:val="7B3FA0"/>
          <w:spacing w:val="80"/>
          <w:sz w:val="16"/>
          <w:szCs w:val="16"/>
        </w:rPr>
      </w:pP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Imagine this: In less than two months, four separate breaches targeted your AI operations where you least expected them – deep </w:t>
      </w:r>
      <w:r>
        <w:rPr>
          <w:sz w:val="20"/>
          <w:szCs w:val="20"/>
        </w:rPr>
        <w:t>within the supply chain, not just at the final product. These aren't abstract threats; these are real attacks, like those recently hitting AI supply chains, exposing how current security tests miss the crucial "release pipeline." It's like locking the fron</w:t>
      </w:r>
      <w:r>
        <w:rPr>
          <w:sz w:val="20"/>
          <w:szCs w:val="20"/>
        </w:rPr>
        <w:t>t door but leaving the back window wide open while your most valuable assets are moved. This reveals a dangerous blind spot. What if your next big AI initiative is already compromised before it even launches because your security is looking in the wrong pl</w:t>
      </w:r>
      <w:r>
        <w:rPr>
          <w:sz w:val="20"/>
          <w:szCs w:val="20"/>
        </w:rPr>
        <w:t>ace?</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71A4" w:rsidRDefault="005C6D64">
      <w:pPr>
        <w:pBdr>
          <w:left w:val="single" w:sz="8" w:space="8" w:color="7B3FA0"/>
        </w:pBdr>
        <w:shd w:val="clear" w:color="auto" w:fill="F5F3F8"/>
        <w:ind w:left="202" w:right="202"/>
        <w:jc w:val="both"/>
        <w:rPr>
          <w:sz w:val="20"/>
          <w:szCs w:val="20"/>
        </w:rPr>
      </w:pPr>
      <w:r>
        <w:rPr>
          <w:sz w:val="20"/>
          <w:szCs w:val="20"/>
        </w:rPr>
        <w:t>#</w:t>
      </w:r>
      <w:proofErr w:type="spellStart"/>
      <w:r>
        <w:rPr>
          <w:sz w:val="20"/>
          <w:szCs w:val="20"/>
        </w:rPr>
        <w:t>AISecurity</w:t>
      </w:r>
      <w:proofErr w:type="spellEnd"/>
      <w:r>
        <w:rPr>
          <w:sz w:val="20"/>
          <w:szCs w:val="20"/>
        </w:rPr>
        <w:t xml:space="preserve"> #</w:t>
      </w:r>
      <w:proofErr w:type="spellStart"/>
      <w:r>
        <w:rPr>
          <w:sz w:val="20"/>
          <w:szCs w:val="20"/>
        </w:rPr>
        <w:t>SupplyChainRisk</w:t>
      </w:r>
      <w:proofErr w:type="spellEnd"/>
      <w:r>
        <w:rPr>
          <w:sz w:val="20"/>
          <w:szCs w:val="20"/>
        </w:rPr>
        <w:t xml:space="preserve"> #</w:t>
      </w:r>
      <w:proofErr w:type="spellStart"/>
      <w:r>
        <w:rPr>
          <w:sz w:val="20"/>
          <w:szCs w:val="20"/>
        </w:rPr>
        <w:t>TechVulnerabilities</w:t>
      </w:r>
      <w:proofErr w:type="spellEnd"/>
      <w:r>
        <w:rPr>
          <w:sz w:val="20"/>
          <w:szCs w:val="20"/>
        </w:rPr>
        <w:t xml:space="preserve"> #</w:t>
      </w:r>
      <w:proofErr w:type="spellStart"/>
      <w:r>
        <w:rPr>
          <w:sz w:val="20"/>
          <w:szCs w:val="20"/>
        </w:rPr>
        <w:t>AIInnovation</w:t>
      </w:r>
      <w:proofErr w:type="spellEnd"/>
      <w:r>
        <w:rPr>
          <w:sz w:val="20"/>
          <w:szCs w:val="20"/>
        </w:rPr>
        <w:t xml:space="preserve"> #</w:t>
      </w:r>
      <w:proofErr w:type="spellStart"/>
      <w:r>
        <w:rPr>
          <w:sz w:val="20"/>
          <w:szCs w:val="20"/>
        </w:rPr>
        <w:t>ExoasiaMRSI</w:t>
      </w:r>
      <w:proofErr w:type="spellEnd"/>
      <w:r>
        <w:rPr>
          <w:sz w:val="20"/>
          <w:szCs w:val="20"/>
        </w:rPr>
        <w:t xml:space="preserve"> #</w:t>
      </w:r>
      <w:proofErr w:type="spellStart"/>
      <w:r>
        <w:rPr>
          <w:sz w:val="20"/>
          <w:szCs w:val="20"/>
        </w:rPr>
        <w:t>CyberThreats</w:t>
      </w:r>
      <w:proofErr w:type="spellEnd"/>
    </w:p>
    <w:p w:rsidR="009871A4" w:rsidRDefault="009871A4">
      <w:pPr>
        <w:pBdr>
          <w:left w:val="single" w:sz="8" w:space="8" w:color="7B3FA0"/>
        </w:pBdr>
        <w:shd w:val="clear" w:color="auto" w:fill="F5F3F8"/>
        <w:ind w:left="202" w:right="202"/>
        <w:jc w:val="both"/>
        <w:rPr>
          <w:sz w:val="21"/>
          <w:szCs w:val="21"/>
        </w:rPr>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right="200"/>
        <w:jc w:val="both"/>
        <w:rPr>
          <w:sz w:val="20"/>
          <w:szCs w:val="20"/>
        </w:rPr>
      </w:pPr>
    </w:p>
    <w:p w:rsidR="009871A4" w:rsidRDefault="005C6D64">
      <w:pPr>
        <w:shd w:val="clear" w:color="auto" w:fill="F5F3F8"/>
        <w:ind w:right="200"/>
        <w:jc w:val="both"/>
        <w:rPr>
          <w:sz w:val="20"/>
          <w:szCs w:val="20"/>
        </w:rPr>
      </w:pPr>
      <w:r>
        <w:rPr>
          <w:sz w:val="20"/>
          <w:szCs w:val="20"/>
        </w:rPr>
        <w:t>Optim</w:t>
      </w:r>
      <w:r>
        <w:rPr>
          <w:sz w:val="20"/>
          <w:szCs w:val="20"/>
        </w:rPr>
        <w:t xml:space="preserve">al posting time: Early afternoon (1-3 PM SGT) for general engagement. Format presentation advice: Keep sentences short and direct. Start strong with the narrative. Audience targeting or boost guidance: Target business </w:t>
      </w:r>
      <w:r>
        <w:rPr>
          <w:sz w:val="20"/>
          <w:szCs w:val="20"/>
        </w:rPr>
        <w:lastRenderedPageBreak/>
        <w:t>owners, IT managers, and innovation le</w:t>
      </w:r>
      <w:r>
        <w:rPr>
          <w:sz w:val="20"/>
          <w:szCs w:val="20"/>
        </w:rPr>
        <w:t>ads interested in tech news and business resilience. Pinned comment instruction: No pinned comment needed for this format.</w:t>
      </w:r>
    </w:p>
    <w:p w:rsidR="009871A4" w:rsidRDefault="005C6D64">
      <w:pPr>
        <w:shd w:val="clear" w:color="auto" w:fill="F5F3F8"/>
        <w:ind w:right="200"/>
        <w:jc w:val="both"/>
        <w:rPr>
          <w:sz w:val="20"/>
          <w:szCs w:val="20"/>
        </w:rPr>
      </w:pPr>
      <w:r>
        <w:rPr>
          <w:sz w:val="20"/>
          <w:szCs w:val="20"/>
        </w:rPr>
        <w:t>Hashtags: #</w:t>
      </w:r>
      <w:proofErr w:type="spellStart"/>
      <w:r>
        <w:rPr>
          <w:sz w:val="20"/>
          <w:szCs w:val="20"/>
        </w:rPr>
        <w:t>AISecurity</w:t>
      </w:r>
      <w:proofErr w:type="spellEnd"/>
      <w:r>
        <w:rPr>
          <w:sz w:val="20"/>
          <w:szCs w:val="20"/>
        </w:rPr>
        <w:t xml:space="preserve"> #</w:t>
      </w:r>
      <w:proofErr w:type="spellStart"/>
      <w:r>
        <w:rPr>
          <w:sz w:val="20"/>
          <w:szCs w:val="20"/>
        </w:rPr>
        <w:t>SupplyChainRisk</w:t>
      </w:r>
      <w:proofErr w:type="spellEnd"/>
      <w:r>
        <w:rPr>
          <w:sz w:val="20"/>
          <w:szCs w:val="20"/>
        </w:rPr>
        <w:t xml:space="preserve"> #</w:t>
      </w:r>
      <w:proofErr w:type="spellStart"/>
      <w:r>
        <w:rPr>
          <w:sz w:val="20"/>
          <w:szCs w:val="20"/>
        </w:rPr>
        <w:t>TechVulnerabilities</w:t>
      </w:r>
      <w:proofErr w:type="spellEnd"/>
      <w:r>
        <w:rPr>
          <w:sz w:val="20"/>
          <w:szCs w:val="20"/>
        </w:rPr>
        <w:t xml:space="preserve"> #</w:t>
      </w:r>
      <w:proofErr w:type="spellStart"/>
      <w:r>
        <w:rPr>
          <w:sz w:val="20"/>
          <w:szCs w:val="20"/>
        </w:rPr>
        <w:t>AIInnovation</w:t>
      </w:r>
      <w:proofErr w:type="spellEnd"/>
      <w:r>
        <w:rPr>
          <w:sz w:val="20"/>
          <w:szCs w:val="20"/>
        </w:rPr>
        <w:t xml:space="preserve"> #</w:t>
      </w:r>
      <w:proofErr w:type="spellStart"/>
      <w:r>
        <w:rPr>
          <w:sz w:val="20"/>
          <w:szCs w:val="20"/>
        </w:rPr>
        <w:t>ExoasiaMRSI</w:t>
      </w:r>
      <w:proofErr w:type="spellEnd"/>
      <w:r>
        <w:rPr>
          <w:sz w:val="20"/>
          <w:szCs w:val="20"/>
        </w:rPr>
        <w:t xml:space="preserve"> #</w:t>
      </w:r>
      <w:proofErr w:type="spellStart"/>
      <w:r>
        <w:rPr>
          <w:sz w:val="20"/>
          <w:szCs w:val="20"/>
        </w:rPr>
        <w:t>CyberThreats</w:t>
      </w:r>
      <w:proofErr w:type="spellEnd"/>
      <w:r>
        <w:rPr>
          <w:sz w:val="20"/>
          <w:szCs w:val="20"/>
        </w:rPr>
        <w:t xml:space="preserve"> #</w:t>
      </w:r>
      <w:proofErr w:type="spellStart"/>
      <w:r>
        <w:rPr>
          <w:sz w:val="20"/>
          <w:szCs w:val="20"/>
        </w:rPr>
        <w:t>BusinessRisk</w:t>
      </w:r>
      <w:proofErr w:type="spellEnd"/>
    </w:p>
    <w:p w:rsidR="009871A4" w:rsidRDefault="009871A4"/>
    <w:p w:rsidR="009871A4" w:rsidRDefault="009871A4"/>
    <w:p w:rsidR="009871A4" w:rsidRDefault="005C6D64">
      <w:r>
        <w:t>COMMENTS:</w:t>
      </w:r>
    </w:p>
    <w:p w:rsidR="009871A4" w:rsidRDefault="009871A4"/>
    <w:p w:rsidR="009871A4" w:rsidRDefault="009871A4"/>
    <w:p w:rsidR="009871A4" w:rsidRDefault="005C6D64">
      <w:pPr>
        <w:rPr>
          <w:rFonts w:ascii="Arial" w:eastAsia="Arial" w:hAnsi="Arial" w:cs="Arial"/>
          <w:b/>
          <w:bCs/>
          <w:color w:val="D4C5E8"/>
          <w:sz w:val="56"/>
          <w:szCs w:val="56"/>
        </w:rPr>
      </w:pPr>
      <w:r>
        <w:rPr>
          <w:rFonts w:ascii="Arial" w:eastAsia="Arial" w:hAnsi="Arial" w:cs="Arial"/>
          <w:b/>
          <w:bCs/>
          <w:color w:val="D4C5E8"/>
          <w:sz w:val="56"/>
          <w:szCs w:val="56"/>
        </w:rPr>
        <w:br w:type="page"/>
      </w:r>
    </w:p>
    <w:p w:rsidR="009871A4" w:rsidRDefault="005C6D64">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05</w:t>
      </w:r>
    </w:p>
    <w:p w:rsidR="009871A4" w:rsidRDefault="005C6D64">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w:t>
      </w:r>
      <w:proofErr w:type="spellStart"/>
      <w:r>
        <w:rPr>
          <w:rFonts w:ascii="Arial" w:eastAsia="Arial" w:hAnsi="Arial" w:cs="Arial"/>
          <w:b/>
          <w:bCs/>
          <w:color w:val="2D0A28"/>
          <w:sz w:val="28"/>
          <w:szCs w:val="28"/>
        </w:rPr>
        <w:t>TikTok</w:t>
      </w:r>
      <w:proofErr w:type="spellEnd"/>
      <w:proofErr w:type="gramEnd"/>
      <w:r>
        <w:rPr>
          <w:rFonts w:ascii="Arial" w:eastAsia="Arial" w:hAnsi="Arial" w:cs="Arial"/>
          <w:b/>
          <w:bCs/>
          <w:color w:val="2D0A28"/>
          <w:sz w:val="28"/>
          <w:szCs w:val="28"/>
        </w:rPr>
        <w:t xml:space="preserve"> · Hot take/contrarian opinion</w:t>
      </w:r>
    </w:p>
    <w:p w:rsidR="009871A4" w:rsidRDefault="009871A4">
      <w:pPr>
        <w:pBdr>
          <w:bottom w:val="single" w:sz="6" w:space="1" w:color="7B3FA0"/>
        </w:pBdr>
        <w:spacing w:before="200" w:after="200"/>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71A4" w:rsidRDefault="009871A4">
      <w:pPr>
        <w:rPr>
          <w:rFonts w:ascii="Arial" w:eastAsia="Arial" w:hAnsi="Arial" w:cs="Arial"/>
          <w:b/>
          <w:bCs/>
          <w:color w:val="7B3FA0"/>
          <w:spacing w:val="80"/>
          <w:sz w:val="16"/>
          <w:szCs w:val="16"/>
        </w:rPr>
      </w:pPr>
    </w:p>
    <w:p w:rsidR="009871A4" w:rsidRDefault="005C6D64">
      <w:r>
        <w:rPr>
          <w:sz w:val="20"/>
          <w:szCs w:val="20"/>
        </w:rPr>
        <w:t>Aspect ratio: 9:16, Duration: 30-45 seconds (max 150 words). Camera style: Talking head, direct address, high energy.</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71A4" w:rsidRDefault="009871A4">
      <w:pPr>
        <w:rPr>
          <w:rFonts w:ascii="Arial" w:eastAsia="Arial" w:hAnsi="Arial" w:cs="Arial"/>
          <w:b/>
          <w:bCs/>
          <w:color w:val="7B3FA0"/>
          <w:spacing w:val="80"/>
          <w:sz w:val="16"/>
          <w:szCs w:val="16"/>
        </w:rPr>
      </w:pPr>
    </w:p>
    <w:p w:rsidR="009871A4" w:rsidRDefault="005C6D64">
      <w:r>
        <w:rPr>
          <w:sz w:val="20"/>
          <w:szCs w:val="20"/>
        </w:rPr>
        <w:t>To deliver a rapid, attention-grabbing, and contrarian view on AI security,</w:t>
      </w:r>
      <w:r>
        <w:rPr>
          <w:sz w:val="20"/>
          <w:szCs w:val="20"/>
        </w:rPr>
        <w:t xml:space="preserve"> forcing viewers to immediately question their assumptions about current protective measures.</w:t>
      </w:r>
    </w:p>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THUMBNAIL</w:t>
      </w:r>
    </w:p>
    <w:p w:rsidR="009871A4" w:rsidRDefault="009871A4">
      <w:pPr>
        <w:rPr>
          <w:rFonts w:ascii="Arial" w:eastAsia="Arial" w:hAnsi="Arial" w:cs="Arial"/>
          <w:b/>
          <w:bCs/>
          <w:color w:val="7B3FA0"/>
          <w:spacing w:val="80"/>
          <w:sz w:val="16"/>
          <w:szCs w:val="16"/>
        </w:rPr>
      </w:pPr>
    </w:p>
    <w:p w:rsidR="009871A4" w:rsidRDefault="00FB3039">
      <w:pPr>
        <w:rPr>
          <w:rFonts w:ascii="Arial" w:eastAsia="Arial" w:hAnsi="Arial" w:cs="Arial"/>
          <w:b/>
          <w:bCs/>
          <w:color w:val="7B3FA0"/>
          <w:spacing w:val="80"/>
          <w:sz w:val="16"/>
          <w:szCs w:val="16"/>
        </w:rPr>
      </w:pPr>
      <w:bookmarkStart w:id="0" w:name="_GoBack"/>
      <w:r>
        <w:rPr>
          <w:rFonts w:ascii="Arial" w:eastAsia="Arial" w:hAnsi="Arial" w:cs="Arial"/>
          <w:b/>
          <w:bCs/>
          <w:color w:val="7B3FA0"/>
          <w:spacing w:val="80"/>
          <w:sz w:val="16"/>
          <w:szCs w:val="16"/>
        </w:rPr>
        <w:pict>
          <v:shape id="_x0000_i1043" type="#_x0000_t75" style="width:93pt;height:167.25pt">
            <v:imagedata r:id="rId9" o:title="Gemini_Generated_Image_5s0z7u5s0z7u5s0z"/>
          </v:shape>
        </w:pict>
      </w:r>
      <w:bookmarkEnd w:id="0"/>
    </w:p>
    <w:p w:rsidR="009871A4" w:rsidRDefault="009871A4"/>
    <w:p w:rsidR="009871A4" w:rsidRDefault="009871A4"/>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SCRIPT</w:t>
      </w:r>
    </w:p>
    <w:p w:rsidR="009871A4" w:rsidRDefault="009871A4">
      <w:pPr>
        <w:rPr>
          <w:rFonts w:ascii="Arial" w:eastAsia="Arial" w:hAnsi="Arial" w:cs="Arial"/>
          <w:b/>
          <w:bCs/>
          <w:color w:val="7B3FA0"/>
          <w:spacing w:val="80"/>
          <w:sz w:val="16"/>
          <w:szCs w:val="16"/>
        </w:rPr>
      </w:pP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Four AI supply chain attacks in 50 days prove your red team security is BLIND.</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t>You think your AI systems are protected? Think again. The</w:t>
      </w:r>
      <w:r>
        <w:rPr>
          <w:sz w:val="20"/>
          <w:szCs w:val="20"/>
        </w:rPr>
        <w:t xml:space="preserve"> biggest vulnerability isn't a hacker trying to break into your finished product; it's happening right now, deep inside your development process – the "release pipeline." Our security protocols, the red teams, are built to protect the final deployment, but</w:t>
      </w:r>
      <w:r>
        <w:rPr>
          <w:sz w:val="20"/>
          <w:szCs w:val="20"/>
        </w:rPr>
        <w:t xml:space="preserve"> they're completely missing where the real breaches are occurring. This isn't theoretical; we've seen four major incidents in less than two months where the bad actors exploited this exact gap. If you're building or using AI, your current security measures</w:t>
      </w:r>
      <w:r>
        <w:rPr>
          <w:sz w:val="20"/>
          <w:szCs w:val="20"/>
        </w:rPr>
        <w:t xml:space="preserve"> are leaving the back door wide open for sophisticated attacks that compromise your systems before they even launch. It's time to drastically rethink how you secure AI.</w:t>
      </w:r>
    </w:p>
    <w:p w:rsidR="009871A4" w:rsidRDefault="009871A4">
      <w:pPr>
        <w:pBdr>
          <w:left w:val="single" w:sz="8" w:space="8" w:color="7B3FA0"/>
        </w:pBdr>
        <w:shd w:val="clear" w:color="auto" w:fill="F5F3F8"/>
        <w:ind w:left="202" w:right="202"/>
        <w:jc w:val="both"/>
        <w:rPr>
          <w:sz w:val="21"/>
          <w:szCs w:val="21"/>
        </w:rPr>
      </w:pPr>
    </w:p>
    <w:p w:rsidR="009871A4" w:rsidRDefault="005C6D64">
      <w:pPr>
        <w:pBdr>
          <w:left w:val="single" w:sz="8" w:space="8" w:color="7B3FA0"/>
        </w:pBdr>
        <w:shd w:val="clear" w:color="auto" w:fill="F5F3F8"/>
        <w:ind w:left="202" w:right="202"/>
        <w:jc w:val="both"/>
        <w:rPr>
          <w:sz w:val="20"/>
          <w:szCs w:val="20"/>
        </w:rPr>
      </w:pPr>
      <w:r>
        <w:rPr>
          <w:sz w:val="20"/>
          <w:szCs w:val="20"/>
        </w:rPr>
        <w:lastRenderedPageBreak/>
        <w:t xml:space="preserve">This post is produced by </w:t>
      </w:r>
      <w:proofErr w:type="spellStart"/>
      <w:r>
        <w:rPr>
          <w:sz w:val="20"/>
          <w:szCs w:val="20"/>
        </w:rPr>
        <w:t>Exoasia's</w:t>
      </w:r>
      <w:proofErr w:type="spellEnd"/>
      <w:r>
        <w:rPr>
          <w:sz w:val="20"/>
          <w:szCs w:val="20"/>
        </w:rPr>
        <w:t xml:space="preserve"> Market Research and Strategic Insight. Leaders stay</w:t>
      </w:r>
      <w:r>
        <w:rPr>
          <w:sz w:val="20"/>
          <w:szCs w:val="20"/>
        </w:rPr>
        <w:t xml:space="preserve"> ahead as they receive Daily Insights. Ask us how.</w:t>
      </w:r>
    </w:p>
    <w:p w:rsidR="009871A4" w:rsidRDefault="009871A4">
      <w:pPr>
        <w:pBdr>
          <w:left w:val="single" w:sz="8" w:space="8" w:color="7B3FA0"/>
        </w:pBdr>
        <w:shd w:val="clear" w:color="auto" w:fill="F5F3F8"/>
        <w:ind w:left="202" w:right="202"/>
        <w:jc w:val="both"/>
        <w:rPr>
          <w:sz w:val="21"/>
          <w:szCs w:val="21"/>
        </w:rPr>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CAPTION</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left="200" w:right="200"/>
        <w:rPr>
          <w:sz w:val="20"/>
          <w:szCs w:val="20"/>
        </w:rPr>
      </w:pPr>
    </w:p>
    <w:p w:rsidR="009871A4" w:rsidRDefault="005C6D64">
      <w:pPr>
        <w:shd w:val="clear" w:color="auto" w:fill="F5F3F8"/>
        <w:ind w:left="200" w:right="200"/>
        <w:jc w:val="both"/>
        <w:rPr>
          <w:sz w:val="20"/>
          <w:szCs w:val="20"/>
        </w:rPr>
      </w:pPr>
      <w:r>
        <w:rPr>
          <w:sz w:val="20"/>
          <w:szCs w:val="20"/>
        </w:rPr>
        <w:t xml:space="preserve">Your AI security might be a total illusion. </w:t>
      </w:r>
      <w:r>
        <w:rPr>
          <w:sz w:val="20"/>
          <w:szCs w:val="20"/>
        </w:rPr>
        <w:t>🚨</w:t>
      </w:r>
      <w:r>
        <w:rPr>
          <w:sz w:val="20"/>
          <w:szCs w:val="20"/>
        </w:rPr>
        <w:t xml:space="preserve"> Four supply chain attacks in 50 days prove existing protocols are missing the BIGGEST threat. It’s not where you think. Watch to understand why you</w:t>
      </w:r>
      <w:r>
        <w:rPr>
          <w:sz w:val="20"/>
          <w:szCs w:val="20"/>
        </w:rPr>
        <w:t>r "red team" is blind and what you need to do NOW. #</w:t>
      </w:r>
      <w:proofErr w:type="spellStart"/>
      <w:r>
        <w:rPr>
          <w:sz w:val="20"/>
          <w:szCs w:val="20"/>
        </w:rPr>
        <w:t>AISecurity</w:t>
      </w:r>
      <w:proofErr w:type="spellEnd"/>
      <w:r>
        <w:rPr>
          <w:sz w:val="20"/>
          <w:szCs w:val="20"/>
        </w:rPr>
        <w:t xml:space="preserve"> #Cyberattack #</w:t>
      </w:r>
      <w:proofErr w:type="spellStart"/>
      <w:r>
        <w:rPr>
          <w:sz w:val="20"/>
          <w:szCs w:val="20"/>
        </w:rPr>
        <w:t>TechTruth</w:t>
      </w:r>
      <w:proofErr w:type="spellEnd"/>
      <w:r>
        <w:rPr>
          <w:sz w:val="20"/>
          <w:szCs w:val="20"/>
        </w:rPr>
        <w:t xml:space="preserve"> #</w:t>
      </w:r>
      <w:proofErr w:type="spellStart"/>
      <w:r>
        <w:rPr>
          <w:sz w:val="20"/>
          <w:szCs w:val="20"/>
        </w:rPr>
        <w:t>AITech</w:t>
      </w:r>
      <w:proofErr w:type="spellEnd"/>
      <w:r>
        <w:rPr>
          <w:sz w:val="20"/>
          <w:szCs w:val="20"/>
        </w:rPr>
        <w:t xml:space="preserve"> #</w:t>
      </w:r>
      <w:proofErr w:type="spellStart"/>
      <w:r>
        <w:rPr>
          <w:sz w:val="20"/>
          <w:szCs w:val="20"/>
        </w:rPr>
        <w:t>ExoasiaMRSI</w:t>
      </w:r>
      <w:proofErr w:type="spellEnd"/>
    </w:p>
    <w:p w:rsidR="009871A4" w:rsidRDefault="009871A4">
      <w:pPr>
        <w:shd w:val="clear" w:color="auto" w:fill="F5F3F8"/>
        <w:ind w:left="200" w:right="200"/>
        <w:rPr>
          <w:sz w:val="20"/>
          <w:szCs w:val="20"/>
        </w:rPr>
      </w:pPr>
    </w:p>
    <w:p w:rsidR="009871A4" w:rsidRDefault="005C6D64">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9871A4" w:rsidRDefault="009871A4">
      <w:pPr>
        <w:rPr>
          <w:rFonts w:ascii="Arial" w:eastAsia="Arial" w:hAnsi="Arial" w:cs="Arial"/>
          <w:b/>
          <w:bCs/>
          <w:color w:val="7B3FA0"/>
          <w:spacing w:val="80"/>
          <w:sz w:val="16"/>
          <w:szCs w:val="16"/>
        </w:rPr>
      </w:pPr>
    </w:p>
    <w:p w:rsidR="009871A4" w:rsidRDefault="009871A4">
      <w:pPr>
        <w:shd w:val="clear" w:color="auto" w:fill="F5F3F8"/>
        <w:ind w:right="200"/>
        <w:jc w:val="both"/>
        <w:rPr>
          <w:sz w:val="20"/>
          <w:szCs w:val="20"/>
        </w:rPr>
      </w:pPr>
    </w:p>
    <w:p w:rsidR="009871A4" w:rsidRDefault="005C6D64">
      <w:pPr>
        <w:shd w:val="clear" w:color="auto" w:fill="F5F3F8"/>
        <w:ind w:right="200"/>
        <w:jc w:val="both"/>
        <w:rPr>
          <w:sz w:val="20"/>
          <w:szCs w:val="20"/>
        </w:rPr>
      </w:pPr>
      <w:r>
        <w:rPr>
          <w:sz w:val="20"/>
          <w:szCs w:val="20"/>
        </w:rPr>
        <w:t xml:space="preserve">Optimal posting time and algorithm note: Post mid-day (12-3 PM SGT) for peak engagement. </w:t>
      </w:r>
      <w:proofErr w:type="spellStart"/>
      <w:r>
        <w:rPr>
          <w:sz w:val="20"/>
          <w:szCs w:val="20"/>
        </w:rPr>
        <w:t>TikTok</w:t>
      </w:r>
      <w:proofErr w:type="spellEnd"/>
      <w:r>
        <w:rPr>
          <w:sz w:val="20"/>
          <w:szCs w:val="20"/>
        </w:rPr>
        <w:t xml:space="preserve"> algorithm favors engaging, informat</w:t>
      </w:r>
      <w:r>
        <w:rPr>
          <w:sz w:val="20"/>
          <w:szCs w:val="20"/>
        </w:rPr>
        <w:t xml:space="preserve">ive content that creates dialogue. First-2-seconds rule: Start with "Four AI supply chain attacks in 50 days prove your red team security is BLIND." Pacing guidance: Fast, dynamic, and direct. Maintain high energy throughout. Sound or music direction: Use </w:t>
      </w:r>
      <w:r>
        <w:rPr>
          <w:sz w:val="20"/>
          <w:szCs w:val="20"/>
        </w:rPr>
        <w:t>a trending, slightly dramatic or investigative background sound that doesn't overpower the voice.</w:t>
      </w:r>
    </w:p>
    <w:p w:rsidR="009871A4" w:rsidRDefault="005C6D64">
      <w:pPr>
        <w:shd w:val="clear" w:color="auto" w:fill="F5F3F8"/>
        <w:ind w:right="200"/>
        <w:jc w:val="both"/>
        <w:rPr>
          <w:sz w:val="20"/>
          <w:szCs w:val="20"/>
        </w:rPr>
      </w:pPr>
      <w:r>
        <w:rPr>
          <w:sz w:val="20"/>
          <w:szCs w:val="20"/>
        </w:rPr>
        <w:t>Hashtags: #</w:t>
      </w:r>
      <w:proofErr w:type="spellStart"/>
      <w:r>
        <w:rPr>
          <w:sz w:val="20"/>
          <w:szCs w:val="20"/>
        </w:rPr>
        <w:t>AISecurity</w:t>
      </w:r>
      <w:proofErr w:type="spellEnd"/>
      <w:r>
        <w:rPr>
          <w:sz w:val="20"/>
          <w:szCs w:val="20"/>
        </w:rPr>
        <w:t xml:space="preserve"> #Cyberattack #</w:t>
      </w:r>
      <w:proofErr w:type="spellStart"/>
      <w:r>
        <w:rPr>
          <w:sz w:val="20"/>
          <w:szCs w:val="20"/>
        </w:rPr>
        <w:t>TechTruth</w:t>
      </w:r>
      <w:proofErr w:type="spellEnd"/>
      <w:r>
        <w:rPr>
          <w:sz w:val="20"/>
          <w:szCs w:val="20"/>
        </w:rPr>
        <w:t xml:space="preserve"> #</w:t>
      </w:r>
      <w:proofErr w:type="spellStart"/>
      <w:r>
        <w:rPr>
          <w:sz w:val="20"/>
          <w:szCs w:val="20"/>
        </w:rPr>
        <w:t>AITech</w:t>
      </w:r>
      <w:proofErr w:type="spellEnd"/>
      <w:r>
        <w:rPr>
          <w:sz w:val="20"/>
          <w:szCs w:val="20"/>
        </w:rPr>
        <w:t xml:space="preserve"> #</w:t>
      </w:r>
      <w:proofErr w:type="spellStart"/>
      <w:r>
        <w:rPr>
          <w:sz w:val="20"/>
          <w:szCs w:val="20"/>
        </w:rPr>
        <w:t>ExoasiaMRSI</w:t>
      </w:r>
      <w:proofErr w:type="spellEnd"/>
      <w:r>
        <w:rPr>
          <w:sz w:val="20"/>
          <w:szCs w:val="20"/>
        </w:rPr>
        <w:t xml:space="preserve"> #</w:t>
      </w:r>
      <w:proofErr w:type="spellStart"/>
      <w:r>
        <w:rPr>
          <w:sz w:val="20"/>
          <w:szCs w:val="20"/>
        </w:rPr>
        <w:t>SupplyChainSecurity</w:t>
      </w:r>
      <w:proofErr w:type="spellEnd"/>
      <w:r>
        <w:rPr>
          <w:sz w:val="20"/>
          <w:szCs w:val="20"/>
        </w:rPr>
        <w:t xml:space="preserve"> #</w:t>
      </w:r>
      <w:proofErr w:type="spellStart"/>
      <w:r>
        <w:rPr>
          <w:sz w:val="20"/>
          <w:szCs w:val="20"/>
        </w:rPr>
        <w:t>AIStrategy</w:t>
      </w:r>
      <w:proofErr w:type="spellEnd"/>
    </w:p>
    <w:p w:rsidR="009871A4" w:rsidRDefault="009871A4"/>
    <w:p w:rsidR="009871A4" w:rsidRDefault="009871A4"/>
    <w:p w:rsidR="009871A4" w:rsidRDefault="005C6D64">
      <w:r>
        <w:t>COMMENTS:</w:t>
      </w:r>
    </w:p>
    <w:p w:rsidR="009871A4" w:rsidRDefault="009871A4"/>
    <w:p w:rsidR="009871A4" w:rsidRDefault="009871A4"/>
    <w:sectPr w:rsidR="009871A4">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6D64" w:rsidRDefault="005C6D64">
      <w:r>
        <w:separator/>
      </w:r>
    </w:p>
  </w:endnote>
  <w:endnote w:type="continuationSeparator" w:id="0">
    <w:p w:rsidR="005C6D64" w:rsidRDefault="005C6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1A4" w:rsidRDefault="009871A4">
    <w:pPr>
      <w:pBdr>
        <w:bottom w:val="single" w:sz="6" w:space="1" w:color="7B3FA0"/>
      </w:pBdr>
      <w:spacing w:before="200" w:after="200"/>
    </w:pPr>
  </w:p>
  <w:p w:rsidR="009871A4" w:rsidRDefault="005C6D64">
    <w:pPr>
      <w:spacing w:before="600"/>
      <w:jc w:val="center"/>
    </w:pPr>
    <w:r>
      <w:rPr>
        <w:rFonts w:ascii="Arial" w:eastAsia="Arial" w:hAnsi="Arial" w:cs="Arial"/>
        <w:b/>
        <w:bCs/>
        <w:color w:val="7B3FA0"/>
        <w:spacing w:val="120"/>
        <w:sz w:val="20"/>
        <w:szCs w:val="20"/>
      </w:rPr>
      <w:t>EXOASIA INNOVATION HUB</w:t>
    </w:r>
  </w:p>
  <w:p w:rsidR="009871A4" w:rsidRDefault="005C6D64">
    <w:pPr>
      <w:spacing w:after="40"/>
      <w:jc w:val="center"/>
    </w:pPr>
    <w:r>
      <w:rPr>
        <w:i/>
        <w:iCs/>
        <w:color w:val="8A8099"/>
        <w:sz w:val="20"/>
        <w:szCs w:val="20"/>
      </w:rPr>
      <w:t>Increasing Collective Uptake Towards a Sustainable Future</w:t>
    </w:r>
  </w:p>
  <w:p w:rsidR="009871A4" w:rsidRDefault="005C6D64">
    <w:pPr>
      <w:jc w:val="center"/>
    </w:pPr>
    <w:proofErr w:type="gramStart"/>
    <w:r>
      <w:rPr>
        <w:color w:val="B095C5"/>
        <w:sz w:val="18"/>
        <w:szCs w:val="18"/>
      </w:rPr>
      <w:t>exoasia.org  ·</w:t>
    </w:r>
    <w:proofErr w:type="gramEnd"/>
    <w:r>
      <w:rPr>
        <w:color w:val="B095C5"/>
        <w:sz w:val="18"/>
        <w:szCs w:val="18"/>
      </w:rPr>
      <w:t xml:space="preserve">  MRSI Content Team  ·  May 2026</w:t>
    </w:r>
  </w:p>
  <w:p w:rsidR="009871A4" w:rsidRDefault="00987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6D64" w:rsidRDefault="005C6D64">
      <w:r>
        <w:separator/>
      </w:r>
    </w:p>
  </w:footnote>
  <w:footnote w:type="continuationSeparator" w:id="0">
    <w:p w:rsidR="005C6D64" w:rsidRDefault="005C6D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5C6D64"/>
    <w:rsid w:val="006162F7"/>
    <w:rsid w:val="00741A44"/>
    <w:rsid w:val="0079480E"/>
    <w:rsid w:val="00795544"/>
    <w:rsid w:val="007B33F8"/>
    <w:rsid w:val="00816029"/>
    <w:rsid w:val="00883254"/>
    <w:rsid w:val="008A4C82"/>
    <w:rsid w:val="009044C3"/>
    <w:rsid w:val="00947E06"/>
    <w:rsid w:val="009871A4"/>
    <w:rsid w:val="009932F9"/>
    <w:rsid w:val="00A11935"/>
    <w:rsid w:val="00A50DE5"/>
    <w:rsid w:val="00A91C97"/>
    <w:rsid w:val="00AA10AD"/>
    <w:rsid w:val="00B02C13"/>
    <w:rsid w:val="00B30BC1"/>
    <w:rsid w:val="00C912B7"/>
    <w:rsid w:val="00D2510C"/>
    <w:rsid w:val="00D631CA"/>
    <w:rsid w:val="00DB72E9"/>
    <w:rsid w:val="00F306FB"/>
    <w:rsid w:val="00FB3039"/>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7A694C-5B85-4EAB-869F-4813C3752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1A1A2E"/>
      <w:sz w:val="22"/>
      <w:szCs w:val="22"/>
    </w:rPr>
  </w:style>
  <w:style w:type="paragraph" w:styleId="Heading1">
    <w:name w:val="heading 1"/>
    <w:next w:val="Normal"/>
    <w:qFormat/>
    <w:pPr>
      <w:spacing w:before="360" w:after="200"/>
      <w:outlineLvl w:val="0"/>
    </w:pPr>
    <w:rPr>
      <w:rFonts w:ascii="Arial" w:eastAsia="Arial" w:hAnsi="Arial" w:cs="Arial"/>
      <w:b/>
      <w:bCs/>
      <w:color w:val="2D0A28"/>
      <w:sz w:val="36"/>
      <w:szCs w:val="36"/>
    </w:rPr>
  </w:style>
  <w:style w:type="paragraph" w:styleId="Heading2">
    <w:name w:val="heading 2"/>
    <w:next w:val="Normal"/>
    <w:qFormat/>
    <w:pPr>
      <w:spacing w:before="240" w:after="160"/>
      <w:outlineLvl w:val="1"/>
    </w:pPr>
    <w:rPr>
      <w:rFonts w:ascii="Arial" w:eastAsia="Arial" w:hAnsi="Arial" w:cs="Arial"/>
      <w:b/>
      <w:bCs/>
      <w:color w:val="7B3FA0"/>
      <w:sz w:val="28"/>
      <w:szCs w:val="28"/>
    </w:rPr>
  </w:style>
  <w:style w:type="paragraph" w:styleId="Heading3">
    <w:name w:val="heading 3"/>
    <w:next w:val="Normal"/>
    <w:qFormat/>
    <w:pPr>
      <w:outlineLvl w:val="2"/>
    </w:pPr>
    <w:rPr>
      <w:rFonts w:ascii="Calibri" w:eastAsia="Calibri" w:hAnsi="Calibri" w:cs="Calibri"/>
      <w:color w:val="1F4D78"/>
      <w:sz w:val="24"/>
      <w:szCs w:val="24"/>
    </w:rPr>
  </w:style>
  <w:style w:type="paragraph" w:styleId="Heading4">
    <w:name w:val="heading 4"/>
    <w:next w:val="Normal"/>
    <w:qFormat/>
    <w:pPr>
      <w:outlineLvl w:val="3"/>
    </w:pPr>
    <w:rPr>
      <w:rFonts w:ascii="Calibri" w:eastAsia="Calibri" w:hAnsi="Calibri" w:cs="Calibri"/>
      <w:i/>
      <w:iCs/>
      <w:color w:val="2E74B5"/>
      <w:sz w:val="22"/>
      <w:szCs w:val="22"/>
    </w:rPr>
  </w:style>
  <w:style w:type="paragraph" w:styleId="Heading5">
    <w:name w:val="heading 5"/>
    <w:next w:val="Normal"/>
    <w:qFormat/>
    <w:pPr>
      <w:outlineLvl w:val="4"/>
    </w:pPr>
    <w:rPr>
      <w:rFonts w:ascii="Calibri" w:eastAsia="Calibri" w:hAnsi="Calibri" w:cs="Calibri"/>
      <w:color w:val="2E74B5"/>
      <w:sz w:val="22"/>
      <w:szCs w:val="22"/>
    </w:rPr>
  </w:style>
  <w:style w:type="paragraph" w:styleId="Heading6">
    <w:name w:val="heading 6"/>
    <w:next w:val="Normal"/>
    <w:qFormat/>
    <w:pPr>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color w:val="1A1A2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color w:val="1A1A2E"/>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character" w:styleId="Strong">
    <w:name w:val="Strong"/>
    <w:basedOn w:val="DefaultParagraphFont"/>
    <w:qFormat/>
    <w:rPr>
      <w:b/>
      <w:bCs/>
    </w:rPr>
  </w:style>
  <w:style w:type="paragraph" w:styleId="Title">
    <w:name w:val="Title"/>
    <w:qFormat/>
    <w:rPr>
      <w:rFonts w:ascii="Calibri" w:eastAsia="Calibri" w:hAnsi="Calibri" w:cs="Calibri"/>
      <w:color w:val="1A1A2E"/>
      <w:sz w:val="56"/>
      <w:szCs w:val="56"/>
    </w:rPr>
  </w:style>
  <w:style w:type="paragraph" w:styleId="ListParagraph">
    <w:name w:val="List Paragraph"/>
    <w:qFormat/>
    <w:rPr>
      <w:rFonts w:ascii="Calibri" w:eastAsia="Calibri" w:hAnsi="Calibri" w:cs="Calibri"/>
      <w:color w:val="1A1A2E"/>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2124</Words>
  <Characters>12111</Characters>
  <Application>Microsoft Office Word</Application>
  <DocSecurity>0</DocSecurity>
  <Lines>100</Lines>
  <Paragraphs>28</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Louis Cachapero</cp:lastModifiedBy>
  <cp:revision>16</cp:revision>
  <dcterms:created xsi:type="dcterms:W3CDTF">2026-03-06T04:46:00Z</dcterms:created>
  <dcterms:modified xsi:type="dcterms:W3CDTF">2026-05-18T23:05:00Z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