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AI Innovation Accelerates, Security Challenges Persist</w:t>
      </w:r>
    </w:p>
    <w:p>
      <w:pPr>
        <w:spacing w:before="59"/>
        <w:ind w:left="180"/>
        <w:rPr>
          <w:rFonts w:ascii="Arial"/>
          <w:b/>
          <w:sz w:val="26"/>
        </w:rPr>
      </w:pPr>
      <w:r>
        <w:rPr>
          <w:rFonts w:ascii="Arial"/>
          <w:b/>
          <w:color w:val="7A3E9F"/>
          <w:sz w:val="26"/>
        </w:rPr>
        <w:t>AI Industry Briefing: June 02,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Model Efficiency Breakthrough: </w:t>
      </w:r>
      <w:r>
        <w:rPr>
          <w:rFonts w:ascii="Arial" w:hAnsi="Arial"/>
          <w:color w:val="1A1A1A"/>
        </w:rPr>
        <w:t>MiniMax-M3 has launched, outperforming leading models like GPT-5.5 and Gemini 3.1 Pro on key benchmarks while operating at a mere 5-10% of their cost [3].</w:t>
      </w:r>
    </w:p>
    <w:p>
      <w:pPr>
        <w:pStyle w:val="9"/>
        <w:numPr>
          <w:ilvl w:val="0"/>
          <w:numId w:val="1"/>
        </w:numPr>
        <w:tabs>
          <w:tab w:val="left" w:pos="900"/>
        </w:tabs>
        <w:spacing w:before="118"/>
        <w:ind w:right="435"/>
      </w:pPr>
      <w:r>
        <w:rPr>
          <w:rFonts w:ascii="Arial" w:hAnsi="Arial"/>
          <w:b/>
          <w:color w:val="1A1A1A"/>
        </w:rPr>
        <w:t xml:space="preserve">Agent Security Vulnerabilities: </w:t>
      </w:r>
      <w:r>
        <w:rPr>
          <w:rFonts w:ascii="Arial" w:hAnsi="Arial"/>
          <w:color w:val="1A1A1A"/>
        </w:rPr>
        <w:t>An Anthropic browser agent was reportedly hijacked in 31.5% of instances before its integrated safeguards were activated, highlighting critical security considerations for AI agents [4].</w:t>
      </w:r>
    </w:p>
    <w:p>
      <w:pPr>
        <w:pStyle w:val="9"/>
        <w:numPr>
          <w:ilvl w:val="0"/>
          <w:numId w:val="1"/>
        </w:numPr>
        <w:tabs>
          <w:tab w:val="left" w:pos="900"/>
        </w:tabs>
        <w:spacing w:before="118"/>
        <w:ind w:right="435"/>
      </w:pPr>
      <w:r>
        <w:rPr>
          <w:rFonts w:ascii="Arial" w:hAnsi="Arial"/>
          <w:b/>
          <w:color w:val="1A1A1A"/>
        </w:rPr>
        <w:t xml:space="preserve">AI Outperforms Traditional: </w:t>
      </w:r>
      <w:r>
        <w:rPr>
          <w:rFonts w:ascii="Arial" w:hAnsi="Arial"/>
          <w:color w:val="1A1A1A"/>
        </w:rPr>
        <w:t>An AI weather startup is demonstrating superior forecasting accuracy compared to established government agencies, showcasing AI's potential to disrupt traditional industries [1].</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Next-Generation AI Performance and Cost</w:t>
      </w:r>
    </w:p>
    <w:p>
      <w:pPr>
        <w:pStyle w:val="5"/>
        <w:keepNext w:val="0"/>
        <w:widowControl w:val="0"/>
        <w:spacing w:after="120"/>
        <w:ind w:left="187" w:right="173"/>
        <w:jc w:val="both"/>
        <w:rPr>
          <w:color w:val="1A1A1A"/>
        </w:rPr>
      </w:pPr>
      <w:r>
        <w:rPr>
          <w:color w:val="1A1A1A"/>
        </w:rPr>
        <w:t>The MiniMax-M3 model has been introduced, demonstrating superior performance in crucial benchmark tests when compared to existing models such as GPT-5.5 and Gemini 3.1 Pro [3]. A notable aspect of this new model is its economic efficiency, with operational costs reported to be merely 5-10% of its competitors [3]. This development signals a potential shift in the accessibility and scalability of advanced AI capabilities.</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Vulnerabilities in AI Agent Deployment</w:t>
      </w:r>
    </w:p>
    <w:p>
      <w:pPr>
        <w:pStyle w:val="5"/>
        <w:keepNext w:val="0"/>
        <w:widowControl w:val="0"/>
        <w:spacing w:after="120"/>
        <w:ind w:left="187" w:right="173"/>
        <w:jc w:val="both"/>
        <w:rPr>
          <w:color w:val="1A1A1A"/>
        </w:rPr>
      </w:pPr>
      <w:r>
        <w:rPr>
          <w:color w:val="1A1A1A"/>
        </w:rPr>
        <w:t>Recent findings indicate security challenges within AI agent technology, specifically regarding an Anthropic browser agent [4]. This agent was reportedly compromised in 31.5% of instances before its integrated safeguards successfully intervened [4]. This incident underscores the importance of robust security protocols and continuous monitoring during the development and deployment of autonomous AI agents. The broader issue of security vulnerabilities is often attributed to system complexity rather than AI itself [5].</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AI's Disruption in Established Industries</w:t>
      </w:r>
    </w:p>
    <w:p>
      <w:pPr>
        <w:pStyle w:val="5"/>
        <w:keepNext w:val="0"/>
        <w:widowControl w:val="0"/>
        <w:spacing w:after="120"/>
        <w:ind w:left="187" w:right="173"/>
        <w:jc w:val="both"/>
        <w:rPr>
          <w:color w:val="1A1A1A"/>
        </w:rPr>
      </w:pPr>
      <w:r>
        <w:rPr>
          <w:color w:val="1A1A1A"/>
        </w:rPr>
        <w:t>Artificial intelligence is demonstrating its capacity to surpass conventional methods in various fields, as evidenced by an AI weather startup [1]. This company is reportedly achieving more accurate weather forecasts compared to traditional government agencies [1]. This development illustrates AI's potential to enhance accuracy and efficiency in sectors traditionally reliant on long-standing operational models.</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How will the cost-efficiency and performance of models like MiniMax-M3 impact the competitive landscape for foundational AI model providers?</w:t>
      </w:r>
    </w:p>
    <w:p>
      <w:pPr>
        <w:pStyle w:val="9"/>
        <w:numPr>
          <w:ilvl w:val="0"/>
          <w:numId w:val="2"/>
        </w:numPr>
        <w:tabs>
          <w:tab w:val="left" w:pos="898"/>
          <w:tab w:val="left" w:pos="900"/>
        </w:tabs>
        <w:spacing w:before="162"/>
        <w:ind w:right="237"/>
      </w:pPr>
      <w:r>
        <w:rPr>
          <w:color w:val="1A1A1A"/>
        </w:rPr>
        <w:t>What enhanced security frameworks and testing methodologies are necessary to mitigate the reported vulnerabilities in AI browser agents before widespread adoption?</w:t>
      </w:r>
    </w:p>
    <w:p>
      <w:pPr>
        <w:pStyle w:val="9"/>
        <w:numPr>
          <w:ilvl w:val="0"/>
          <w:numId w:val="2"/>
        </w:numPr>
        <w:tabs>
          <w:tab w:val="left" w:pos="898"/>
          <w:tab w:val="left" w:pos="900"/>
        </w:tabs>
        <w:spacing w:before="162"/>
        <w:ind w:right="237"/>
      </w:pPr>
      <w:r>
        <w:rPr>
          <w:color w:val="1A1A1A"/>
        </w:rPr>
        <w:t>Given AI's ability to outperform traditional methods in areas like weather forecasting, which other established industries are ripe for similar AI-driven disruption?</w:t>
      </w:r>
    </w:p>
    <w:p>
      <w:pPr>
        <w:pStyle w:val="9"/>
        <w:numPr>
          <w:ilvl w:val="0"/>
          <w:numId w:val="2"/>
        </w:numPr>
        <w:tabs>
          <w:tab w:val="left" w:pos="898"/>
          <w:tab w:val="left" w:pos="900"/>
        </w:tabs>
        <w:spacing w:before="162"/>
        <w:ind w:right="237"/>
      </w:pPr>
      <w:r>
        <w:rPr>
          <w:color w:val="1A1A1A"/>
        </w:rPr>
        <w:t>What ethical implications arise from deploying AI agents with reported compromise rates, even if safeguards eventually engage?</w:t>
      </w:r>
    </w:p>
    <w:p>
      <w:pPr>
        <w:pStyle w:val="9"/>
        <w:numPr>
          <w:ilvl w:val="0"/>
          <w:numId w:val="2"/>
        </w:numPr>
        <w:tabs>
          <w:tab w:val="left" w:pos="898"/>
          <w:tab w:val="left" w:pos="900"/>
        </w:tabs>
        <w:spacing w:before="162"/>
        <w:ind w:right="237"/>
      </w:pPr>
      <w:r>
        <w:rPr>
          <w:color w:val="1A1A1A"/>
        </w:rPr>
        <w:t>How can organizations balance the pursuit of advanced AI capabilities with the imperative to manage and reduce system complexity to prevent security breaches?</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This AI weather startup is out-forecasting government agencies - Jun 01, 2026</w:t>
      </w:r>
    </w:p>
    <w:p>
      <w:pPr>
        <w:pStyle w:val="9"/>
        <w:tabs>
          <w:tab w:val="left" w:pos="482"/>
        </w:tabs>
        <w:spacing w:before="120"/>
        <w:ind w:left="180" w:right="180" w:firstLine="0"/>
        <w:rPr>
          <w:sz w:val="20"/>
        </w:rPr>
      </w:pPr>
      <w:r>
        <w:rPr>
          <w:color w:val="666666"/>
          <w:sz w:val="20"/>
        </w:rPr>
        <w:t>[2] AI in video game development: How artificial intelligence is reshaping the industry - Jun 01, 2026</w:t>
      </w:r>
    </w:p>
    <w:p>
      <w:pPr>
        <w:pStyle w:val="9"/>
        <w:tabs>
          <w:tab w:val="left" w:pos="482"/>
        </w:tabs>
        <w:spacing w:before="120"/>
        <w:ind w:left="180" w:right="180" w:firstLine="0"/>
        <w:rPr>
          <w:sz w:val="20"/>
        </w:rPr>
      </w:pPr>
      <w:r>
        <w:rPr>
          <w:color w:val="666666"/>
          <w:sz w:val="20"/>
        </w:rPr>
        <w:t>[3] MiniMax-M3 debuts, eclipsing GPT-5.5 and Gemini 3.1 Pro on key benchmark performance for just 5-10% of the cost - Jun 01, 2026</w:t>
      </w:r>
    </w:p>
    <w:p>
      <w:pPr>
        <w:pStyle w:val="9"/>
        <w:tabs>
          <w:tab w:val="left" w:pos="482"/>
        </w:tabs>
        <w:spacing w:before="120"/>
        <w:ind w:left="180" w:right="180" w:firstLine="0"/>
        <w:rPr>
          <w:sz w:val="20"/>
        </w:rPr>
      </w:pPr>
      <w:r>
        <w:rPr>
          <w:color w:val="666666"/>
          <w:sz w:val="20"/>
        </w:rPr>
        <w:t>[4] Anthropic’s browser agent got hijacked 31.5% of the time before safeguards engaged - Jun 01, 2026</w:t>
      </w:r>
    </w:p>
    <w:p>
      <w:pPr>
        <w:pStyle w:val="9"/>
        <w:tabs>
          <w:tab w:val="left" w:pos="482"/>
        </w:tabs>
        <w:spacing w:before="120"/>
        <w:ind w:left="180" w:right="180" w:firstLine="0"/>
        <w:rPr>
          <w:sz w:val="20"/>
        </w:rPr>
      </w:pPr>
      <w:r>
        <w:rPr>
          <w:color w:val="666666"/>
          <w:sz w:val="20"/>
        </w:rPr>
        <w:t>[5] AI doesn't break security. Complexity does - Jun 01,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June</w:t>
                    </w:r>
                    <w:r>
                      <w:rPr>
                        <w:color w:val="2C0928"/>
                        <w:spacing w:val="-5"/>
                        <w:sz w:val="18"/>
                      </w:rPr>
                      <w:t xml:space="preserve"> </w:t>
                    </w:r>
                    <w:r>
                      <w:rPr>
                        <w:color w:val="2C0928"/>
                        <w:sz w:val="18"/>
                      </w:rPr>
                      <w:t>02,</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