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076C" w:rsidRDefault="004A65BD">
      <w:pPr>
        <w:spacing w:line="240" w:lineRule="auto"/>
        <w:jc w:val="center"/>
      </w:pPr>
      <w:r>
        <w:rPr>
          <w:b/>
          <w:sz w:val="44"/>
        </w:rPr>
        <w:t>Real-Time Hand Gesture Recognition</w:t>
      </w:r>
      <w:r>
        <w:rPr>
          <w:b/>
          <w:sz w:val="44"/>
        </w:rPr>
        <w:br/>
        <w:t>using SVM and Computer Vision</w:t>
      </w:r>
    </w:p>
    <w:p w:rsidR="00FC076C" w:rsidRDefault="00FC076C"/>
    <w:p w:rsidR="00FC076C" w:rsidRDefault="004A65BD">
      <w:pPr>
        <w:spacing w:after="160" w:line="240" w:lineRule="auto"/>
        <w:jc w:val="center"/>
      </w:pPr>
      <w:r>
        <w:rPr>
          <w:b/>
          <w:sz w:val="32"/>
        </w:rPr>
        <w:t>Submitted To</w:t>
      </w:r>
    </w:p>
    <w:p w:rsidR="00FC076C" w:rsidRDefault="004A65BD">
      <w:pPr>
        <w:spacing w:after="0" w:line="240" w:lineRule="auto"/>
        <w:jc w:val="center"/>
      </w:pPr>
      <w:r>
        <w:rPr>
          <w:noProof/>
          <w:lang w:val="en-IN" w:eastAsia="en-IN"/>
        </w:rPr>
        <w:drawing>
          <wp:inline distT="0" distB="0" distL="0" distR="0" wp14:anchorId="115F2F46" wp14:editId="0BA547CE">
            <wp:extent cx="2336800" cy="2414693"/>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9"/>
                    <a:stretch>
                      <a:fillRect/>
                    </a:stretch>
                  </pic:blipFill>
                  <pic:spPr>
                    <a:xfrm>
                      <a:off x="0" y="0"/>
                      <a:ext cx="2336800" cy="2414693"/>
                    </a:xfrm>
                    <a:prstGeom prst="rect">
                      <a:avLst/>
                    </a:prstGeom>
                  </pic:spPr>
                </pic:pic>
              </a:graphicData>
            </a:graphic>
          </wp:inline>
        </w:drawing>
      </w:r>
    </w:p>
    <w:p w:rsidR="00FC076C" w:rsidRDefault="004A65BD">
      <w:pPr>
        <w:spacing w:after="0" w:line="240" w:lineRule="auto"/>
        <w:jc w:val="center"/>
      </w:pPr>
      <w:r>
        <w:rPr>
          <w:b/>
          <w:sz w:val="28"/>
        </w:rPr>
        <w:t>SVKM’s NMIMS,</w:t>
      </w:r>
    </w:p>
    <w:p w:rsidR="00FC076C" w:rsidRDefault="004A65BD">
      <w:pPr>
        <w:spacing w:after="0" w:line="240" w:lineRule="auto"/>
        <w:jc w:val="center"/>
      </w:pPr>
      <w:r>
        <w:rPr>
          <w:b/>
          <w:sz w:val="28"/>
        </w:rPr>
        <w:t>Mukesh Patel School of Technology Management &amp; Engineering,</w:t>
      </w:r>
    </w:p>
    <w:p w:rsidR="00FC076C" w:rsidRDefault="004A65BD">
      <w:pPr>
        <w:spacing w:after="0" w:line="240" w:lineRule="auto"/>
        <w:jc w:val="center"/>
      </w:pPr>
      <w:r>
        <w:rPr>
          <w:b/>
          <w:sz w:val="28"/>
        </w:rPr>
        <w:t>Shirpur Campus (M.H.)</w:t>
      </w:r>
    </w:p>
    <w:p w:rsidR="00FC076C" w:rsidRDefault="00FC076C">
      <w:pPr>
        <w:spacing w:after="0" w:line="240" w:lineRule="auto"/>
        <w:jc w:val="center"/>
      </w:pPr>
    </w:p>
    <w:p w:rsidR="00FC076C" w:rsidRDefault="004A65BD">
      <w:pPr>
        <w:spacing w:after="0" w:line="240" w:lineRule="auto"/>
        <w:jc w:val="center"/>
      </w:pPr>
      <w:r>
        <w:rPr>
          <w:b/>
          <w:sz w:val="28"/>
        </w:rPr>
        <w:t>Submitted By:</w:t>
      </w:r>
    </w:p>
    <w:p w:rsidR="00FC076C" w:rsidRDefault="004A65BD">
      <w:pPr>
        <w:spacing w:after="0" w:line="240" w:lineRule="auto"/>
        <w:jc w:val="center"/>
        <w:rPr>
          <w:b/>
          <w:sz w:val="28"/>
        </w:rPr>
      </w:pPr>
      <w:proofErr w:type="spellStart"/>
      <w:r>
        <w:rPr>
          <w:b/>
          <w:sz w:val="28"/>
        </w:rPr>
        <w:t>Nakshatra</w:t>
      </w:r>
      <w:proofErr w:type="spellEnd"/>
      <w:r>
        <w:rPr>
          <w:b/>
          <w:sz w:val="28"/>
        </w:rPr>
        <w:t xml:space="preserve"> </w:t>
      </w:r>
      <w:proofErr w:type="spellStart"/>
      <w:r>
        <w:rPr>
          <w:b/>
          <w:sz w:val="28"/>
        </w:rPr>
        <w:t>Paliwal</w:t>
      </w:r>
      <w:proofErr w:type="spellEnd"/>
      <w:r>
        <w:rPr>
          <w:b/>
          <w:sz w:val="28"/>
        </w:rPr>
        <w:t xml:space="preserve"> Enrollment No: </w:t>
      </w:r>
      <w:r w:rsidR="0022605A">
        <w:rPr>
          <w:b/>
          <w:sz w:val="28"/>
        </w:rPr>
        <w:t>70012400197</w:t>
      </w:r>
    </w:p>
    <w:p w:rsidR="0022605A" w:rsidRDefault="0022605A">
      <w:pPr>
        <w:spacing w:after="0" w:line="240" w:lineRule="auto"/>
        <w:jc w:val="center"/>
      </w:pPr>
    </w:p>
    <w:p w:rsidR="00FC076C" w:rsidRDefault="00FC076C"/>
    <w:p w:rsidR="00FC076C" w:rsidRDefault="004A65BD">
      <w:pPr>
        <w:spacing w:after="0" w:line="240" w:lineRule="auto"/>
        <w:jc w:val="center"/>
      </w:pPr>
      <w:r>
        <w:rPr>
          <w:b/>
          <w:sz w:val="28"/>
        </w:rPr>
        <w:t>Under The Supervision Of:</w:t>
      </w:r>
    </w:p>
    <w:p w:rsidR="00FC076C" w:rsidRDefault="004A65BD">
      <w:pPr>
        <w:spacing w:after="0" w:line="240" w:lineRule="auto"/>
        <w:jc w:val="center"/>
      </w:pPr>
      <w:r>
        <w:rPr>
          <w:b/>
          <w:sz w:val="28"/>
        </w:rPr>
        <w:t>Dr. Suyog Pande</w:t>
      </w:r>
    </w:p>
    <w:p w:rsidR="00FC076C" w:rsidRDefault="004A65BD">
      <w:pPr>
        <w:spacing w:after="0" w:line="240" w:lineRule="auto"/>
        <w:jc w:val="center"/>
        <w:rPr>
          <w:b/>
          <w:sz w:val="28"/>
        </w:rPr>
      </w:pPr>
      <w:proofErr w:type="gramStart"/>
      <w:r>
        <w:rPr>
          <w:b/>
          <w:sz w:val="28"/>
        </w:rPr>
        <w:t>(Artificial Intelligence and Machine Learning Dept.)</w:t>
      </w:r>
      <w:proofErr w:type="gramEnd"/>
    </w:p>
    <w:p w:rsidR="0022605A" w:rsidRDefault="0022605A">
      <w:pPr>
        <w:spacing w:after="0" w:line="240" w:lineRule="auto"/>
        <w:jc w:val="center"/>
        <w:rPr>
          <w:b/>
          <w:sz w:val="28"/>
        </w:rPr>
      </w:pPr>
    </w:p>
    <w:p w:rsidR="0022605A" w:rsidRDefault="0022605A">
      <w:pPr>
        <w:spacing w:after="0" w:line="240" w:lineRule="auto"/>
        <w:jc w:val="center"/>
        <w:rPr>
          <w:b/>
          <w:sz w:val="28"/>
        </w:rPr>
      </w:pPr>
    </w:p>
    <w:p w:rsidR="0022605A" w:rsidRDefault="0022605A">
      <w:pPr>
        <w:spacing w:after="0" w:line="240" w:lineRule="auto"/>
        <w:jc w:val="center"/>
        <w:rPr>
          <w:b/>
          <w:sz w:val="28"/>
        </w:rPr>
      </w:pPr>
    </w:p>
    <w:p w:rsidR="0022605A" w:rsidRDefault="0022605A">
      <w:pPr>
        <w:spacing w:after="0" w:line="240" w:lineRule="auto"/>
        <w:jc w:val="center"/>
      </w:pPr>
    </w:p>
    <w:p w:rsidR="00FC076C" w:rsidRDefault="004A65BD">
      <w:pPr>
        <w:spacing w:after="0" w:line="240" w:lineRule="auto"/>
        <w:jc w:val="center"/>
      </w:pPr>
      <w:r>
        <w:rPr>
          <w:b/>
          <w:sz w:val="32"/>
        </w:rPr>
        <w:t>DEPARTMENT OF INFORMATION TECHNOLOGY</w:t>
      </w:r>
    </w:p>
    <w:p w:rsidR="00FC076C" w:rsidRDefault="004A65BD">
      <w:pPr>
        <w:spacing w:after="0" w:line="240" w:lineRule="auto"/>
        <w:jc w:val="center"/>
      </w:pPr>
      <w:r>
        <w:rPr>
          <w:b/>
          <w:sz w:val="28"/>
        </w:rPr>
        <w:t>Mukesh Patel School of Technology Management &amp; Engineering</w:t>
      </w:r>
    </w:p>
    <w:p w:rsidR="00FC076C" w:rsidRDefault="004A65BD">
      <w:pPr>
        <w:spacing w:after="0" w:line="240" w:lineRule="auto"/>
        <w:jc w:val="center"/>
      </w:pPr>
      <w:r>
        <w:rPr>
          <w:b/>
          <w:sz w:val="26"/>
        </w:rPr>
        <w:t>ACADEMIC SESSION: 2025-26</w:t>
      </w:r>
    </w:p>
    <w:p w:rsidR="00FC076C" w:rsidRDefault="004A65BD">
      <w:r>
        <w:br w:type="page"/>
      </w:r>
    </w:p>
    <w:p w:rsidR="00FC076C" w:rsidRDefault="004A65BD">
      <w:pPr>
        <w:spacing w:line="240" w:lineRule="auto"/>
        <w:jc w:val="center"/>
      </w:pPr>
      <w:r>
        <w:rPr>
          <w:b/>
          <w:sz w:val="36"/>
          <w:u w:val="single"/>
        </w:rPr>
        <w:lastRenderedPageBreak/>
        <w:t>CERTIFICATE</w:t>
      </w:r>
    </w:p>
    <w:p w:rsidR="00FC076C" w:rsidRDefault="004A65BD">
      <w:pPr>
        <w:spacing w:after="160" w:line="240" w:lineRule="auto"/>
        <w:jc w:val="center"/>
      </w:pPr>
      <w:r>
        <w:rPr>
          <w:noProof/>
          <w:lang w:val="en-IN" w:eastAsia="en-IN"/>
        </w:rPr>
        <w:drawing>
          <wp:inline distT="0" distB="0" distL="0" distR="0" wp14:anchorId="5EC0663A" wp14:editId="161EA859">
            <wp:extent cx="1920240" cy="1984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9"/>
                    <a:stretch>
                      <a:fillRect/>
                    </a:stretch>
                  </pic:blipFill>
                  <pic:spPr>
                    <a:xfrm>
                      <a:off x="0" y="0"/>
                      <a:ext cx="1920240" cy="1984248"/>
                    </a:xfrm>
                    <a:prstGeom prst="rect">
                      <a:avLst/>
                    </a:prstGeom>
                  </pic:spPr>
                </pic:pic>
              </a:graphicData>
            </a:graphic>
          </wp:inline>
        </w:drawing>
      </w:r>
    </w:p>
    <w:p w:rsidR="00FC076C" w:rsidRPr="00426C65" w:rsidRDefault="004A65BD">
      <w:pPr>
        <w:spacing w:before="200" w:after="360" w:line="360" w:lineRule="auto"/>
        <w:jc w:val="both"/>
        <w:rPr>
          <w:b/>
          <w:sz w:val="28"/>
          <w:szCs w:val="28"/>
        </w:rPr>
      </w:pPr>
      <w:r w:rsidRPr="00426C65">
        <w:rPr>
          <w:sz w:val="28"/>
          <w:szCs w:val="28"/>
        </w:rPr>
        <w:t xml:space="preserve">This is to certify that the project entitled </w:t>
      </w:r>
      <w:r w:rsidRPr="00426C65">
        <w:rPr>
          <w:b/>
          <w:sz w:val="28"/>
          <w:szCs w:val="28"/>
        </w:rPr>
        <w:t>'Real-Time Hand Gesture Recognition using SVM and Computer Vision'</w:t>
      </w:r>
      <w:r w:rsidRPr="00426C65">
        <w:rPr>
          <w:sz w:val="28"/>
          <w:szCs w:val="28"/>
        </w:rPr>
        <w:t xml:space="preserve"> has been carried out by </w:t>
      </w:r>
      <w:r w:rsidRPr="00426C65">
        <w:rPr>
          <w:b/>
          <w:sz w:val="28"/>
          <w:szCs w:val="28"/>
        </w:rPr>
        <w:t>'</w:t>
      </w:r>
      <w:proofErr w:type="spellStart"/>
      <w:r w:rsidRPr="00426C65">
        <w:rPr>
          <w:b/>
          <w:sz w:val="28"/>
          <w:szCs w:val="28"/>
        </w:rPr>
        <w:t>Nakshatra</w:t>
      </w:r>
      <w:proofErr w:type="spellEnd"/>
      <w:r w:rsidRPr="00426C65">
        <w:rPr>
          <w:b/>
          <w:sz w:val="28"/>
          <w:szCs w:val="28"/>
        </w:rPr>
        <w:t xml:space="preserve"> </w:t>
      </w:r>
      <w:proofErr w:type="spellStart"/>
      <w:r w:rsidRPr="00426C65">
        <w:rPr>
          <w:b/>
          <w:sz w:val="28"/>
          <w:szCs w:val="28"/>
        </w:rPr>
        <w:t>Pal</w:t>
      </w:r>
      <w:r w:rsidR="0022605A" w:rsidRPr="00426C65">
        <w:rPr>
          <w:b/>
          <w:sz w:val="28"/>
          <w:szCs w:val="28"/>
        </w:rPr>
        <w:t>iwal</w:t>
      </w:r>
      <w:proofErr w:type="spellEnd"/>
      <w:r w:rsidR="0022605A" w:rsidRPr="00426C65">
        <w:rPr>
          <w:b/>
          <w:sz w:val="28"/>
          <w:szCs w:val="28"/>
        </w:rPr>
        <w:t>'</w:t>
      </w:r>
      <w:r w:rsidR="0022605A" w:rsidRPr="00426C65">
        <w:rPr>
          <w:sz w:val="28"/>
          <w:szCs w:val="28"/>
        </w:rPr>
        <w:t xml:space="preserve"> </w:t>
      </w:r>
      <w:r w:rsidR="0022605A" w:rsidRPr="00426C65">
        <w:rPr>
          <w:b/>
          <w:sz w:val="28"/>
          <w:szCs w:val="28"/>
        </w:rPr>
        <w:t>(</w:t>
      </w:r>
      <w:r w:rsidR="00426C65" w:rsidRPr="00426C65">
        <w:rPr>
          <w:b/>
          <w:sz w:val="28"/>
          <w:szCs w:val="28"/>
        </w:rPr>
        <w:t>SAP ID</w:t>
      </w:r>
      <w:r w:rsidR="0022605A" w:rsidRPr="00426C65">
        <w:rPr>
          <w:b/>
          <w:sz w:val="28"/>
          <w:szCs w:val="28"/>
        </w:rPr>
        <w:t>: 70012400197</w:t>
      </w:r>
      <w:r w:rsidRPr="00426C65">
        <w:rPr>
          <w:b/>
          <w:sz w:val="28"/>
          <w:szCs w:val="28"/>
        </w:rPr>
        <w:t>)</w:t>
      </w:r>
      <w:r w:rsidRPr="00426C65">
        <w:rPr>
          <w:sz w:val="28"/>
          <w:szCs w:val="28"/>
        </w:rPr>
        <w:t xml:space="preserve"> under my guidance and supervision for the subject </w:t>
      </w:r>
      <w:r w:rsidRPr="00426C65">
        <w:rPr>
          <w:b/>
          <w:sz w:val="28"/>
          <w:szCs w:val="28"/>
        </w:rPr>
        <w:t>Principles of Artificial Intelligence</w:t>
      </w:r>
      <w:r w:rsidRPr="00426C65">
        <w:rPr>
          <w:sz w:val="28"/>
          <w:szCs w:val="28"/>
        </w:rPr>
        <w:t xml:space="preserve"> at </w:t>
      </w:r>
      <w:r w:rsidRPr="00426C65">
        <w:rPr>
          <w:b/>
          <w:sz w:val="28"/>
          <w:szCs w:val="28"/>
        </w:rPr>
        <w:t>MPSTME, SVKM’s NMIMS (Deemed-to-be University), Mumbai (M.H.), India.</w:t>
      </w:r>
    </w:p>
    <w:p w:rsidR="0022605A" w:rsidRDefault="0022605A">
      <w:pPr>
        <w:spacing w:before="200" w:after="360" w:line="360" w:lineRule="auto"/>
        <w:jc w:val="both"/>
      </w:pPr>
    </w:p>
    <w:p w:rsidR="00426C65" w:rsidRPr="00426C65" w:rsidRDefault="00426C65">
      <w:pPr>
        <w:spacing w:after="0" w:line="240" w:lineRule="auto"/>
        <w:rPr>
          <w:b/>
          <w:sz w:val="22"/>
        </w:rPr>
      </w:pPr>
      <w:r w:rsidRPr="00426C65">
        <w:rPr>
          <w:b/>
        </w:rPr>
        <w:t xml:space="preserve">Dr. </w:t>
      </w:r>
      <w:proofErr w:type="spellStart"/>
      <w:r w:rsidRPr="00426C65">
        <w:rPr>
          <w:b/>
        </w:rPr>
        <w:t>Suyog</w:t>
      </w:r>
      <w:proofErr w:type="spellEnd"/>
      <w:r w:rsidRPr="00426C65">
        <w:rPr>
          <w:b/>
        </w:rPr>
        <w:t xml:space="preserve"> </w:t>
      </w:r>
      <w:proofErr w:type="spellStart"/>
      <w:r w:rsidRPr="00426C65">
        <w:rPr>
          <w:b/>
        </w:rPr>
        <w:t>Pande</w:t>
      </w:r>
      <w:proofErr w:type="spellEnd"/>
    </w:p>
    <w:p w:rsidR="00FC076C" w:rsidRDefault="004A65BD">
      <w:pPr>
        <w:spacing w:after="0" w:line="240" w:lineRule="auto"/>
      </w:pPr>
      <w:r>
        <w:rPr>
          <w:b/>
        </w:rPr>
        <w:t>Project Mentor</w:t>
      </w:r>
    </w:p>
    <w:p w:rsidR="00FC076C" w:rsidRDefault="004A65BD">
      <w:pPr>
        <w:spacing w:after="0" w:line="240" w:lineRule="auto"/>
      </w:pPr>
      <w:r>
        <w:rPr>
          <w:b/>
        </w:rPr>
        <w:t>(Internal Guide)</w:t>
      </w:r>
    </w:p>
    <w:p w:rsidR="00FC076C" w:rsidRDefault="004A65BD">
      <w:pPr>
        <w:spacing w:before="360" w:after="0" w:line="240" w:lineRule="auto"/>
      </w:pPr>
      <w:r>
        <w:rPr>
          <w:b/>
        </w:rPr>
        <w:t xml:space="preserve">Date: </w:t>
      </w:r>
      <w:r w:rsidR="0022605A">
        <w:rPr>
          <w:b/>
        </w:rPr>
        <w:t>08/04/2026</w:t>
      </w:r>
    </w:p>
    <w:p w:rsidR="00FC076C" w:rsidRDefault="004A65BD">
      <w:pPr>
        <w:spacing w:after="0" w:line="240" w:lineRule="auto"/>
      </w:pPr>
      <w:r>
        <w:rPr>
          <w:b/>
        </w:rPr>
        <w:t>Place: Shirpur</w:t>
      </w:r>
    </w:p>
    <w:p w:rsidR="0022605A" w:rsidRDefault="0022605A">
      <w:pPr>
        <w:spacing w:before="800" w:after="0" w:line="240" w:lineRule="auto"/>
        <w:jc w:val="center"/>
        <w:rPr>
          <w:b/>
          <w:sz w:val="32"/>
        </w:rPr>
      </w:pPr>
    </w:p>
    <w:p w:rsidR="00FC076C" w:rsidRDefault="004A65BD">
      <w:pPr>
        <w:spacing w:before="800" w:after="0" w:line="240" w:lineRule="auto"/>
        <w:jc w:val="center"/>
      </w:pPr>
      <w:r>
        <w:rPr>
          <w:b/>
          <w:sz w:val="32"/>
        </w:rPr>
        <w:t>DEPARTMENT OF INFORMATION TECHNOLOGY</w:t>
      </w:r>
    </w:p>
    <w:p w:rsidR="00FC076C" w:rsidRDefault="004A65BD">
      <w:pPr>
        <w:spacing w:after="0" w:line="240" w:lineRule="auto"/>
        <w:jc w:val="center"/>
      </w:pPr>
      <w:r>
        <w:rPr>
          <w:b/>
          <w:sz w:val="28"/>
        </w:rPr>
        <w:t>Mukesh Patel School of Technology Management &amp; Engineering</w:t>
      </w:r>
    </w:p>
    <w:p w:rsidR="00FC076C" w:rsidRDefault="004A65BD">
      <w:r>
        <w:br w:type="page"/>
      </w:r>
    </w:p>
    <w:p w:rsidR="00FC076C" w:rsidRDefault="004A65BD">
      <w:pPr>
        <w:spacing w:line="240" w:lineRule="auto"/>
        <w:jc w:val="center"/>
      </w:pPr>
      <w:r>
        <w:rPr>
          <w:b/>
          <w:sz w:val="36"/>
        </w:rPr>
        <w:lastRenderedPageBreak/>
        <w:t>TABLE OF 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0"/>
        <w:gridCol w:w="6912"/>
        <w:gridCol w:w="2880"/>
      </w:tblGrid>
      <w:tr w:rsidR="00FC076C">
        <w:trPr>
          <w:jc w:val="center"/>
        </w:trPr>
        <w:tc>
          <w:tcPr>
            <w:tcW w:w="2880" w:type="dxa"/>
          </w:tcPr>
          <w:p w:rsidR="00FC076C" w:rsidRDefault="004A65BD">
            <w:pPr>
              <w:jc w:val="center"/>
            </w:pPr>
            <w:r>
              <w:rPr>
                <w:b/>
              </w:rPr>
              <w:t>Sr. No.</w:t>
            </w:r>
          </w:p>
        </w:tc>
        <w:tc>
          <w:tcPr>
            <w:tcW w:w="2880" w:type="dxa"/>
          </w:tcPr>
          <w:p w:rsidR="00FC076C" w:rsidRDefault="004A65BD">
            <w:pPr>
              <w:jc w:val="center"/>
            </w:pPr>
            <w:r>
              <w:rPr>
                <w:b/>
              </w:rPr>
              <w:t>Chapter No.</w:t>
            </w:r>
          </w:p>
        </w:tc>
        <w:tc>
          <w:tcPr>
            <w:tcW w:w="2880" w:type="dxa"/>
          </w:tcPr>
          <w:p w:rsidR="00FC076C" w:rsidRDefault="004A65BD">
            <w:pPr>
              <w:jc w:val="center"/>
            </w:pPr>
            <w:r>
              <w:rPr>
                <w:b/>
              </w:rPr>
              <w:t>Page</w:t>
            </w:r>
          </w:p>
        </w:tc>
      </w:tr>
      <w:tr w:rsidR="00FC076C">
        <w:trPr>
          <w:jc w:val="center"/>
        </w:trPr>
        <w:tc>
          <w:tcPr>
            <w:tcW w:w="1296" w:type="dxa"/>
          </w:tcPr>
          <w:p w:rsidR="00FC076C" w:rsidRDefault="004A65BD">
            <w:pPr>
              <w:jc w:val="center"/>
            </w:pPr>
            <w:r>
              <w:rPr>
                <w:b/>
              </w:rPr>
              <w:t>1</w:t>
            </w:r>
          </w:p>
        </w:tc>
        <w:tc>
          <w:tcPr>
            <w:tcW w:w="6912" w:type="dxa"/>
          </w:tcPr>
          <w:p w:rsidR="00FC076C" w:rsidRDefault="004A65BD">
            <w:r>
              <w:rPr>
                <w:b/>
              </w:rPr>
              <w:t>INTRODUCTION</w:t>
            </w:r>
          </w:p>
        </w:tc>
        <w:tc>
          <w:tcPr>
            <w:tcW w:w="1008" w:type="dxa"/>
          </w:tcPr>
          <w:p w:rsidR="00FC076C" w:rsidRDefault="00FC076C">
            <w:pPr>
              <w:jc w:val="center"/>
            </w:pPr>
          </w:p>
        </w:tc>
      </w:tr>
      <w:tr w:rsidR="00FC076C">
        <w:trPr>
          <w:jc w:val="center"/>
        </w:trPr>
        <w:tc>
          <w:tcPr>
            <w:tcW w:w="1296" w:type="dxa"/>
          </w:tcPr>
          <w:p w:rsidR="00FC076C" w:rsidRDefault="004A65BD">
            <w:pPr>
              <w:jc w:val="center"/>
            </w:pPr>
            <w:r>
              <w:t>1.1</w:t>
            </w:r>
          </w:p>
        </w:tc>
        <w:tc>
          <w:tcPr>
            <w:tcW w:w="6912" w:type="dxa"/>
          </w:tcPr>
          <w:p w:rsidR="00FC076C" w:rsidRDefault="004A65BD">
            <w:r>
              <w:t>Background Information</w:t>
            </w:r>
          </w:p>
        </w:tc>
        <w:tc>
          <w:tcPr>
            <w:tcW w:w="1008" w:type="dxa"/>
          </w:tcPr>
          <w:p w:rsidR="00FC076C" w:rsidRDefault="004A65BD">
            <w:pPr>
              <w:jc w:val="center"/>
            </w:pPr>
            <w:r>
              <w:t>1</w:t>
            </w:r>
          </w:p>
        </w:tc>
      </w:tr>
      <w:tr w:rsidR="00FC076C">
        <w:trPr>
          <w:jc w:val="center"/>
        </w:trPr>
        <w:tc>
          <w:tcPr>
            <w:tcW w:w="1296" w:type="dxa"/>
          </w:tcPr>
          <w:p w:rsidR="00FC076C" w:rsidRDefault="004A65BD">
            <w:pPr>
              <w:jc w:val="center"/>
            </w:pPr>
            <w:r>
              <w:t>1.2</w:t>
            </w:r>
          </w:p>
        </w:tc>
        <w:tc>
          <w:tcPr>
            <w:tcW w:w="6912" w:type="dxa"/>
          </w:tcPr>
          <w:p w:rsidR="00FC076C" w:rsidRDefault="004A65BD">
            <w:r>
              <w:t>Motivation and Scope of the Report</w:t>
            </w:r>
          </w:p>
        </w:tc>
        <w:tc>
          <w:tcPr>
            <w:tcW w:w="1008" w:type="dxa"/>
          </w:tcPr>
          <w:p w:rsidR="00FC076C" w:rsidRDefault="004A65BD">
            <w:pPr>
              <w:jc w:val="center"/>
            </w:pPr>
            <w:r>
              <w:t>2</w:t>
            </w:r>
          </w:p>
        </w:tc>
      </w:tr>
      <w:tr w:rsidR="00FC076C">
        <w:trPr>
          <w:jc w:val="center"/>
        </w:trPr>
        <w:tc>
          <w:tcPr>
            <w:tcW w:w="1296" w:type="dxa"/>
          </w:tcPr>
          <w:p w:rsidR="00FC076C" w:rsidRDefault="004A65BD">
            <w:pPr>
              <w:jc w:val="center"/>
            </w:pPr>
            <w:r>
              <w:t>1.3</w:t>
            </w:r>
          </w:p>
        </w:tc>
        <w:tc>
          <w:tcPr>
            <w:tcW w:w="6912" w:type="dxa"/>
          </w:tcPr>
          <w:p w:rsidR="00FC076C" w:rsidRDefault="004A65BD">
            <w:r>
              <w:t>Problem Statement</w:t>
            </w:r>
          </w:p>
        </w:tc>
        <w:tc>
          <w:tcPr>
            <w:tcW w:w="1008" w:type="dxa"/>
          </w:tcPr>
          <w:p w:rsidR="00FC076C" w:rsidRDefault="004A65BD">
            <w:pPr>
              <w:jc w:val="center"/>
            </w:pPr>
            <w:r>
              <w:t>2</w:t>
            </w:r>
          </w:p>
        </w:tc>
      </w:tr>
      <w:tr w:rsidR="00FC076C">
        <w:trPr>
          <w:jc w:val="center"/>
        </w:trPr>
        <w:tc>
          <w:tcPr>
            <w:tcW w:w="1296" w:type="dxa"/>
          </w:tcPr>
          <w:p w:rsidR="00FC076C" w:rsidRDefault="004A65BD">
            <w:pPr>
              <w:jc w:val="center"/>
            </w:pPr>
            <w:r>
              <w:t>1.4</w:t>
            </w:r>
          </w:p>
        </w:tc>
        <w:tc>
          <w:tcPr>
            <w:tcW w:w="6912" w:type="dxa"/>
          </w:tcPr>
          <w:p w:rsidR="00FC076C" w:rsidRDefault="004A65BD">
            <w:r>
              <w:t>Objectives</w:t>
            </w:r>
          </w:p>
        </w:tc>
        <w:tc>
          <w:tcPr>
            <w:tcW w:w="1008" w:type="dxa"/>
          </w:tcPr>
          <w:p w:rsidR="00FC076C" w:rsidRDefault="004A65BD">
            <w:pPr>
              <w:jc w:val="center"/>
            </w:pPr>
            <w:r>
              <w:t>3</w:t>
            </w:r>
          </w:p>
        </w:tc>
      </w:tr>
      <w:tr w:rsidR="00FC076C">
        <w:trPr>
          <w:jc w:val="center"/>
        </w:trPr>
        <w:tc>
          <w:tcPr>
            <w:tcW w:w="1296" w:type="dxa"/>
          </w:tcPr>
          <w:p w:rsidR="00FC076C" w:rsidRDefault="004A65BD">
            <w:pPr>
              <w:jc w:val="center"/>
            </w:pPr>
            <w:r>
              <w:rPr>
                <w:b/>
              </w:rPr>
              <w:t>2</w:t>
            </w:r>
          </w:p>
        </w:tc>
        <w:tc>
          <w:tcPr>
            <w:tcW w:w="6912" w:type="dxa"/>
          </w:tcPr>
          <w:p w:rsidR="00FC076C" w:rsidRDefault="004A65BD">
            <w:r>
              <w:rPr>
                <w:b/>
              </w:rPr>
              <w:t>METHODOLOGY AND IMPLEMENTATION</w:t>
            </w:r>
          </w:p>
        </w:tc>
        <w:tc>
          <w:tcPr>
            <w:tcW w:w="1008" w:type="dxa"/>
          </w:tcPr>
          <w:p w:rsidR="00FC076C" w:rsidRDefault="00FC076C">
            <w:pPr>
              <w:jc w:val="center"/>
            </w:pPr>
          </w:p>
        </w:tc>
      </w:tr>
      <w:tr w:rsidR="00FC076C">
        <w:trPr>
          <w:jc w:val="center"/>
        </w:trPr>
        <w:tc>
          <w:tcPr>
            <w:tcW w:w="1296" w:type="dxa"/>
          </w:tcPr>
          <w:p w:rsidR="00FC076C" w:rsidRDefault="004A65BD">
            <w:pPr>
              <w:jc w:val="center"/>
            </w:pPr>
            <w:r>
              <w:t>2.1</w:t>
            </w:r>
          </w:p>
        </w:tc>
        <w:tc>
          <w:tcPr>
            <w:tcW w:w="6912" w:type="dxa"/>
          </w:tcPr>
          <w:p w:rsidR="00FC076C" w:rsidRDefault="004A65BD">
            <w:r>
              <w:t>Introduction</w:t>
            </w:r>
          </w:p>
        </w:tc>
        <w:tc>
          <w:tcPr>
            <w:tcW w:w="1008" w:type="dxa"/>
          </w:tcPr>
          <w:p w:rsidR="00FC076C" w:rsidRDefault="004A65BD">
            <w:pPr>
              <w:jc w:val="center"/>
            </w:pPr>
            <w:r>
              <w:t>4</w:t>
            </w:r>
          </w:p>
        </w:tc>
      </w:tr>
      <w:tr w:rsidR="00FC076C">
        <w:trPr>
          <w:jc w:val="center"/>
        </w:trPr>
        <w:tc>
          <w:tcPr>
            <w:tcW w:w="1296" w:type="dxa"/>
          </w:tcPr>
          <w:p w:rsidR="00FC076C" w:rsidRDefault="004A65BD">
            <w:pPr>
              <w:jc w:val="center"/>
            </w:pPr>
            <w:r>
              <w:t>2.2</w:t>
            </w:r>
          </w:p>
        </w:tc>
        <w:tc>
          <w:tcPr>
            <w:tcW w:w="6912" w:type="dxa"/>
          </w:tcPr>
          <w:p w:rsidR="00FC076C" w:rsidRDefault="004A65BD">
            <w:r>
              <w:t>Flowchart and Pipeline Diagram</w:t>
            </w:r>
          </w:p>
        </w:tc>
        <w:tc>
          <w:tcPr>
            <w:tcW w:w="1008" w:type="dxa"/>
          </w:tcPr>
          <w:p w:rsidR="00FC076C" w:rsidRDefault="004A65BD">
            <w:pPr>
              <w:jc w:val="center"/>
            </w:pPr>
            <w:r>
              <w:t>5</w:t>
            </w:r>
          </w:p>
        </w:tc>
      </w:tr>
      <w:tr w:rsidR="00FC076C">
        <w:trPr>
          <w:jc w:val="center"/>
        </w:trPr>
        <w:tc>
          <w:tcPr>
            <w:tcW w:w="1296" w:type="dxa"/>
          </w:tcPr>
          <w:p w:rsidR="00FC076C" w:rsidRDefault="004A65BD">
            <w:pPr>
              <w:jc w:val="center"/>
            </w:pPr>
            <w:r>
              <w:t>2.3</w:t>
            </w:r>
          </w:p>
        </w:tc>
        <w:tc>
          <w:tcPr>
            <w:tcW w:w="6912" w:type="dxa"/>
          </w:tcPr>
          <w:p w:rsidR="00FC076C" w:rsidRDefault="004A65BD">
            <w:r>
              <w:t>Data Collection and Feature Extraction</w:t>
            </w:r>
          </w:p>
        </w:tc>
        <w:tc>
          <w:tcPr>
            <w:tcW w:w="1008" w:type="dxa"/>
          </w:tcPr>
          <w:p w:rsidR="00FC076C" w:rsidRDefault="004A65BD">
            <w:pPr>
              <w:jc w:val="center"/>
            </w:pPr>
            <w:r>
              <w:t>5</w:t>
            </w:r>
          </w:p>
        </w:tc>
      </w:tr>
      <w:tr w:rsidR="00FC076C">
        <w:trPr>
          <w:jc w:val="center"/>
        </w:trPr>
        <w:tc>
          <w:tcPr>
            <w:tcW w:w="1296" w:type="dxa"/>
          </w:tcPr>
          <w:p w:rsidR="00FC076C" w:rsidRDefault="004A65BD">
            <w:pPr>
              <w:jc w:val="center"/>
            </w:pPr>
            <w:r>
              <w:t>2.4</w:t>
            </w:r>
          </w:p>
        </w:tc>
        <w:tc>
          <w:tcPr>
            <w:tcW w:w="6912" w:type="dxa"/>
          </w:tcPr>
          <w:p w:rsidR="00FC076C" w:rsidRDefault="004A65BD">
            <w:r>
              <w:t>Model Training and Prediction</w:t>
            </w:r>
          </w:p>
        </w:tc>
        <w:tc>
          <w:tcPr>
            <w:tcW w:w="1008" w:type="dxa"/>
          </w:tcPr>
          <w:p w:rsidR="00FC076C" w:rsidRDefault="004A65BD">
            <w:pPr>
              <w:jc w:val="center"/>
            </w:pPr>
            <w:r>
              <w:t>6</w:t>
            </w:r>
          </w:p>
        </w:tc>
      </w:tr>
      <w:tr w:rsidR="00FC076C">
        <w:trPr>
          <w:jc w:val="center"/>
        </w:trPr>
        <w:tc>
          <w:tcPr>
            <w:tcW w:w="1296" w:type="dxa"/>
          </w:tcPr>
          <w:p w:rsidR="00FC076C" w:rsidRDefault="004A65BD">
            <w:pPr>
              <w:jc w:val="center"/>
            </w:pPr>
            <w:r>
              <w:rPr>
                <w:b/>
              </w:rPr>
              <w:t>3</w:t>
            </w:r>
          </w:p>
        </w:tc>
        <w:tc>
          <w:tcPr>
            <w:tcW w:w="6912" w:type="dxa"/>
          </w:tcPr>
          <w:p w:rsidR="00FC076C" w:rsidRDefault="004A65BD">
            <w:r>
              <w:rPr>
                <w:b/>
              </w:rPr>
              <w:t>RESULT AND ANALYSIS</w:t>
            </w:r>
          </w:p>
        </w:tc>
        <w:tc>
          <w:tcPr>
            <w:tcW w:w="1008" w:type="dxa"/>
          </w:tcPr>
          <w:p w:rsidR="00FC076C" w:rsidRDefault="00FC076C">
            <w:pPr>
              <w:jc w:val="center"/>
            </w:pPr>
          </w:p>
        </w:tc>
      </w:tr>
      <w:tr w:rsidR="00FC076C">
        <w:trPr>
          <w:jc w:val="center"/>
        </w:trPr>
        <w:tc>
          <w:tcPr>
            <w:tcW w:w="1296" w:type="dxa"/>
          </w:tcPr>
          <w:p w:rsidR="00FC076C" w:rsidRDefault="004A65BD">
            <w:pPr>
              <w:jc w:val="center"/>
            </w:pPr>
            <w:r>
              <w:t>3.1</w:t>
            </w:r>
          </w:p>
        </w:tc>
        <w:tc>
          <w:tcPr>
            <w:tcW w:w="6912" w:type="dxa"/>
          </w:tcPr>
          <w:p w:rsidR="00FC076C" w:rsidRDefault="004A65BD">
            <w:r>
              <w:t>System Output</w:t>
            </w:r>
          </w:p>
        </w:tc>
        <w:tc>
          <w:tcPr>
            <w:tcW w:w="1008" w:type="dxa"/>
          </w:tcPr>
          <w:p w:rsidR="00FC076C" w:rsidRDefault="004A65BD">
            <w:pPr>
              <w:jc w:val="center"/>
            </w:pPr>
            <w:r>
              <w:t>7</w:t>
            </w:r>
          </w:p>
        </w:tc>
      </w:tr>
      <w:tr w:rsidR="00FC076C">
        <w:trPr>
          <w:jc w:val="center"/>
        </w:trPr>
        <w:tc>
          <w:tcPr>
            <w:tcW w:w="1296" w:type="dxa"/>
          </w:tcPr>
          <w:p w:rsidR="00FC076C" w:rsidRDefault="004A65BD">
            <w:pPr>
              <w:jc w:val="center"/>
            </w:pPr>
            <w:r>
              <w:t>3.2</w:t>
            </w:r>
          </w:p>
        </w:tc>
        <w:tc>
          <w:tcPr>
            <w:tcW w:w="6912" w:type="dxa"/>
          </w:tcPr>
          <w:p w:rsidR="00FC076C" w:rsidRDefault="004A65BD">
            <w:r>
              <w:t>Evaluation and Investigation</w:t>
            </w:r>
          </w:p>
        </w:tc>
        <w:tc>
          <w:tcPr>
            <w:tcW w:w="1008" w:type="dxa"/>
          </w:tcPr>
          <w:p w:rsidR="00FC076C" w:rsidRDefault="004A65BD">
            <w:pPr>
              <w:jc w:val="center"/>
            </w:pPr>
            <w:r>
              <w:t>7</w:t>
            </w:r>
          </w:p>
        </w:tc>
      </w:tr>
      <w:tr w:rsidR="00FC076C">
        <w:trPr>
          <w:jc w:val="center"/>
        </w:trPr>
        <w:tc>
          <w:tcPr>
            <w:tcW w:w="1296" w:type="dxa"/>
          </w:tcPr>
          <w:p w:rsidR="00FC076C" w:rsidRDefault="004A65BD">
            <w:pPr>
              <w:jc w:val="center"/>
            </w:pPr>
            <w:r>
              <w:rPr>
                <w:b/>
              </w:rPr>
              <w:t>4</w:t>
            </w:r>
          </w:p>
        </w:tc>
        <w:tc>
          <w:tcPr>
            <w:tcW w:w="6912" w:type="dxa"/>
          </w:tcPr>
          <w:p w:rsidR="00FC076C" w:rsidRDefault="004A65BD">
            <w:r>
              <w:rPr>
                <w:b/>
              </w:rPr>
              <w:t>ADVANTAGE, LIMITATIONS AND APPLICATIONS</w:t>
            </w:r>
          </w:p>
        </w:tc>
        <w:tc>
          <w:tcPr>
            <w:tcW w:w="1008" w:type="dxa"/>
          </w:tcPr>
          <w:p w:rsidR="00FC076C" w:rsidRDefault="00FC076C">
            <w:pPr>
              <w:jc w:val="center"/>
            </w:pPr>
          </w:p>
        </w:tc>
      </w:tr>
      <w:tr w:rsidR="00FC076C">
        <w:trPr>
          <w:jc w:val="center"/>
        </w:trPr>
        <w:tc>
          <w:tcPr>
            <w:tcW w:w="1296" w:type="dxa"/>
          </w:tcPr>
          <w:p w:rsidR="00FC076C" w:rsidRDefault="004A65BD">
            <w:pPr>
              <w:jc w:val="center"/>
            </w:pPr>
            <w:r>
              <w:t>4.1</w:t>
            </w:r>
          </w:p>
        </w:tc>
        <w:tc>
          <w:tcPr>
            <w:tcW w:w="6912" w:type="dxa"/>
          </w:tcPr>
          <w:p w:rsidR="00FC076C" w:rsidRDefault="004A65BD">
            <w:r>
              <w:t>Advantages</w:t>
            </w:r>
          </w:p>
        </w:tc>
        <w:tc>
          <w:tcPr>
            <w:tcW w:w="1008" w:type="dxa"/>
          </w:tcPr>
          <w:p w:rsidR="00FC076C" w:rsidRDefault="004A65BD">
            <w:pPr>
              <w:jc w:val="center"/>
            </w:pPr>
            <w:r>
              <w:t>8</w:t>
            </w:r>
          </w:p>
        </w:tc>
      </w:tr>
      <w:tr w:rsidR="00FC076C">
        <w:trPr>
          <w:jc w:val="center"/>
        </w:trPr>
        <w:tc>
          <w:tcPr>
            <w:tcW w:w="1296" w:type="dxa"/>
          </w:tcPr>
          <w:p w:rsidR="00FC076C" w:rsidRDefault="004A65BD">
            <w:pPr>
              <w:jc w:val="center"/>
            </w:pPr>
            <w:r>
              <w:t>4.2</w:t>
            </w:r>
          </w:p>
        </w:tc>
        <w:tc>
          <w:tcPr>
            <w:tcW w:w="6912" w:type="dxa"/>
          </w:tcPr>
          <w:p w:rsidR="00FC076C" w:rsidRDefault="004A65BD">
            <w:r>
              <w:t>Limitations</w:t>
            </w:r>
          </w:p>
        </w:tc>
        <w:tc>
          <w:tcPr>
            <w:tcW w:w="1008" w:type="dxa"/>
          </w:tcPr>
          <w:p w:rsidR="00FC076C" w:rsidRDefault="004A65BD">
            <w:pPr>
              <w:jc w:val="center"/>
            </w:pPr>
            <w:r>
              <w:t>8</w:t>
            </w:r>
          </w:p>
        </w:tc>
      </w:tr>
      <w:tr w:rsidR="00FC076C">
        <w:trPr>
          <w:jc w:val="center"/>
        </w:trPr>
        <w:tc>
          <w:tcPr>
            <w:tcW w:w="1296" w:type="dxa"/>
          </w:tcPr>
          <w:p w:rsidR="00FC076C" w:rsidRDefault="004A65BD">
            <w:pPr>
              <w:jc w:val="center"/>
            </w:pPr>
            <w:r>
              <w:t>4.3</w:t>
            </w:r>
          </w:p>
        </w:tc>
        <w:tc>
          <w:tcPr>
            <w:tcW w:w="6912" w:type="dxa"/>
          </w:tcPr>
          <w:p w:rsidR="00FC076C" w:rsidRDefault="004A65BD">
            <w:r>
              <w:t>Applications</w:t>
            </w:r>
          </w:p>
        </w:tc>
        <w:tc>
          <w:tcPr>
            <w:tcW w:w="1008" w:type="dxa"/>
          </w:tcPr>
          <w:p w:rsidR="00FC076C" w:rsidRDefault="004A65BD">
            <w:pPr>
              <w:jc w:val="center"/>
            </w:pPr>
            <w:r>
              <w:t>9</w:t>
            </w:r>
          </w:p>
        </w:tc>
      </w:tr>
      <w:tr w:rsidR="00FC076C">
        <w:trPr>
          <w:jc w:val="center"/>
        </w:trPr>
        <w:tc>
          <w:tcPr>
            <w:tcW w:w="1296" w:type="dxa"/>
          </w:tcPr>
          <w:p w:rsidR="00FC076C" w:rsidRDefault="004A65BD">
            <w:pPr>
              <w:jc w:val="center"/>
            </w:pPr>
            <w:r>
              <w:rPr>
                <w:b/>
              </w:rPr>
              <w:t>5</w:t>
            </w:r>
          </w:p>
        </w:tc>
        <w:tc>
          <w:tcPr>
            <w:tcW w:w="6912" w:type="dxa"/>
          </w:tcPr>
          <w:p w:rsidR="00FC076C" w:rsidRDefault="004A65BD">
            <w:r>
              <w:rPr>
                <w:b/>
              </w:rPr>
              <w:t>CONCLUSION AND FUTURE SCOPE</w:t>
            </w:r>
          </w:p>
        </w:tc>
        <w:tc>
          <w:tcPr>
            <w:tcW w:w="1008" w:type="dxa"/>
          </w:tcPr>
          <w:p w:rsidR="00FC076C" w:rsidRDefault="004A65BD">
            <w:pPr>
              <w:jc w:val="center"/>
            </w:pPr>
            <w:r>
              <w:t>10</w:t>
            </w:r>
          </w:p>
        </w:tc>
      </w:tr>
      <w:tr w:rsidR="00FC076C">
        <w:trPr>
          <w:jc w:val="center"/>
        </w:trPr>
        <w:tc>
          <w:tcPr>
            <w:tcW w:w="1296" w:type="dxa"/>
          </w:tcPr>
          <w:p w:rsidR="00FC076C" w:rsidRDefault="004A65BD">
            <w:pPr>
              <w:jc w:val="center"/>
            </w:pPr>
            <w:r>
              <w:rPr>
                <w:b/>
              </w:rPr>
              <w:t>6</w:t>
            </w:r>
          </w:p>
        </w:tc>
        <w:tc>
          <w:tcPr>
            <w:tcW w:w="6912" w:type="dxa"/>
          </w:tcPr>
          <w:p w:rsidR="00FC076C" w:rsidRDefault="004A65BD">
            <w:r>
              <w:rPr>
                <w:b/>
              </w:rPr>
              <w:t>REFERENCES</w:t>
            </w:r>
          </w:p>
        </w:tc>
        <w:tc>
          <w:tcPr>
            <w:tcW w:w="1008" w:type="dxa"/>
          </w:tcPr>
          <w:p w:rsidR="00FC076C" w:rsidRDefault="004A65BD">
            <w:pPr>
              <w:jc w:val="center"/>
            </w:pPr>
            <w:r>
              <w:t>11</w:t>
            </w:r>
          </w:p>
        </w:tc>
      </w:tr>
      <w:tr w:rsidR="00FC076C">
        <w:trPr>
          <w:jc w:val="center"/>
        </w:trPr>
        <w:tc>
          <w:tcPr>
            <w:tcW w:w="1296" w:type="dxa"/>
          </w:tcPr>
          <w:p w:rsidR="00FC076C" w:rsidRDefault="004A65BD">
            <w:pPr>
              <w:jc w:val="center"/>
            </w:pPr>
            <w:r>
              <w:rPr>
                <w:b/>
              </w:rPr>
              <w:t>Appendix A</w:t>
            </w:r>
          </w:p>
        </w:tc>
        <w:tc>
          <w:tcPr>
            <w:tcW w:w="6912" w:type="dxa"/>
          </w:tcPr>
          <w:p w:rsidR="00FC076C" w:rsidRDefault="004A65BD">
            <w:r>
              <w:rPr>
                <w:b/>
              </w:rPr>
              <w:t>Sample code</w:t>
            </w:r>
          </w:p>
        </w:tc>
        <w:tc>
          <w:tcPr>
            <w:tcW w:w="1008" w:type="dxa"/>
          </w:tcPr>
          <w:p w:rsidR="00FC076C" w:rsidRDefault="004A65BD">
            <w:pPr>
              <w:jc w:val="center"/>
            </w:pPr>
            <w:r>
              <w:t>12</w:t>
            </w:r>
          </w:p>
        </w:tc>
      </w:tr>
      <w:tr w:rsidR="00FC076C">
        <w:trPr>
          <w:jc w:val="center"/>
        </w:trPr>
        <w:tc>
          <w:tcPr>
            <w:tcW w:w="1296" w:type="dxa"/>
          </w:tcPr>
          <w:p w:rsidR="00FC076C" w:rsidRDefault="004A65BD">
            <w:pPr>
              <w:jc w:val="center"/>
            </w:pPr>
            <w:r>
              <w:rPr>
                <w:b/>
              </w:rPr>
              <w:t>Appendix B</w:t>
            </w:r>
          </w:p>
        </w:tc>
        <w:tc>
          <w:tcPr>
            <w:tcW w:w="6912" w:type="dxa"/>
          </w:tcPr>
          <w:p w:rsidR="00FC076C" w:rsidRDefault="004A65BD">
            <w:r>
              <w:rPr>
                <w:b/>
              </w:rPr>
              <w:t>Datasheets</w:t>
            </w:r>
          </w:p>
        </w:tc>
        <w:tc>
          <w:tcPr>
            <w:tcW w:w="1008" w:type="dxa"/>
          </w:tcPr>
          <w:p w:rsidR="00FC076C" w:rsidRDefault="004A65BD">
            <w:pPr>
              <w:jc w:val="center"/>
            </w:pPr>
            <w:r>
              <w:t>13</w:t>
            </w:r>
          </w:p>
        </w:tc>
      </w:tr>
    </w:tbl>
    <w:p w:rsidR="00FC076C" w:rsidRDefault="00FC076C">
      <w:pPr>
        <w:spacing w:after="0" w:line="240" w:lineRule="auto"/>
      </w:pPr>
    </w:p>
    <w:p w:rsidR="00FC076C" w:rsidRDefault="00FC076C">
      <w:pPr>
        <w:sectPr w:rsidR="00FC076C">
          <w:pgSz w:w="12240" w:h="15840"/>
          <w:pgMar w:top="1440" w:right="1440" w:bottom="1440" w:left="2160" w:header="720" w:footer="720" w:gutter="0"/>
          <w:cols w:space="720"/>
          <w:docGrid w:linePitch="360"/>
        </w:sectPr>
      </w:pPr>
    </w:p>
    <w:p w:rsidR="00FC076C" w:rsidRDefault="004A65BD">
      <w:pPr>
        <w:spacing w:after="160" w:line="240" w:lineRule="auto"/>
        <w:rPr>
          <w:b/>
          <w:sz w:val="36"/>
        </w:rPr>
      </w:pPr>
      <w:r>
        <w:rPr>
          <w:b/>
          <w:sz w:val="36"/>
        </w:rPr>
        <w:lastRenderedPageBreak/>
        <w:t>1. INTRODUCTION</w:t>
      </w:r>
    </w:p>
    <w:p w:rsidR="00426C65" w:rsidRDefault="00426C65">
      <w:pPr>
        <w:spacing w:after="160" w:line="240" w:lineRule="auto"/>
      </w:pPr>
    </w:p>
    <w:p w:rsidR="00FC076C" w:rsidRDefault="004A65BD">
      <w:pPr>
        <w:spacing w:after="120" w:line="240" w:lineRule="auto"/>
      </w:pPr>
      <w:r>
        <w:rPr>
          <w:b/>
          <w:sz w:val="28"/>
        </w:rPr>
        <w:t>1.1 Background Information</w:t>
      </w:r>
    </w:p>
    <w:p w:rsidR="00FC076C" w:rsidRDefault="004A65BD">
      <w:pPr>
        <w:spacing w:after="120" w:line="360" w:lineRule="auto"/>
        <w:jc w:val="both"/>
      </w:pPr>
      <w:r>
        <w:t>Hand gesture recognition is a branch of computer vision that enables a machine to identify and interpret human hand movements. It is one of the most natural forms of human-computer interaction because gestures are intuitive, contactless, and easy to demonstrate. In recent years, gesture-based interfaces have become important in areas such as virtual reality, assistive technology, interactive kiosks, smart classrooms, and gesture-controlled devices.</w:t>
      </w:r>
    </w:p>
    <w:p w:rsidR="00FC076C" w:rsidRDefault="004A65BD">
      <w:pPr>
        <w:spacing w:after="120" w:line="360" w:lineRule="auto"/>
        <w:jc w:val="both"/>
      </w:pPr>
      <w:r>
        <w:t>This project focuses on a simple real-time gesture recognition system that detects hand landmarks from a camera stream and classifies the gesture using a Support Vector Machine (SVM). Instead of depending on raw pixels, the system uses landmark coordinates as features, which makes the classification stage easier to train and faster to execute.</w:t>
      </w:r>
    </w:p>
    <w:p w:rsidR="00426C65" w:rsidRDefault="00426C65">
      <w:pPr>
        <w:spacing w:after="120" w:line="360" w:lineRule="auto"/>
        <w:jc w:val="both"/>
      </w:pPr>
    </w:p>
    <w:p w:rsidR="00FC076C" w:rsidRDefault="004A65BD">
      <w:pPr>
        <w:spacing w:after="120" w:line="240" w:lineRule="auto"/>
      </w:pPr>
      <w:r>
        <w:rPr>
          <w:b/>
          <w:sz w:val="28"/>
        </w:rPr>
        <w:t>1.2 Motivation and Scope of the Report</w:t>
      </w:r>
    </w:p>
    <w:p w:rsidR="00FC076C" w:rsidRDefault="004A65BD">
      <w:pPr>
        <w:spacing w:after="120" w:line="360" w:lineRule="auto"/>
        <w:jc w:val="both"/>
      </w:pPr>
      <w:r>
        <w:t>The motivation behind this project is to build a small but meaningful artificial intelligence application that demonstrates both computer vision and machine learning. A gesture-based system is useful because it reduces the need for physical contact with input devices and supports accessibility-focused interaction. The same idea can be extended to larger applications in the future.</w:t>
      </w:r>
    </w:p>
    <w:p w:rsidR="00FC076C" w:rsidRDefault="004A65BD">
      <w:pPr>
        <w:spacing w:after="120" w:line="360" w:lineRule="auto"/>
        <w:jc w:val="both"/>
      </w:pPr>
      <w:r>
        <w:t>The scope of this report is limited to a prototype that recognizes a few predefined hand gestures such as fist, open palm, and thumbs up. The project explains the complete pipeline, the feature extraction method, the SVM classifier, and the real-time demonstration process.</w:t>
      </w:r>
    </w:p>
    <w:p w:rsidR="00426C65" w:rsidRDefault="00426C65">
      <w:pPr>
        <w:spacing w:after="120" w:line="360" w:lineRule="auto"/>
        <w:jc w:val="both"/>
      </w:pPr>
    </w:p>
    <w:p w:rsidR="00426C65" w:rsidRDefault="00426C65">
      <w:pPr>
        <w:spacing w:after="120" w:line="360" w:lineRule="auto"/>
        <w:jc w:val="both"/>
      </w:pPr>
    </w:p>
    <w:p w:rsidR="00426C65" w:rsidRDefault="00426C65">
      <w:pPr>
        <w:spacing w:after="120" w:line="360" w:lineRule="auto"/>
        <w:jc w:val="both"/>
      </w:pPr>
    </w:p>
    <w:p w:rsidR="00FC076C" w:rsidRDefault="004A65BD">
      <w:pPr>
        <w:spacing w:after="120" w:line="240" w:lineRule="auto"/>
      </w:pPr>
      <w:r>
        <w:rPr>
          <w:b/>
          <w:sz w:val="28"/>
        </w:rPr>
        <w:lastRenderedPageBreak/>
        <w:t>1.3 Problem Statement</w:t>
      </w:r>
    </w:p>
    <w:p w:rsidR="00FC076C" w:rsidRDefault="004A65BD">
      <w:pPr>
        <w:spacing w:after="120" w:line="360" w:lineRule="auto"/>
        <w:jc w:val="both"/>
      </w:pPr>
      <w:r>
        <w:t>Traditional input methods such as keyboards and mice are not always suitable for situations where touch-free interaction is preferred. There is a need for a system that can detect a hand in a video frame, extract meaningful features, and classify the gesture in real time. The project addresses this problem by combining computer vision with a supervised learning model.</w:t>
      </w:r>
    </w:p>
    <w:p w:rsidR="00426C65" w:rsidRDefault="00426C65">
      <w:pPr>
        <w:spacing w:after="120" w:line="360" w:lineRule="auto"/>
        <w:jc w:val="both"/>
      </w:pPr>
    </w:p>
    <w:p w:rsidR="00FC076C" w:rsidRDefault="004A65BD">
      <w:pPr>
        <w:spacing w:after="120" w:line="240" w:lineRule="auto"/>
      </w:pPr>
      <w:r>
        <w:rPr>
          <w:b/>
          <w:sz w:val="28"/>
        </w:rPr>
        <w:t>1.4 Objectives</w:t>
      </w:r>
    </w:p>
    <w:p w:rsidR="00FC076C" w:rsidRDefault="004A65BD">
      <w:pPr>
        <w:pStyle w:val="ListBullet"/>
        <w:spacing w:after="60" w:line="360" w:lineRule="auto"/>
      </w:pPr>
      <w:r>
        <w:t>To detect a hand in a webcam frame using computer vision techniques.</w:t>
      </w:r>
    </w:p>
    <w:p w:rsidR="00FC076C" w:rsidRDefault="004A65BD">
      <w:pPr>
        <w:pStyle w:val="ListBullet"/>
        <w:spacing w:after="60" w:line="360" w:lineRule="auto"/>
      </w:pPr>
      <w:r>
        <w:t>To extract hand landmark coordinates as feature values.</w:t>
      </w:r>
    </w:p>
    <w:p w:rsidR="00FC076C" w:rsidRDefault="004A65BD">
      <w:pPr>
        <w:pStyle w:val="ListBullet"/>
        <w:spacing w:after="60" w:line="360" w:lineRule="auto"/>
      </w:pPr>
      <w:r>
        <w:t>To train an SVM model for gesture classification.</w:t>
      </w:r>
    </w:p>
    <w:p w:rsidR="00FC076C" w:rsidRDefault="004A65BD">
      <w:pPr>
        <w:pStyle w:val="ListBullet"/>
        <w:spacing w:after="60" w:line="360" w:lineRule="auto"/>
      </w:pPr>
      <w:r>
        <w:t>To display the recognized gesture in real time.</w:t>
      </w: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FC076C" w:rsidRDefault="004A65BD">
      <w:pPr>
        <w:spacing w:after="160" w:line="240" w:lineRule="auto"/>
      </w:pPr>
      <w:r>
        <w:rPr>
          <w:b/>
          <w:sz w:val="36"/>
        </w:rPr>
        <w:lastRenderedPageBreak/>
        <w:t>2. METHODOLOGY AND IMPLEMENTATION</w:t>
      </w:r>
    </w:p>
    <w:p w:rsidR="00426C65" w:rsidRDefault="00426C65">
      <w:pPr>
        <w:spacing w:after="120" w:line="240" w:lineRule="auto"/>
        <w:rPr>
          <w:b/>
          <w:sz w:val="28"/>
        </w:rPr>
      </w:pPr>
    </w:p>
    <w:p w:rsidR="00FC076C" w:rsidRDefault="004A65BD">
      <w:pPr>
        <w:spacing w:after="120" w:line="240" w:lineRule="auto"/>
      </w:pPr>
      <w:r>
        <w:rPr>
          <w:b/>
          <w:sz w:val="28"/>
        </w:rPr>
        <w:t>2.1 Introduction</w:t>
      </w:r>
    </w:p>
    <w:p w:rsidR="00FC076C" w:rsidRDefault="004A65BD">
      <w:pPr>
        <w:spacing w:after="120" w:line="360" w:lineRule="auto"/>
        <w:jc w:val="both"/>
      </w:pPr>
      <w:r>
        <w:t>The proposed system follows a simple processing pipeline. The webcam captures the input image, MediaPipe identifies the hand and extracts 21 landmarks, the coordinates of these landmarks are converted into a feature vector, and the SVM model predicts the gesture label. The output is then shown on the screen so that the user can observe the detected gesture immediately.</w:t>
      </w:r>
    </w:p>
    <w:p w:rsidR="00426C65" w:rsidRDefault="00426C65">
      <w:pPr>
        <w:spacing w:after="120" w:line="240" w:lineRule="auto"/>
        <w:rPr>
          <w:b/>
          <w:sz w:val="28"/>
        </w:rPr>
      </w:pPr>
    </w:p>
    <w:p w:rsidR="00FC076C" w:rsidRDefault="004A65BD">
      <w:pPr>
        <w:spacing w:after="120" w:line="240" w:lineRule="auto"/>
      </w:pPr>
      <w:r>
        <w:rPr>
          <w:b/>
          <w:sz w:val="28"/>
        </w:rPr>
        <w:t>2.2 Flowchart and Pipeline Diagram</w:t>
      </w:r>
    </w:p>
    <w:p w:rsidR="00FC076C" w:rsidRDefault="004A65BD">
      <w:pPr>
        <w:spacing w:after="40" w:line="240" w:lineRule="auto"/>
        <w:jc w:val="center"/>
      </w:pPr>
      <w:r>
        <w:rPr>
          <w:noProof/>
          <w:lang w:val="en-IN" w:eastAsia="en-IN"/>
        </w:rPr>
        <w:drawing>
          <wp:inline distT="0" distB="0" distL="0" distR="0" wp14:anchorId="312D19AD" wp14:editId="2A3ED64B">
            <wp:extent cx="5941179" cy="1397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rotWithShape="1">
                    <a:blip r:embed="rId10"/>
                    <a:srcRect t="12052" b="34202"/>
                    <a:stretch/>
                  </pic:blipFill>
                  <pic:spPr bwMode="auto">
                    <a:xfrm>
                      <a:off x="0" y="0"/>
                      <a:ext cx="5943600" cy="1397569"/>
                    </a:xfrm>
                    <a:prstGeom prst="rect">
                      <a:avLst/>
                    </a:prstGeom>
                    <a:ln>
                      <a:noFill/>
                    </a:ln>
                    <a:extLst>
                      <a:ext uri="{53640926-AAD7-44D8-BBD7-CCE9431645EC}">
                        <a14:shadowObscured xmlns:a14="http://schemas.microsoft.com/office/drawing/2010/main"/>
                      </a:ext>
                    </a:extLst>
                  </pic:spPr>
                </pic:pic>
              </a:graphicData>
            </a:graphic>
          </wp:inline>
        </w:drawing>
      </w:r>
    </w:p>
    <w:p w:rsidR="00FC076C" w:rsidRDefault="004A65BD">
      <w:pPr>
        <w:spacing w:after="160" w:line="240" w:lineRule="auto"/>
        <w:jc w:val="center"/>
        <w:rPr>
          <w:sz w:val="20"/>
        </w:rPr>
      </w:pPr>
      <w:r>
        <w:rPr>
          <w:sz w:val="20"/>
        </w:rPr>
        <w:t>Figure 1: Overall pipeline for real-time hand gesture recognition.</w:t>
      </w:r>
    </w:p>
    <w:p w:rsidR="00426C65" w:rsidRDefault="00426C65">
      <w:pPr>
        <w:spacing w:after="160" w:line="240" w:lineRule="auto"/>
        <w:jc w:val="center"/>
      </w:pPr>
    </w:p>
    <w:p w:rsidR="00FC076C" w:rsidRDefault="004A65BD">
      <w:pPr>
        <w:spacing w:after="120" w:line="240" w:lineRule="auto"/>
      </w:pPr>
      <w:r>
        <w:rPr>
          <w:b/>
          <w:sz w:val="28"/>
        </w:rPr>
        <w:t>2.3 Data Collection and Feature Extraction</w:t>
      </w:r>
    </w:p>
    <w:p w:rsidR="00FC076C" w:rsidRDefault="004A65BD">
      <w:pPr>
        <w:spacing w:after="120" w:line="360" w:lineRule="auto"/>
        <w:jc w:val="both"/>
      </w:pPr>
      <w:r>
        <w:t>For a small demonstration dataset, several sample frames are collected for each gesture class. During feature extraction, the hand landmark detector returns 21 points for a detected hand. Each point has x and y coordinates, and these values are flattened into a one-dimensional vector. This vector becomes the input for the classifier.</w:t>
      </w:r>
    </w:p>
    <w:p w:rsidR="00FC076C" w:rsidRDefault="004A65BD" w:rsidP="00A91328">
      <w:pPr>
        <w:spacing w:after="120" w:line="240" w:lineRule="auto"/>
      </w:pPr>
      <w:proofErr w:type="gramStart"/>
      <w:r>
        <w:rPr>
          <w:sz w:val="20"/>
        </w:rPr>
        <w:t>Table 1: Sample gesture classes used in the prototype.</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592"/>
        <w:gridCol w:w="3600"/>
        <w:gridCol w:w="2160"/>
      </w:tblGrid>
      <w:tr w:rsidR="00FC076C" w:rsidTr="00426C65">
        <w:trPr>
          <w:jc w:val="center"/>
        </w:trPr>
        <w:tc>
          <w:tcPr>
            <w:tcW w:w="2160" w:type="dxa"/>
          </w:tcPr>
          <w:p w:rsidR="00FC076C" w:rsidRDefault="004A65BD">
            <w:pPr>
              <w:jc w:val="center"/>
            </w:pPr>
            <w:r>
              <w:rPr>
                <w:b/>
              </w:rPr>
              <w:t>S. No.</w:t>
            </w:r>
          </w:p>
        </w:tc>
        <w:tc>
          <w:tcPr>
            <w:tcW w:w="2160" w:type="dxa"/>
          </w:tcPr>
          <w:p w:rsidR="00FC076C" w:rsidRDefault="004A65BD">
            <w:pPr>
              <w:jc w:val="center"/>
            </w:pPr>
            <w:r>
              <w:rPr>
                <w:b/>
              </w:rPr>
              <w:t>Gesture Class</w:t>
            </w:r>
          </w:p>
        </w:tc>
        <w:tc>
          <w:tcPr>
            <w:tcW w:w="2160" w:type="dxa"/>
          </w:tcPr>
          <w:p w:rsidR="00FC076C" w:rsidRDefault="004A65BD">
            <w:pPr>
              <w:jc w:val="center"/>
            </w:pPr>
            <w:r>
              <w:rPr>
                <w:b/>
              </w:rPr>
              <w:t>Label</w:t>
            </w:r>
          </w:p>
        </w:tc>
        <w:tc>
          <w:tcPr>
            <w:tcW w:w="2160" w:type="dxa"/>
          </w:tcPr>
          <w:p w:rsidR="00FC076C" w:rsidRDefault="004A65BD">
            <w:pPr>
              <w:jc w:val="center"/>
            </w:pPr>
            <w:r>
              <w:rPr>
                <w:b/>
              </w:rPr>
              <w:t>Purpose</w:t>
            </w:r>
          </w:p>
        </w:tc>
      </w:tr>
      <w:tr w:rsidR="00FC076C" w:rsidTr="00426C65">
        <w:trPr>
          <w:jc w:val="center"/>
        </w:trPr>
        <w:tc>
          <w:tcPr>
            <w:tcW w:w="1152" w:type="dxa"/>
          </w:tcPr>
          <w:p w:rsidR="00FC076C" w:rsidRDefault="004A65BD">
            <w:pPr>
              <w:jc w:val="center"/>
            </w:pPr>
            <w:r>
              <w:t>1</w:t>
            </w:r>
          </w:p>
        </w:tc>
        <w:tc>
          <w:tcPr>
            <w:tcW w:w="2592" w:type="dxa"/>
          </w:tcPr>
          <w:p w:rsidR="00FC076C" w:rsidRDefault="004A65BD">
            <w:r>
              <w:t>Fist</w:t>
            </w:r>
          </w:p>
        </w:tc>
        <w:tc>
          <w:tcPr>
            <w:tcW w:w="3600" w:type="dxa"/>
          </w:tcPr>
          <w:p w:rsidR="00FC076C" w:rsidRDefault="004A65BD">
            <w:pPr>
              <w:jc w:val="center"/>
            </w:pPr>
            <w:r>
              <w:t>0</w:t>
            </w:r>
          </w:p>
        </w:tc>
        <w:tc>
          <w:tcPr>
            <w:tcW w:w="2016" w:type="dxa"/>
          </w:tcPr>
          <w:p w:rsidR="00FC076C" w:rsidRDefault="004A65BD">
            <w:r>
              <w:t>Closed-hand gesture</w:t>
            </w:r>
          </w:p>
        </w:tc>
      </w:tr>
      <w:tr w:rsidR="00FC076C" w:rsidTr="00426C65">
        <w:trPr>
          <w:jc w:val="center"/>
        </w:trPr>
        <w:tc>
          <w:tcPr>
            <w:tcW w:w="1152" w:type="dxa"/>
          </w:tcPr>
          <w:p w:rsidR="00FC076C" w:rsidRDefault="004A65BD">
            <w:pPr>
              <w:jc w:val="center"/>
            </w:pPr>
            <w:r>
              <w:t>2</w:t>
            </w:r>
          </w:p>
        </w:tc>
        <w:tc>
          <w:tcPr>
            <w:tcW w:w="2592" w:type="dxa"/>
          </w:tcPr>
          <w:p w:rsidR="00FC076C" w:rsidRDefault="004A65BD">
            <w:r>
              <w:t>Open Palm</w:t>
            </w:r>
          </w:p>
        </w:tc>
        <w:tc>
          <w:tcPr>
            <w:tcW w:w="3600" w:type="dxa"/>
          </w:tcPr>
          <w:p w:rsidR="00FC076C" w:rsidRDefault="004A65BD">
            <w:pPr>
              <w:jc w:val="center"/>
            </w:pPr>
            <w:r>
              <w:t>1</w:t>
            </w:r>
          </w:p>
        </w:tc>
        <w:tc>
          <w:tcPr>
            <w:tcW w:w="2016" w:type="dxa"/>
          </w:tcPr>
          <w:p w:rsidR="00FC076C" w:rsidRDefault="004A65BD">
            <w:r>
              <w:t>Neutral open-hand gesture</w:t>
            </w:r>
          </w:p>
        </w:tc>
      </w:tr>
      <w:tr w:rsidR="00FC076C" w:rsidTr="00426C65">
        <w:trPr>
          <w:jc w:val="center"/>
        </w:trPr>
        <w:tc>
          <w:tcPr>
            <w:tcW w:w="1152" w:type="dxa"/>
          </w:tcPr>
          <w:p w:rsidR="00FC076C" w:rsidRDefault="004A65BD">
            <w:pPr>
              <w:jc w:val="center"/>
            </w:pPr>
            <w:r>
              <w:t>3</w:t>
            </w:r>
          </w:p>
        </w:tc>
        <w:tc>
          <w:tcPr>
            <w:tcW w:w="2592" w:type="dxa"/>
          </w:tcPr>
          <w:p w:rsidR="00FC076C" w:rsidRDefault="004A65BD">
            <w:r>
              <w:t>Thumbs Up</w:t>
            </w:r>
          </w:p>
        </w:tc>
        <w:tc>
          <w:tcPr>
            <w:tcW w:w="3600" w:type="dxa"/>
          </w:tcPr>
          <w:p w:rsidR="00FC076C" w:rsidRDefault="004A65BD">
            <w:pPr>
              <w:jc w:val="center"/>
            </w:pPr>
            <w:r>
              <w:t>2</w:t>
            </w:r>
          </w:p>
        </w:tc>
        <w:tc>
          <w:tcPr>
            <w:tcW w:w="2016" w:type="dxa"/>
          </w:tcPr>
          <w:p w:rsidR="00FC076C" w:rsidRDefault="004A65BD">
            <w:r>
              <w:t>Positive gesture</w:t>
            </w:r>
          </w:p>
        </w:tc>
      </w:tr>
    </w:tbl>
    <w:p w:rsidR="00FC076C" w:rsidRDefault="004A65BD">
      <w:pPr>
        <w:spacing w:after="120" w:line="240" w:lineRule="auto"/>
      </w:pPr>
      <w:r>
        <w:rPr>
          <w:b/>
          <w:sz w:val="28"/>
        </w:rPr>
        <w:lastRenderedPageBreak/>
        <w:t>2.4 Model Training and Prediction</w:t>
      </w:r>
    </w:p>
    <w:p w:rsidR="00FC076C" w:rsidRDefault="004A65BD">
      <w:pPr>
        <w:spacing w:after="120" w:line="360" w:lineRule="auto"/>
        <w:jc w:val="both"/>
      </w:pPr>
      <w:r>
        <w:t>Support Vector Machine is used because it works well on compact feature vectors and offers a clear decision boundary between classes. During training, the landmark vectors are paired with their labels. In the prediction stage, the same feature extraction process is applied to the live webcam feed and the trained model outputs the most likely class.</w:t>
      </w:r>
    </w:p>
    <w:p w:rsidR="00FC076C" w:rsidRDefault="004A65BD">
      <w:pPr>
        <w:spacing w:after="120" w:line="360" w:lineRule="auto"/>
        <w:jc w:val="both"/>
      </w:pPr>
      <w:r>
        <w:t>The implementation can be completed in Python using OpenCV for camera handling, MediaPipe for hand tracking, and scikit-learn for the SVM model. The design is lightweight enough for classroom-level demonstration and does not require a GPU.</w:t>
      </w:r>
    </w:p>
    <w:p w:rsidR="00426C65" w:rsidRDefault="00426C65">
      <w:pPr>
        <w:spacing w:after="120" w:line="360" w:lineRule="auto"/>
        <w:jc w:val="both"/>
      </w:pPr>
    </w:p>
    <w:p w:rsidR="00FC076C" w:rsidRDefault="004A65BD">
      <w:pPr>
        <w:spacing w:after="120" w:line="240" w:lineRule="auto"/>
      </w:pPr>
      <w:r>
        <w:rPr>
          <w:b/>
          <w:sz w:val="28"/>
        </w:rPr>
        <w:t>2.5 Hardware and Software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6192"/>
      </w:tblGrid>
      <w:tr w:rsidR="00FC076C" w:rsidTr="00426C65">
        <w:trPr>
          <w:jc w:val="center"/>
        </w:trPr>
        <w:tc>
          <w:tcPr>
            <w:tcW w:w="4320" w:type="dxa"/>
          </w:tcPr>
          <w:p w:rsidR="00FC076C" w:rsidRDefault="004A65BD">
            <w:pPr>
              <w:jc w:val="center"/>
            </w:pPr>
            <w:r>
              <w:rPr>
                <w:b/>
              </w:rPr>
              <w:t>Component</w:t>
            </w:r>
          </w:p>
        </w:tc>
        <w:tc>
          <w:tcPr>
            <w:tcW w:w="4320" w:type="dxa"/>
          </w:tcPr>
          <w:p w:rsidR="00FC076C" w:rsidRDefault="004A65BD">
            <w:pPr>
              <w:jc w:val="center"/>
            </w:pPr>
            <w:r>
              <w:rPr>
                <w:b/>
              </w:rPr>
              <w:t>Specification / Tool</w:t>
            </w:r>
          </w:p>
        </w:tc>
      </w:tr>
      <w:tr w:rsidR="00FC076C" w:rsidTr="00426C65">
        <w:trPr>
          <w:jc w:val="center"/>
        </w:trPr>
        <w:tc>
          <w:tcPr>
            <w:tcW w:w="3312" w:type="dxa"/>
          </w:tcPr>
          <w:p w:rsidR="00FC076C" w:rsidRDefault="004A65BD">
            <w:r>
              <w:t>Programming Language</w:t>
            </w:r>
          </w:p>
        </w:tc>
        <w:tc>
          <w:tcPr>
            <w:tcW w:w="6192" w:type="dxa"/>
          </w:tcPr>
          <w:p w:rsidR="00FC076C" w:rsidRDefault="004A65BD">
            <w:r>
              <w:t>Python 3.x</w:t>
            </w:r>
          </w:p>
        </w:tc>
      </w:tr>
      <w:tr w:rsidR="00FC076C" w:rsidTr="00426C65">
        <w:trPr>
          <w:jc w:val="center"/>
        </w:trPr>
        <w:tc>
          <w:tcPr>
            <w:tcW w:w="3312" w:type="dxa"/>
          </w:tcPr>
          <w:p w:rsidR="00FC076C" w:rsidRDefault="004A65BD">
            <w:r>
              <w:t>Computer Vision Library</w:t>
            </w:r>
          </w:p>
        </w:tc>
        <w:tc>
          <w:tcPr>
            <w:tcW w:w="6192" w:type="dxa"/>
          </w:tcPr>
          <w:p w:rsidR="00FC076C" w:rsidRDefault="004A65BD">
            <w:r>
              <w:t>OpenCV</w:t>
            </w:r>
          </w:p>
        </w:tc>
      </w:tr>
      <w:tr w:rsidR="00FC076C" w:rsidTr="00426C65">
        <w:trPr>
          <w:jc w:val="center"/>
        </w:trPr>
        <w:tc>
          <w:tcPr>
            <w:tcW w:w="3312" w:type="dxa"/>
          </w:tcPr>
          <w:p w:rsidR="00FC076C" w:rsidRDefault="004A65BD">
            <w:r>
              <w:t>Hand Tracking Library</w:t>
            </w:r>
          </w:p>
        </w:tc>
        <w:tc>
          <w:tcPr>
            <w:tcW w:w="6192" w:type="dxa"/>
          </w:tcPr>
          <w:p w:rsidR="00FC076C" w:rsidRDefault="004A65BD">
            <w:r>
              <w:t>MediaPipe</w:t>
            </w:r>
          </w:p>
        </w:tc>
      </w:tr>
      <w:tr w:rsidR="00FC076C" w:rsidTr="00426C65">
        <w:trPr>
          <w:jc w:val="center"/>
        </w:trPr>
        <w:tc>
          <w:tcPr>
            <w:tcW w:w="3312" w:type="dxa"/>
          </w:tcPr>
          <w:p w:rsidR="00FC076C" w:rsidRDefault="004A65BD">
            <w:r>
              <w:t>Machine Learning Library</w:t>
            </w:r>
          </w:p>
        </w:tc>
        <w:tc>
          <w:tcPr>
            <w:tcW w:w="6192" w:type="dxa"/>
          </w:tcPr>
          <w:p w:rsidR="00FC076C" w:rsidRDefault="004A65BD">
            <w:r>
              <w:t>scikit-learn</w:t>
            </w:r>
          </w:p>
        </w:tc>
      </w:tr>
      <w:tr w:rsidR="00FC076C" w:rsidTr="00426C65">
        <w:trPr>
          <w:jc w:val="center"/>
        </w:trPr>
        <w:tc>
          <w:tcPr>
            <w:tcW w:w="3312" w:type="dxa"/>
          </w:tcPr>
          <w:p w:rsidR="00FC076C" w:rsidRDefault="004A65BD">
            <w:r>
              <w:t>Model</w:t>
            </w:r>
          </w:p>
        </w:tc>
        <w:tc>
          <w:tcPr>
            <w:tcW w:w="6192" w:type="dxa"/>
          </w:tcPr>
          <w:p w:rsidR="00FC076C" w:rsidRDefault="004A65BD">
            <w:r>
              <w:t>Support Vector Machine (SVM)</w:t>
            </w:r>
          </w:p>
        </w:tc>
      </w:tr>
    </w:tbl>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FC076C" w:rsidRDefault="004A65BD">
      <w:pPr>
        <w:spacing w:after="160" w:line="240" w:lineRule="auto"/>
      </w:pPr>
      <w:r>
        <w:rPr>
          <w:b/>
          <w:sz w:val="36"/>
        </w:rPr>
        <w:lastRenderedPageBreak/>
        <w:t>3. RESULT AND ANALYSIS</w:t>
      </w:r>
    </w:p>
    <w:p w:rsidR="00FC076C" w:rsidRDefault="004A65BD">
      <w:pPr>
        <w:spacing w:after="120" w:line="240" w:lineRule="auto"/>
        <w:rPr>
          <w:b/>
          <w:sz w:val="28"/>
        </w:rPr>
      </w:pPr>
      <w:r>
        <w:rPr>
          <w:b/>
          <w:sz w:val="28"/>
        </w:rPr>
        <w:t>3.1 System Output</w:t>
      </w:r>
    </w:p>
    <w:p w:rsidR="002940AC" w:rsidRPr="00AD743B" w:rsidRDefault="002940AC" w:rsidP="00AD743B">
      <w:pPr>
        <w:spacing w:after="120" w:line="240" w:lineRule="auto"/>
        <w:jc w:val="center"/>
      </w:pPr>
      <w:r w:rsidRPr="00AD743B">
        <w:t>Thumbs Up</w:t>
      </w:r>
    </w:p>
    <w:p w:rsidR="002940AC" w:rsidRDefault="002940AC" w:rsidP="00AD743B">
      <w:pPr>
        <w:spacing w:after="120" w:line="240" w:lineRule="auto"/>
        <w:jc w:val="center"/>
      </w:pPr>
      <w:r>
        <w:rPr>
          <w:noProof/>
          <w:lang w:val="en-IN" w:eastAsia="en-IN"/>
        </w:rPr>
        <w:drawing>
          <wp:inline distT="0" distB="0" distL="0" distR="0" wp14:anchorId="6BD546F9" wp14:editId="7010BCDC">
            <wp:extent cx="2980267" cy="25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8).png"/>
                    <pic:cNvPicPr/>
                  </pic:nvPicPr>
                  <pic:blipFill rotWithShape="1">
                    <a:blip r:embed="rId11">
                      <a:extLst>
                        <a:ext uri="{28A0092B-C50C-407E-A947-70E740481C1C}">
                          <a14:useLocalDpi xmlns:a14="http://schemas.microsoft.com/office/drawing/2010/main" val="0"/>
                        </a:ext>
                      </a:extLst>
                    </a:blip>
                    <a:srcRect l="928" t="10120" r="44652" b="7422"/>
                    <a:stretch/>
                  </pic:blipFill>
                  <pic:spPr bwMode="auto">
                    <a:xfrm>
                      <a:off x="0" y="0"/>
                      <a:ext cx="2985808" cy="2544722"/>
                    </a:xfrm>
                    <a:prstGeom prst="rect">
                      <a:avLst/>
                    </a:prstGeom>
                    <a:ln>
                      <a:noFill/>
                    </a:ln>
                    <a:extLst>
                      <a:ext uri="{53640926-AAD7-44D8-BBD7-CCE9431645EC}">
                        <a14:shadowObscured xmlns:a14="http://schemas.microsoft.com/office/drawing/2010/main"/>
                      </a:ext>
                    </a:extLst>
                  </pic:spPr>
                </pic:pic>
              </a:graphicData>
            </a:graphic>
          </wp:inline>
        </w:drawing>
      </w:r>
    </w:p>
    <w:p w:rsidR="002940AC" w:rsidRDefault="002940AC" w:rsidP="00AD743B">
      <w:pPr>
        <w:spacing w:after="120" w:line="240" w:lineRule="auto"/>
        <w:jc w:val="center"/>
      </w:pPr>
      <w:r>
        <w:t>Victory Sign</w:t>
      </w:r>
    </w:p>
    <w:p w:rsidR="002940AC" w:rsidRDefault="002940AC" w:rsidP="00AD743B">
      <w:pPr>
        <w:spacing w:after="120" w:line="240" w:lineRule="auto"/>
        <w:jc w:val="center"/>
      </w:pPr>
      <w:r>
        <w:rPr>
          <w:noProof/>
          <w:lang w:val="en-IN" w:eastAsia="en-IN"/>
        </w:rPr>
        <w:drawing>
          <wp:inline distT="0" distB="0" distL="0" distR="0" wp14:anchorId="4D2A2E3F" wp14:editId="663CF722">
            <wp:extent cx="2980267" cy="250613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7).png"/>
                    <pic:cNvPicPr/>
                  </pic:nvPicPr>
                  <pic:blipFill rotWithShape="1">
                    <a:blip r:embed="rId12">
                      <a:extLst>
                        <a:ext uri="{28A0092B-C50C-407E-A947-70E740481C1C}">
                          <a14:useLocalDpi xmlns:a14="http://schemas.microsoft.com/office/drawing/2010/main" val="0"/>
                        </a:ext>
                      </a:extLst>
                    </a:blip>
                    <a:srcRect l="1393" t="10121" r="44186" b="8520"/>
                    <a:stretch/>
                  </pic:blipFill>
                  <pic:spPr bwMode="auto">
                    <a:xfrm>
                      <a:off x="0" y="0"/>
                      <a:ext cx="2985808" cy="2510792"/>
                    </a:xfrm>
                    <a:prstGeom prst="rect">
                      <a:avLst/>
                    </a:prstGeom>
                    <a:ln>
                      <a:noFill/>
                    </a:ln>
                    <a:extLst>
                      <a:ext uri="{53640926-AAD7-44D8-BBD7-CCE9431645EC}">
                        <a14:shadowObscured xmlns:a14="http://schemas.microsoft.com/office/drawing/2010/main"/>
                      </a:ext>
                    </a:extLst>
                  </pic:spPr>
                </pic:pic>
              </a:graphicData>
            </a:graphic>
          </wp:inline>
        </w:drawing>
      </w:r>
    </w:p>
    <w:p w:rsidR="00AD743B" w:rsidRDefault="00AD743B" w:rsidP="00AD743B">
      <w:pPr>
        <w:spacing w:after="120" w:line="240" w:lineRule="auto"/>
        <w:jc w:val="center"/>
      </w:pPr>
    </w:p>
    <w:p w:rsidR="00AD743B" w:rsidRDefault="00AD743B" w:rsidP="00AD743B">
      <w:pPr>
        <w:spacing w:after="120" w:line="240" w:lineRule="auto"/>
        <w:jc w:val="center"/>
      </w:pPr>
    </w:p>
    <w:p w:rsidR="00AD743B" w:rsidRDefault="00AD743B" w:rsidP="00AD743B">
      <w:pPr>
        <w:spacing w:after="120" w:line="240" w:lineRule="auto"/>
        <w:jc w:val="center"/>
      </w:pPr>
    </w:p>
    <w:p w:rsidR="00AD743B" w:rsidRDefault="00AD743B" w:rsidP="00AD743B">
      <w:pPr>
        <w:spacing w:after="120" w:line="240" w:lineRule="auto"/>
        <w:jc w:val="center"/>
      </w:pPr>
    </w:p>
    <w:p w:rsidR="00AD743B" w:rsidRDefault="00AD743B" w:rsidP="00AD743B">
      <w:pPr>
        <w:spacing w:after="120" w:line="240" w:lineRule="auto"/>
        <w:jc w:val="center"/>
      </w:pPr>
    </w:p>
    <w:p w:rsidR="00AD743B" w:rsidRDefault="00AD743B" w:rsidP="00AD743B">
      <w:pPr>
        <w:spacing w:after="120" w:line="240" w:lineRule="auto"/>
        <w:jc w:val="center"/>
      </w:pPr>
    </w:p>
    <w:p w:rsidR="00AD743B" w:rsidRDefault="00AD743B" w:rsidP="00AD743B">
      <w:pPr>
        <w:spacing w:after="120" w:line="240" w:lineRule="auto"/>
        <w:jc w:val="center"/>
      </w:pPr>
    </w:p>
    <w:p w:rsidR="00AD743B" w:rsidRDefault="00AD743B" w:rsidP="00AD743B">
      <w:pPr>
        <w:spacing w:after="120" w:line="240" w:lineRule="auto"/>
        <w:jc w:val="center"/>
      </w:pPr>
      <w:r>
        <w:lastRenderedPageBreak/>
        <w:t>Open Palm</w:t>
      </w:r>
    </w:p>
    <w:p w:rsidR="002940AC" w:rsidRDefault="002940AC" w:rsidP="00AD743B">
      <w:pPr>
        <w:spacing w:after="120" w:line="240" w:lineRule="auto"/>
        <w:jc w:val="center"/>
      </w:pPr>
      <w:r>
        <w:rPr>
          <w:noProof/>
          <w:lang w:val="en-IN" w:eastAsia="en-IN"/>
        </w:rPr>
        <w:drawing>
          <wp:inline distT="0" distB="0" distL="0" distR="0" wp14:anchorId="4BE1C1CC" wp14:editId="2ED47EE9">
            <wp:extent cx="3031065" cy="260773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5).png"/>
                    <pic:cNvPicPr/>
                  </pic:nvPicPr>
                  <pic:blipFill rotWithShape="1">
                    <a:blip r:embed="rId13">
                      <a:extLst>
                        <a:ext uri="{28A0092B-C50C-407E-A947-70E740481C1C}">
                          <a14:useLocalDpi xmlns:a14="http://schemas.microsoft.com/office/drawing/2010/main" val="0"/>
                        </a:ext>
                      </a:extLst>
                    </a:blip>
                    <a:srcRect l="1082" t="9023" r="43569" b="6322"/>
                    <a:stretch/>
                  </pic:blipFill>
                  <pic:spPr bwMode="auto">
                    <a:xfrm>
                      <a:off x="0" y="0"/>
                      <a:ext cx="3036658" cy="2612546"/>
                    </a:xfrm>
                    <a:prstGeom prst="rect">
                      <a:avLst/>
                    </a:prstGeom>
                    <a:ln>
                      <a:noFill/>
                    </a:ln>
                    <a:extLst>
                      <a:ext uri="{53640926-AAD7-44D8-BBD7-CCE9431645EC}">
                        <a14:shadowObscured xmlns:a14="http://schemas.microsoft.com/office/drawing/2010/main"/>
                      </a:ext>
                    </a:extLst>
                  </pic:spPr>
                </pic:pic>
              </a:graphicData>
            </a:graphic>
          </wp:inline>
        </w:drawing>
      </w:r>
    </w:p>
    <w:p w:rsidR="00AD743B" w:rsidRDefault="00AD743B" w:rsidP="00AD743B">
      <w:pPr>
        <w:spacing w:after="120" w:line="240" w:lineRule="auto"/>
        <w:jc w:val="center"/>
      </w:pPr>
      <w:r>
        <w:t xml:space="preserve">Fist </w:t>
      </w:r>
      <w:r>
        <w:t>Closed</w:t>
      </w:r>
    </w:p>
    <w:p w:rsidR="002940AC" w:rsidRDefault="002940AC" w:rsidP="00AD743B">
      <w:pPr>
        <w:spacing w:after="120" w:line="240" w:lineRule="auto"/>
        <w:jc w:val="center"/>
      </w:pPr>
      <w:r>
        <w:rPr>
          <w:noProof/>
          <w:lang w:val="en-IN" w:eastAsia="en-IN"/>
        </w:rPr>
        <w:drawing>
          <wp:inline distT="0" distB="0" distL="0" distR="0" wp14:anchorId="29157548" wp14:editId="37410D52">
            <wp:extent cx="3056467"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9).png"/>
                    <pic:cNvPicPr/>
                  </pic:nvPicPr>
                  <pic:blipFill rotWithShape="1">
                    <a:blip r:embed="rId14">
                      <a:extLst>
                        <a:ext uri="{28A0092B-C50C-407E-A947-70E740481C1C}">
                          <a14:useLocalDpi xmlns:a14="http://schemas.microsoft.com/office/drawing/2010/main" val="0"/>
                        </a:ext>
                      </a:extLst>
                    </a:blip>
                    <a:srcRect l="1852" t="9876" r="42438" b="8642"/>
                    <a:stretch/>
                  </pic:blipFill>
                  <pic:spPr bwMode="auto">
                    <a:xfrm>
                      <a:off x="0" y="0"/>
                      <a:ext cx="3056467" cy="2514600"/>
                    </a:xfrm>
                    <a:prstGeom prst="rect">
                      <a:avLst/>
                    </a:prstGeom>
                    <a:ln>
                      <a:noFill/>
                    </a:ln>
                    <a:extLst>
                      <a:ext uri="{53640926-AAD7-44D8-BBD7-CCE9431645EC}">
                        <a14:shadowObscured xmlns:a14="http://schemas.microsoft.com/office/drawing/2010/main"/>
                      </a:ext>
                    </a:extLst>
                  </pic:spPr>
                </pic:pic>
              </a:graphicData>
            </a:graphic>
          </wp:inline>
        </w:drawing>
      </w:r>
    </w:p>
    <w:p w:rsidR="00AD743B" w:rsidRDefault="00AD743B">
      <w:pPr>
        <w:spacing w:after="120" w:line="240" w:lineRule="auto"/>
      </w:pPr>
    </w:p>
    <w:p w:rsidR="00FC076C" w:rsidRDefault="004A65BD">
      <w:pPr>
        <w:spacing w:after="120" w:line="360" w:lineRule="auto"/>
        <w:jc w:val="both"/>
      </w:pPr>
      <w:r>
        <w:t>The prototype produces a visible landmark overlay on the hand whenever a hand is present in the camera frame. When the classifier is enabled, the recognized gesture name is displayed on the screen. This makes the output easy to verify during demonstration.</w:t>
      </w:r>
    </w:p>
    <w:p w:rsidR="00FC076C" w:rsidRDefault="004A65BD">
      <w:pPr>
        <w:spacing w:after="120" w:line="360" w:lineRule="auto"/>
        <w:jc w:val="both"/>
      </w:pPr>
      <w:r>
        <w:t>The system is intended for real-time interaction, so the output should appear with very small delay. Even with a limited gesture set, the pipeline clearly demonstrates how computer vision features can be used by a machine learning model.</w:t>
      </w:r>
    </w:p>
    <w:p w:rsidR="00426C65" w:rsidRDefault="00426C65">
      <w:pPr>
        <w:spacing w:after="120" w:line="240" w:lineRule="auto"/>
        <w:rPr>
          <w:b/>
          <w:sz w:val="28"/>
        </w:rPr>
      </w:pPr>
    </w:p>
    <w:p w:rsidR="00AD743B" w:rsidRDefault="00AD743B">
      <w:pPr>
        <w:spacing w:after="120" w:line="240" w:lineRule="auto"/>
        <w:rPr>
          <w:b/>
          <w:sz w:val="28"/>
        </w:rPr>
      </w:pPr>
    </w:p>
    <w:p w:rsidR="00AD743B" w:rsidRDefault="00AD743B">
      <w:pPr>
        <w:spacing w:after="120" w:line="240" w:lineRule="auto"/>
        <w:rPr>
          <w:b/>
          <w:sz w:val="28"/>
        </w:rPr>
      </w:pPr>
    </w:p>
    <w:p w:rsidR="00FC076C" w:rsidRDefault="004A65BD">
      <w:pPr>
        <w:spacing w:after="120" w:line="240" w:lineRule="auto"/>
      </w:pPr>
      <w:r>
        <w:rPr>
          <w:b/>
          <w:sz w:val="28"/>
        </w:rPr>
        <w:t>3.2 Evaluation and Investigation</w:t>
      </w:r>
    </w:p>
    <w:p w:rsidR="00426C65" w:rsidRDefault="00426C65">
      <w:pPr>
        <w:spacing w:after="40" w:line="240" w:lineRule="auto"/>
        <w:rPr>
          <w:sz w:val="20"/>
        </w:rPr>
      </w:pPr>
    </w:p>
    <w:p w:rsidR="00FC076C" w:rsidRDefault="004A65BD">
      <w:pPr>
        <w:spacing w:after="40" w:line="240" w:lineRule="auto"/>
        <w:rPr>
          <w:sz w:val="20"/>
        </w:rPr>
      </w:pPr>
      <w:proofErr w:type="gramStart"/>
      <w:r>
        <w:rPr>
          <w:sz w:val="20"/>
        </w:rPr>
        <w:t>Table 2: Qualitative evaluation of the prototype output.</w:t>
      </w:r>
      <w:proofErr w:type="gramEnd"/>
    </w:p>
    <w:p w:rsidR="00426C65" w:rsidRDefault="00426C65">
      <w:pPr>
        <w:spacing w:after="40" w:line="240"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304"/>
        <w:gridCol w:w="3312"/>
        <w:gridCol w:w="2448"/>
      </w:tblGrid>
      <w:tr w:rsidR="00FC076C" w:rsidTr="00426C65">
        <w:trPr>
          <w:jc w:val="center"/>
        </w:trPr>
        <w:tc>
          <w:tcPr>
            <w:tcW w:w="2160" w:type="dxa"/>
          </w:tcPr>
          <w:p w:rsidR="00FC076C" w:rsidRDefault="004A65BD">
            <w:pPr>
              <w:jc w:val="center"/>
            </w:pPr>
            <w:r>
              <w:rPr>
                <w:b/>
              </w:rPr>
              <w:t>Test</w:t>
            </w:r>
          </w:p>
        </w:tc>
        <w:tc>
          <w:tcPr>
            <w:tcW w:w="2160" w:type="dxa"/>
          </w:tcPr>
          <w:p w:rsidR="00FC076C" w:rsidRDefault="004A65BD">
            <w:pPr>
              <w:jc w:val="center"/>
            </w:pPr>
            <w:r>
              <w:rPr>
                <w:b/>
              </w:rPr>
              <w:t>Expected Output</w:t>
            </w:r>
          </w:p>
        </w:tc>
        <w:tc>
          <w:tcPr>
            <w:tcW w:w="2160" w:type="dxa"/>
          </w:tcPr>
          <w:p w:rsidR="00FC076C" w:rsidRDefault="004A65BD">
            <w:pPr>
              <w:jc w:val="center"/>
            </w:pPr>
            <w:r>
              <w:rPr>
                <w:b/>
              </w:rPr>
              <w:t>Observation</w:t>
            </w:r>
          </w:p>
        </w:tc>
        <w:tc>
          <w:tcPr>
            <w:tcW w:w="2160" w:type="dxa"/>
          </w:tcPr>
          <w:p w:rsidR="00FC076C" w:rsidRDefault="004A65BD">
            <w:pPr>
              <w:jc w:val="center"/>
            </w:pPr>
            <w:r>
              <w:rPr>
                <w:b/>
              </w:rPr>
              <w:t>Comment</w:t>
            </w:r>
          </w:p>
        </w:tc>
      </w:tr>
      <w:tr w:rsidR="00FC076C" w:rsidTr="00426C65">
        <w:trPr>
          <w:jc w:val="center"/>
        </w:trPr>
        <w:tc>
          <w:tcPr>
            <w:tcW w:w="1152" w:type="dxa"/>
          </w:tcPr>
          <w:p w:rsidR="00FC076C" w:rsidRDefault="004A65BD">
            <w:pPr>
              <w:jc w:val="center"/>
            </w:pPr>
            <w:r>
              <w:t>1</w:t>
            </w:r>
          </w:p>
        </w:tc>
        <w:tc>
          <w:tcPr>
            <w:tcW w:w="2304" w:type="dxa"/>
          </w:tcPr>
          <w:p w:rsidR="00FC076C" w:rsidRDefault="004A65BD">
            <w:pPr>
              <w:jc w:val="center"/>
            </w:pPr>
            <w:r>
              <w:t>Hand landmarks visible</w:t>
            </w:r>
          </w:p>
        </w:tc>
        <w:tc>
          <w:tcPr>
            <w:tcW w:w="3312" w:type="dxa"/>
          </w:tcPr>
          <w:p w:rsidR="00FC076C" w:rsidRDefault="004A65BD">
            <w:r>
              <w:t>Landmark overlay appears</w:t>
            </w:r>
          </w:p>
        </w:tc>
        <w:tc>
          <w:tcPr>
            <w:tcW w:w="2448" w:type="dxa"/>
          </w:tcPr>
          <w:p w:rsidR="00FC076C" w:rsidRDefault="004A65BD">
            <w:r>
              <w:t>Detection is stable in good lighting.</w:t>
            </w:r>
          </w:p>
        </w:tc>
      </w:tr>
      <w:tr w:rsidR="00FC076C" w:rsidTr="00426C65">
        <w:trPr>
          <w:jc w:val="center"/>
        </w:trPr>
        <w:tc>
          <w:tcPr>
            <w:tcW w:w="1152" w:type="dxa"/>
          </w:tcPr>
          <w:p w:rsidR="00FC076C" w:rsidRDefault="004A65BD">
            <w:pPr>
              <w:jc w:val="center"/>
            </w:pPr>
            <w:r>
              <w:t>2</w:t>
            </w:r>
          </w:p>
        </w:tc>
        <w:tc>
          <w:tcPr>
            <w:tcW w:w="2304" w:type="dxa"/>
          </w:tcPr>
          <w:p w:rsidR="00FC076C" w:rsidRDefault="004A65BD">
            <w:pPr>
              <w:jc w:val="center"/>
            </w:pPr>
            <w:r>
              <w:t>Gesture classified</w:t>
            </w:r>
          </w:p>
        </w:tc>
        <w:tc>
          <w:tcPr>
            <w:tcW w:w="3312" w:type="dxa"/>
          </w:tcPr>
          <w:p w:rsidR="00FC076C" w:rsidRDefault="004A65BD">
            <w:r>
              <w:t>Label shown on screen</w:t>
            </w:r>
          </w:p>
        </w:tc>
        <w:tc>
          <w:tcPr>
            <w:tcW w:w="2448" w:type="dxa"/>
          </w:tcPr>
          <w:p w:rsidR="00FC076C" w:rsidRDefault="004A65BD">
            <w:r>
              <w:t>Works best for a small set of gestures.</w:t>
            </w:r>
          </w:p>
        </w:tc>
      </w:tr>
      <w:tr w:rsidR="00FC076C" w:rsidTr="00426C65">
        <w:trPr>
          <w:jc w:val="center"/>
        </w:trPr>
        <w:tc>
          <w:tcPr>
            <w:tcW w:w="1152" w:type="dxa"/>
          </w:tcPr>
          <w:p w:rsidR="00FC076C" w:rsidRDefault="004A65BD">
            <w:pPr>
              <w:jc w:val="center"/>
            </w:pPr>
            <w:r>
              <w:t>3</w:t>
            </w:r>
          </w:p>
        </w:tc>
        <w:tc>
          <w:tcPr>
            <w:tcW w:w="2304" w:type="dxa"/>
          </w:tcPr>
          <w:p w:rsidR="00FC076C" w:rsidRDefault="004A65BD">
            <w:pPr>
              <w:jc w:val="center"/>
            </w:pPr>
            <w:r>
              <w:t>Real-time response</w:t>
            </w:r>
          </w:p>
        </w:tc>
        <w:tc>
          <w:tcPr>
            <w:tcW w:w="3312" w:type="dxa"/>
          </w:tcPr>
          <w:p w:rsidR="00FC076C" w:rsidRDefault="004A65BD">
            <w:r>
              <w:t>Low delay during demo</w:t>
            </w:r>
          </w:p>
        </w:tc>
        <w:tc>
          <w:tcPr>
            <w:tcW w:w="2448" w:type="dxa"/>
          </w:tcPr>
          <w:p w:rsidR="00FC076C" w:rsidRDefault="004A65BD">
            <w:r>
              <w:t>Suitable for classroom presentation.</w:t>
            </w:r>
          </w:p>
        </w:tc>
      </w:tr>
    </w:tbl>
    <w:p w:rsidR="00426C65" w:rsidRDefault="00426C65">
      <w:pPr>
        <w:spacing w:after="120" w:line="360" w:lineRule="auto"/>
        <w:jc w:val="both"/>
      </w:pPr>
    </w:p>
    <w:p w:rsidR="00FC076C" w:rsidRDefault="004A65BD">
      <w:pPr>
        <w:spacing w:after="120" w:line="360" w:lineRule="auto"/>
        <w:jc w:val="both"/>
      </w:pPr>
      <w:r>
        <w:t>The analysis shows that the project is practical for demonstration purposes and clearly illustrates the role of feature extraction in AI-based classification. Performance depends on lighting, hand position, and the quality of the collected samples.</w:t>
      </w: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AD743B" w:rsidRDefault="00AD743B">
      <w:pPr>
        <w:spacing w:after="160" w:line="240" w:lineRule="auto"/>
        <w:rPr>
          <w:b/>
          <w:sz w:val="36"/>
        </w:rPr>
      </w:pPr>
    </w:p>
    <w:p w:rsidR="00AD743B" w:rsidRDefault="00AD743B">
      <w:pPr>
        <w:spacing w:after="160" w:line="240" w:lineRule="auto"/>
        <w:rPr>
          <w:b/>
          <w:sz w:val="36"/>
        </w:rPr>
      </w:pPr>
    </w:p>
    <w:p w:rsidR="00AD743B" w:rsidRDefault="00AD743B">
      <w:pPr>
        <w:spacing w:after="160" w:line="240" w:lineRule="auto"/>
        <w:rPr>
          <w:b/>
          <w:sz w:val="36"/>
        </w:rPr>
      </w:pPr>
    </w:p>
    <w:p w:rsidR="00AD743B" w:rsidRDefault="00AD743B">
      <w:pPr>
        <w:spacing w:after="160" w:line="240" w:lineRule="auto"/>
        <w:rPr>
          <w:b/>
          <w:sz w:val="36"/>
        </w:rPr>
      </w:pPr>
    </w:p>
    <w:p w:rsidR="00AD743B" w:rsidRDefault="00AD743B">
      <w:pPr>
        <w:spacing w:after="160" w:line="240" w:lineRule="auto"/>
        <w:rPr>
          <w:b/>
          <w:sz w:val="36"/>
        </w:rPr>
      </w:pPr>
    </w:p>
    <w:p w:rsidR="00AD743B" w:rsidRDefault="00AD743B">
      <w:pPr>
        <w:spacing w:after="160" w:line="240" w:lineRule="auto"/>
        <w:rPr>
          <w:b/>
          <w:sz w:val="36"/>
        </w:rPr>
      </w:pPr>
    </w:p>
    <w:p w:rsidR="00AD743B" w:rsidRDefault="00AD743B">
      <w:pPr>
        <w:spacing w:after="160" w:line="240" w:lineRule="auto"/>
        <w:rPr>
          <w:b/>
          <w:sz w:val="36"/>
        </w:rPr>
      </w:pPr>
    </w:p>
    <w:p w:rsidR="00FC076C" w:rsidRDefault="004A65BD">
      <w:pPr>
        <w:spacing w:after="160" w:line="240" w:lineRule="auto"/>
        <w:rPr>
          <w:b/>
          <w:sz w:val="36"/>
        </w:rPr>
      </w:pPr>
      <w:r>
        <w:rPr>
          <w:b/>
          <w:sz w:val="36"/>
        </w:rPr>
        <w:lastRenderedPageBreak/>
        <w:t>4. ADVANTAGE, LIMITATIONS AND APPLICATIONS</w:t>
      </w:r>
    </w:p>
    <w:p w:rsidR="00426C65" w:rsidRDefault="00426C65">
      <w:pPr>
        <w:spacing w:after="160" w:line="240" w:lineRule="auto"/>
      </w:pPr>
    </w:p>
    <w:p w:rsidR="00FC076C" w:rsidRDefault="004A65BD">
      <w:pPr>
        <w:spacing w:after="120" w:line="240" w:lineRule="auto"/>
      </w:pPr>
      <w:r>
        <w:rPr>
          <w:b/>
          <w:sz w:val="28"/>
        </w:rPr>
        <w:t>4.1 Advantages</w:t>
      </w:r>
    </w:p>
    <w:p w:rsidR="00FC076C" w:rsidRDefault="004A65BD">
      <w:pPr>
        <w:pStyle w:val="ListBullet"/>
        <w:spacing w:after="60" w:line="360" w:lineRule="auto"/>
      </w:pPr>
      <w:r>
        <w:t>The system is contactless and easy to demonstrate.</w:t>
      </w:r>
    </w:p>
    <w:p w:rsidR="00FC076C" w:rsidRDefault="004A65BD">
      <w:pPr>
        <w:pStyle w:val="ListBullet"/>
        <w:spacing w:after="60" w:line="360" w:lineRule="auto"/>
      </w:pPr>
      <w:r>
        <w:t>MediaPipe provides fast landmark detection.</w:t>
      </w:r>
    </w:p>
    <w:p w:rsidR="00FC076C" w:rsidRDefault="004A65BD">
      <w:pPr>
        <w:pStyle w:val="ListBullet"/>
        <w:spacing w:after="60" w:line="360" w:lineRule="auto"/>
      </w:pPr>
      <w:r>
        <w:t>SVM is lightweight and suitable for small feature sets.</w:t>
      </w:r>
    </w:p>
    <w:p w:rsidR="00FC076C" w:rsidRDefault="004A65BD">
      <w:pPr>
        <w:pStyle w:val="ListBullet"/>
        <w:spacing w:after="60" w:line="360" w:lineRule="auto"/>
      </w:pPr>
      <w:r>
        <w:t>The project combines both computer vision and machine learning in one pipeline.</w:t>
      </w:r>
    </w:p>
    <w:p w:rsidR="00426C65" w:rsidRDefault="00426C65">
      <w:pPr>
        <w:spacing w:after="120" w:line="240" w:lineRule="auto"/>
        <w:rPr>
          <w:b/>
          <w:sz w:val="28"/>
        </w:rPr>
      </w:pPr>
    </w:p>
    <w:p w:rsidR="00FC076C" w:rsidRDefault="004A65BD">
      <w:pPr>
        <w:spacing w:after="120" w:line="240" w:lineRule="auto"/>
      </w:pPr>
      <w:r>
        <w:rPr>
          <w:b/>
          <w:sz w:val="28"/>
        </w:rPr>
        <w:t>4.2 Limitations</w:t>
      </w:r>
    </w:p>
    <w:p w:rsidR="00FC076C" w:rsidRDefault="004A65BD">
      <w:pPr>
        <w:pStyle w:val="ListBullet"/>
        <w:spacing w:after="60" w:line="360" w:lineRule="auto"/>
      </w:pPr>
      <w:r>
        <w:t>Accuracy may reduce when lighting is poor.</w:t>
      </w:r>
    </w:p>
    <w:p w:rsidR="00FC076C" w:rsidRDefault="004A65BD">
      <w:pPr>
        <w:pStyle w:val="ListBullet"/>
        <w:spacing w:after="60" w:line="360" w:lineRule="auto"/>
      </w:pPr>
      <w:r>
        <w:t>The prototype supports only a limited number of gestures.</w:t>
      </w:r>
    </w:p>
    <w:p w:rsidR="00FC076C" w:rsidRDefault="004A65BD">
      <w:pPr>
        <w:pStyle w:val="ListBullet"/>
        <w:spacing w:after="60" w:line="360" w:lineRule="auto"/>
      </w:pPr>
      <w:r>
        <w:t>The system depends on a functioning camera and steady hand visibility.</w:t>
      </w:r>
    </w:p>
    <w:p w:rsidR="00426C65" w:rsidRDefault="00426C65">
      <w:pPr>
        <w:spacing w:after="120" w:line="240" w:lineRule="auto"/>
        <w:rPr>
          <w:b/>
          <w:sz w:val="28"/>
        </w:rPr>
      </w:pPr>
    </w:p>
    <w:p w:rsidR="00FC076C" w:rsidRDefault="004A65BD">
      <w:pPr>
        <w:spacing w:after="120" w:line="240" w:lineRule="auto"/>
      </w:pPr>
      <w:r>
        <w:rPr>
          <w:b/>
          <w:sz w:val="28"/>
        </w:rPr>
        <w:t>4.3 Applications</w:t>
      </w:r>
    </w:p>
    <w:p w:rsidR="00FC076C" w:rsidRDefault="004A65BD">
      <w:pPr>
        <w:pStyle w:val="ListBullet"/>
        <w:spacing w:after="60" w:line="360" w:lineRule="auto"/>
      </w:pPr>
      <w:r>
        <w:t>Gesture-controlled interfaces in smart systems.</w:t>
      </w:r>
    </w:p>
    <w:p w:rsidR="00FC076C" w:rsidRDefault="004A65BD">
      <w:pPr>
        <w:pStyle w:val="ListBullet"/>
        <w:spacing w:after="60" w:line="360" w:lineRule="auto"/>
      </w:pPr>
      <w:r>
        <w:t>Accessibility tools for touch-free interaction.</w:t>
      </w:r>
    </w:p>
    <w:p w:rsidR="00FC076C" w:rsidRDefault="004A65BD">
      <w:pPr>
        <w:pStyle w:val="ListBullet"/>
        <w:spacing w:after="60" w:line="360" w:lineRule="auto"/>
      </w:pPr>
      <w:r>
        <w:t>Learning demonstrations in AI and computer vision labs.</w:t>
      </w:r>
    </w:p>
    <w:p w:rsidR="00FC076C" w:rsidRDefault="004A65BD">
      <w:pPr>
        <w:pStyle w:val="ListBullet"/>
        <w:spacing w:after="60" w:line="360" w:lineRule="auto"/>
      </w:pPr>
      <w:r>
        <w:t>Basic command input for games or interactive kiosks.</w:t>
      </w: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FC076C" w:rsidRDefault="004A65BD">
      <w:pPr>
        <w:spacing w:after="160" w:line="240" w:lineRule="auto"/>
        <w:rPr>
          <w:b/>
          <w:sz w:val="36"/>
        </w:rPr>
      </w:pPr>
      <w:r>
        <w:rPr>
          <w:b/>
          <w:sz w:val="36"/>
        </w:rPr>
        <w:lastRenderedPageBreak/>
        <w:t>5. CONCLUSION AND FUTURE SCOPE</w:t>
      </w:r>
    </w:p>
    <w:p w:rsidR="00426C65" w:rsidRDefault="00426C65">
      <w:pPr>
        <w:spacing w:after="160" w:line="240" w:lineRule="auto"/>
      </w:pPr>
    </w:p>
    <w:p w:rsidR="00FC076C" w:rsidRDefault="004A65BD">
      <w:pPr>
        <w:spacing w:after="120" w:line="240" w:lineRule="auto"/>
      </w:pPr>
      <w:r>
        <w:rPr>
          <w:b/>
          <w:sz w:val="28"/>
        </w:rPr>
        <w:t>5.1 Conclusion</w:t>
      </w:r>
    </w:p>
    <w:p w:rsidR="00FC076C" w:rsidRDefault="004A65BD">
      <w:pPr>
        <w:spacing w:after="120" w:line="360" w:lineRule="auto"/>
        <w:jc w:val="both"/>
      </w:pPr>
      <w:r>
        <w:t>This project demonstrates a simple and effective method for hand gesture recognition using computer vision and SVM. By converting hand landmarks into features, the system avoids unnecessary image complexity and focuses on meaningful geometric information. The result is a clear and understandable AI application that can be shown in a live demonstration.</w:t>
      </w:r>
    </w:p>
    <w:p w:rsidR="00426C65" w:rsidRDefault="00426C65">
      <w:pPr>
        <w:spacing w:after="120" w:line="360" w:lineRule="auto"/>
        <w:jc w:val="both"/>
      </w:pPr>
    </w:p>
    <w:p w:rsidR="00FC076C" w:rsidRDefault="004A65BD">
      <w:pPr>
        <w:spacing w:after="120" w:line="240" w:lineRule="auto"/>
      </w:pPr>
      <w:r>
        <w:rPr>
          <w:b/>
          <w:sz w:val="28"/>
        </w:rPr>
        <w:t>5.2 Future Scope</w:t>
      </w:r>
    </w:p>
    <w:p w:rsidR="00FC076C" w:rsidRDefault="004A65BD">
      <w:pPr>
        <w:spacing w:after="120" w:line="360" w:lineRule="auto"/>
        <w:jc w:val="both"/>
      </w:pPr>
      <w:r>
        <w:t>The project can be improved by adding more gestures, collecting a larger dataset, and comparing SVM with other classifiers such as Random Forest or neural networks. In the future, the same idea can be extended to gesture-based control for presentations, smart devices, and assistive interfaces.</w:t>
      </w: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426C65" w:rsidRDefault="00426C65">
      <w:pPr>
        <w:spacing w:after="160" w:line="240" w:lineRule="auto"/>
        <w:rPr>
          <w:b/>
          <w:sz w:val="36"/>
        </w:rPr>
      </w:pPr>
    </w:p>
    <w:p w:rsidR="00FC076C" w:rsidRDefault="004A65BD">
      <w:pPr>
        <w:spacing w:after="160" w:line="240" w:lineRule="auto"/>
      </w:pPr>
      <w:r>
        <w:rPr>
          <w:b/>
          <w:sz w:val="36"/>
        </w:rPr>
        <w:lastRenderedPageBreak/>
        <w:t>6. REFERENCES</w:t>
      </w:r>
    </w:p>
    <w:p w:rsidR="00FC076C" w:rsidRDefault="004A65BD">
      <w:pPr>
        <w:spacing w:after="120" w:line="360" w:lineRule="auto"/>
        <w:jc w:val="both"/>
      </w:pPr>
      <w:r>
        <w:t>OpenCV Documentation - https://opencv.org/</w:t>
      </w:r>
    </w:p>
    <w:p w:rsidR="00FC076C" w:rsidRDefault="004A65BD">
      <w:pPr>
        <w:spacing w:after="120" w:line="360" w:lineRule="auto"/>
        <w:jc w:val="both"/>
      </w:pPr>
      <w:r>
        <w:t>MediaPipe Hands Solution Guide - https://developers.google.com/mediapipe</w:t>
      </w:r>
    </w:p>
    <w:p w:rsidR="00FC076C" w:rsidRDefault="004A65BD">
      <w:pPr>
        <w:spacing w:after="120" w:line="360" w:lineRule="auto"/>
        <w:jc w:val="both"/>
      </w:pPr>
      <w:r>
        <w:t>scikit-learn Documentation - https://scikit-learn.org/</w:t>
      </w:r>
    </w:p>
    <w:p w:rsidR="00FC076C" w:rsidRDefault="004A65BD">
      <w:pPr>
        <w:spacing w:after="120" w:line="360" w:lineRule="auto"/>
        <w:jc w:val="both"/>
      </w:pPr>
      <w:r>
        <w:t>Gesture recognition research articles on hand landmark based classification.</w:t>
      </w:r>
    </w:p>
    <w:p w:rsidR="00426C65" w:rsidRDefault="00426C65">
      <w:pPr>
        <w:spacing w:after="120" w:line="360" w:lineRule="auto"/>
        <w:jc w:val="both"/>
      </w:pPr>
    </w:p>
    <w:p w:rsidR="00FC076C" w:rsidRDefault="004A65BD">
      <w:pPr>
        <w:spacing w:after="160" w:line="240" w:lineRule="auto"/>
      </w:pPr>
      <w:r>
        <w:rPr>
          <w:b/>
          <w:sz w:val="36"/>
        </w:rPr>
        <w:t>Appendix A: Sample code</w:t>
      </w:r>
    </w:p>
    <w:p w:rsidR="00FC076C" w:rsidRDefault="004A65BD">
      <w:pPr>
        <w:spacing w:after="120" w:line="360" w:lineRule="auto"/>
        <w:jc w:val="both"/>
      </w:pPr>
      <w:r>
        <w:t>The following sample code shows hand landmark detection using MediaPipe and OpenCV.</w:t>
      </w:r>
    </w:p>
    <w:p w:rsidR="00FC076C" w:rsidRDefault="004A65BD">
      <w:pPr>
        <w:spacing w:after="0" w:line="240" w:lineRule="auto"/>
      </w:pPr>
      <w:r>
        <w:rPr>
          <w:rFonts w:ascii="Courier New" w:eastAsia="Courier New" w:hAnsi="Courier New"/>
          <w:sz w:val="20"/>
        </w:rPr>
        <w:t>import cv2</w:t>
      </w:r>
    </w:p>
    <w:p w:rsidR="00FC076C" w:rsidRDefault="004A65BD">
      <w:pPr>
        <w:spacing w:after="0" w:line="240" w:lineRule="auto"/>
      </w:pPr>
      <w:r>
        <w:rPr>
          <w:rFonts w:ascii="Courier New" w:eastAsia="Courier New" w:hAnsi="Courier New"/>
          <w:sz w:val="20"/>
        </w:rPr>
        <w:t>import mediapipe as mp</w:t>
      </w:r>
    </w:p>
    <w:p w:rsidR="00FC076C" w:rsidRDefault="00FC076C">
      <w:pPr>
        <w:spacing w:after="0" w:line="240" w:lineRule="auto"/>
      </w:pPr>
    </w:p>
    <w:p w:rsidR="00FC076C" w:rsidRDefault="004A65BD">
      <w:pPr>
        <w:spacing w:after="0" w:line="240" w:lineRule="auto"/>
      </w:pPr>
      <w:r>
        <w:rPr>
          <w:rFonts w:ascii="Courier New" w:eastAsia="Courier New" w:hAnsi="Courier New"/>
          <w:sz w:val="20"/>
        </w:rPr>
        <w:t>mp_hands = mp.solutions.hands</w:t>
      </w:r>
    </w:p>
    <w:p w:rsidR="00FC076C" w:rsidRDefault="004A65BD">
      <w:pPr>
        <w:spacing w:after="0" w:line="240" w:lineRule="auto"/>
      </w:pPr>
      <w:r>
        <w:rPr>
          <w:rFonts w:ascii="Courier New" w:eastAsia="Courier New" w:hAnsi="Courier New"/>
          <w:sz w:val="20"/>
        </w:rPr>
        <w:t>hands = mp_hands.Hands()</w:t>
      </w:r>
    </w:p>
    <w:p w:rsidR="00FC076C" w:rsidRDefault="004A65BD">
      <w:pPr>
        <w:spacing w:after="0" w:line="240" w:lineRule="auto"/>
      </w:pPr>
      <w:r>
        <w:rPr>
          <w:rFonts w:ascii="Courier New" w:eastAsia="Courier New" w:hAnsi="Courier New"/>
          <w:sz w:val="20"/>
        </w:rPr>
        <w:t>mp_draw = mp.solutions.drawing_utils</w:t>
      </w:r>
    </w:p>
    <w:p w:rsidR="00FC076C" w:rsidRDefault="00FC076C">
      <w:pPr>
        <w:spacing w:after="0" w:line="240" w:lineRule="auto"/>
      </w:pPr>
    </w:p>
    <w:p w:rsidR="00FC076C" w:rsidRDefault="004A65BD">
      <w:pPr>
        <w:spacing w:after="0" w:line="240" w:lineRule="auto"/>
      </w:pPr>
      <w:r>
        <w:rPr>
          <w:rFonts w:ascii="Courier New" w:eastAsia="Courier New" w:hAnsi="Courier New"/>
          <w:sz w:val="20"/>
        </w:rPr>
        <w:t>cap = cv2.VideoCapture(0)</w:t>
      </w:r>
    </w:p>
    <w:p w:rsidR="00FC076C" w:rsidRDefault="00FC076C">
      <w:pPr>
        <w:spacing w:after="0" w:line="240" w:lineRule="auto"/>
      </w:pPr>
    </w:p>
    <w:p w:rsidR="00FC076C" w:rsidRDefault="004A65BD">
      <w:pPr>
        <w:spacing w:after="0" w:line="240" w:lineRule="auto"/>
      </w:pPr>
      <w:r>
        <w:rPr>
          <w:rFonts w:ascii="Courier New" w:eastAsia="Courier New" w:hAnsi="Courier New"/>
          <w:sz w:val="20"/>
        </w:rPr>
        <w:t>while True:</w:t>
      </w:r>
    </w:p>
    <w:p w:rsidR="00FC076C" w:rsidRDefault="004A65BD">
      <w:pPr>
        <w:spacing w:after="0" w:line="240" w:lineRule="auto"/>
      </w:pPr>
      <w:r>
        <w:rPr>
          <w:rFonts w:ascii="Courier New" w:eastAsia="Courier New" w:hAnsi="Courier New"/>
          <w:sz w:val="20"/>
        </w:rPr>
        <w:t xml:space="preserve">    success, img = cap.read()</w:t>
      </w:r>
    </w:p>
    <w:p w:rsidR="00FC076C" w:rsidRDefault="004A65BD">
      <w:pPr>
        <w:spacing w:after="0" w:line="240" w:lineRule="auto"/>
      </w:pPr>
      <w:r>
        <w:rPr>
          <w:rFonts w:ascii="Courier New" w:eastAsia="Courier New" w:hAnsi="Courier New"/>
          <w:sz w:val="20"/>
        </w:rPr>
        <w:t xml:space="preserve">    if not success:</w:t>
      </w:r>
    </w:p>
    <w:p w:rsidR="00FC076C" w:rsidRDefault="004A65BD">
      <w:pPr>
        <w:spacing w:after="0" w:line="240" w:lineRule="auto"/>
      </w:pPr>
      <w:r>
        <w:rPr>
          <w:rFonts w:ascii="Courier New" w:eastAsia="Courier New" w:hAnsi="Courier New"/>
          <w:sz w:val="20"/>
        </w:rPr>
        <w:t xml:space="preserve">        break</w:t>
      </w:r>
    </w:p>
    <w:p w:rsidR="00FC076C" w:rsidRDefault="00FC076C">
      <w:pPr>
        <w:spacing w:after="0" w:line="240" w:lineRule="auto"/>
      </w:pPr>
    </w:p>
    <w:p w:rsidR="00FC076C" w:rsidRDefault="004A65BD">
      <w:pPr>
        <w:spacing w:after="0" w:line="240" w:lineRule="auto"/>
      </w:pPr>
      <w:r>
        <w:rPr>
          <w:rFonts w:ascii="Courier New" w:eastAsia="Courier New" w:hAnsi="Courier New"/>
          <w:sz w:val="20"/>
        </w:rPr>
        <w:t xml:space="preserve">    imgRGB = cv2.cvtColor(img, cv2.COLOR_BGR2RGB)</w:t>
      </w:r>
    </w:p>
    <w:p w:rsidR="00FC076C" w:rsidRDefault="004A65BD">
      <w:pPr>
        <w:spacing w:after="0" w:line="240" w:lineRule="auto"/>
      </w:pPr>
      <w:r>
        <w:rPr>
          <w:rFonts w:ascii="Courier New" w:eastAsia="Courier New" w:hAnsi="Courier New"/>
          <w:sz w:val="20"/>
        </w:rPr>
        <w:t xml:space="preserve">    results = hands.process(imgRGB)</w:t>
      </w:r>
    </w:p>
    <w:p w:rsidR="00FC076C" w:rsidRDefault="00FC076C">
      <w:pPr>
        <w:spacing w:after="0" w:line="240" w:lineRule="auto"/>
      </w:pPr>
      <w:bookmarkStart w:id="0" w:name="_GoBack"/>
      <w:bookmarkEnd w:id="0"/>
    </w:p>
    <w:p w:rsidR="00FC076C" w:rsidRDefault="004A65BD">
      <w:pPr>
        <w:spacing w:after="0" w:line="240" w:lineRule="auto"/>
      </w:pPr>
      <w:r>
        <w:rPr>
          <w:rFonts w:ascii="Courier New" w:eastAsia="Courier New" w:hAnsi="Courier New"/>
          <w:sz w:val="20"/>
        </w:rPr>
        <w:t xml:space="preserve">    if results.multi_hand_landmarks:</w:t>
      </w:r>
    </w:p>
    <w:p w:rsidR="00FC076C" w:rsidRDefault="004A65BD">
      <w:pPr>
        <w:spacing w:after="0" w:line="240" w:lineRule="auto"/>
      </w:pPr>
      <w:r>
        <w:rPr>
          <w:rFonts w:ascii="Courier New" w:eastAsia="Courier New" w:hAnsi="Courier New"/>
          <w:sz w:val="20"/>
        </w:rPr>
        <w:t xml:space="preserve">        for handLms in results.multi_hand_landmarks:</w:t>
      </w:r>
    </w:p>
    <w:p w:rsidR="00FC076C" w:rsidRDefault="004A65BD">
      <w:pPr>
        <w:spacing w:after="0" w:line="240" w:lineRule="auto"/>
      </w:pPr>
      <w:r>
        <w:rPr>
          <w:rFonts w:ascii="Courier New" w:eastAsia="Courier New" w:hAnsi="Courier New"/>
          <w:sz w:val="20"/>
        </w:rPr>
        <w:t xml:space="preserve">            mp_draw.draw_landmarks(img, handLms, mp_hands.HAND_CONNECTIONS)</w:t>
      </w:r>
    </w:p>
    <w:p w:rsidR="00FC076C" w:rsidRDefault="00FC076C">
      <w:pPr>
        <w:spacing w:after="0" w:line="240" w:lineRule="auto"/>
      </w:pPr>
    </w:p>
    <w:p w:rsidR="00FC076C" w:rsidRDefault="004A65BD">
      <w:pPr>
        <w:spacing w:after="0" w:line="240" w:lineRule="auto"/>
      </w:pPr>
      <w:r>
        <w:rPr>
          <w:rFonts w:ascii="Courier New" w:eastAsia="Courier New" w:hAnsi="Courier New"/>
          <w:sz w:val="20"/>
        </w:rPr>
        <w:t xml:space="preserve">    cv2.imshow("Gesture Recognition", img)</w:t>
      </w:r>
    </w:p>
    <w:p w:rsidR="00FC076C" w:rsidRDefault="00FC076C">
      <w:pPr>
        <w:spacing w:after="0" w:line="240" w:lineRule="auto"/>
      </w:pPr>
    </w:p>
    <w:p w:rsidR="00FC076C" w:rsidRDefault="004A65BD">
      <w:pPr>
        <w:spacing w:after="0" w:line="240" w:lineRule="auto"/>
      </w:pPr>
      <w:r>
        <w:rPr>
          <w:rFonts w:ascii="Courier New" w:eastAsia="Courier New" w:hAnsi="Courier New"/>
          <w:sz w:val="20"/>
        </w:rPr>
        <w:t xml:space="preserve">    if cv2.waitKey(1) &amp; 0xFF == 27:</w:t>
      </w:r>
    </w:p>
    <w:p w:rsidR="00FC076C" w:rsidRDefault="004A65BD">
      <w:pPr>
        <w:spacing w:after="0" w:line="240" w:lineRule="auto"/>
      </w:pPr>
      <w:r>
        <w:rPr>
          <w:rFonts w:ascii="Courier New" w:eastAsia="Courier New" w:hAnsi="Courier New"/>
          <w:sz w:val="20"/>
        </w:rPr>
        <w:t xml:space="preserve">        break</w:t>
      </w:r>
    </w:p>
    <w:p w:rsidR="00FC076C" w:rsidRDefault="00FC076C">
      <w:pPr>
        <w:spacing w:after="0" w:line="240" w:lineRule="auto"/>
      </w:pPr>
    </w:p>
    <w:p w:rsidR="00FC076C" w:rsidRDefault="004A65BD">
      <w:pPr>
        <w:spacing w:after="0" w:line="240" w:lineRule="auto"/>
      </w:pPr>
      <w:r>
        <w:rPr>
          <w:rFonts w:ascii="Courier New" w:eastAsia="Courier New" w:hAnsi="Courier New"/>
          <w:sz w:val="20"/>
        </w:rPr>
        <w:t>cap.release()</w:t>
      </w:r>
    </w:p>
    <w:p w:rsidR="00FC076C" w:rsidRDefault="004A65BD">
      <w:pPr>
        <w:spacing w:after="0" w:line="240" w:lineRule="auto"/>
      </w:pPr>
      <w:r>
        <w:rPr>
          <w:rFonts w:ascii="Courier New" w:eastAsia="Courier New" w:hAnsi="Courier New"/>
          <w:sz w:val="20"/>
        </w:rPr>
        <w:t>cv2.destroyAllWindows()</w:t>
      </w:r>
    </w:p>
    <w:p w:rsidR="00426C65" w:rsidRDefault="00426C65">
      <w:pPr>
        <w:spacing w:after="160" w:line="240" w:lineRule="auto"/>
        <w:rPr>
          <w:b/>
          <w:sz w:val="36"/>
        </w:rPr>
      </w:pPr>
    </w:p>
    <w:p w:rsidR="00426C65" w:rsidRDefault="00426C65">
      <w:pPr>
        <w:spacing w:after="160" w:line="240" w:lineRule="auto"/>
        <w:rPr>
          <w:b/>
          <w:sz w:val="36"/>
        </w:rPr>
      </w:pPr>
    </w:p>
    <w:p w:rsidR="00FC076C" w:rsidRDefault="004A65BD">
      <w:pPr>
        <w:spacing w:after="160" w:line="240" w:lineRule="auto"/>
      </w:pPr>
      <w:r>
        <w:rPr>
          <w:b/>
          <w:sz w:val="36"/>
        </w:rPr>
        <w:lastRenderedPageBreak/>
        <w:t>Appendix B: Datasheets</w:t>
      </w:r>
    </w:p>
    <w:p w:rsidR="00FC076C" w:rsidRDefault="004A65BD">
      <w:pPr>
        <w:spacing w:after="120" w:line="360" w:lineRule="auto"/>
        <w:jc w:val="both"/>
      </w:pPr>
      <w:r>
        <w:t>Sample data collection sheet for gesture samples.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592"/>
        <w:gridCol w:w="2304"/>
        <w:gridCol w:w="4176"/>
      </w:tblGrid>
      <w:tr w:rsidR="00FC076C" w:rsidTr="00426C65">
        <w:trPr>
          <w:jc w:val="center"/>
        </w:trPr>
        <w:tc>
          <w:tcPr>
            <w:tcW w:w="2160" w:type="dxa"/>
          </w:tcPr>
          <w:p w:rsidR="00FC076C" w:rsidRDefault="004A65BD">
            <w:pPr>
              <w:jc w:val="center"/>
            </w:pPr>
            <w:r>
              <w:rPr>
                <w:b/>
              </w:rPr>
              <w:t>Sample</w:t>
            </w:r>
          </w:p>
        </w:tc>
        <w:tc>
          <w:tcPr>
            <w:tcW w:w="2160" w:type="dxa"/>
          </w:tcPr>
          <w:p w:rsidR="00FC076C" w:rsidRDefault="004A65BD">
            <w:pPr>
              <w:jc w:val="center"/>
            </w:pPr>
            <w:r>
              <w:rPr>
                <w:b/>
              </w:rPr>
              <w:t>Gesture</w:t>
            </w:r>
          </w:p>
        </w:tc>
        <w:tc>
          <w:tcPr>
            <w:tcW w:w="2160" w:type="dxa"/>
          </w:tcPr>
          <w:p w:rsidR="00FC076C" w:rsidRDefault="004A65BD">
            <w:pPr>
              <w:jc w:val="center"/>
            </w:pPr>
            <w:r>
              <w:rPr>
                <w:b/>
              </w:rPr>
              <w:t>Label</w:t>
            </w:r>
          </w:p>
        </w:tc>
        <w:tc>
          <w:tcPr>
            <w:tcW w:w="2160" w:type="dxa"/>
          </w:tcPr>
          <w:p w:rsidR="00FC076C" w:rsidRDefault="004A65BD">
            <w:pPr>
              <w:jc w:val="center"/>
            </w:pPr>
            <w:r>
              <w:rPr>
                <w:b/>
              </w:rPr>
              <w:t>Remarks</w:t>
            </w:r>
          </w:p>
        </w:tc>
      </w:tr>
      <w:tr w:rsidR="00FC076C" w:rsidTr="00426C65">
        <w:trPr>
          <w:jc w:val="center"/>
        </w:trPr>
        <w:tc>
          <w:tcPr>
            <w:tcW w:w="1008" w:type="dxa"/>
          </w:tcPr>
          <w:p w:rsidR="00FC076C" w:rsidRDefault="004A65BD">
            <w:pPr>
              <w:jc w:val="center"/>
            </w:pPr>
            <w:r>
              <w:t>1</w:t>
            </w:r>
          </w:p>
        </w:tc>
        <w:tc>
          <w:tcPr>
            <w:tcW w:w="2592" w:type="dxa"/>
          </w:tcPr>
          <w:p w:rsidR="00FC076C" w:rsidRDefault="004A65BD">
            <w:pPr>
              <w:jc w:val="center"/>
            </w:pPr>
            <w:r>
              <w:t>Fist</w:t>
            </w:r>
          </w:p>
        </w:tc>
        <w:tc>
          <w:tcPr>
            <w:tcW w:w="2304" w:type="dxa"/>
          </w:tcPr>
          <w:p w:rsidR="00FC076C" w:rsidRDefault="004A65BD">
            <w:pPr>
              <w:jc w:val="center"/>
            </w:pPr>
            <w:r>
              <w:t>0</w:t>
            </w:r>
          </w:p>
        </w:tc>
        <w:tc>
          <w:tcPr>
            <w:tcW w:w="4176" w:type="dxa"/>
          </w:tcPr>
          <w:p w:rsidR="00FC076C" w:rsidRDefault="004A65BD">
            <w:r>
              <w:t>Closed hand with stable landmark detection</w:t>
            </w:r>
          </w:p>
        </w:tc>
      </w:tr>
      <w:tr w:rsidR="00FC076C" w:rsidTr="00426C65">
        <w:trPr>
          <w:jc w:val="center"/>
        </w:trPr>
        <w:tc>
          <w:tcPr>
            <w:tcW w:w="1008" w:type="dxa"/>
          </w:tcPr>
          <w:p w:rsidR="00FC076C" w:rsidRDefault="004A65BD">
            <w:pPr>
              <w:jc w:val="center"/>
            </w:pPr>
            <w:r>
              <w:t>2</w:t>
            </w:r>
          </w:p>
        </w:tc>
        <w:tc>
          <w:tcPr>
            <w:tcW w:w="2592" w:type="dxa"/>
          </w:tcPr>
          <w:p w:rsidR="00FC076C" w:rsidRDefault="004A65BD">
            <w:pPr>
              <w:jc w:val="center"/>
            </w:pPr>
            <w:r>
              <w:t>Open Palm</w:t>
            </w:r>
          </w:p>
        </w:tc>
        <w:tc>
          <w:tcPr>
            <w:tcW w:w="2304" w:type="dxa"/>
          </w:tcPr>
          <w:p w:rsidR="00FC076C" w:rsidRDefault="004A65BD">
            <w:pPr>
              <w:jc w:val="center"/>
            </w:pPr>
            <w:r>
              <w:t>1</w:t>
            </w:r>
          </w:p>
        </w:tc>
        <w:tc>
          <w:tcPr>
            <w:tcW w:w="4176" w:type="dxa"/>
          </w:tcPr>
          <w:p w:rsidR="00FC076C" w:rsidRDefault="004A65BD">
            <w:r>
              <w:t>Visible fingers and wide hand pose</w:t>
            </w:r>
          </w:p>
        </w:tc>
      </w:tr>
      <w:tr w:rsidR="00FC076C" w:rsidTr="00426C65">
        <w:trPr>
          <w:jc w:val="center"/>
        </w:trPr>
        <w:tc>
          <w:tcPr>
            <w:tcW w:w="1008" w:type="dxa"/>
          </w:tcPr>
          <w:p w:rsidR="00FC076C" w:rsidRDefault="004A65BD">
            <w:pPr>
              <w:jc w:val="center"/>
            </w:pPr>
            <w:r>
              <w:t>3</w:t>
            </w:r>
          </w:p>
        </w:tc>
        <w:tc>
          <w:tcPr>
            <w:tcW w:w="2592" w:type="dxa"/>
          </w:tcPr>
          <w:p w:rsidR="00FC076C" w:rsidRDefault="004A65BD">
            <w:pPr>
              <w:jc w:val="center"/>
            </w:pPr>
            <w:r>
              <w:t>Thumbs Up</w:t>
            </w:r>
          </w:p>
        </w:tc>
        <w:tc>
          <w:tcPr>
            <w:tcW w:w="2304" w:type="dxa"/>
          </w:tcPr>
          <w:p w:rsidR="00FC076C" w:rsidRDefault="004A65BD">
            <w:pPr>
              <w:jc w:val="center"/>
            </w:pPr>
            <w:r>
              <w:t>2</w:t>
            </w:r>
          </w:p>
        </w:tc>
        <w:tc>
          <w:tcPr>
            <w:tcW w:w="4176" w:type="dxa"/>
          </w:tcPr>
          <w:p w:rsidR="00FC076C" w:rsidRDefault="004A65BD">
            <w:r>
              <w:t>Distinct positive gesture for demo</w:t>
            </w:r>
          </w:p>
        </w:tc>
      </w:tr>
      <w:tr w:rsidR="00FC076C" w:rsidTr="00426C65">
        <w:trPr>
          <w:jc w:val="center"/>
        </w:trPr>
        <w:tc>
          <w:tcPr>
            <w:tcW w:w="1008" w:type="dxa"/>
          </w:tcPr>
          <w:p w:rsidR="00FC076C" w:rsidRDefault="004A65BD">
            <w:pPr>
              <w:jc w:val="center"/>
            </w:pPr>
            <w:r>
              <w:t>4</w:t>
            </w:r>
          </w:p>
        </w:tc>
        <w:tc>
          <w:tcPr>
            <w:tcW w:w="2592" w:type="dxa"/>
          </w:tcPr>
          <w:p w:rsidR="00FC076C" w:rsidRDefault="004A65BD">
            <w:pPr>
              <w:jc w:val="center"/>
            </w:pPr>
            <w:r>
              <w:t>Neutral</w:t>
            </w:r>
          </w:p>
        </w:tc>
        <w:tc>
          <w:tcPr>
            <w:tcW w:w="2304" w:type="dxa"/>
          </w:tcPr>
          <w:p w:rsidR="00FC076C" w:rsidRDefault="004A65BD">
            <w:pPr>
              <w:jc w:val="center"/>
            </w:pPr>
            <w:r>
              <w:t>3</w:t>
            </w:r>
          </w:p>
        </w:tc>
        <w:tc>
          <w:tcPr>
            <w:tcW w:w="4176" w:type="dxa"/>
          </w:tcPr>
          <w:p w:rsidR="00FC076C" w:rsidRDefault="004A65BD">
            <w:r>
              <w:t>Optional class for extended dataset</w:t>
            </w:r>
          </w:p>
        </w:tc>
      </w:tr>
    </w:tbl>
    <w:p w:rsidR="004A65BD" w:rsidRDefault="004A65BD"/>
    <w:sectPr w:rsidR="004A65BD" w:rsidSect="00034616">
      <w:headerReference w:type="default" r:id="rId15"/>
      <w:footerReference w:type="default" r:id="rId16"/>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3927" w:rsidRDefault="00D53927">
      <w:pPr>
        <w:spacing w:after="0" w:line="240" w:lineRule="auto"/>
      </w:pPr>
      <w:r>
        <w:separator/>
      </w:r>
    </w:p>
  </w:endnote>
  <w:endnote w:type="continuationSeparator" w:id="0">
    <w:p w:rsidR="00D53927" w:rsidRDefault="00D53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076C" w:rsidRDefault="004A65BD">
    <w:pPr>
      <w:pStyle w:val="Footer"/>
      <w:jc w:val="right"/>
    </w:pPr>
    <w:r>
      <w:rPr>
        <w:sz w:val="20"/>
      </w:rPr>
      <w:t xml:space="preserve">Page </w:t>
    </w:r>
    <w:r>
      <w:fldChar w:fldCharType="begin"/>
    </w:r>
    <w:r>
      <w:instrText>PAGE</w:instrText>
    </w:r>
    <w:r>
      <w:fldChar w:fldCharType="separate"/>
    </w:r>
    <w:r w:rsidR="00A91328">
      <w:rPr>
        <w:noProof/>
      </w:rPr>
      <w:t>10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3927" w:rsidRDefault="00D53927">
      <w:pPr>
        <w:spacing w:after="0" w:line="240" w:lineRule="auto"/>
      </w:pPr>
      <w:r>
        <w:separator/>
      </w:r>
    </w:p>
  </w:footnote>
  <w:footnote w:type="continuationSeparator" w:id="0">
    <w:p w:rsidR="00D53927" w:rsidRDefault="00D539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076C" w:rsidRDefault="004A65BD">
    <w:pPr>
      <w:pStyle w:val="Header"/>
    </w:pPr>
    <w:r>
      <w:rPr>
        <w:b/>
        <w:sz w:val="20"/>
      </w:rPr>
      <w:t>Real-Time Hand Gesture Recognition using SVM and Computer Vision</w:t>
    </w:r>
    <w:r>
      <w:tab/>
    </w:r>
    <w:r>
      <w:rPr>
        <w:b/>
        <w:sz w:val="20"/>
      </w:rPr>
      <w:t>ACADEMIC SESSION: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605A"/>
    <w:rsid w:val="002940AC"/>
    <w:rsid w:val="0029639D"/>
    <w:rsid w:val="00326F90"/>
    <w:rsid w:val="00426C65"/>
    <w:rsid w:val="004A65BD"/>
    <w:rsid w:val="00691E2E"/>
    <w:rsid w:val="00A91328"/>
    <w:rsid w:val="00AA1D8D"/>
    <w:rsid w:val="00AD743B"/>
    <w:rsid w:val="00B47730"/>
    <w:rsid w:val="00CB0664"/>
    <w:rsid w:val="00D53927"/>
    <w:rsid w:val="00FC0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260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05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260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05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AEEF0205D81AC4BA07EE4B80103B4B9" ma:contentTypeVersion="11" ma:contentTypeDescription="Create a new document." ma:contentTypeScope="" ma:versionID="6b55208069810dbe1c6fd2f1579ff8b6">
  <xsd:schema xmlns:xsd="http://www.w3.org/2001/XMLSchema" xmlns:xs="http://www.w3.org/2001/XMLSchema" xmlns:p="http://schemas.microsoft.com/office/2006/metadata/properties" xmlns:ns2="ff11d5b8-1eeb-4b59-ae64-84a20b97e733" xmlns:ns3="8aa28b7e-c5b6-4db8-be1f-ce18dc9d6788" targetNamespace="http://schemas.microsoft.com/office/2006/metadata/properties" ma:root="true" ma:fieldsID="6d28cd597fab7729fac4af37f2120e7e" ns2:_="" ns3:_="">
    <xsd:import namespace="ff11d5b8-1eeb-4b59-ae64-84a20b97e733"/>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1d5b8-1eeb-4b59-ae64-84a20b97e7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51db2a6-1f8a-4104-9e97-690570a5d69b}"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11d5b8-1eeb-4b59-ae64-84a20b97e733">
      <Terms xmlns="http://schemas.microsoft.com/office/infopath/2007/PartnerControls"/>
    </lcf76f155ced4ddcb4097134ff3c332f>
    <TaxCatchAll xmlns="8aa28b7e-c5b6-4db8-be1f-ce18dc9d6788" xsi:nil="true"/>
    <ReferenceId xmlns="ff11d5b8-1eeb-4b59-ae64-84a20b97e733" xsi:nil="true"/>
  </documentManagement>
</p:properties>
</file>

<file path=customXml/itemProps1.xml><?xml version="1.0" encoding="utf-8"?>
<ds:datastoreItem xmlns:ds="http://schemas.openxmlformats.org/officeDocument/2006/customXml" ds:itemID="{39561CFC-8435-481D-A03E-5598999F1B67}">
  <ds:schemaRefs>
    <ds:schemaRef ds:uri="http://schemas.openxmlformats.org/officeDocument/2006/bibliography"/>
  </ds:schemaRefs>
</ds:datastoreItem>
</file>

<file path=customXml/itemProps2.xml><?xml version="1.0" encoding="utf-8"?>
<ds:datastoreItem xmlns:ds="http://schemas.openxmlformats.org/officeDocument/2006/customXml" ds:itemID="{A5F99B18-1662-43A4-9611-3FAD12E9239A}"/>
</file>

<file path=customXml/itemProps3.xml><?xml version="1.0" encoding="utf-8"?>
<ds:datastoreItem xmlns:ds="http://schemas.openxmlformats.org/officeDocument/2006/customXml" ds:itemID="{10280E22-F3C5-4B42-9971-9DC7E41078C0}"/>
</file>

<file path=customXml/itemProps4.xml><?xml version="1.0" encoding="utf-8"?>
<ds:datastoreItem xmlns:ds="http://schemas.openxmlformats.org/officeDocument/2006/customXml" ds:itemID="{AA00CC66-B98F-458A-B6D8-03C6F72144AD}"/>
</file>

<file path=docProps/app.xml><?xml version="1.0" encoding="utf-8"?>
<Properties xmlns="http://schemas.openxmlformats.org/officeDocument/2006/extended-properties" xmlns:vt="http://schemas.openxmlformats.org/officeDocument/2006/docPropsVTypes">
  <Template>Normal</Template>
  <TotalTime>1700</TotalTime>
  <Pages>14</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Nakshatra Paliwal</cp:lastModifiedBy>
  <cp:revision>3</cp:revision>
  <dcterms:created xsi:type="dcterms:W3CDTF">2013-12-23T23:15:00Z</dcterms:created>
  <dcterms:modified xsi:type="dcterms:W3CDTF">2026-04-16T05:31:00Z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0x010100AAEEF0205D81AC4BA07EE4B80103B4B9</vt:lpwstr>
  </property>
</Properties>
</file>