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 Excel Assignment 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What does the dollar($) sign do?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Freezes rows and columns when applying formula.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How to Change the Reference from Relative to Absolute (or Mixed)?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Select the cell containing the formula you want to modify.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formula bar, click on the cell reference you want to change.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"$" symbol before the column letter, row number, or both, depending on the type of fixed reference you want to create.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Explain the order of operations in excel?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It is from left to right always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What, according to you, are the top 5 functions in excel and write a basic syntax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any of two?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Here it is-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V-lookup- = vlookup( look_up value, table_array, col indux  no., [range lookup])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if or ifs,, if= SUMIF(range, criteria, [sum_range])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Count, count if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and Match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function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When would you use the subtotal function?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The primary advantage of using the SUBTOTAL function over other standard Excel functions (such as SUM, AVERAGE, COUNT, etc.) is its ability to exclude hidden or filtered-out rows from the calculations, providing more accurate results.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What is the syntax of the vlookup function? Explain the terms in it?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 Here it is-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V-lookup- = vlookup( look_up value, table_array, col indux  no., [range lookup])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look_up value- the value we want to return to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table_array, - where we can the find the value which we want to return to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 indux  no., - particular column where we  can find it.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 lookup-A logical value (either TRUE or FALSE) that specifies whether you want an exact match (FALSE) or an approximate match (TRUE) for the lookup_value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