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cs="Times New Roman" w:ascii="Times New Roman" w:hAnsi="Times New Roman"/>
          <w:sz w:val="72"/>
          <w:szCs w:val="72"/>
        </w:rPr>
        <w:t>Custom Bot Using ROS2 nav for food serving</w:t>
      </w:r>
    </w:p>
    <w:p>
      <w:pPr>
        <w:pStyle w:val="Normal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cs="Times New Roman" w:ascii="Times New Roman" w:hAnsi="Times New Roman"/>
          <w:sz w:val="40"/>
          <w:szCs w:val="40"/>
          <w:u w:val="single"/>
        </w:rPr>
        <w:t>PROJECT OVERVIEW</w:t>
      </w:r>
    </w:p>
    <w:p>
      <w:pPr>
        <w:pStyle w:val="TextBody"/>
        <w:jc w:val="both"/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The </w:t>
      </w:r>
      <w:r>
        <w:rPr>
          <w:rStyle w:val="StrongEmphasis"/>
          <w:rFonts w:cs="Times New Roman" w:ascii="Times New Roman" w:hAnsi="Times New Roman"/>
          <w:b w:val="false"/>
          <w:bCs w:val="false"/>
          <w:sz w:val="24"/>
          <w:szCs w:val="24"/>
        </w:rPr>
        <w:t>French Door Café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aims to streamline operations by introducing a robotic butler to handle food deliveries during peak hours. This project presents a </w:t>
      </w:r>
      <w:r>
        <w:rPr>
          <w:rStyle w:val="StrongEmphasis"/>
          <w:rFonts w:cs="Times New Roman" w:ascii="Times New Roman" w:hAnsi="Times New Roman"/>
          <w:b w:val="false"/>
          <w:bCs w:val="false"/>
          <w:sz w:val="24"/>
          <w:szCs w:val="24"/>
        </w:rPr>
        <w:t>custom-built mobile robot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that autonomously navigates between the kitchen and customer tables using </w:t>
      </w:r>
      <w:r>
        <w:rPr>
          <w:rStyle w:val="StrongEmphasis"/>
          <w:rFonts w:cs="Times New Roman" w:ascii="Times New Roman" w:hAnsi="Times New Roman"/>
          <w:b w:val="false"/>
          <w:bCs w:val="false"/>
          <w:sz w:val="24"/>
          <w:szCs w:val="24"/>
        </w:rPr>
        <w:t>ROS 2 and the Nav2 stack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.</w:t>
      </w:r>
      <w:r>
        <w:rPr>
          <w:b w:val="false"/>
          <w:bCs w:val="false"/>
        </w:rPr>
        <w:t xml:space="preserve">The robot starts from a </w:t>
      </w:r>
      <w:r>
        <w:rPr>
          <w:rStyle w:val="StrongEmphasis"/>
          <w:b w:val="false"/>
          <w:bCs w:val="false"/>
        </w:rPr>
        <w:t>home position</w:t>
      </w:r>
      <w:r>
        <w:rPr>
          <w:b w:val="false"/>
          <w:bCs w:val="false"/>
        </w:rPr>
        <w:t xml:space="preserve">, picks up orders from the </w:t>
      </w:r>
      <w:r>
        <w:rPr>
          <w:rStyle w:val="StrongEmphasis"/>
          <w:b w:val="false"/>
          <w:bCs w:val="false"/>
        </w:rPr>
        <w:t>kitchen</w:t>
      </w:r>
      <w:r>
        <w:rPr>
          <w:b w:val="false"/>
          <w:bCs w:val="false"/>
        </w:rPr>
        <w:t xml:space="preserve">, delivers them to </w:t>
      </w:r>
      <w:r>
        <w:rPr>
          <w:rStyle w:val="StrongEmphasis"/>
          <w:b w:val="false"/>
          <w:bCs w:val="false"/>
        </w:rPr>
        <w:t>Table 1, 2, or 3</w:t>
      </w:r>
      <w:r>
        <w:rPr>
          <w:b w:val="false"/>
          <w:bCs w:val="false"/>
        </w:rPr>
        <w:t>, and returns to its base</w:t>
      </w:r>
    </w:p>
    <w:p>
      <w:pPr>
        <w:pStyle w:val="Normal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cs="Times New Roman" w:ascii="Times New Roman" w:hAnsi="Times New Roman"/>
          <w:sz w:val="40"/>
          <w:szCs w:val="40"/>
          <w:u w:val="single"/>
        </w:rPr>
        <w:t>SYSTEM ARCHITECTURE</w:t>
      </w:r>
      <w:r>
        <w:rPr>
          <w:rFonts w:cs="Times New Roman" w:ascii="Times New Roman" w:hAnsi="Times New Roman"/>
          <w:sz w:val="40"/>
          <w:szCs w:val="40"/>
          <w:u w:val="single"/>
        </w:rPr>
        <w:t xml:space="preserve"> </w:t>
      </w:r>
    </w:p>
    <w:p>
      <w:pPr>
        <w:pStyle w:val="Heading2"/>
        <w:jc w:val="both"/>
        <w:rPr/>
      </w:pPr>
      <w:r>
        <w:rPr>
          <w:rStyle w:val="StrongEmphasis"/>
          <w:rFonts w:cs="Times New Roman" w:ascii="Calibri" w:hAnsi="Calibri"/>
          <w:b/>
          <w:sz w:val="24"/>
          <w:szCs w:val="24"/>
        </w:rPr>
        <w:t>1. Core Package Files</w:t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  <w:t>These files define the package and its dependencies.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package.xml</w:t>
      </w:r>
      <w:r>
        <w:rPr>
          <w:rFonts w:ascii="Calibri" w:hAnsi="Calibri"/>
          <w:b w:val="false"/>
          <w:bCs w:val="false"/>
        </w:rPr>
        <w:t xml:space="preserve">: Describes the package metadata, dependencies (e.g., </w:t>
      </w:r>
      <w:r>
        <w:rPr>
          <w:rStyle w:val="SourceText"/>
          <w:rFonts w:ascii="Calibri" w:hAnsi="Calibri"/>
          <w:b w:val="false"/>
          <w:bCs w:val="false"/>
        </w:rPr>
        <w:t>rclpy</w:t>
      </w:r>
      <w:r>
        <w:rPr>
          <w:rFonts w:ascii="Calibri" w:hAnsi="Calibri"/>
          <w:b w:val="false"/>
          <w:bCs w:val="false"/>
        </w:rPr>
        <w:t xml:space="preserve">, </w:t>
      </w:r>
      <w:r>
        <w:rPr>
          <w:rStyle w:val="SourceText"/>
          <w:rFonts w:ascii="Calibri" w:hAnsi="Calibri"/>
          <w:b w:val="false"/>
          <w:bCs w:val="false"/>
        </w:rPr>
        <w:t>nav2</w:t>
      </w:r>
      <w:r>
        <w:rPr>
          <w:rFonts w:ascii="Calibri" w:hAnsi="Calibri"/>
          <w:b w:val="false"/>
          <w:bCs w:val="false"/>
        </w:rPr>
        <w:t xml:space="preserve">, </w:t>
      </w:r>
      <w:r>
        <w:rPr>
          <w:rStyle w:val="SourceText"/>
          <w:rFonts w:ascii="Calibri" w:hAnsi="Calibri"/>
          <w:b w:val="false"/>
          <w:bCs w:val="false"/>
        </w:rPr>
        <w:t>gazebo_ros</w:t>
      </w:r>
      <w:r>
        <w:rPr>
          <w:rFonts w:ascii="Calibri" w:hAnsi="Calibri"/>
          <w:b w:val="false"/>
          <w:bCs w:val="false"/>
        </w:rPr>
        <w:t>), license, author info.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setup.py</w:t>
      </w:r>
      <w:r>
        <w:rPr>
          <w:rStyle w:val="StrongEmphasis"/>
          <w:rFonts w:ascii="Calibri" w:hAnsi="Calibri"/>
          <w:b w:val="false"/>
          <w:bCs w:val="false"/>
        </w:rPr>
        <w:t xml:space="preserve"> / </w:t>
      </w:r>
      <w:r>
        <w:rPr>
          <w:rStyle w:val="SourceText"/>
          <w:rFonts w:ascii="Calibri" w:hAnsi="Calibri"/>
          <w:b w:val="false"/>
          <w:bCs w:val="false"/>
        </w:rPr>
        <w:t>setup.cfg</w:t>
      </w:r>
      <w:r>
        <w:rPr>
          <w:rFonts w:ascii="Calibri" w:hAnsi="Calibri"/>
          <w:b w:val="false"/>
          <w:bCs w:val="false"/>
        </w:rPr>
        <w:t>: Python packaging files used to make this a valid installable ROS 2 Python package.</w:t>
      </w:r>
    </w:p>
    <w:p>
      <w:pPr>
        <w:pStyle w:val="Heading2"/>
        <w:rPr/>
      </w:pPr>
      <w:r>
        <w:rPr>
          <w:rStyle w:val="StrongEmphasis"/>
          <w:rFonts w:ascii="Calibri" w:hAnsi="Calibri"/>
          <w:b/>
          <w:bCs/>
          <w:sz w:val="24"/>
          <w:szCs w:val="24"/>
        </w:rPr>
        <w:t>2. URDF and Robot Description (</w:t>
      </w:r>
      <w:r>
        <w:rPr>
          <w:rStyle w:val="SourceText"/>
          <w:rFonts w:ascii="Calibri" w:hAnsi="Calibri"/>
          <w:b/>
          <w:bCs/>
          <w:sz w:val="24"/>
          <w:szCs w:val="24"/>
        </w:rPr>
        <w:t>urdf/</w:t>
      </w:r>
      <w:r>
        <w:rPr>
          <w:rStyle w:val="StrongEmphasis"/>
          <w:rFonts w:ascii="Calibri" w:hAnsi="Calibri"/>
          <w:b/>
          <w:bCs/>
          <w:sz w:val="24"/>
          <w:szCs w:val="24"/>
        </w:rPr>
        <w:t>)</w:t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This folder defines the robot's physical and visual structure using XACRO and URDF.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turtlebot3_burger.urdf</w:t>
      </w:r>
      <w:r>
        <w:rPr>
          <w:rFonts w:ascii="Calibri" w:hAnsi="Calibri"/>
          <w:b w:val="false"/>
          <w:bCs w:val="false"/>
        </w:rPr>
        <w:t>: URDF for the base TurtleBot3 (used as a reference or base).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b_bot.xacro</w:t>
      </w:r>
      <w:r>
        <w:rPr>
          <w:rFonts w:ascii="Calibri" w:hAnsi="Calibri"/>
          <w:b w:val="false"/>
          <w:bCs w:val="false"/>
        </w:rPr>
        <w:t>: The main robot description written in XACRO, a macro-enabled XML language to simplify URDF files.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materials.xacro</w:t>
      </w:r>
      <w:r>
        <w:rPr>
          <w:rFonts w:ascii="Calibri" w:hAnsi="Calibri"/>
          <w:b w:val="false"/>
          <w:bCs w:val="false"/>
        </w:rPr>
        <w:t>: Contains color/material definitions used in the robot’s model.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b_bot.trans</w:t>
      </w:r>
      <w:r>
        <w:rPr>
          <w:rFonts w:ascii="Calibri" w:hAnsi="Calibri"/>
          <w:b w:val="false"/>
          <w:bCs w:val="false"/>
        </w:rPr>
        <w:t>: Likely includes static transform definitions.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b_bot.gazebo</w:t>
      </w:r>
      <w:r>
        <w:rPr>
          <w:rFonts w:ascii="Calibri" w:hAnsi="Calibri"/>
          <w:b w:val="false"/>
          <w:bCs w:val="false"/>
        </w:rPr>
        <w:t>: Gazebo-specific extensions like plugins for sensors or joints.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gazebo_control.xacro</w:t>
      </w:r>
      <w:r>
        <w:rPr>
          <w:rFonts w:ascii="Calibri" w:hAnsi="Calibri"/>
          <w:b w:val="false"/>
          <w:bCs w:val="false"/>
        </w:rPr>
        <w:t>: Defines ROS control interfaces and Gazebo plugins for controlling joints/wheels.</w:t>
      </w:r>
    </w:p>
    <w:p>
      <w:pPr>
        <w:pStyle w:val="Heading2"/>
        <w:rPr/>
      </w:pPr>
      <w:r>
        <w:rPr>
          <w:rFonts w:ascii="Calibri" w:hAnsi="Calibri"/>
          <w:b w:val="false"/>
          <w:bCs w:val="false"/>
        </w:rPr>
        <w:t xml:space="preserve"> </w:t>
      </w:r>
      <w:r>
        <w:rPr>
          <w:rStyle w:val="StrongEmphasis"/>
          <w:rFonts w:ascii="Calibri" w:hAnsi="Calibri"/>
          <w:b/>
          <w:bCs/>
          <w:sz w:val="24"/>
          <w:szCs w:val="24"/>
        </w:rPr>
        <w:t>3. Launch Files (</w:t>
      </w:r>
      <w:r>
        <w:rPr>
          <w:rStyle w:val="SourceText"/>
          <w:rFonts w:ascii="Calibri" w:hAnsi="Calibri"/>
          <w:b/>
          <w:bCs/>
          <w:sz w:val="24"/>
          <w:szCs w:val="24"/>
        </w:rPr>
        <w:t>launch/</w:t>
      </w:r>
      <w:r>
        <w:rPr>
          <w:rStyle w:val="StrongEmphasis"/>
          <w:rFonts w:ascii="Calibri" w:hAnsi="Calibri"/>
          <w:b/>
          <w:bCs/>
          <w:sz w:val="24"/>
          <w:szCs w:val="24"/>
        </w:rPr>
        <w:t>)</w:t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These launch files orchestrate different simulation and real-world tasks.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gazebo.launch.py</w:t>
      </w:r>
      <w:r>
        <w:rPr>
          <w:rFonts w:ascii="Calibri" w:hAnsi="Calibri"/>
          <w:b w:val="false"/>
          <w:bCs w:val="false"/>
        </w:rPr>
        <w:t>: Launches the Gazebo simulator with the robot.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slam.launch.py</w:t>
      </w:r>
      <w:r>
        <w:rPr>
          <w:rFonts w:ascii="Calibri" w:hAnsi="Calibri"/>
          <w:b w:val="false"/>
          <w:bCs w:val="false"/>
        </w:rPr>
        <w:t xml:space="preserve">: Starts SLAM (e.g., </w:t>
      </w:r>
      <w:r>
        <w:rPr>
          <w:rStyle w:val="SourceText"/>
          <w:rFonts w:ascii="Calibri" w:hAnsi="Calibri"/>
          <w:b w:val="false"/>
          <w:bCs w:val="false"/>
        </w:rPr>
        <w:t>slam_toolbox</w:t>
      </w:r>
      <w:r>
        <w:rPr>
          <w:rFonts w:ascii="Calibri" w:hAnsi="Calibri"/>
          <w:b w:val="false"/>
          <w:bCs w:val="false"/>
        </w:rPr>
        <w:t>) to build a map of the environment.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navigation2.launch.py</w:t>
      </w:r>
      <w:r>
        <w:rPr>
          <w:rFonts w:ascii="Calibri" w:hAnsi="Calibri"/>
          <w:b w:val="false"/>
          <w:bCs w:val="false"/>
        </w:rPr>
        <w:t>: Starts the full Nav2 stack (planner, controller, behavior tree, etc.).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display.launch.py</w:t>
      </w:r>
      <w:r>
        <w:rPr>
          <w:rFonts w:ascii="Calibri" w:hAnsi="Calibri"/>
          <w:b w:val="false"/>
          <w:bCs w:val="false"/>
        </w:rPr>
        <w:t>: Likely opens RViz with the robot model and config.</w:t>
      </w:r>
    </w:p>
    <w:p>
      <w:pPr>
        <w:pStyle w:val="Heading2"/>
        <w:rPr/>
      </w:pPr>
      <w:r>
        <w:rPr>
          <w:rFonts w:ascii="Calibri" w:hAnsi="Calibri"/>
          <w:b w:val="false"/>
          <w:bCs w:val="false"/>
        </w:rPr>
        <w:t xml:space="preserve"> </w:t>
      </w:r>
      <w:r>
        <w:rPr>
          <w:rStyle w:val="StrongEmphasis"/>
          <w:rFonts w:ascii="Calibri" w:hAnsi="Calibri"/>
          <w:b/>
          <w:bCs/>
          <w:sz w:val="24"/>
          <w:szCs w:val="24"/>
        </w:rPr>
        <w:t>4. Configuration Files (</w:t>
      </w:r>
      <w:r>
        <w:rPr>
          <w:rStyle w:val="SourceText"/>
          <w:rFonts w:ascii="Calibri" w:hAnsi="Calibri"/>
          <w:b/>
          <w:bCs/>
          <w:sz w:val="24"/>
          <w:szCs w:val="24"/>
        </w:rPr>
        <w:t>config/</w:t>
      </w:r>
      <w:r>
        <w:rPr>
          <w:rStyle w:val="StrongEmphasis"/>
          <w:rFonts w:ascii="Calibri" w:hAnsi="Calibri"/>
          <w:b/>
          <w:bCs/>
          <w:sz w:val="24"/>
          <w:szCs w:val="24"/>
        </w:rPr>
        <w:t>)</w:t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Config files for RViz and Nav2 behavior.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nav2_params.yaml</w:t>
      </w:r>
      <w:r>
        <w:rPr>
          <w:rStyle w:val="StrongEmphasis"/>
          <w:rFonts w:ascii="Calibri" w:hAnsi="Calibri"/>
          <w:b w:val="false"/>
          <w:bCs w:val="false"/>
        </w:rPr>
        <w:t xml:space="preserve"> / </w:t>
      </w:r>
      <w:r>
        <w:rPr>
          <w:rStyle w:val="SourceText"/>
          <w:rFonts w:ascii="Calibri" w:hAnsi="Calibri"/>
          <w:b w:val="false"/>
          <w:bCs w:val="false"/>
        </w:rPr>
        <w:t>nav2_params2.yaml</w:t>
      </w:r>
      <w:r>
        <w:rPr>
          <w:rFonts w:ascii="Calibri" w:hAnsi="Calibri"/>
          <w:b w:val="false"/>
          <w:bCs w:val="false"/>
        </w:rPr>
        <w:t>: Parameters for the Navigation2 stack (planner settings, controller plugins, recovery behavior).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mapper_params_online_async.yaml</w:t>
      </w:r>
      <w:r>
        <w:rPr>
          <w:rFonts w:ascii="Calibri" w:hAnsi="Calibri"/>
          <w:b w:val="false"/>
          <w:bCs w:val="false"/>
        </w:rPr>
        <w:t>: SLAM parameters for async online mapping.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display.rviz</w:t>
      </w:r>
      <w:r>
        <w:rPr>
          <w:rFonts w:ascii="Calibri" w:hAnsi="Calibri"/>
          <w:b w:val="false"/>
          <w:bCs w:val="false"/>
        </w:rPr>
        <w:t>: RViz configuration to load a specific visualization layout.</w:t>
      </w:r>
    </w:p>
    <w:p>
      <w:pPr>
        <w:pStyle w:val="Heading2"/>
        <w:rPr/>
      </w:pPr>
      <w:r>
        <w:rPr>
          <w:rFonts w:ascii="Calibri" w:hAnsi="Calibri"/>
          <w:b w:val="false"/>
          <w:bCs w:val="false"/>
        </w:rPr>
        <w:t xml:space="preserve"> </w:t>
      </w:r>
      <w:r>
        <w:rPr>
          <w:rStyle w:val="StrongEmphasis"/>
          <w:rFonts w:ascii="Calibri" w:hAnsi="Calibri"/>
          <w:b/>
          <w:bCs/>
          <w:position w:val="0"/>
          <w:sz w:val="24"/>
          <w:sz w:val="24"/>
          <w:szCs w:val="24"/>
          <w:vertAlign w:val="baseline"/>
        </w:rPr>
        <w:t>5. Behavior Scripts (</w:t>
      </w:r>
      <w:r>
        <w:rPr>
          <w:rStyle w:val="SourceText"/>
          <w:rFonts w:ascii="Calibri" w:hAnsi="Calibri"/>
          <w:b/>
          <w:bCs/>
          <w:position w:val="0"/>
          <w:sz w:val="24"/>
          <w:sz w:val="24"/>
          <w:szCs w:val="24"/>
          <w:vertAlign w:val="baseline"/>
        </w:rPr>
        <w:t>b_bot_description/</w:t>
      </w:r>
      <w:r>
        <w:rPr>
          <w:rStyle w:val="StrongEmphasis"/>
          <w:rFonts w:ascii="Calibri" w:hAnsi="Calibri"/>
          <w:b/>
          <w:bCs/>
          <w:position w:val="0"/>
          <w:sz w:val="24"/>
          <w:sz w:val="24"/>
          <w:szCs w:val="24"/>
          <w:vertAlign w:val="baseline"/>
        </w:rPr>
        <w:t>)</w:t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These Python scripts implement robot behavior logic.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send_goal.py</w:t>
      </w:r>
      <w:r>
        <w:rPr>
          <w:rFonts w:ascii="Calibri" w:hAnsi="Calibri"/>
          <w:b w:val="false"/>
          <w:bCs w:val="false"/>
        </w:rPr>
        <w:t xml:space="preserve">: Sends navigation goals to the </w:t>
      </w:r>
      <w:r>
        <w:rPr>
          <w:rStyle w:val="SourceText"/>
          <w:rFonts w:ascii="Calibri" w:hAnsi="Calibri"/>
          <w:b w:val="false"/>
          <w:bCs w:val="false"/>
        </w:rPr>
        <w:t>NavigateToPose</w:t>
      </w:r>
      <w:r>
        <w:rPr>
          <w:rFonts w:ascii="Calibri" w:hAnsi="Calibri"/>
          <w:b w:val="false"/>
          <w:bCs w:val="false"/>
        </w:rPr>
        <w:t xml:space="preserve"> action server.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order_timeout.py</w:t>
      </w:r>
      <w:r>
        <w:rPr>
          <w:rFonts w:ascii="Calibri" w:hAnsi="Calibri"/>
          <w:b w:val="false"/>
          <w:bCs w:val="false"/>
        </w:rPr>
        <w:t>: Likely handles timeouts or failed delivery goals.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follow_path.py</w:t>
      </w:r>
      <w:r>
        <w:rPr>
          <w:rFonts w:ascii="Calibri" w:hAnsi="Calibri"/>
          <w:b w:val="false"/>
          <w:bCs w:val="false"/>
        </w:rPr>
        <w:t>: Possibly used to execute custom path-following logic.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__init__.py</w:t>
      </w:r>
      <w:r>
        <w:rPr>
          <w:rFonts w:ascii="Calibri" w:hAnsi="Calibri"/>
          <w:b w:val="false"/>
          <w:bCs w:val="false"/>
        </w:rPr>
        <w:t>: Makes the directory a valid Python module.</w:t>
      </w:r>
    </w:p>
    <w:p>
      <w:pPr>
        <w:pStyle w:val="Heading2"/>
        <w:rPr/>
      </w:pPr>
      <w:r>
        <w:rPr>
          <w:rFonts w:ascii="Calibri" w:hAnsi="Calibri"/>
          <w:b w:val="false"/>
          <w:bCs w:val="false"/>
        </w:rPr>
        <w:t xml:space="preserve"> </w:t>
      </w:r>
      <w:r>
        <w:rPr>
          <w:rStyle w:val="StrongEmphasis"/>
          <w:rFonts w:ascii="Calibri" w:hAnsi="Calibri"/>
          <w:b/>
          <w:bCs/>
          <w:sz w:val="24"/>
          <w:szCs w:val="24"/>
        </w:rPr>
        <w:t>6. Tests (</w:t>
      </w:r>
      <w:r>
        <w:rPr>
          <w:rStyle w:val="SourceText"/>
          <w:rFonts w:ascii="Calibri" w:hAnsi="Calibri"/>
          <w:b/>
          <w:bCs/>
          <w:sz w:val="24"/>
          <w:szCs w:val="24"/>
        </w:rPr>
        <w:t>test/</w:t>
      </w:r>
      <w:r>
        <w:rPr>
          <w:rStyle w:val="StrongEmphasis"/>
          <w:rFonts w:ascii="Calibri" w:hAnsi="Calibri"/>
          <w:b/>
          <w:bCs/>
          <w:sz w:val="24"/>
          <w:szCs w:val="24"/>
        </w:rPr>
        <w:t>)</w:t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Standard ROS 2 testing framework support.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test_copyright.py</w:t>
      </w:r>
      <w:r>
        <w:rPr>
          <w:rFonts w:ascii="Calibri" w:hAnsi="Calibri"/>
          <w:b w:val="false"/>
          <w:bCs w:val="false"/>
        </w:rPr>
        <w:t>: Checks if source files have copyright.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test_flake8.py</w:t>
      </w:r>
      <w:r>
        <w:rPr>
          <w:rFonts w:ascii="Calibri" w:hAnsi="Calibri"/>
          <w:b w:val="false"/>
          <w:bCs w:val="false"/>
        </w:rPr>
        <w:t>: Enforces PEP8 style via Flake8.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test_pep257.py</w:t>
      </w:r>
      <w:r>
        <w:rPr>
          <w:rFonts w:ascii="Calibri" w:hAnsi="Calibri"/>
          <w:b w:val="false"/>
          <w:bCs w:val="false"/>
        </w:rPr>
        <w:t>: Ensures docstring style compliance.</w:t>
      </w:r>
    </w:p>
    <w:p>
      <w:pPr>
        <w:pStyle w:val="Heading2"/>
        <w:rPr/>
      </w:pPr>
      <w:r>
        <w:rPr>
          <w:rFonts w:ascii="Calibri" w:hAnsi="Calibri"/>
          <w:b w:val="false"/>
          <w:bCs w:val="false"/>
        </w:rPr>
        <w:t xml:space="preserve"> </w:t>
      </w:r>
      <w:r>
        <w:rPr>
          <w:rStyle w:val="StrongEmphasis"/>
          <w:rFonts w:ascii="Calibri" w:hAnsi="Calibri"/>
          <w:b/>
          <w:bCs/>
          <w:sz w:val="24"/>
          <w:szCs w:val="24"/>
        </w:rPr>
        <w:t>7. Meshes and Models</w:t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Used for realistic visualization in RViz and Gazebo.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meshes/</w:t>
      </w:r>
      <w:r>
        <w:rPr>
          <w:rFonts w:ascii="Calibri" w:hAnsi="Calibri"/>
          <w:b w:val="false"/>
          <w:bCs w:val="false"/>
        </w:rPr>
        <w:t>: STL 3D models for visualization in Gazebo/RViz.</w:t>
      </w:r>
    </w:p>
    <w:p>
      <w:pPr>
        <w:pStyle w:val="TextBody"/>
        <w:numPr>
          <w:ilvl w:val="1"/>
          <w:numId w:val="8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Fonts w:ascii="Calibri" w:hAnsi="Calibri"/>
          <w:b w:val="false"/>
          <w:bCs w:val="false"/>
        </w:rPr>
        <w:t xml:space="preserve">Includes parts like </w:t>
      </w:r>
      <w:r>
        <w:rPr>
          <w:rStyle w:val="SourceText"/>
          <w:rFonts w:ascii="Calibri" w:hAnsi="Calibri"/>
          <w:b w:val="false"/>
          <w:bCs w:val="false"/>
        </w:rPr>
        <w:t>lidar_1.stl</w:t>
      </w:r>
      <w:r>
        <w:rPr>
          <w:rFonts w:ascii="Calibri" w:hAnsi="Calibri"/>
          <w:b w:val="false"/>
          <w:bCs w:val="false"/>
        </w:rPr>
        <w:t xml:space="preserve">, </w:t>
      </w:r>
      <w:r>
        <w:rPr>
          <w:rStyle w:val="SourceText"/>
          <w:rFonts w:ascii="Calibri" w:hAnsi="Calibri"/>
          <w:b w:val="false"/>
          <w:bCs w:val="false"/>
        </w:rPr>
        <w:t>base_link.stl</w:t>
      </w:r>
      <w:r>
        <w:rPr>
          <w:rFonts w:ascii="Calibri" w:hAnsi="Calibri"/>
          <w:b w:val="false"/>
          <w:bCs w:val="false"/>
        </w:rPr>
        <w:t xml:space="preserve">, </w:t>
      </w:r>
      <w:r>
        <w:rPr>
          <w:rStyle w:val="SourceText"/>
          <w:rFonts w:ascii="Calibri" w:hAnsi="Calibri"/>
          <w:b w:val="false"/>
          <w:bCs w:val="false"/>
        </w:rPr>
        <w:t>left_wheel_1.stl</w:t>
      </w:r>
      <w:r>
        <w:rPr>
          <w:rFonts w:ascii="Calibri" w:hAnsi="Calibri"/>
          <w:b w:val="false"/>
          <w:bCs w:val="false"/>
        </w:rPr>
        <w:t>, etc.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model/turtlebot3_burger/</w:t>
      </w:r>
      <w:r>
        <w:rPr>
          <w:rFonts w:ascii="Calibri" w:hAnsi="Calibri"/>
          <w:b w:val="false"/>
          <w:bCs w:val="false"/>
        </w:rPr>
        <w:t>: SDF and config files for the TurtleBot3 simulation model.</w:t>
      </w:r>
    </w:p>
    <w:p>
      <w:pPr>
        <w:pStyle w:val="TextBody"/>
        <w:numPr>
          <w:ilvl w:val="1"/>
          <w:numId w:val="8"/>
        </w:numPr>
        <w:tabs>
          <w:tab w:val="clear" w:pos="720"/>
          <w:tab w:val="left" w:pos="0" w:leader="none"/>
        </w:tabs>
        <w:ind w:left="1418" w:hanging="283"/>
        <w:rPr/>
      </w:pPr>
      <w:r>
        <w:rPr>
          <w:rStyle w:val="SourceText"/>
          <w:rFonts w:ascii="Calibri" w:hAnsi="Calibri"/>
          <w:b w:val="false"/>
          <w:bCs w:val="false"/>
        </w:rPr>
        <w:t>model.sdf</w:t>
      </w:r>
      <w:r>
        <w:rPr>
          <w:rFonts w:ascii="Calibri" w:hAnsi="Calibri"/>
          <w:b w:val="false"/>
          <w:bCs w:val="false"/>
        </w:rPr>
        <w:t xml:space="preserve">, </w:t>
      </w:r>
      <w:r>
        <w:rPr>
          <w:rStyle w:val="SourceText"/>
          <w:rFonts w:ascii="Calibri" w:hAnsi="Calibri"/>
          <w:b w:val="false"/>
          <w:bCs w:val="false"/>
        </w:rPr>
        <w:t>model-1_4.sdf</w:t>
      </w:r>
      <w:r>
        <w:rPr>
          <w:rFonts w:ascii="Calibri" w:hAnsi="Calibri"/>
          <w:b w:val="false"/>
          <w:bCs w:val="false"/>
        </w:rPr>
        <w:t xml:space="preserve">, </w:t>
      </w:r>
      <w:r>
        <w:rPr>
          <w:rStyle w:val="SourceText"/>
          <w:rFonts w:ascii="Calibri" w:hAnsi="Calibri"/>
          <w:b w:val="false"/>
          <w:bCs w:val="false"/>
        </w:rPr>
        <w:t>model.config</w:t>
      </w:r>
      <w:r>
        <w:rPr>
          <w:rFonts w:ascii="Calibri" w:hAnsi="Calibri"/>
          <w:b w:val="false"/>
          <w:bCs w:val="false"/>
        </w:rPr>
        <w:t xml:space="preserve"> define the model’s appearance and behavior in Gazebo.</w:t>
      </w:r>
    </w:p>
    <w:p>
      <w:pPr>
        <w:pStyle w:val="Heading2"/>
        <w:rPr/>
      </w:pPr>
      <w:r>
        <w:rPr>
          <w:rFonts w:ascii="Calibri" w:hAnsi="Calibri"/>
          <w:b w:val="false"/>
          <w:bCs w:val="false"/>
        </w:rPr>
        <w:t xml:space="preserve"> </w:t>
      </w:r>
      <w:r>
        <w:rPr>
          <w:rStyle w:val="StrongEmphasis"/>
          <w:rFonts w:ascii="Calibri" w:hAnsi="Calibri"/>
          <w:b/>
          <w:bCs/>
          <w:sz w:val="24"/>
          <w:szCs w:val="24"/>
        </w:rPr>
        <w:t>8. Worlds (</w:t>
      </w:r>
      <w:r>
        <w:rPr>
          <w:rStyle w:val="SourceText"/>
          <w:rFonts w:ascii="Calibri" w:hAnsi="Calibri"/>
          <w:b/>
          <w:bCs/>
          <w:sz w:val="24"/>
          <w:szCs w:val="24"/>
        </w:rPr>
        <w:t>worlds/</w:t>
      </w:r>
      <w:r>
        <w:rPr>
          <w:rStyle w:val="StrongEmphasis"/>
          <w:rFonts w:ascii="Calibri" w:hAnsi="Calibri"/>
          <w:b/>
          <w:bCs/>
          <w:sz w:val="24"/>
          <w:szCs w:val="24"/>
        </w:rPr>
        <w:t>)</w:t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Gazebo world definitions.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cafe_world.sdf</w:t>
      </w:r>
      <w:r>
        <w:rPr>
          <w:rStyle w:val="StrongEmphasis"/>
          <w:rFonts w:ascii="Calibri" w:hAnsi="Calibri"/>
          <w:b w:val="false"/>
          <w:bCs w:val="false"/>
        </w:rPr>
        <w:t xml:space="preserve"> / </w:t>
      </w:r>
      <w:r>
        <w:rPr>
          <w:rStyle w:val="SourceText"/>
          <w:rFonts w:ascii="Calibri" w:hAnsi="Calibri"/>
          <w:b w:val="false"/>
          <w:bCs w:val="false"/>
        </w:rPr>
        <w:t>coffee_shop_world.sdf</w:t>
      </w:r>
      <w:r>
        <w:rPr>
          <w:rFonts w:ascii="Calibri" w:hAnsi="Calibri"/>
          <w:b w:val="false"/>
          <w:bCs w:val="false"/>
        </w:rPr>
        <w:t>: Simulated environments for the robot to operate in.</w:t>
      </w:r>
    </w:p>
    <w:p>
      <w:pPr>
        <w:pStyle w:val="Heading2"/>
        <w:rPr/>
      </w:pPr>
      <w:r>
        <w:rPr>
          <w:rFonts w:ascii="Calibri" w:hAnsi="Calibri"/>
          <w:b w:val="false"/>
          <w:bCs w:val="false"/>
        </w:rPr>
        <w:t xml:space="preserve"> </w:t>
      </w:r>
      <w:r>
        <w:rPr>
          <w:rStyle w:val="StrongEmphasis"/>
          <w:rFonts w:ascii="Calibri" w:hAnsi="Calibri"/>
          <w:b/>
          <w:bCs/>
          <w:sz w:val="24"/>
          <w:szCs w:val="24"/>
        </w:rPr>
        <w:t>9. Maps (</w:t>
      </w:r>
      <w:r>
        <w:rPr>
          <w:rStyle w:val="SourceText"/>
          <w:rFonts w:ascii="Calibri" w:hAnsi="Calibri"/>
          <w:b/>
          <w:bCs/>
          <w:sz w:val="24"/>
          <w:szCs w:val="24"/>
        </w:rPr>
        <w:t>maps/</w:t>
      </w:r>
      <w:r>
        <w:rPr>
          <w:rStyle w:val="StrongEmphasis"/>
          <w:rFonts w:ascii="Calibri" w:hAnsi="Calibri"/>
          <w:b/>
          <w:bCs/>
          <w:sz w:val="24"/>
          <w:szCs w:val="24"/>
        </w:rPr>
        <w:t>)</w:t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t>Pre-built map used for localization and navigation.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map.pgm</w:t>
      </w:r>
      <w:r>
        <w:rPr>
          <w:rFonts w:ascii="Calibri" w:hAnsi="Calibri"/>
          <w:b w:val="false"/>
          <w:bCs w:val="false"/>
        </w:rPr>
        <w:t>: Image file of the map.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ourceText"/>
          <w:rFonts w:ascii="Calibri" w:hAnsi="Calibri"/>
          <w:b w:val="false"/>
          <w:bCs w:val="false"/>
        </w:rPr>
        <w:t>map.yaml</w:t>
      </w:r>
      <w:r>
        <w:rPr>
          <w:rFonts w:ascii="Calibri" w:hAnsi="Calibri"/>
          <w:b w:val="false"/>
          <w:bCs w:val="false"/>
        </w:rPr>
        <w:t>: Metadata describing the origin, resolution, and thresholds of the map image</w:t>
      </w:r>
    </w:p>
    <w:p>
      <w:pPr>
        <w:pStyle w:val="Normal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cs="Times New Roman" w:ascii="Times New Roman" w:hAnsi="Times New Roman"/>
          <w:sz w:val="40"/>
          <w:szCs w:val="40"/>
          <w:u w:val="single"/>
        </w:rPr>
        <w:t>Launch Instructions: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Build &amp; source the workspace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 launch gazebo world: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</w:t>
      </w:r>
      <w:r>
        <w:rPr>
          <w:rFonts w:cs="Times New Roman" w:ascii="Times New Roman" w:hAnsi="Times New Roman"/>
          <w:sz w:val="24"/>
          <w:szCs w:val="24"/>
        </w:rPr>
        <w:t xml:space="preserve">ros2 launch b_bot_description gazebo.launch.py 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 launch nav2: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</w:t>
      </w:r>
      <w:r>
        <w:rPr>
          <w:rFonts w:cs="Times New Roman" w:ascii="Times New Roman" w:hAnsi="Times New Roman"/>
          <w:sz w:val="24"/>
          <w:szCs w:val="24"/>
        </w:rPr>
        <w:t>ros2 launch b_bot_description navigation2.launch.py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 run delivery script: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 xml:space="preserve">ros2 run b_bot_description order 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 give table n</w:t>
      </w:r>
      <w:r>
        <w:rPr>
          <w:rFonts w:cs="Times New Roman" w:ascii="Times New Roman" w:hAnsi="Times New Roman"/>
          <w:sz w:val="24"/>
          <w:szCs w:val="24"/>
        </w:rPr>
        <w:t>um as command, open new terminal and paste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ros2 topic pub -1 /order std_msgs/msg/String "data: 'table1,table2,table3'"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To give another order after the robot returns to home </w:t>
      </w:r>
    </w:p>
    <w:p>
      <w:pPr>
        <w:pStyle w:val="ListParagraph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kill the delivery script and re-run it.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Robot Commands</w:t>
      </w:r>
    </w:p>
    <w:tbl>
      <w:tblPr>
        <w:tblW w:w="8550" w:type="dxa"/>
        <w:jc w:val="left"/>
        <w:tblInd w:w="-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38"/>
        <w:gridCol w:w="4312"/>
      </w:tblGrid>
      <w:tr>
        <w:trPr/>
        <w:tc>
          <w:tcPr>
            <w:tcW w:w="4238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b/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4312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b/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>
        <w:trPr/>
        <w:tc>
          <w:tcPr>
            <w:tcW w:w="4238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t</w:t>
            </w:r>
            <w:r>
              <w:rPr/>
              <w:t>able1</w:t>
            </w:r>
          </w:p>
        </w:tc>
        <w:tc>
          <w:tcPr>
            <w:tcW w:w="4312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Deliver to Table 1</w:t>
            </w:r>
          </w:p>
        </w:tc>
      </w:tr>
      <w:tr>
        <w:trPr/>
        <w:tc>
          <w:tcPr>
            <w:tcW w:w="4238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T</w:t>
            </w:r>
            <w:r>
              <w:rPr/>
              <w:t>able1,table2,table3</w:t>
            </w:r>
          </w:p>
        </w:tc>
        <w:tc>
          <w:tcPr>
            <w:tcW w:w="4312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Multiple table delivery</w:t>
            </w:r>
          </w:p>
        </w:tc>
      </w:tr>
      <w:tr>
        <w:trPr/>
        <w:tc>
          <w:tcPr>
            <w:tcW w:w="4238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yes</w:t>
            </w:r>
          </w:p>
        </w:tc>
        <w:tc>
          <w:tcPr>
            <w:tcW w:w="4312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Confirm delivery</w:t>
            </w:r>
          </w:p>
        </w:tc>
      </w:tr>
      <w:tr>
        <w:trPr/>
        <w:tc>
          <w:tcPr>
            <w:tcW w:w="4238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c</w:t>
            </w:r>
            <w:r>
              <w:rPr/>
              <w:t>ancel</w:t>
            </w:r>
          </w:p>
        </w:tc>
        <w:tc>
          <w:tcPr>
            <w:tcW w:w="4312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Cancel and go home</w:t>
            </w:r>
          </w:p>
        </w:tc>
      </w:tr>
      <w:tr>
        <w:trPr/>
        <w:tc>
          <w:tcPr>
            <w:tcW w:w="4238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c1, c2, c3</w:t>
            </w:r>
          </w:p>
        </w:tc>
        <w:tc>
          <w:tcPr>
            <w:tcW w:w="4312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  <w:t>Cancel a specific table</w:t>
            </w:r>
          </w:p>
        </w:tc>
      </w:tr>
    </w:tbl>
    <w:p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</w:r>
    </w:p>
    <w:p>
      <w:pPr>
        <w:pStyle w:val="Normal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</w:r>
    </w:p>
    <w:p>
      <w:pPr>
        <w:pStyle w:val="Normal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40"/>
          <w:szCs w:val="40"/>
          <w:u w:val="single"/>
          <w:lang w:eastAsia="en-IN" w:bidi="ta-IN"/>
          <w14:ligatures w14:val="none"/>
        </w:rPr>
        <w:t>Flow Diagram:</w:t>
      </w:r>
    </w:p>
    <w:p>
      <w:pPr>
        <w:pStyle w:val="Normal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991870</wp:posOffset>
            </wp:positionH>
            <wp:positionV relativeFrom="paragraph">
              <wp:posOffset>-79375</wp:posOffset>
            </wp:positionV>
            <wp:extent cx="4271645" cy="52381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 w:bidi="ta-IN"/>
          <w14:ligatures w14:val="none"/>
        </w:rPr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40"/>
          <w:szCs w:val="40"/>
          <w:u w:val="single"/>
          <w:lang w:eastAsia="en-IN" w:bidi="ta-IN"/>
          <w14:ligatures w14:val="none"/>
        </w:rPr>
        <w:t>Output:</w:t>
      </w:r>
    </w:p>
    <w:p>
      <w:pPr>
        <w:pStyle w:val="Normal"/>
        <w:spacing w:lineRule="auto" w:line="240" w:beforeAutospacing="1" w:afterAutospacing="1"/>
        <w:jc w:val="both"/>
        <w:rPr>
          <w:rFonts w:ascii="Times New Roman" w:hAnsi="Times New Roman" w:eastAsia="Times New Roman" w:cs="Times New Roman"/>
          <w:b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544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24130</wp:posOffset>
            </wp:positionH>
            <wp:positionV relativeFrom="paragraph">
              <wp:posOffset>3746500</wp:posOffset>
            </wp:positionV>
            <wp:extent cx="5731510" cy="34544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Latha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591a"/>
    <w:pPr>
      <w:keepNext w:val="true"/>
      <w:keepLines/>
      <w:spacing w:before="40" w:after="0"/>
      <w:outlineLvl w:val="2"/>
    </w:pPr>
    <w:rPr>
      <w:rFonts w:ascii="Calibri Light" w:hAnsi="Calibri Light" w:eastAsia="" w:cs="Latha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2b591a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kern w:val="0"/>
      <w:sz w:val="24"/>
      <w:szCs w:val="24"/>
      <w:lang w:eastAsia="en-IN" w:bidi="ta-IN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4Char" w:customStyle="1">
    <w:name w:val="Heading 4 Char"/>
    <w:basedOn w:val="DefaultParagraphFont"/>
    <w:link w:val="Heading4"/>
    <w:uiPriority w:val="9"/>
    <w:qFormat/>
    <w:rsid w:val="002b591a"/>
    <w:rPr>
      <w:rFonts w:ascii="Times New Roman" w:hAnsi="Times New Roman" w:eastAsia="Times New Roman" w:cs="Times New Roman"/>
      <w:b/>
      <w:bCs/>
      <w:kern w:val="0"/>
      <w:sz w:val="24"/>
      <w:szCs w:val="24"/>
      <w:lang w:eastAsia="en-IN" w:bidi="ta-IN"/>
      <w14:ligatures w14:val="none"/>
    </w:rPr>
  </w:style>
  <w:style w:type="character" w:styleId="Strong">
    <w:name w:val="Strong"/>
    <w:basedOn w:val="DefaultParagraphFont"/>
    <w:uiPriority w:val="22"/>
    <w:qFormat/>
    <w:rsid w:val="002b591a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2b591a"/>
    <w:rPr>
      <w:rFonts w:ascii="Calibri Light" w:hAnsi="Calibri Light" w:eastAsia="" w:cs="Latha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72002e"/>
    <w:rPr>
      <w:rFonts w:ascii="Courier New" w:hAnsi="Courier New" w:eastAsia="Times New Roman" w:cs="Courier New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621d27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621d27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0d29c3"/>
    <w:rPr>
      <w:rFonts w:ascii="Courier New" w:hAnsi="Courier New" w:eastAsia="Times New Roman" w:cs="Courier New"/>
      <w:kern w:val="0"/>
      <w:sz w:val="20"/>
      <w:szCs w:val="20"/>
      <w:lang w:eastAsia="en-IN" w:bidi="ta-IN"/>
      <w14:ligatures w14:val="none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b591a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2b591a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en-IN" w:bidi="ta-IN"/>
      <w14:ligatures w14:val="none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621d27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621d27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d29c3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kern w:val="0"/>
      <w:sz w:val="20"/>
      <w:szCs w:val="20"/>
      <w:lang w:eastAsia="en-IN" w:bidi="ta-IN"/>
      <w14:ligatures w14:val="none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6355B-70F8-4461-99BF-FDF1AE413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Application>LibreOffice/7.3.7.2$Linux_X86_64 LibreOffice_project/30$Build-2</Application>
  <AppVersion>15.0000</AppVersion>
  <Pages>5</Pages>
  <Words>605</Words>
  <Characters>3638</Characters>
  <CharactersWithSpaces>4177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2024-07-01T15:52:00Z</dcterms:created>
  <dc:creator>Anu Varshini</dc:creator>
  <dc:description/>
  <dc:language>en-US</dc:language>
  <cp:lastModifiedBy/>
  <dcterms:modified xsi:type="dcterms:W3CDTF">2025-04-15T16:25:25Z</dcterms:modified>
  <cp:revision>477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